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A6F0" w14:textId="77777777" w:rsidR="00464EE7" w:rsidRDefault="009928C6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175BC84E" wp14:editId="37201FD2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F2CA9" w14:textId="023E0FCF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5C0102">
        <w:rPr>
          <w:sz w:val="18"/>
        </w:rPr>
        <w:t>2023/12/29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303450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732CDE">
          <w:rPr>
            <w:rStyle w:val="a3"/>
            <w:sz w:val="18"/>
            <w:szCs w:val="20"/>
          </w:rPr>
          <w:t>黃婉玲</w:t>
        </w:r>
      </w:hyperlink>
    </w:p>
    <w:p w14:paraId="5D9149AD" w14:textId="77777777" w:rsidR="0045425A" w:rsidRPr="00412E04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5F5F5F"/>
          <w:u w:val="single"/>
        </w:rPr>
      </w:pPr>
      <w:r w:rsidRPr="00412E04">
        <w:rPr>
          <w:rFonts w:hint="eastAsia"/>
          <w:color w:val="5F5F5F"/>
          <w:sz w:val="18"/>
          <w:szCs w:val="20"/>
        </w:rPr>
        <w:t>（建議使用工具列</w:t>
      </w:r>
      <w:r w:rsidRPr="00412E04">
        <w:rPr>
          <w:rFonts w:hint="eastAsia"/>
          <w:color w:val="5F5F5F"/>
          <w:sz w:val="18"/>
          <w:szCs w:val="20"/>
        </w:rPr>
        <w:t>--</w:t>
      </w:r>
      <w:r w:rsidR="003030E3" w:rsidRPr="00412E04">
        <w:rPr>
          <w:rFonts w:hint="eastAsia"/>
          <w:color w:val="5F5F5F"/>
          <w:sz w:val="18"/>
          <w:szCs w:val="20"/>
        </w:rPr>
        <w:t>〉</w:t>
      </w:r>
      <w:r w:rsidRPr="00412E04">
        <w:rPr>
          <w:rFonts w:hint="eastAsia"/>
          <w:color w:val="5F5F5F"/>
          <w:sz w:val="18"/>
          <w:szCs w:val="20"/>
        </w:rPr>
        <w:t>檢視</w:t>
      </w:r>
      <w:r w:rsidRPr="00412E04">
        <w:rPr>
          <w:rFonts w:hint="eastAsia"/>
          <w:color w:val="5F5F5F"/>
          <w:sz w:val="18"/>
          <w:szCs w:val="20"/>
        </w:rPr>
        <w:t>--</w:t>
      </w:r>
      <w:r w:rsidR="003030E3" w:rsidRPr="00412E04">
        <w:rPr>
          <w:rFonts w:hint="eastAsia"/>
          <w:color w:val="5F5F5F"/>
          <w:sz w:val="18"/>
          <w:szCs w:val="20"/>
        </w:rPr>
        <w:t>〉</w:t>
      </w:r>
      <w:r w:rsidRPr="00412E04">
        <w:rPr>
          <w:rFonts w:hint="eastAsia"/>
          <w:color w:val="5F5F5F"/>
          <w:sz w:val="18"/>
          <w:szCs w:val="20"/>
        </w:rPr>
        <w:t>文件引導模式</w:t>
      </w:r>
      <w:r w:rsidRPr="00412E04">
        <w:rPr>
          <w:rFonts w:hint="eastAsia"/>
          <w:color w:val="5F5F5F"/>
          <w:sz w:val="18"/>
          <w:szCs w:val="20"/>
        </w:rPr>
        <w:t>/</w:t>
      </w:r>
      <w:r w:rsidRPr="00412E04">
        <w:rPr>
          <w:rFonts w:hint="eastAsia"/>
          <w:color w:val="5F5F5F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520"/>
        <w:gridCol w:w="2569"/>
      </w:tblGrid>
      <w:tr w:rsidR="0045425A" w:rsidRPr="000509F5" w14:paraId="4EC93BFC" w14:textId="77777777" w:rsidTr="00E37FE1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29C45C79" w14:textId="77777777" w:rsidR="0045425A" w:rsidRPr="008013F3" w:rsidRDefault="00E97591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E97591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6D1C53A3" w14:textId="51B34BF4" w:rsidR="0045425A" w:rsidRPr="000A5999" w:rsidRDefault="003A5EE4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5EE4">
              <w:rPr>
                <w:rFonts w:eastAsia="標楷體" w:hint="eastAsi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出進口人產地標示不實案件檢舉處理及獎勵辦法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72C19191" w14:textId="5BA7904F" w:rsidR="00EC7AEC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</w:t>
            </w:r>
            <w:r w:rsidR="0057738C" w:rsidRPr="0057738C">
              <w:rPr>
                <w:rFonts w:ascii="Arial Unicode MS" w:hAnsi="Arial Unicode MS" w:hint="eastAsia"/>
                <w:color w:val="333333"/>
              </w:rPr>
              <w:t>發</w:t>
            </w:r>
            <w:r w:rsidRPr="000509F5">
              <w:rPr>
                <w:rFonts w:ascii="Arial Unicode MS" w:hAnsi="Arial Unicode MS"/>
                <w:color w:val="333333"/>
              </w:rPr>
              <w:t>布日期】</w:t>
            </w:r>
            <w:r w:rsidR="00212920" w:rsidRPr="00F15757">
              <w:rPr>
                <w:rFonts w:ascii="Arial Unicode MS" w:hAnsi="Arial Unicode MS" w:hint="eastAsia"/>
                <w:color w:val="000000"/>
              </w:rPr>
              <w:t>1</w:t>
            </w:r>
            <w:r w:rsidR="00212920" w:rsidRPr="00F15757">
              <w:rPr>
                <w:rFonts w:ascii="Arial Unicode MS" w:hAnsi="Arial Unicode MS"/>
                <w:color w:val="000000"/>
              </w:rPr>
              <w:t>12.11.</w:t>
            </w:r>
            <w:r w:rsidR="00212920">
              <w:rPr>
                <w:rFonts w:ascii="Arial Unicode MS" w:hAnsi="Arial Unicode MS"/>
                <w:color w:val="000000"/>
              </w:rPr>
              <w:t>15</w:t>
            </w:r>
          </w:p>
          <w:p w14:paraId="06FA6389" w14:textId="727BD4A5"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</w:t>
            </w:r>
            <w:r w:rsidR="0057738C" w:rsidRPr="0057738C">
              <w:rPr>
                <w:rFonts w:ascii="Arial Unicode MS" w:hAnsi="Arial Unicode MS" w:hint="eastAsia"/>
                <w:color w:val="333333"/>
              </w:rPr>
              <w:t>發</w:t>
            </w:r>
            <w:r w:rsidRPr="000509F5">
              <w:rPr>
                <w:rFonts w:ascii="Arial Unicode MS" w:hAnsi="Arial Unicode MS"/>
                <w:color w:val="333333"/>
              </w:rPr>
              <w:t>布機關】</w:t>
            </w:r>
            <w:hyperlink r:id="rId11" w:tgtFrame="_blank" w:history="1">
              <w:r w:rsidR="00E5565F" w:rsidRPr="008220A1">
                <w:rPr>
                  <w:rStyle w:val="a3"/>
                  <w:sz w:val="18"/>
                  <w:szCs w:val="27"/>
                </w:rPr>
                <w:t>經濟部</w:t>
              </w:r>
            </w:hyperlink>
          </w:p>
        </w:tc>
      </w:tr>
    </w:tbl>
    <w:p w14:paraId="190F1BC0" w14:textId="5D62024A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2" w:anchor="出進口人產地標示不實案件檢舉處理及獎勵辦法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3030E3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3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3030E3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73A8491F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1A0A2931" w14:textId="6598335A" w:rsidR="00EC7AEC" w:rsidRPr="00E30B19" w:rsidRDefault="0045425A" w:rsidP="00EC7AEC">
      <w:pPr>
        <w:ind w:firstLineChars="100" w:firstLine="180"/>
        <w:rPr>
          <w:rFonts w:ascii="Arial Unicode MS" w:hAnsi="Arial Unicode MS"/>
          <w:sz w:val="18"/>
        </w:rPr>
      </w:pPr>
      <w:r w:rsidRPr="00E30B19">
        <w:rPr>
          <w:rFonts w:ascii="Arial Unicode MS" w:hAnsi="Arial Unicode MS"/>
          <w:b/>
          <w:sz w:val="18"/>
        </w:rPr>
        <w:t>1</w:t>
      </w:r>
      <w:r w:rsidR="00E30B19" w:rsidRPr="00E30B19">
        <w:rPr>
          <w:rFonts w:ascii="Arial Unicode MS" w:hAnsi="Arial Unicode MS" w:hint="eastAsia"/>
          <w:sz w:val="18"/>
        </w:rPr>
        <w:t>‧</w:t>
      </w:r>
      <w:r w:rsidR="00B045C4" w:rsidRPr="00E30B19">
        <w:rPr>
          <w:rFonts w:ascii="Arial Unicode MS" w:hAnsi="Arial Unicode MS" w:hint="eastAsia"/>
          <w:sz w:val="18"/>
        </w:rPr>
        <w:t>中華民國一百零九年二月二十一日經濟部經貿字第</w:t>
      </w:r>
      <w:r w:rsidR="00B045C4" w:rsidRPr="00E30B19">
        <w:rPr>
          <w:rFonts w:ascii="Arial Unicode MS" w:hAnsi="Arial Unicode MS" w:hint="eastAsia"/>
          <w:sz w:val="18"/>
        </w:rPr>
        <w:t>10904600730</w:t>
      </w:r>
      <w:r w:rsidR="00B045C4" w:rsidRPr="00E30B19">
        <w:rPr>
          <w:rFonts w:ascii="Arial Unicode MS" w:hAnsi="Arial Unicode MS" w:hint="eastAsia"/>
          <w:sz w:val="18"/>
        </w:rPr>
        <w:t>號令訂定發布全文</w:t>
      </w:r>
      <w:r w:rsidR="00B045C4" w:rsidRPr="00E30B19">
        <w:rPr>
          <w:rFonts w:ascii="Arial Unicode MS" w:hAnsi="Arial Unicode MS" w:hint="eastAsia"/>
          <w:sz w:val="18"/>
        </w:rPr>
        <w:t>7</w:t>
      </w:r>
      <w:r w:rsidR="00B045C4" w:rsidRPr="00E30B19">
        <w:rPr>
          <w:rFonts w:ascii="Arial Unicode MS" w:hAnsi="Arial Unicode MS" w:hint="eastAsia"/>
          <w:sz w:val="18"/>
        </w:rPr>
        <w:t>條；並自發布日施行</w:t>
      </w:r>
    </w:p>
    <w:p w14:paraId="4FEEFE49" w14:textId="7CBF2D09" w:rsidR="00E30B19" w:rsidRPr="00E30B19" w:rsidRDefault="00E30B19" w:rsidP="00EC7AEC">
      <w:pPr>
        <w:ind w:firstLineChars="100" w:firstLine="180"/>
        <w:rPr>
          <w:rFonts w:ascii="Arial Unicode MS" w:hAnsi="Arial Unicode MS"/>
          <w:sz w:val="18"/>
        </w:rPr>
      </w:pPr>
      <w:r w:rsidRPr="00E30B19">
        <w:rPr>
          <w:rFonts w:ascii="Arial Unicode MS" w:hAnsi="Arial Unicode MS"/>
          <w:sz w:val="18"/>
        </w:rPr>
        <w:t xml:space="preserve">　中華民國一百十二年九月十三日行政院院臺規字第</w:t>
      </w:r>
      <w:r w:rsidRPr="00E30B19">
        <w:rPr>
          <w:rFonts w:ascii="Arial Unicode MS" w:hAnsi="Arial Unicode MS"/>
          <w:sz w:val="18"/>
        </w:rPr>
        <w:t>1121031987</w:t>
      </w:r>
      <w:r w:rsidRPr="00E30B19">
        <w:rPr>
          <w:rFonts w:ascii="Arial Unicode MS" w:hAnsi="Arial Unicode MS"/>
          <w:sz w:val="18"/>
        </w:rPr>
        <w:t>號公告</w:t>
      </w:r>
      <w:hyperlink w:anchor="a2" w:history="1">
        <w:r w:rsidRPr="00E30B19">
          <w:rPr>
            <w:rStyle w:val="a3"/>
            <w:rFonts w:ascii="Arial Unicode MS" w:hAnsi="Arial Unicode MS"/>
            <w:sz w:val="18"/>
          </w:rPr>
          <w:t>第</w:t>
        </w:r>
        <w:r w:rsidRPr="00E30B19">
          <w:rPr>
            <w:rStyle w:val="a3"/>
            <w:rFonts w:ascii="Arial Unicode MS" w:hAnsi="Arial Unicode MS"/>
            <w:sz w:val="18"/>
          </w:rPr>
          <w:t>2</w:t>
        </w:r>
        <w:r w:rsidRPr="00E30B19">
          <w:rPr>
            <w:rStyle w:val="a3"/>
            <w:rFonts w:ascii="Arial Unicode MS" w:hAnsi="Arial Unicode MS"/>
            <w:sz w:val="18"/>
          </w:rPr>
          <w:t>條</w:t>
        </w:r>
      </w:hyperlink>
      <w:r w:rsidRPr="00E30B19">
        <w:rPr>
          <w:rFonts w:ascii="Arial Unicode MS" w:hAnsi="Arial Unicode MS"/>
          <w:sz w:val="18"/>
        </w:rPr>
        <w:t>、</w:t>
      </w:r>
      <w:hyperlink w:anchor="a3" w:history="1">
        <w:r w:rsidRPr="00E30B19">
          <w:rPr>
            <w:rStyle w:val="a3"/>
            <w:rFonts w:ascii="Arial Unicode MS" w:hAnsi="Arial Unicode MS"/>
            <w:sz w:val="18"/>
          </w:rPr>
          <w:t>第</w:t>
        </w:r>
        <w:r w:rsidRPr="00E30B19">
          <w:rPr>
            <w:rStyle w:val="a3"/>
            <w:rFonts w:ascii="Arial Unicode MS" w:hAnsi="Arial Unicode MS"/>
            <w:sz w:val="18"/>
          </w:rPr>
          <w:t>3</w:t>
        </w:r>
        <w:r w:rsidRPr="00E30B19">
          <w:rPr>
            <w:rStyle w:val="a3"/>
            <w:rFonts w:ascii="Arial Unicode MS" w:hAnsi="Arial Unicode MS"/>
            <w:sz w:val="18"/>
          </w:rPr>
          <w:t>條</w:t>
        </w:r>
      </w:hyperlink>
      <w:r w:rsidRPr="00E30B19">
        <w:rPr>
          <w:rFonts w:ascii="Arial Unicode MS" w:hAnsi="Arial Unicode MS"/>
          <w:sz w:val="18"/>
        </w:rPr>
        <w:t>序文、</w:t>
      </w:r>
      <w:hyperlink w:anchor="a5" w:history="1">
        <w:r w:rsidRPr="00E30B19">
          <w:rPr>
            <w:rStyle w:val="a3"/>
            <w:rFonts w:ascii="Arial Unicode MS" w:hAnsi="Arial Unicode MS"/>
            <w:sz w:val="18"/>
          </w:rPr>
          <w:t>第</w:t>
        </w:r>
        <w:r w:rsidRPr="00E30B19">
          <w:rPr>
            <w:rStyle w:val="a3"/>
            <w:rFonts w:ascii="Arial Unicode MS" w:hAnsi="Arial Unicode MS"/>
            <w:sz w:val="18"/>
          </w:rPr>
          <w:t>5</w:t>
        </w:r>
        <w:r w:rsidRPr="00E30B19">
          <w:rPr>
            <w:rStyle w:val="a3"/>
            <w:rFonts w:ascii="Arial Unicode MS" w:hAnsi="Arial Unicode MS"/>
            <w:sz w:val="18"/>
          </w:rPr>
          <w:t>條</w:t>
        </w:r>
      </w:hyperlink>
      <w:r w:rsidRPr="00E30B19">
        <w:rPr>
          <w:rFonts w:ascii="Arial Unicode MS" w:hAnsi="Arial Unicode MS"/>
          <w:sz w:val="18"/>
        </w:rPr>
        <w:t>、</w:t>
      </w:r>
      <w:hyperlink w:anchor="a6" w:history="1">
        <w:r w:rsidRPr="00E30B19">
          <w:rPr>
            <w:rStyle w:val="a3"/>
            <w:rFonts w:ascii="Arial Unicode MS" w:hAnsi="Arial Unicode MS"/>
            <w:sz w:val="18"/>
          </w:rPr>
          <w:t>第</w:t>
        </w:r>
        <w:r w:rsidRPr="00E30B19">
          <w:rPr>
            <w:rStyle w:val="a3"/>
            <w:rFonts w:ascii="Arial Unicode MS" w:hAnsi="Arial Unicode MS"/>
            <w:sz w:val="18"/>
          </w:rPr>
          <w:t>6</w:t>
        </w:r>
        <w:r w:rsidRPr="00E30B19">
          <w:rPr>
            <w:rStyle w:val="a3"/>
            <w:rFonts w:ascii="Arial Unicode MS" w:hAnsi="Arial Unicode MS"/>
            <w:sz w:val="18"/>
          </w:rPr>
          <w:t>條</w:t>
        </w:r>
      </w:hyperlink>
      <w:r w:rsidRPr="00E30B19">
        <w:rPr>
          <w:rFonts w:ascii="Arial Unicode MS" w:hAnsi="Arial Unicode MS"/>
          <w:sz w:val="18"/>
        </w:rPr>
        <w:t>所列屬「</w:t>
      </w:r>
      <w:hyperlink r:id="rId14" w:tgtFrame="_blank" w:history="1">
        <w:r w:rsidRPr="00E30B19">
          <w:rPr>
            <w:rStyle w:val="a3"/>
            <w:rFonts w:ascii="Arial Unicode MS" w:hAnsi="Arial Unicode MS"/>
            <w:sz w:val="18"/>
          </w:rPr>
          <w:t>經濟部</w:t>
        </w:r>
      </w:hyperlink>
      <w:r w:rsidRPr="00E30B19">
        <w:rPr>
          <w:rFonts w:ascii="Arial Unicode MS" w:hAnsi="Arial Unicode MS"/>
          <w:sz w:val="18"/>
        </w:rPr>
        <w:t>國際貿易局」之權責事項，自一百十二年九月二十六日起改由「</w:t>
      </w:r>
      <w:hyperlink r:id="rId15" w:tgtFrame="_blank" w:history="1">
        <w:r w:rsidRPr="00E30B19">
          <w:rPr>
            <w:rStyle w:val="a3"/>
            <w:rFonts w:ascii="Arial Unicode MS" w:hAnsi="Arial Unicode MS"/>
            <w:sz w:val="18"/>
          </w:rPr>
          <w:t>經濟部國際貿易署</w:t>
        </w:r>
      </w:hyperlink>
      <w:r w:rsidRPr="00E30B19">
        <w:rPr>
          <w:rFonts w:ascii="Arial Unicode MS" w:hAnsi="Arial Unicode MS"/>
          <w:sz w:val="18"/>
        </w:rPr>
        <w:t>」管轄</w:t>
      </w:r>
      <w:r w:rsidR="007B0901" w:rsidRPr="00E54CC3">
        <w:rPr>
          <w:rFonts w:ascii="Arial Unicode MS" w:hAnsi="Arial Unicode MS" w:hint="eastAsia"/>
          <w:sz w:val="18"/>
        </w:rPr>
        <w:t>【</w:t>
      </w:r>
      <w:hyperlink w:anchor="_:::民國一百零九年二月二十一日發布條文:::" w:history="1">
        <w:r w:rsidR="007B0901" w:rsidRPr="002743B8">
          <w:rPr>
            <w:rStyle w:val="a3"/>
            <w:rFonts w:ascii="Arial Unicode MS" w:hAnsi="Arial Unicode MS" w:hint="eastAsia"/>
            <w:sz w:val="18"/>
          </w:rPr>
          <w:t>原條文</w:t>
        </w:r>
      </w:hyperlink>
      <w:r w:rsidR="007B0901" w:rsidRPr="00E54CC3">
        <w:rPr>
          <w:rFonts w:ascii="Arial Unicode MS" w:hAnsi="Arial Unicode MS" w:hint="eastAsia"/>
          <w:sz w:val="18"/>
        </w:rPr>
        <w:t>】</w:t>
      </w:r>
    </w:p>
    <w:p w14:paraId="52D1C9FB" w14:textId="1064ABD0" w:rsidR="00E30B19" w:rsidRPr="00E30B19" w:rsidRDefault="00E30B19" w:rsidP="00EC7AEC">
      <w:pPr>
        <w:ind w:firstLineChars="100" w:firstLine="180"/>
        <w:rPr>
          <w:rFonts w:ascii="Arial Unicode MS" w:hAnsi="Arial Unicode MS"/>
          <w:sz w:val="18"/>
        </w:rPr>
      </w:pPr>
      <w:r w:rsidRPr="00E30B19">
        <w:rPr>
          <w:rFonts w:ascii="Arial Unicode MS" w:hAnsi="Arial Unicode MS"/>
          <w:b/>
          <w:sz w:val="18"/>
        </w:rPr>
        <w:t>2</w:t>
      </w:r>
      <w:r w:rsidRPr="00E30B19">
        <w:rPr>
          <w:rFonts w:ascii="Arial Unicode MS" w:hAnsi="Arial Unicode MS" w:hint="eastAsia"/>
          <w:b/>
          <w:sz w:val="18"/>
        </w:rPr>
        <w:t>‧</w:t>
      </w:r>
      <w:r w:rsidRPr="00E30B19">
        <w:rPr>
          <w:rFonts w:ascii="Arial Unicode MS" w:hAnsi="Arial Unicode MS"/>
          <w:sz w:val="18"/>
        </w:rPr>
        <w:t>中華民國一百十二年十一月十五日經濟部經貿字第</w:t>
      </w:r>
      <w:r w:rsidRPr="00E30B19">
        <w:rPr>
          <w:rFonts w:ascii="Arial Unicode MS" w:hAnsi="Arial Unicode MS"/>
          <w:sz w:val="18"/>
        </w:rPr>
        <w:t>11250400400</w:t>
      </w:r>
      <w:r w:rsidRPr="00E30B19">
        <w:rPr>
          <w:rFonts w:ascii="Arial Unicode MS" w:hAnsi="Arial Unicode MS"/>
          <w:sz w:val="18"/>
        </w:rPr>
        <w:t>號令修正發布全文</w:t>
      </w:r>
      <w:r w:rsidRPr="00E30B19">
        <w:rPr>
          <w:rFonts w:ascii="Arial Unicode MS" w:hAnsi="Arial Unicode MS"/>
          <w:sz w:val="18"/>
        </w:rPr>
        <w:t>7</w:t>
      </w:r>
      <w:r w:rsidRPr="00E30B19">
        <w:rPr>
          <w:rFonts w:ascii="Arial Unicode MS" w:hAnsi="Arial Unicode MS"/>
          <w:sz w:val="18"/>
        </w:rPr>
        <w:t>條；並自發布日施行</w:t>
      </w:r>
    </w:p>
    <w:p w14:paraId="4BA8CC59" w14:textId="77777777" w:rsidR="00EC7AEC" w:rsidRDefault="00EC7AEC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410275DC" w14:textId="3962C839" w:rsidR="00DE5A71" w:rsidRPr="005D6F38" w:rsidRDefault="0002305A" w:rsidP="00DE5A71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6B30D643" w14:textId="77777777" w:rsidR="0002305A" w:rsidRDefault="00B357C3" w:rsidP="00B357C3">
      <w:pPr>
        <w:pStyle w:val="2"/>
      </w:pPr>
      <w:bookmarkStart w:id="1" w:name="b1"/>
      <w:bookmarkEnd w:id="1"/>
      <w:r w:rsidRPr="00B357C3">
        <w:t>第</w:t>
      </w:r>
      <w:r w:rsidRPr="00B357C3">
        <w:t>1</w:t>
      </w:r>
      <w:r w:rsidR="0002305A">
        <w:t>條</w:t>
      </w:r>
    </w:p>
    <w:p w14:paraId="37C9E401" w14:textId="5A739172" w:rsidR="00B357C3" w:rsidRDefault="0002305A" w:rsidP="00B357C3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357C3">
        <w:t>本辦法依貿易法</w:t>
      </w:r>
      <w:r w:rsidR="002743B8">
        <w:t>第</w:t>
      </w:r>
      <w:hyperlink r:id="rId16" w:anchor="a17b1" w:history="1">
        <w:r w:rsidR="002743B8" w:rsidRPr="00A1068C">
          <w:rPr>
            <w:rStyle w:val="a3"/>
            <w:rFonts w:ascii="Times New Roman" w:hAnsi="Times New Roman"/>
          </w:rPr>
          <w:t>十七條之一</w:t>
        </w:r>
      </w:hyperlink>
      <w:r w:rsidR="00B357C3">
        <w:t>第二項規定訂定之。</w:t>
      </w:r>
    </w:p>
    <w:p w14:paraId="5E0BDE0E" w14:textId="77777777" w:rsidR="0002305A" w:rsidRDefault="00B357C3" w:rsidP="00B357C3">
      <w:pPr>
        <w:pStyle w:val="2"/>
      </w:pPr>
      <w:bookmarkStart w:id="2" w:name="b2"/>
      <w:bookmarkEnd w:id="2"/>
      <w:r>
        <w:t>第</w:t>
      </w:r>
      <w:r>
        <w:t>2</w:t>
      </w:r>
      <w:r w:rsidR="0002305A">
        <w:t>條</w:t>
      </w:r>
    </w:p>
    <w:p w14:paraId="5194B85C" w14:textId="13FAF2A8" w:rsidR="00B357C3" w:rsidRDefault="0002305A" w:rsidP="00B357C3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357C3">
        <w:t>本辦法之主管機關為經濟部（以下簡稱本部），其業務由經濟部國際貿易署（以下簡稱貿易署）執行之。</w:t>
      </w:r>
    </w:p>
    <w:p w14:paraId="055DACDF" w14:textId="77777777" w:rsidR="0002305A" w:rsidRDefault="00B357C3" w:rsidP="00B357C3">
      <w:pPr>
        <w:pStyle w:val="2"/>
      </w:pPr>
      <w:bookmarkStart w:id="3" w:name="b3"/>
      <w:bookmarkEnd w:id="3"/>
      <w:r>
        <w:t>第</w:t>
      </w:r>
      <w:r>
        <w:t>3</w:t>
      </w:r>
      <w:r w:rsidR="0002305A">
        <w:t>條</w:t>
      </w:r>
    </w:p>
    <w:p w14:paraId="50AED0D9" w14:textId="1DBA2206" w:rsidR="00B357C3" w:rsidRDefault="0002305A" w:rsidP="00B357C3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357C3">
        <w:t>民眾檢舉出進口人產地標示不實之行為，得以書面、電子郵件或傳真方式敘明下列事項，向貿易署提出：</w:t>
      </w:r>
    </w:p>
    <w:p w14:paraId="02E63ABE" w14:textId="77777777" w:rsidR="0002305A" w:rsidRDefault="00B357C3" w:rsidP="00B357C3">
      <w:pPr>
        <w:ind w:left="142"/>
      </w:pPr>
      <w:r>
        <w:t xml:space="preserve">　　一、檢舉人姓名、身分證統一編號、地址及電話</w:t>
      </w:r>
      <w:r w:rsidR="0002305A">
        <w:t>。</w:t>
      </w:r>
    </w:p>
    <w:p w14:paraId="15E596F5" w14:textId="12FFC083" w:rsidR="0002305A" w:rsidRDefault="0002305A" w:rsidP="00B357C3">
      <w:pPr>
        <w:ind w:left="142"/>
      </w:pPr>
      <w:r>
        <w:t xml:space="preserve">　　二、</w:t>
      </w:r>
      <w:r w:rsidR="00B357C3">
        <w:t>被檢舉人姓名、身分證統一編號、地址或其他足資識別其身分之資料；如係法人者，其名稱、負責人姓名、營業所或事務所地址</w:t>
      </w:r>
      <w:r>
        <w:t>。</w:t>
      </w:r>
    </w:p>
    <w:p w14:paraId="08285B4F" w14:textId="7C8D6E27" w:rsidR="00B357C3" w:rsidRDefault="0002305A" w:rsidP="00B357C3">
      <w:pPr>
        <w:ind w:left="142"/>
      </w:pPr>
      <w:r>
        <w:t xml:space="preserve">　　三、</w:t>
      </w:r>
      <w:r w:rsidR="00B357C3">
        <w:t>涉嫌違規之具體事項、相關資料或可供調查之線索。</w:t>
      </w:r>
    </w:p>
    <w:p w14:paraId="5F57A594" w14:textId="77777777" w:rsidR="0002305A" w:rsidRDefault="00B357C3" w:rsidP="00B357C3">
      <w:pPr>
        <w:pStyle w:val="2"/>
      </w:pPr>
      <w:bookmarkStart w:id="4" w:name="b4"/>
      <w:bookmarkEnd w:id="4"/>
      <w:r>
        <w:t>第</w:t>
      </w:r>
      <w:r>
        <w:t>4</w:t>
      </w:r>
      <w:r w:rsidR="0002305A">
        <w:t>條</w:t>
      </w:r>
    </w:p>
    <w:p w14:paraId="005B5136" w14:textId="18247680" w:rsidR="00B357C3" w:rsidRDefault="0002305A" w:rsidP="00B357C3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357C3">
        <w:t>檢舉案件有下列情形之一者，本部得不予獎勵：</w:t>
      </w:r>
    </w:p>
    <w:p w14:paraId="1979658A" w14:textId="77777777" w:rsidR="0002305A" w:rsidRDefault="00B357C3" w:rsidP="00B357C3">
      <w:pPr>
        <w:ind w:left="142"/>
      </w:pPr>
      <w:r>
        <w:t xml:space="preserve">　　一、檢舉人匿名或以不真實姓名檢舉</w:t>
      </w:r>
      <w:r w:rsidR="0002305A">
        <w:t>。</w:t>
      </w:r>
    </w:p>
    <w:p w14:paraId="06FD0180" w14:textId="04E1CEE9" w:rsidR="0002305A" w:rsidRDefault="0002305A" w:rsidP="00B357C3">
      <w:pPr>
        <w:ind w:left="142"/>
      </w:pPr>
      <w:r>
        <w:t xml:space="preserve">　　二、</w:t>
      </w:r>
      <w:r w:rsidR="00B357C3">
        <w:t>檢舉案件查無具體事證或與檢舉事證不符</w:t>
      </w:r>
      <w:r>
        <w:t>。</w:t>
      </w:r>
    </w:p>
    <w:p w14:paraId="4DEA78BD" w14:textId="5F8FDE0B" w:rsidR="0002305A" w:rsidRDefault="0002305A" w:rsidP="00B357C3">
      <w:pPr>
        <w:ind w:left="142"/>
      </w:pPr>
      <w:r>
        <w:t xml:space="preserve">　　三、</w:t>
      </w:r>
      <w:r w:rsidR="00B357C3">
        <w:t>檢舉案件在被檢舉前業經本部發現或處理在案</w:t>
      </w:r>
      <w:r>
        <w:t>。</w:t>
      </w:r>
    </w:p>
    <w:p w14:paraId="4DE58639" w14:textId="62D1BED8" w:rsidR="0002305A" w:rsidRDefault="0002305A" w:rsidP="00B357C3">
      <w:pPr>
        <w:ind w:left="142"/>
      </w:pPr>
      <w:r>
        <w:t xml:space="preserve">　　四、</w:t>
      </w:r>
      <w:r w:rsidR="00B357C3">
        <w:t>已於網路、報章雜誌、廣播電視、其他媒體或公共場所公開之案件</w:t>
      </w:r>
      <w:r>
        <w:t>。</w:t>
      </w:r>
    </w:p>
    <w:p w14:paraId="325A825C" w14:textId="276E208E" w:rsidR="00B357C3" w:rsidRDefault="0002305A" w:rsidP="00B357C3">
      <w:pPr>
        <w:ind w:left="142"/>
      </w:pPr>
      <w:r>
        <w:t xml:space="preserve">　　五、</w:t>
      </w:r>
      <w:r w:rsidR="00B357C3">
        <w:t>公務員依法執行職務時所發現。</w:t>
      </w:r>
    </w:p>
    <w:p w14:paraId="5DCA19C7" w14:textId="77777777" w:rsidR="0002305A" w:rsidRDefault="00B357C3" w:rsidP="00B357C3">
      <w:pPr>
        <w:pStyle w:val="2"/>
      </w:pPr>
      <w:bookmarkStart w:id="5" w:name="b5"/>
      <w:bookmarkEnd w:id="5"/>
      <w:r>
        <w:t>第</w:t>
      </w:r>
      <w:r>
        <w:t>5</w:t>
      </w:r>
      <w:r w:rsidR="0002305A">
        <w:t>條</w:t>
      </w:r>
    </w:p>
    <w:p w14:paraId="422557D2" w14:textId="1F6697E5" w:rsidR="00B357C3" w:rsidRDefault="0002305A" w:rsidP="00B357C3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357C3">
        <w:t>本部及貿易署對於檢舉人姓名、身分證統一編號、地址、電話或其他足資辨別其身分之資訊，應予保密，並妥善保管。</w:t>
      </w:r>
    </w:p>
    <w:p w14:paraId="7884CA8A" w14:textId="77777777" w:rsidR="0002305A" w:rsidRDefault="00B357C3" w:rsidP="00B357C3">
      <w:pPr>
        <w:pStyle w:val="2"/>
      </w:pPr>
      <w:bookmarkStart w:id="6" w:name="b6"/>
      <w:bookmarkEnd w:id="6"/>
      <w:r>
        <w:t>第</w:t>
      </w:r>
      <w:r>
        <w:t>6</w:t>
      </w:r>
      <w:r w:rsidR="0002305A">
        <w:t>條</w:t>
      </w:r>
    </w:p>
    <w:p w14:paraId="4C4C8809" w14:textId="04954C64" w:rsidR="0002305A" w:rsidRDefault="0002305A" w:rsidP="00B357C3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357C3">
        <w:t>檢舉案件經貿易署查證屬實後，本部得發給檢舉人獎勵狀</w:t>
      </w:r>
      <w:r>
        <w:t>。</w:t>
      </w:r>
    </w:p>
    <w:p w14:paraId="7811DA96" w14:textId="16918F1F" w:rsidR="00B357C3" w:rsidRDefault="0002305A" w:rsidP="00B357C3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2</w:t>
      </w:r>
      <w:r w:rsidRPr="0002305A">
        <w:rPr>
          <w:color w:val="404040" w:themeColor="text1" w:themeTint="BF"/>
          <w:sz w:val="18"/>
        </w:rPr>
        <w:t>﹞</w:t>
      </w:r>
      <w:r w:rsidR="00B357C3">
        <w:t>前項檢舉案件，被檢舉人違規情節重大，經貿易署廢止出進口廠商登記者，本部得發給檢舉人獎座。</w:t>
      </w:r>
    </w:p>
    <w:p w14:paraId="716538EE" w14:textId="77777777" w:rsidR="0002305A" w:rsidRDefault="00B357C3" w:rsidP="00B357C3">
      <w:pPr>
        <w:pStyle w:val="2"/>
      </w:pPr>
      <w:bookmarkStart w:id="7" w:name="b7"/>
      <w:bookmarkEnd w:id="7"/>
      <w:r w:rsidRPr="00B357C3">
        <w:lastRenderedPageBreak/>
        <w:t>第</w:t>
      </w:r>
      <w:r w:rsidRPr="00B357C3">
        <w:t>7</w:t>
      </w:r>
      <w:r w:rsidR="0002305A">
        <w:t>條</w:t>
      </w:r>
    </w:p>
    <w:p w14:paraId="49DAB4C4" w14:textId="6739771A" w:rsidR="00B357C3" w:rsidRDefault="0002305A" w:rsidP="00B357C3">
      <w:pPr>
        <w:ind w:left="142" w:firstLineChars="100" w:firstLine="180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357C3">
        <w:t>本辦法自發布日施行。</w:t>
      </w:r>
    </w:p>
    <w:p w14:paraId="613CE109" w14:textId="77777777" w:rsidR="00DE5A71" w:rsidRDefault="00DE5A71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3683FF06" w14:textId="77777777" w:rsidR="00DE5A71" w:rsidRDefault="00DE5A71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6C48D885" w14:textId="77777777" w:rsidR="00B357C3" w:rsidRPr="00C1655B" w:rsidRDefault="00B357C3" w:rsidP="00B357C3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41A74494" w14:textId="77777777" w:rsidR="00B357C3" w:rsidRPr="00E97591" w:rsidRDefault="00B357C3" w:rsidP="00B357C3">
      <w:pPr>
        <w:ind w:leftChars="71" w:left="142"/>
        <w:jc w:val="both"/>
        <w:rPr>
          <w:rFonts w:ascii="Arial Unicode MS" w:hAnsi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7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79B21CA9" w14:textId="77777777" w:rsidR="00DE5A71" w:rsidRDefault="00DE5A71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182DFEFD" w14:textId="57AC99BD" w:rsidR="0002305A" w:rsidRPr="00B357C3" w:rsidRDefault="005909BA" w:rsidP="0002305A">
      <w:pPr>
        <w:pStyle w:val="1"/>
        <w:rPr>
          <w:color w:val="800000"/>
        </w:rPr>
      </w:pPr>
      <w:bookmarkStart w:id="8" w:name="_:::民國一百零九年二月二十一日發布條文:::"/>
      <w:bookmarkEnd w:id="8"/>
      <w:r w:rsidRPr="00CD2D44">
        <w:rPr>
          <w:rFonts w:hint="eastAsia"/>
        </w:rPr>
        <w:t>:::</w:t>
      </w:r>
      <w:r w:rsidR="0002305A" w:rsidRPr="00E30B19">
        <w:rPr>
          <w:rFonts w:hint="eastAsia"/>
        </w:rPr>
        <w:t>民國一百零九年二月二十一日</w:t>
      </w:r>
      <w:r w:rsidR="00210D94" w:rsidRPr="00CD2D44">
        <w:rPr>
          <w:rFonts w:hint="eastAsia"/>
        </w:rPr>
        <w:t>發布條文</w:t>
      </w:r>
      <w:r w:rsidR="00210D94" w:rsidRPr="00CD2D44">
        <w:rPr>
          <w:rFonts w:hint="eastAsia"/>
        </w:rPr>
        <w:t>:::</w:t>
      </w:r>
      <w:r w:rsidR="005C0102" w:rsidRPr="005C0102">
        <w:rPr>
          <w:color w:val="FFFFFF" w:themeColor="background1"/>
        </w:rPr>
        <w:t>a</w:t>
      </w:r>
    </w:p>
    <w:p w14:paraId="25B46174" w14:textId="4F97CF54" w:rsidR="0045425A" w:rsidRPr="005D6F38" w:rsidRDefault="0002305A" w:rsidP="005D6F38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1DA5372E" w14:textId="77777777" w:rsidR="0002305A" w:rsidRPr="002743B8" w:rsidRDefault="00B045C4" w:rsidP="00B357C3">
      <w:pPr>
        <w:pStyle w:val="2"/>
        <w:rPr>
          <w:color w:val="548DD4" w:themeColor="text2" w:themeTint="99"/>
        </w:rPr>
      </w:pPr>
      <w:bookmarkStart w:id="9" w:name="a1"/>
      <w:bookmarkEnd w:id="9"/>
      <w:r w:rsidRPr="002743B8">
        <w:rPr>
          <w:color w:val="548DD4" w:themeColor="text2" w:themeTint="99"/>
        </w:rPr>
        <w:t>第</w:t>
      </w:r>
      <w:r w:rsidRPr="002743B8">
        <w:rPr>
          <w:color w:val="548DD4" w:themeColor="text2" w:themeTint="99"/>
        </w:rPr>
        <w:t>1</w:t>
      </w:r>
      <w:r w:rsidR="0002305A" w:rsidRPr="002743B8">
        <w:rPr>
          <w:color w:val="548DD4" w:themeColor="text2" w:themeTint="99"/>
        </w:rPr>
        <w:t>條</w:t>
      </w:r>
    </w:p>
    <w:p w14:paraId="48CD0A17" w14:textId="2FF083A4" w:rsidR="00B045C4" w:rsidRDefault="0002305A" w:rsidP="00B045C4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045C4">
        <w:t>本辦法依貿易法第</w:t>
      </w:r>
      <w:hyperlink r:id="rId18" w:anchor="a17b1" w:history="1">
        <w:r w:rsidR="00B045C4" w:rsidRPr="00A1068C">
          <w:rPr>
            <w:rStyle w:val="a3"/>
            <w:rFonts w:ascii="Times New Roman" w:hAnsi="Times New Roman"/>
          </w:rPr>
          <w:t>十七條之一</w:t>
        </w:r>
      </w:hyperlink>
      <w:r w:rsidR="00B045C4">
        <w:t>第二項規定訂定之。</w:t>
      </w:r>
    </w:p>
    <w:p w14:paraId="4849C561" w14:textId="77777777" w:rsidR="0002305A" w:rsidRPr="002743B8" w:rsidRDefault="00B045C4" w:rsidP="00B357C3">
      <w:pPr>
        <w:pStyle w:val="2"/>
        <w:rPr>
          <w:color w:val="548DD4" w:themeColor="text2" w:themeTint="99"/>
        </w:rPr>
      </w:pPr>
      <w:bookmarkStart w:id="10" w:name="a2"/>
      <w:bookmarkEnd w:id="10"/>
      <w:r w:rsidRPr="002743B8">
        <w:rPr>
          <w:color w:val="548DD4" w:themeColor="text2" w:themeTint="99"/>
        </w:rPr>
        <w:t>第</w:t>
      </w:r>
      <w:r w:rsidRPr="002743B8">
        <w:rPr>
          <w:color w:val="548DD4" w:themeColor="text2" w:themeTint="99"/>
        </w:rPr>
        <w:t>2</w:t>
      </w:r>
      <w:r w:rsidR="0002305A" w:rsidRPr="002743B8">
        <w:rPr>
          <w:color w:val="548DD4" w:themeColor="text2" w:themeTint="99"/>
        </w:rPr>
        <w:t>條</w:t>
      </w:r>
    </w:p>
    <w:p w14:paraId="5995B21F" w14:textId="731040FA" w:rsidR="00B045C4" w:rsidRDefault="0002305A" w:rsidP="00B045C4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045C4">
        <w:t>本辦法之主管機關為經濟部（以下簡稱本部），其業務由經濟部國際貿易局（以下簡稱貿易局）執行之。</w:t>
      </w:r>
    </w:p>
    <w:p w14:paraId="02D42699" w14:textId="77777777" w:rsidR="0002305A" w:rsidRPr="002743B8" w:rsidRDefault="00B045C4" w:rsidP="00B357C3">
      <w:pPr>
        <w:pStyle w:val="2"/>
        <w:rPr>
          <w:color w:val="548DD4" w:themeColor="text2" w:themeTint="99"/>
        </w:rPr>
      </w:pPr>
      <w:bookmarkStart w:id="11" w:name="a3"/>
      <w:bookmarkEnd w:id="11"/>
      <w:r w:rsidRPr="002743B8">
        <w:rPr>
          <w:color w:val="548DD4" w:themeColor="text2" w:themeTint="99"/>
        </w:rPr>
        <w:t>第</w:t>
      </w:r>
      <w:r w:rsidRPr="002743B8">
        <w:rPr>
          <w:color w:val="548DD4" w:themeColor="text2" w:themeTint="99"/>
        </w:rPr>
        <w:t>3</w:t>
      </w:r>
      <w:r w:rsidR="0002305A" w:rsidRPr="002743B8">
        <w:rPr>
          <w:color w:val="548DD4" w:themeColor="text2" w:themeTint="99"/>
        </w:rPr>
        <w:t>條</w:t>
      </w:r>
    </w:p>
    <w:p w14:paraId="224D4141" w14:textId="1062BAB0" w:rsidR="00B045C4" w:rsidRDefault="0002305A" w:rsidP="00B045C4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045C4">
        <w:t>民眾檢舉出進口人產地標示不實之行為，得以書面、電子郵件或傳真方式敘明下列事項，向貿易局提出：</w:t>
      </w:r>
    </w:p>
    <w:p w14:paraId="5C083881" w14:textId="77777777" w:rsidR="0002305A" w:rsidRDefault="00B045C4" w:rsidP="00B045C4">
      <w:pPr>
        <w:ind w:left="142"/>
      </w:pPr>
      <w:r>
        <w:t xml:space="preserve">　　一、檢舉人姓名、身分證統一編號、地址及電話</w:t>
      </w:r>
      <w:r w:rsidR="0002305A">
        <w:t>。</w:t>
      </w:r>
    </w:p>
    <w:p w14:paraId="654C3425" w14:textId="1B6F1A6F" w:rsidR="0002305A" w:rsidRDefault="0002305A" w:rsidP="00B045C4">
      <w:pPr>
        <w:ind w:left="142"/>
      </w:pPr>
      <w:r>
        <w:t xml:space="preserve">　　二、</w:t>
      </w:r>
      <w:r w:rsidR="00B045C4">
        <w:t>被檢舉人姓名、身分證統一編號、地址或其他足資識別其身分之資料；如係法人者，其名稱、負責人姓名、營業所或事務所地址</w:t>
      </w:r>
      <w:r>
        <w:t>。</w:t>
      </w:r>
    </w:p>
    <w:p w14:paraId="33580F30" w14:textId="3A868B14" w:rsidR="00B045C4" w:rsidRDefault="0002305A" w:rsidP="00B045C4">
      <w:pPr>
        <w:ind w:left="142"/>
      </w:pPr>
      <w:r>
        <w:t xml:space="preserve">　　三、</w:t>
      </w:r>
      <w:r w:rsidR="00B045C4">
        <w:t>涉嫌違規之具體事項、相關資料或可供調查之線索。</w:t>
      </w:r>
    </w:p>
    <w:p w14:paraId="7B7EC6B1" w14:textId="77777777" w:rsidR="0002305A" w:rsidRPr="002743B8" w:rsidRDefault="00B045C4" w:rsidP="00B357C3">
      <w:pPr>
        <w:pStyle w:val="2"/>
        <w:rPr>
          <w:color w:val="548DD4" w:themeColor="text2" w:themeTint="99"/>
        </w:rPr>
      </w:pPr>
      <w:bookmarkStart w:id="12" w:name="a4"/>
      <w:bookmarkEnd w:id="12"/>
      <w:r w:rsidRPr="002743B8">
        <w:rPr>
          <w:color w:val="548DD4" w:themeColor="text2" w:themeTint="99"/>
        </w:rPr>
        <w:t>第</w:t>
      </w:r>
      <w:r w:rsidRPr="002743B8">
        <w:rPr>
          <w:color w:val="548DD4" w:themeColor="text2" w:themeTint="99"/>
        </w:rPr>
        <w:t>4</w:t>
      </w:r>
      <w:r w:rsidR="0002305A" w:rsidRPr="002743B8">
        <w:rPr>
          <w:color w:val="548DD4" w:themeColor="text2" w:themeTint="99"/>
        </w:rPr>
        <w:t>條</w:t>
      </w:r>
    </w:p>
    <w:p w14:paraId="115AD7FF" w14:textId="4F801C71" w:rsidR="00B045C4" w:rsidRDefault="0002305A" w:rsidP="00B045C4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045C4">
        <w:t>檢舉案件有下列情形之一者，本部得不予獎勵：</w:t>
      </w:r>
    </w:p>
    <w:p w14:paraId="08FA5911" w14:textId="77777777" w:rsidR="0002305A" w:rsidRDefault="00B045C4" w:rsidP="00B045C4">
      <w:pPr>
        <w:ind w:left="142"/>
      </w:pPr>
      <w:r>
        <w:t xml:space="preserve">　　一、檢舉人匿名或以不真實姓名檢舉</w:t>
      </w:r>
      <w:r w:rsidR="0002305A">
        <w:t>。</w:t>
      </w:r>
    </w:p>
    <w:p w14:paraId="565CD726" w14:textId="41F10DC6" w:rsidR="0002305A" w:rsidRDefault="0002305A" w:rsidP="00B045C4">
      <w:pPr>
        <w:ind w:left="142"/>
      </w:pPr>
      <w:r>
        <w:t xml:space="preserve">　　二、</w:t>
      </w:r>
      <w:r w:rsidR="00B045C4">
        <w:t>檢舉案件查無具體事證或與檢舉事證不符</w:t>
      </w:r>
      <w:r>
        <w:t>。</w:t>
      </w:r>
    </w:p>
    <w:p w14:paraId="7C95B30D" w14:textId="343CE8F5" w:rsidR="0002305A" w:rsidRDefault="0002305A" w:rsidP="00B045C4">
      <w:pPr>
        <w:ind w:left="142"/>
      </w:pPr>
      <w:r>
        <w:t xml:space="preserve">　　三、</w:t>
      </w:r>
      <w:r w:rsidR="00B045C4">
        <w:t>檢舉案件在被檢舉前業經本部發現或處理在案</w:t>
      </w:r>
      <w:r>
        <w:t>。</w:t>
      </w:r>
    </w:p>
    <w:p w14:paraId="5D6099CD" w14:textId="63088892" w:rsidR="0002305A" w:rsidRDefault="0002305A" w:rsidP="00B045C4">
      <w:pPr>
        <w:ind w:left="142"/>
      </w:pPr>
      <w:r>
        <w:t xml:space="preserve">　　四、</w:t>
      </w:r>
      <w:r w:rsidR="00B045C4">
        <w:t>已於網路、報章雜誌、廣播電視、其他媒體或公共場所公開之案件</w:t>
      </w:r>
      <w:r>
        <w:t>。</w:t>
      </w:r>
    </w:p>
    <w:p w14:paraId="6AE2AD62" w14:textId="31CD8936" w:rsidR="00B045C4" w:rsidRDefault="0002305A" w:rsidP="00B045C4">
      <w:pPr>
        <w:ind w:left="142"/>
      </w:pPr>
      <w:r>
        <w:t xml:space="preserve">　　五、</w:t>
      </w:r>
      <w:r w:rsidR="00B045C4">
        <w:t>公務員依法執行職務時所發現。</w:t>
      </w:r>
    </w:p>
    <w:p w14:paraId="075F8E26" w14:textId="77777777" w:rsidR="0002305A" w:rsidRPr="002743B8" w:rsidRDefault="00B045C4" w:rsidP="00B357C3">
      <w:pPr>
        <w:pStyle w:val="2"/>
        <w:rPr>
          <w:color w:val="548DD4" w:themeColor="text2" w:themeTint="99"/>
        </w:rPr>
      </w:pPr>
      <w:bookmarkStart w:id="13" w:name="a5"/>
      <w:bookmarkEnd w:id="13"/>
      <w:r w:rsidRPr="002743B8">
        <w:rPr>
          <w:color w:val="548DD4" w:themeColor="text2" w:themeTint="99"/>
        </w:rPr>
        <w:t>第</w:t>
      </w:r>
      <w:r w:rsidRPr="002743B8">
        <w:rPr>
          <w:color w:val="548DD4" w:themeColor="text2" w:themeTint="99"/>
        </w:rPr>
        <w:t>5</w:t>
      </w:r>
      <w:r w:rsidR="0002305A" w:rsidRPr="002743B8">
        <w:rPr>
          <w:color w:val="548DD4" w:themeColor="text2" w:themeTint="99"/>
        </w:rPr>
        <w:t>條</w:t>
      </w:r>
    </w:p>
    <w:p w14:paraId="65C23CCB" w14:textId="45CFF68B" w:rsidR="00B045C4" w:rsidRDefault="0002305A" w:rsidP="00B045C4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045C4">
        <w:t>本部及貿易局對於檢舉人姓名、身分證統一編號、地址、電話或其他足資辨別其身分之資訊，應予保密，並妥善保管。</w:t>
      </w:r>
    </w:p>
    <w:p w14:paraId="06399302" w14:textId="77777777" w:rsidR="0002305A" w:rsidRPr="002743B8" w:rsidRDefault="00B045C4" w:rsidP="00B357C3">
      <w:pPr>
        <w:pStyle w:val="2"/>
        <w:rPr>
          <w:color w:val="548DD4" w:themeColor="text2" w:themeTint="99"/>
        </w:rPr>
      </w:pPr>
      <w:bookmarkStart w:id="14" w:name="a6"/>
      <w:bookmarkEnd w:id="14"/>
      <w:r w:rsidRPr="002743B8">
        <w:rPr>
          <w:color w:val="548DD4" w:themeColor="text2" w:themeTint="99"/>
        </w:rPr>
        <w:t>第</w:t>
      </w:r>
      <w:r w:rsidRPr="002743B8">
        <w:rPr>
          <w:color w:val="548DD4" w:themeColor="text2" w:themeTint="99"/>
        </w:rPr>
        <w:t>6</w:t>
      </w:r>
      <w:r w:rsidR="0002305A" w:rsidRPr="002743B8">
        <w:rPr>
          <w:color w:val="548DD4" w:themeColor="text2" w:themeTint="99"/>
        </w:rPr>
        <w:t>條</w:t>
      </w:r>
    </w:p>
    <w:p w14:paraId="35DFB281" w14:textId="576F4F21" w:rsidR="0002305A" w:rsidRDefault="0002305A" w:rsidP="00B045C4">
      <w:pPr>
        <w:ind w:left="142"/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045C4">
        <w:t>檢舉案件經貿易局查證屬實後，本部得發給檢舉人獎勵狀</w:t>
      </w:r>
      <w:r>
        <w:t>。</w:t>
      </w:r>
    </w:p>
    <w:p w14:paraId="775388BD" w14:textId="5B888526" w:rsidR="00B045C4" w:rsidRPr="00B045C4" w:rsidRDefault="0002305A" w:rsidP="00B045C4">
      <w:pPr>
        <w:ind w:left="142"/>
        <w:rPr>
          <w:color w:val="17365D"/>
        </w:rPr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2</w:t>
      </w:r>
      <w:r w:rsidRPr="0002305A">
        <w:rPr>
          <w:color w:val="404040" w:themeColor="text1" w:themeTint="BF"/>
          <w:sz w:val="18"/>
        </w:rPr>
        <w:t>﹞</w:t>
      </w:r>
      <w:r w:rsidR="00B045C4" w:rsidRPr="00B045C4">
        <w:rPr>
          <w:color w:val="17365D"/>
        </w:rPr>
        <w:t>前項檢舉案件，被檢舉人違規情節重大，經貿易局廢止出進口廠商登記者，本部得發給檢舉人獎座。</w:t>
      </w:r>
    </w:p>
    <w:p w14:paraId="710A5A81" w14:textId="77777777" w:rsidR="0002305A" w:rsidRPr="002743B8" w:rsidRDefault="00B045C4" w:rsidP="00B357C3">
      <w:pPr>
        <w:pStyle w:val="2"/>
        <w:rPr>
          <w:color w:val="548DD4" w:themeColor="text2" w:themeTint="99"/>
        </w:rPr>
      </w:pPr>
      <w:bookmarkStart w:id="15" w:name="a7"/>
      <w:bookmarkEnd w:id="15"/>
      <w:r w:rsidRPr="002743B8">
        <w:rPr>
          <w:color w:val="548DD4" w:themeColor="text2" w:themeTint="99"/>
        </w:rPr>
        <w:t>第</w:t>
      </w:r>
      <w:r w:rsidRPr="002743B8">
        <w:rPr>
          <w:color w:val="548DD4" w:themeColor="text2" w:themeTint="99"/>
        </w:rPr>
        <w:t>7</w:t>
      </w:r>
      <w:r w:rsidR="0002305A" w:rsidRPr="002743B8">
        <w:rPr>
          <w:color w:val="548DD4" w:themeColor="text2" w:themeTint="99"/>
        </w:rPr>
        <w:t>條</w:t>
      </w:r>
    </w:p>
    <w:p w14:paraId="6AE64137" w14:textId="17695AA6" w:rsidR="00765234" w:rsidRPr="00174218" w:rsidRDefault="0002305A" w:rsidP="00B045C4">
      <w:pPr>
        <w:ind w:leftChars="71" w:left="149" w:hangingChars="4" w:hanging="7"/>
        <w:jc w:val="both"/>
        <w:rPr>
          <w:rFonts w:ascii="Arial Unicode MS" w:hAnsi="Arial Unicode MS"/>
        </w:rPr>
      </w:pPr>
      <w:r w:rsidRPr="0002305A">
        <w:rPr>
          <w:color w:val="404040" w:themeColor="text1" w:themeTint="BF"/>
          <w:sz w:val="18"/>
        </w:rPr>
        <w:t>﹝</w:t>
      </w:r>
      <w:r w:rsidRPr="0002305A">
        <w:rPr>
          <w:color w:val="404040" w:themeColor="text1" w:themeTint="BF"/>
          <w:sz w:val="18"/>
        </w:rPr>
        <w:t>1</w:t>
      </w:r>
      <w:r w:rsidRPr="0002305A">
        <w:rPr>
          <w:color w:val="404040" w:themeColor="text1" w:themeTint="BF"/>
          <w:sz w:val="18"/>
        </w:rPr>
        <w:t>﹞</w:t>
      </w:r>
      <w:r w:rsidR="00B045C4">
        <w:t>本辦法自發布日施行。</w:t>
      </w:r>
    </w:p>
    <w:p w14:paraId="1E60CAA0" w14:textId="77777777" w:rsidR="00765234" w:rsidRPr="00765234" w:rsidRDefault="00765234" w:rsidP="008117F1">
      <w:pPr>
        <w:ind w:leftChars="75" w:left="150" w:firstLineChars="200" w:firstLine="400"/>
        <w:jc w:val="both"/>
        <w:rPr>
          <w:rFonts w:ascii="Arial Unicode MS" w:hAnsi="Arial Unicode MS"/>
        </w:rPr>
      </w:pPr>
    </w:p>
    <w:p w14:paraId="024A287B" w14:textId="77777777" w:rsidR="00E97591" w:rsidRPr="001C7001" w:rsidRDefault="00E97591" w:rsidP="00E97591">
      <w:pPr>
        <w:ind w:leftChars="75" w:left="150"/>
        <w:jc w:val="both"/>
        <w:rPr>
          <w:rFonts w:ascii="Arial Unicode MS" w:hAnsi="Arial Unicode MS"/>
        </w:rPr>
      </w:pPr>
    </w:p>
    <w:p w14:paraId="71FFADAE" w14:textId="77777777" w:rsidR="0005122D" w:rsidRPr="00C1655B" w:rsidRDefault="0005122D" w:rsidP="0005122D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18B5F3EF" w14:textId="3AB957CB" w:rsidR="0045425A" w:rsidRPr="00E97591" w:rsidRDefault="0005122D" w:rsidP="00FF42A5">
      <w:pPr>
        <w:ind w:leftChars="71" w:left="142"/>
        <w:jc w:val="both"/>
        <w:rPr>
          <w:rFonts w:ascii="Arial Unicode MS" w:hAnsi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B357C3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9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45425A" w:rsidRPr="00E97591">
      <w:footerReference w:type="even" r:id="rId20"/>
      <w:footerReference w:type="default" r:id="rId21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27BA" w14:textId="77777777" w:rsidR="007F1705" w:rsidRDefault="007F1705">
      <w:r>
        <w:separator/>
      </w:r>
    </w:p>
  </w:endnote>
  <w:endnote w:type="continuationSeparator" w:id="0">
    <w:p w14:paraId="265AC9B6" w14:textId="77777777" w:rsidR="007F1705" w:rsidRDefault="007F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DC2D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C67C9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0213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122D">
      <w:rPr>
        <w:rStyle w:val="a7"/>
        <w:noProof/>
      </w:rPr>
      <w:t>1</w:t>
    </w:r>
    <w:r>
      <w:rPr>
        <w:rStyle w:val="a7"/>
      </w:rPr>
      <w:fldChar w:fldCharType="end"/>
    </w:r>
  </w:p>
  <w:p w14:paraId="5149738F" w14:textId="28E8E911" w:rsidR="008013F3" w:rsidRPr="00464EE7" w:rsidRDefault="003030E3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B045C4" w:rsidRPr="00B045C4">
      <w:rPr>
        <w:rFonts w:ascii="Arial Unicode MS" w:hAnsi="Arial Unicode MS" w:hint="eastAsia"/>
        <w:sz w:val="18"/>
      </w:rPr>
      <w:t>出進口人產地標示不實案件檢舉處理及獎勵辦法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C5A8" w14:textId="77777777" w:rsidR="007F1705" w:rsidRDefault="007F1705">
      <w:r>
        <w:separator/>
      </w:r>
    </w:p>
  </w:footnote>
  <w:footnote w:type="continuationSeparator" w:id="0">
    <w:p w14:paraId="48522F89" w14:textId="77777777" w:rsidR="007F1705" w:rsidRDefault="007F1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11377"/>
    <w:rsid w:val="0002305A"/>
    <w:rsid w:val="00032C5B"/>
    <w:rsid w:val="00041D68"/>
    <w:rsid w:val="000509F5"/>
    <w:rsid w:val="0005122D"/>
    <w:rsid w:val="00060E16"/>
    <w:rsid w:val="00075E1C"/>
    <w:rsid w:val="000A5999"/>
    <w:rsid w:val="00104FBB"/>
    <w:rsid w:val="001260CA"/>
    <w:rsid w:val="00144724"/>
    <w:rsid w:val="00146958"/>
    <w:rsid w:val="001605C6"/>
    <w:rsid w:val="00165A02"/>
    <w:rsid w:val="00174218"/>
    <w:rsid w:val="001C7001"/>
    <w:rsid w:val="001D50AD"/>
    <w:rsid w:val="001E23A9"/>
    <w:rsid w:val="00210D94"/>
    <w:rsid w:val="00212920"/>
    <w:rsid w:val="00213BBD"/>
    <w:rsid w:val="00254FCB"/>
    <w:rsid w:val="00264A2A"/>
    <w:rsid w:val="002743B8"/>
    <w:rsid w:val="00277BB9"/>
    <w:rsid w:val="002C506A"/>
    <w:rsid w:val="003030E3"/>
    <w:rsid w:val="00303450"/>
    <w:rsid w:val="003207EA"/>
    <w:rsid w:val="00376F50"/>
    <w:rsid w:val="003A1CEA"/>
    <w:rsid w:val="003A5EE4"/>
    <w:rsid w:val="003B1D9C"/>
    <w:rsid w:val="00412E04"/>
    <w:rsid w:val="00451727"/>
    <w:rsid w:val="0045425A"/>
    <w:rsid w:val="00462D8E"/>
    <w:rsid w:val="00464EE7"/>
    <w:rsid w:val="004A6E50"/>
    <w:rsid w:val="004B0859"/>
    <w:rsid w:val="004E6452"/>
    <w:rsid w:val="004F7BAA"/>
    <w:rsid w:val="00520F8A"/>
    <w:rsid w:val="0056107E"/>
    <w:rsid w:val="0057738C"/>
    <w:rsid w:val="00584243"/>
    <w:rsid w:val="005909BA"/>
    <w:rsid w:val="005C0102"/>
    <w:rsid w:val="005D2C95"/>
    <w:rsid w:val="005D682E"/>
    <w:rsid w:val="005D6F38"/>
    <w:rsid w:val="005E0DDB"/>
    <w:rsid w:val="0060498C"/>
    <w:rsid w:val="006312B1"/>
    <w:rsid w:val="00634FB6"/>
    <w:rsid w:val="00647AE8"/>
    <w:rsid w:val="0067282D"/>
    <w:rsid w:val="006C53DB"/>
    <w:rsid w:val="006E7FE9"/>
    <w:rsid w:val="00712B5C"/>
    <w:rsid w:val="0072241A"/>
    <w:rsid w:val="00732CDE"/>
    <w:rsid w:val="00765234"/>
    <w:rsid w:val="0078598C"/>
    <w:rsid w:val="007B0901"/>
    <w:rsid w:val="007B59EF"/>
    <w:rsid w:val="007D5904"/>
    <w:rsid w:val="007E2147"/>
    <w:rsid w:val="007E4317"/>
    <w:rsid w:val="007F1705"/>
    <w:rsid w:val="007F4C46"/>
    <w:rsid w:val="008013F3"/>
    <w:rsid w:val="008117F1"/>
    <w:rsid w:val="00816028"/>
    <w:rsid w:val="00894B45"/>
    <w:rsid w:val="008B621F"/>
    <w:rsid w:val="0095501B"/>
    <w:rsid w:val="00967AED"/>
    <w:rsid w:val="0099227D"/>
    <w:rsid w:val="009928C6"/>
    <w:rsid w:val="009D269E"/>
    <w:rsid w:val="00A05A00"/>
    <w:rsid w:val="00A1068C"/>
    <w:rsid w:val="00AB72F0"/>
    <w:rsid w:val="00AC48AD"/>
    <w:rsid w:val="00B045C4"/>
    <w:rsid w:val="00B16976"/>
    <w:rsid w:val="00B22CE8"/>
    <w:rsid w:val="00B357C3"/>
    <w:rsid w:val="00B75E2C"/>
    <w:rsid w:val="00B76C59"/>
    <w:rsid w:val="00B803BC"/>
    <w:rsid w:val="00BB5F81"/>
    <w:rsid w:val="00BD34CC"/>
    <w:rsid w:val="00BF41E3"/>
    <w:rsid w:val="00C037A9"/>
    <w:rsid w:val="00C17FB9"/>
    <w:rsid w:val="00C25B17"/>
    <w:rsid w:val="00C348DE"/>
    <w:rsid w:val="00C9668A"/>
    <w:rsid w:val="00CD0CDD"/>
    <w:rsid w:val="00D73296"/>
    <w:rsid w:val="00DE5A71"/>
    <w:rsid w:val="00E30B19"/>
    <w:rsid w:val="00E37FE1"/>
    <w:rsid w:val="00E5565F"/>
    <w:rsid w:val="00E97591"/>
    <w:rsid w:val="00EB27D6"/>
    <w:rsid w:val="00EC7AEC"/>
    <w:rsid w:val="00EE74CA"/>
    <w:rsid w:val="00EF3193"/>
    <w:rsid w:val="00F75504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31665"/>
  <w15:docId w15:val="{8CB69F1E-F095-466C-81D1-8D19403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7C3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357C3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B357C3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A1068C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DE5A71"/>
    <w:rPr>
      <w:rFonts w:ascii="Arial" w:hAnsi="Arial"/>
      <w:b/>
      <w:bCs/>
      <w:color w:val="000080"/>
      <w:kern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https://www.6laws.net/6law/law3/&#20986;&#36914;&#21475;&#20154;&#29986;&#22320;&#27161;&#31034;&#19981;&#23526;&#26696;&#20214;&#27298;&#33289;&#34389;&#29702;&#21450;&#29518;&#21237;&#36774;&#27861;.htm" TargetMode="External"/><Relationship Id="rId18" Type="http://schemas.openxmlformats.org/officeDocument/2006/relationships/hyperlink" Target="../law/&#36031;&#26131;&#27861;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../S-link&#20998;&#39006;&#27861;&#35215;&#32034;&#24341;.docx" TargetMode="External"/><Relationship Id="rId17" Type="http://schemas.openxmlformats.org/officeDocument/2006/relationships/hyperlink" Target="https://www.6laws.net/comment.htm" TargetMode="External"/><Relationship Id="rId2" Type="http://schemas.openxmlformats.org/officeDocument/2006/relationships/settings" Target="settings.xml"/><Relationship Id="rId16" Type="http://schemas.openxmlformats.org/officeDocument/2006/relationships/hyperlink" Target="../law/&#36031;&#26131;&#27861;.doc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https://www.moea.gov.tw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rade.gov.t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anita6law" TargetMode="External"/><Relationship Id="rId19" Type="http://schemas.openxmlformats.org/officeDocument/2006/relationships/hyperlink" Target="https://www.6laws.net/commen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w.moj.gov.tw/LawClass/LawHistory.aspx?pcode=J0090033" TargetMode="External"/><Relationship Id="rId14" Type="http://schemas.openxmlformats.org/officeDocument/2006/relationships/hyperlink" Target="https://www.moea.gov.t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出進口人產地標示不實案件檢舉處理及獎勵辦法</dc:title>
  <dc:creator>S-link 電子六法-黃婉玲</dc:creator>
  <cp:lastModifiedBy>黃 6laws</cp:lastModifiedBy>
  <cp:revision>33</cp:revision>
  <dcterms:created xsi:type="dcterms:W3CDTF">2020-02-26T05:52:00Z</dcterms:created>
  <dcterms:modified xsi:type="dcterms:W3CDTF">2023-12-29T05:29:00Z</dcterms:modified>
</cp:coreProperties>
</file>