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D9B4A2" w14:textId="3FB7C8B3" w:rsidR="008D62A2" w:rsidRDefault="006720C0" w:rsidP="008D62A2">
      <w:pPr>
        <w:adjustRightInd w:val="0"/>
        <w:snapToGrid w:val="0"/>
        <w:ind w:rightChars="8" w:right="16"/>
        <w:jc w:val="right"/>
        <w:rPr>
          <w:rFonts w:ascii="Arial Unicode MS" w:hAnsi="Arial Unicode MS"/>
        </w:rPr>
      </w:pPr>
      <w:hyperlink r:id="rId7" w:history="1">
        <w:r>
          <w:rPr>
            <w:rFonts w:ascii="Calibri" w:hAnsi="Calibri"/>
            <w:noProof/>
            <w:color w:val="5F5F5F"/>
            <w:sz w:val="18"/>
            <w:szCs w:val="20"/>
            <w:lang w:val="zh-TW"/>
          </w:rPr>
          <w:pict w14:anchorId="6F2028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 o:spid="_x0000_i1030" type="#_x0000_t75" href="https://www.6laws.net/" style="width:32.75pt;height:32.75pt;visibility:visible;mso-wrap-style:square" o:button="t">
              <v:fill o:detectmouseclick="t"/>
              <v:imagedata r:id="rId8" o:title=""/>
            </v:shape>
          </w:pict>
        </w:r>
      </w:hyperlink>
    </w:p>
    <w:p w14:paraId="4EF3690B" w14:textId="7707EF82" w:rsidR="008D62A2" w:rsidRDefault="008D62A2" w:rsidP="008D62A2">
      <w:pPr>
        <w:tabs>
          <w:tab w:val="left" w:pos="9498"/>
        </w:tabs>
        <w:adjustRightInd w:val="0"/>
        <w:snapToGrid w:val="0"/>
        <w:ind w:left="9497" w:rightChars="8" w:right="16" w:hangingChars="5276" w:hanging="9497"/>
        <w:jc w:val="right"/>
        <w:rPr>
          <w:color w:val="7F7F7F"/>
          <w:sz w:val="18"/>
          <w:szCs w:val="20"/>
        </w:rPr>
      </w:pPr>
      <w:bookmarkStart w:id="0" w:name="top"/>
      <w:bookmarkEnd w:id="0"/>
      <w:r>
        <w:rPr>
          <w:rFonts w:hint="eastAsia"/>
          <w:color w:val="5F5F5F"/>
          <w:sz w:val="18"/>
          <w:szCs w:val="20"/>
          <w:lang w:val="zh-TW"/>
        </w:rPr>
        <w:t>【</w:t>
      </w:r>
      <w:hyperlink r:id="rId9" w:tgtFrame="_blank" w:history="1">
        <w:r>
          <w:rPr>
            <w:rStyle w:val="a3"/>
            <w:sz w:val="18"/>
            <w:szCs w:val="20"/>
          </w:rPr>
          <w:t>更新</w:t>
        </w:r>
      </w:hyperlink>
      <w:r>
        <w:rPr>
          <w:rFonts w:hint="eastAsia"/>
          <w:color w:val="7F7F7F"/>
          <w:sz w:val="18"/>
          <w:szCs w:val="20"/>
          <w:lang w:val="zh-TW"/>
        </w:rPr>
        <w:t>】</w:t>
      </w:r>
      <w:r w:rsidR="006720C0">
        <w:rPr>
          <w:rFonts w:ascii="Arial Unicode MS" w:hAnsi="Arial Unicode MS"/>
          <w:color w:val="5F5F5F"/>
          <w:sz w:val="18"/>
          <w:szCs w:val="20"/>
        </w:rPr>
        <w:t>2020/7/11</w:t>
      </w:r>
      <w:r>
        <w:rPr>
          <w:rFonts w:hint="eastAsia"/>
          <w:color w:val="7F7F7F"/>
          <w:sz w:val="18"/>
          <w:szCs w:val="20"/>
          <w:lang w:val="zh-TW"/>
        </w:rPr>
        <w:t>【</w:t>
      </w:r>
      <w:r>
        <w:rPr>
          <w:rFonts w:hint="eastAsia"/>
          <w:color w:val="7F7F7F"/>
          <w:sz w:val="18"/>
          <w:szCs w:val="20"/>
        </w:rPr>
        <w:t>編輯著作權者</w:t>
      </w:r>
      <w:r>
        <w:rPr>
          <w:rFonts w:hint="eastAsia"/>
          <w:color w:val="7F7F7F"/>
          <w:sz w:val="18"/>
          <w:szCs w:val="20"/>
          <w:lang w:val="zh-TW"/>
        </w:rPr>
        <w:t>】</w:t>
      </w:r>
      <w:hyperlink r:id="rId10" w:tgtFrame="_blank" w:history="1">
        <w:r>
          <w:rPr>
            <w:rStyle w:val="a3"/>
            <w:color w:val="7F7F7F"/>
            <w:sz w:val="18"/>
            <w:szCs w:val="20"/>
          </w:rPr>
          <w:t>黃婉玲</w:t>
        </w:r>
      </w:hyperlink>
    </w:p>
    <w:p w14:paraId="6B119BB1" w14:textId="0B171081" w:rsidR="008D62A2" w:rsidRDefault="00B2384F" w:rsidP="008D62A2">
      <w:pPr>
        <w:adjustRightInd w:val="0"/>
        <w:snapToGrid w:val="0"/>
        <w:jc w:val="right"/>
        <w:rPr>
          <w:color w:val="808000"/>
          <w:sz w:val="18"/>
          <w:szCs w:val="20"/>
        </w:rPr>
      </w:pPr>
      <w:r>
        <w:rPr>
          <w:rFonts w:hint="eastAsia"/>
          <w:color w:val="808000"/>
          <w:sz w:val="18"/>
          <w:szCs w:val="20"/>
        </w:rPr>
        <w:t>（建議使用工具列</w:t>
      </w:r>
      <w:r>
        <w:rPr>
          <w:rFonts w:hint="eastAsia"/>
          <w:color w:val="808000"/>
          <w:sz w:val="18"/>
          <w:szCs w:val="20"/>
        </w:rPr>
        <w:t>--</w:t>
      </w:r>
      <w:r w:rsidR="006720C0">
        <w:rPr>
          <w:rFonts w:hint="eastAsia"/>
          <w:color w:val="808000"/>
          <w:sz w:val="18"/>
          <w:szCs w:val="20"/>
        </w:rPr>
        <w:t>〉</w:t>
      </w:r>
      <w:r>
        <w:rPr>
          <w:rFonts w:hint="eastAsia"/>
          <w:color w:val="808000"/>
          <w:sz w:val="18"/>
          <w:szCs w:val="20"/>
        </w:rPr>
        <w:t>檢視</w:t>
      </w:r>
      <w:r>
        <w:rPr>
          <w:rFonts w:hint="eastAsia"/>
          <w:color w:val="808000"/>
          <w:sz w:val="18"/>
          <w:szCs w:val="20"/>
        </w:rPr>
        <w:t>--</w:t>
      </w:r>
      <w:r w:rsidR="006720C0">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tbl>
      <w:tblPr>
        <w:tblW w:w="5074" w:type="pct"/>
        <w:tblCellSpacing w:w="0" w:type="dxa"/>
        <w:tblInd w:w="15" w:type="dxa"/>
        <w:tblCellMar>
          <w:left w:w="0" w:type="dxa"/>
          <w:right w:w="0" w:type="dxa"/>
        </w:tblCellMar>
        <w:tblLook w:val="0000" w:firstRow="0" w:lastRow="0" w:firstColumn="0" w:lastColumn="0" w:noHBand="0" w:noVBand="0"/>
      </w:tblPr>
      <w:tblGrid>
        <w:gridCol w:w="979"/>
        <w:gridCol w:w="6095"/>
        <w:gridCol w:w="2994"/>
      </w:tblGrid>
      <w:tr w:rsidR="00CF2D69" w14:paraId="5076D489" w14:textId="77777777" w:rsidTr="00B2384F">
        <w:trPr>
          <w:cantSplit/>
          <w:tblCellSpacing w:w="0" w:type="dxa"/>
        </w:trPr>
        <w:tc>
          <w:tcPr>
            <w:tcW w:w="486" w:type="pct"/>
            <w:tcBorders>
              <w:top w:val="nil"/>
              <w:left w:val="nil"/>
              <w:bottom w:val="nil"/>
              <w:right w:val="nil"/>
            </w:tcBorders>
            <w:shd w:val="clear" w:color="auto" w:fill="339966"/>
            <w:vAlign w:val="center"/>
          </w:tcPr>
          <w:p w14:paraId="1D8EC732" w14:textId="2DD2C2BE" w:rsidR="00CF2D69" w:rsidRPr="00B05CC6" w:rsidRDefault="006720C0" w:rsidP="005519A7">
            <w:pPr>
              <w:ind w:leftChars="-6" w:left="-12"/>
              <w:jc w:val="center"/>
              <w:rPr>
                <w:rFonts w:ascii="新細明體" w:hAnsi="新細明體"/>
                <w:b/>
                <w:bCs/>
                <w:color w:val="FFFFFF"/>
                <w:szCs w:val="20"/>
              </w:rPr>
            </w:pPr>
            <w:r w:rsidRPr="006720C0">
              <w:rPr>
                <w:rFonts w:ascii="新細明體" w:hAnsi="新細明體" w:hint="eastAsia"/>
                <w:b/>
                <w:bCs/>
                <w:color w:val="FFFFFF"/>
                <w:sz w:val="18"/>
                <w:szCs w:val="20"/>
              </w:rPr>
              <w:t>法規名稱</w:t>
            </w:r>
          </w:p>
        </w:tc>
        <w:tc>
          <w:tcPr>
            <w:tcW w:w="3027" w:type="pct"/>
            <w:tcBorders>
              <w:top w:val="nil"/>
              <w:left w:val="nil"/>
              <w:bottom w:val="nil"/>
              <w:right w:val="nil"/>
            </w:tcBorders>
            <w:shd w:val="clear" w:color="auto" w:fill="F3F3F3"/>
            <w:vAlign w:val="center"/>
          </w:tcPr>
          <w:p w14:paraId="097C803D" w14:textId="77777777" w:rsidR="00CF2D69" w:rsidRPr="00877EFD" w:rsidRDefault="00877EFD" w:rsidP="004C53CF">
            <w:pPr>
              <w:jc w:val="center"/>
              <w:rPr>
                <w:rFonts w:ascii="新細明體" w:eastAsia="標楷體" w:hAnsi="新細明體"/>
                <w:bCs/>
                <w:shadow/>
                <w:color w:val="993366"/>
                <w:sz w:val="28"/>
                <w:szCs w:val="28"/>
              </w:rPr>
            </w:pPr>
            <w:r w:rsidRPr="00877EFD">
              <w:rPr>
                <w:rFonts w:ascii="新細明體" w:eastAsia="標楷體" w:hAnsi="新細明體" w:hint="eastAsia"/>
                <w:bCs/>
                <w:shadow/>
                <w:color w:val="993366"/>
                <w:sz w:val="28"/>
                <w:szCs w:val="28"/>
              </w:rPr>
              <w:t>廢</w:t>
            </w:r>
            <w:r w:rsidRPr="00877EFD">
              <w:rPr>
                <w:rFonts w:ascii="新細明體" w:eastAsia="標楷體" w:hAnsi="新細明體" w:hint="eastAsia"/>
                <w:bCs/>
                <w:shadow/>
                <w:color w:val="993366"/>
                <w:sz w:val="28"/>
                <w:szCs w:val="28"/>
              </w:rPr>
              <w:t>:</w:t>
            </w:r>
            <w:r w:rsidR="00890F30" w:rsidRPr="00877EFD">
              <w:rPr>
                <w:rFonts w:ascii="新細明體" w:eastAsia="標楷體" w:hAnsi="新細明體" w:hint="eastAsia"/>
                <w:bCs/>
                <w:shadow/>
                <w:color w:val="993366"/>
                <w:sz w:val="28"/>
                <w:szCs w:val="28"/>
              </w:rPr>
              <w:t>政府補助科學技術研究發展採購監督管理辦法</w:t>
            </w:r>
          </w:p>
        </w:tc>
        <w:tc>
          <w:tcPr>
            <w:tcW w:w="1487" w:type="pct"/>
            <w:tcBorders>
              <w:top w:val="nil"/>
              <w:left w:val="nil"/>
              <w:bottom w:val="nil"/>
              <w:right w:val="nil"/>
            </w:tcBorders>
            <w:shd w:val="clear" w:color="auto" w:fill="F3F3F3"/>
            <w:vAlign w:val="center"/>
          </w:tcPr>
          <w:p w14:paraId="08506B0C" w14:textId="77777777" w:rsidR="004C53CF" w:rsidRPr="00877EFD" w:rsidRDefault="00CF2D69" w:rsidP="004C53CF">
            <w:pPr>
              <w:rPr>
                <w:rFonts w:ascii="Arial Unicode MS" w:hAnsi="Arial Unicode MS"/>
                <w:color w:val="993366"/>
              </w:rPr>
            </w:pPr>
            <w:r w:rsidRPr="00877EFD">
              <w:rPr>
                <w:rFonts w:ascii="新細明體" w:hAnsi="新細明體"/>
                <w:color w:val="993366"/>
              </w:rPr>
              <w:t>【公布日期】</w:t>
            </w:r>
            <w:r w:rsidR="00B2384F">
              <w:rPr>
                <w:rFonts w:ascii="Arial Unicode MS" w:hAnsi="Arial Unicode MS" w:hint="eastAsia"/>
                <w:color w:val="993366"/>
              </w:rPr>
              <w:t>101.05.07</w:t>
            </w:r>
          </w:p>
          <w:p w14:paraId="10275865" w14:textId="77777777" w:rsidR="00CF2D69" w:rsidRPr="00877EFD" w:rsidRDefault="00CF2D69" w:rsidP="00704646">
            <w:pPr>
              <w:rPr>
                <w:color w:val="993366"/>
              </w:rPr>
            </w:pPr>
            <w:r w:rsidRPr="00877EFD">
              <w:rPr>
                <w:rFonts w:ascii="新細明體" w:hAnsi="新細明體"/>
                <w:color w:val="993366"/>
              </w:rPr>
              <w:t>【公布機關】</w:t>
            </w:r>
            <w:r w:rsidR="00DE32B0" w:rsidRPr="00877EFD">
              <w:rPr>
                <w:rFonts w:ascii="Arial Unicode MS" w:hAnsi="Arial Unicode MS" w:hint="eastAsia"/>
                <w:color w:val="993366"/>
                <w:sz w:val="18"/>
              </w:rPr>
              <w:t>行政院國家科學委員會</w:t>
            </w:r>
          </w:p>
        </w:tc>
      </w:tr>
    </w:tbl>
    <w:p w14:paraId="79C46E4C" w14:textId="242337E9" w:rsidR="00392D6B" w:rsidRPr="006962E8" w:rsidRDefault="00B2384F" w:rsidP="00B2384F">
      <w:pPr>
        <w:jc w:val="center"/>
        <w:rPr>
          <w:rFonts w:ascii="新細明體" w:hAnsi="新細明體"/>
          <w:b/>
          <w:bCs/>
          <w:color w:val="800000"/>
        </w:rPr>
      </w:pPr>
      <w:r w:rsidRPr="006E2734">
        <w:rPr>
          <w:rFonts w:ascii="Arial Unicode MS" w:hAnsi="Arial Unicode MS" w:hint="eastAsia"/>
          <w:color w:val="FFFFFF"/>
          <w:sz w:val="18"/>
        </w:rPr>
        <w:t>‧</w:t>
      </w:r>
      <w:hyperlink r:id="rId11" w:anchor="政府補助科學技術研究發展採購監督管理辦法" w:history="1">
        <w:r w:rsidRPr="006E2734">
          <w:rPr>
            <w:rStyle w:val="a3"/>
            <w:rFonts w:ascii="Arial Unicode MS" w:hAnsi="Arial Unicode MS" w:hint="eastAsia"/>
            <w:sz w:val="18"/>
          </w:rPr>
          <w:t>S-link</w:t>
        </w:r>
        <w:r w:rsidRPr="006E2734">
          <w:rPr>
            <w:rStyle w:val="a3"/>
            <w:rFonts w:ascii="Arial Unicode MS" w:hAnsi="Arial Unicode MS" w:hint="eastAsia"/>
            <w:sz w:val="18"/>
          </w:rPr>
          <w:t>索引</w:t>
        </w:r>
      </w:hyperlink>
      <w:r w:rsidR="006720C0">
        <w:rPr>
          <w:rFonts w:ascii="Arial Unicode MS" w:hAnsi="Arial Unicode MS" w:hint="eastAsia"/>
          <w:b/>
          <w:color w:val="5F5F5F"/>
          <w:sz w:val="18"/>
        </w:rPr>
        <w:t>〉〉</w:t>
      </w:r>
      <w:hyperlink r:id="rId12" w:tgtFrame="_blank" w:history="1">
        <w:r w:rsidRPr="006E2734">
          <w:rPr>
            <w:rStyle w:val="a3"/>
            <w:rFonts w:ascii="Arial Unicode MS" w:hAnsi="Arial Unicode MS" w:hint="eastAsia"/>
            <w:sz w:val="18"/>
          </w:rPr>
          <w:t>線上網頁版</w:t>
        </w:r>
      </w:hyperlink>
      <w:r w:rsidR="006720C0">
        <w:rPr>
          <w:rFonts w:ascii="Arial Unicode MS" w:hAnsi="Arial Unicode MS" w:hint="eastAsia"/>
          <w:b/>
          <w:color w:val="5F5F5F"/>
          <w:sz w:val="18"/>
        </w:rPr>
        <w:t>〉〉</w:t>
      </w:r>
    </w:p>
    <w:p w14:paraId="7FC85457" w14:textId="77777777" w:rsidR="006712A6" w:rsidRPr="005519A7" w:rsidRDefault="006712A6" w:rsidP="00B8321C">
      <w:pPr>
        <w:pStyle w:val="1"/>
        <w:snapToGrid w:val="0"/>
        <w:spacing w:before="100" w:beforeAutospacing="1" w:after="100" w:afterAutospacing="1"/>
        <w:textAlignment w:val="auto"/>
        <w:rPr>
          <w:color w:val="auto"/>
        </w:rPr>
      </w:pPr>
      <w:r w:rsidRPr="005519A7">
        <w:rPr>
          <w:color w:val="auto"/>
        </w:rPr>
        <w:t>【</w:t>
      </w:r>
      <w:r w:rsidRPr="005519A7">
        <w:rPr>
          <w:rFonts w:hint="eastAsia"/>
          <w:color w:val="auto"/>
        </w:rPr>
        <w:t>法規沿革</w:t>
      </w:r>
      <w:r w:rsidRPr="005519A7">
        <w:rPr>
          <w:color w:val="auto"/>
        </w:rPr>
        <w:t>】</w:t>
      </w:r>
    </w:p>
    <w:p w14:paraId="43587BD3" w14:textId="77777777" w:rsidR="00DE32B0" w:rsidRPr="00DE32B0" w:rsidRDefault="00DE32B0" w:rsidP="00DE32B0">
      <w:pPr>
        <w:ind w:left="142"/>
        <w:jc w:val="both"/>
        <w:rPr>
          <w:rFonts w:ascii="Arial Unicode MS" w:hAnsi="Arial Unicode MS"/>
          <w:sz w:val="18"/>
        </w:rPr>
      </w:pPr>
      <w:r w:rsidRPr="00DE32B0">
        <w:rPr>
          <w:rFonts w:ascii="Arial Unicode MS" w:hAnsi="Arial Unicode MS" w:hint="eastAsia"/>
          <w:b/>
          <w:sz w:val="18"/>
        </w:rPr>
        <w:t>1</w:t>
      </w:r>
      <w:r w:rsidR="00B2384F">
        <w:rPr>
          <w:rFonts w:ascii="Arial Unicode MS" w:hAnsi="Arial Unicode MS" w:hint="eastAsia"/>
          <w:b/>
          <w:sz w:val="18"/>
        </w:rPr>
        <w:t>‧</w:t>
      </w:r>
      <w:r w:rsidRPr="00DE32B0">
        <w:rPr>
          <w:rFonts w:ascii="Arial Unicode MS" w:hAnsi="Arial Unicode MS" w:hint="eastAsia"/>
          <w:sz w:val="18"/>
        </w:rPr>
        <w:t>中華民國九十二年十二月五日行政院國家科學委員會台會規字第</w:t>
      </w:r>
      <w:r w:rsidRPr="00DE32B0">
        <w:rPr>
          <w:rFonts w:ascii="Arial Unicode MS" w:hAnsi="Arial Unicode MS" w:hint="eastAsia"/>
          <w:sz w:val="18"/>
        </w:rPr>
        <w:t>0920061194-1</w:t>
      </w:r>
      <w:r w:rsidRPr="00DE32B0">
        <w:rPr>
          <w:rFonts w:ascii="Arial Unicode MS" w:hAnsi="Arial Unicode MS" w:hint="eastAsia"/>
          <w:sz w:val="18"/>
        </w:rPr>
        <w:t>號令訂定發布全文</w:t>
      </w:r>
      <w:r w:rsidRPr="00DE32B0">
        <w:rPr>
          <w:rFonts w:ascii="Arial Unicode MS" w:hAnsi="Arial Unicode MS" w:hint="eastAsia"/>
          <w:sz w:val="18"/>
        </w:rPr>
        <w:t>14</w:t>
      </w:r>
      <w:r w:rsidRPr="00DE32B0">
        <w:rPr>
          <w:rFonts w:ascii="Arial Unicode MS" w:hAnsi="Arial Unicode MS" w:hint="eastAsia"/>
          <w:sz w:val="18"/>
        </w:rPr>
        <w:t>條；並自發布日施行</w:t>
      </w:r>
    </w:p>
    <w:p w14:paraId="34932EFC" w14:textId="77777777" w:rsidR="008D62A2" w:rsidRDefault="00DE32B0" w:rsidP="00283301">
      <w:pPr>
        <w:ind w:left="142"/>
        <w:jc w:val="both"/>
        <w:rPr>
          <w:rFonts w:ascii="Arial Unicode MS" w:hAnsi="Arial Unicode MS"/>
          <w:sz w:val="18"/>
        </w:rPr>
      </w:pPr>
      <w:r w:rsidRPr="00DE32B0">
        <w:rPr>
          <w:rFonts w:ascii="Arial Unicode MS" w:hAnsi="Arial Unicode MS" w:hint="eastAsia"/>
          <w:b/>
          <w:sz w:val="18"/>
        </w:rPr>
        <w:t>2</w:t>
      </w:r>
      <w:r w:rsidR="00B2384F">
        <w:rPr>
          <w:rFonts w:ascii="Arial Unicode MS" w:hAnsi="Arial Unicode MS" w:hint="eastAsia"/>
          <w:b/>
          <w:sz w:val="18"/>
        </w:rPr>
        <w:t>‧</w:t>
      </w:r>
      <w:r w:rsidRPr="00DE32B0">
        <w:rPr>
          <w:rFonts w:ascii="Arial Unicode MS" w:hAnsi="Arial Unicode MS" w:hint="eastAsia"/>
          <w:sz w:val="18"/>
        </w:rPr>
        <w:t>中華民國九十四年七月二十五日行政院國家科學委員會臺會規字第</w:t>
      </w:r>
      <w:r w:rsidRPr="00DE32B0">
        <w:rPr>
          <w:rFonts w:ascii="Arial Unicode MS" w:hAnsi="Arial Unicode MS" w:hint="eastAsia"/>
          <w:sz w:val="18"/>
        </w:rPr>
        <w:t>0940047780-1</w:t>
      </w:r>
      <w:r w:rsidRPr="00DE32B0">
        <w:rPr>
          <w:rFonts w:ascii="Arial Unicode MS" w:hAnsi="Arial Unicode MS" w:hint="eastAsia"/>
          <w:sz w:val="18"/>
        </w:rPr>
        <w:t>號令修正發布全文</w:t>
      </w:r>
      <w:r w:rsidRPr="00DE32B0">
        <w:rPr>
          <w:rFonts w:ascii="Arial Unicode MS" w:hAnsi="Arial Unicode MS" w:hint="eastAsia"/>
          <w:sz w:val="18"/>
        </w:rPr>
        <w:t>13</w:t>
      </w:r>
      <w:r w:rsidRPr="00DE32B0">
        <w:rPr>
          <w:rFonts w:ascii="Arial Unicode MS" w:hAnsi="Arial Unicode MS" w:hint="eastAsia"/>
          <w:sz w:val="18"/>
        </w:rPr>
        <w:t>條；並自發布日施行</w:t>
      </w:r>
    </w:p>
    <w:p w14:paraId="0D7E5184" w14:textId="77777777" w:rsidR="00DE32B0" w:rsidRPr="00DE32B0" w:rsidRDefault="00283301" w:rsidP="00283301">
      <w:pPr>
        <w:ind w:left="142"/>
        <w:jc w:val="both"/>
        <w:rPr>
          <w:rFonts w:ascii="Arial Unicode MS" w:hAnsi="Arial Unicode MS"/>
          <w:sz w:val="18"/>
        </w:rPr>
      </w:pPr>
      <w:r>
        <w:rPr>
          <w:rFonts w:ascii="Arial Unicode MS" w:hAnsi="Arial Unicode MS" w:hint="eastAsia"/>
          <w:b/>
          <w:sz w:val="18"/>
        </w:rPr>
        <w:t>3</w:t>
      </w:r>
      <w:r w:rsidR="00B2384F">
        <w:rPr>
          <w:rFonts w:ascii="Arial Unicode MS" w:hAnsi="Arial Unicode MS" w:hint="eastAsia"/>
          <w:b/>
          <w:sz w:val="18"/>
        </w:rPr>
        <w:t>‧</w:t>
      </w:r>
      <w:r w:rsidRPr="00283301">
        <w:rPr>
          <w:rFonts w:ascii="Arial Unicode MS" w:hAnsi="Arial Unicode MS" w:hint="eastAsia"/>
          <w:sz w:val="18"/>
        </w:rPr>
        <w:t>中華民國一百零一年五月七日行政院國家科學委員會臺會企字第</w:t>
      </w:r>
      <w:r w:rsidRPr="00283301">
        <w:rPr>
          <w:rFonts w:ascii="Arial Unicode MS" w:hAnsi="Arial Unicode MS" w:hint="eastAsia"/>
          <w:sz w:val="18"/>
        </w:rPr>
        <w:t>1010027188A</w:t>
      </w:r>
      <w:r w:rsidRPr="00283301">
        <w:rPr>
          <w:rFonts w:ascii="Arial Unicode MS" w:hAnsi="Arial Unicode MS" w:hint="eastAsia"/>
          <w:sz w:val="18"/>
        </w:rPr>
        <w:t>號令修正發布名稱</w:t>
      </w:r>
      <w:r w:rsidR="00044AC9">
        <w:rPr>
          <w:rFonts w:ascii="Arial Unicode MS" w:hAnsi="Arial Unicode MS" w:hint="eastAsia"/>
          <w:sz w:val="18"/>
        </w:rPr>
        <w:t>(</w:t>
      </w:r>
      <w:hyperlink r:id="rId13" w:history="1">
        <w:r w:rsidR="00044AC9" w:rsidRPr="00044AC9">
          <w:rPr>
            <w:rStyle w:val="a3"/>
            <w:rFonts w:ascii="Arial Unicode MS" w:hAnsi="Arial Unicode MS" w:hint="eastAsia"/>
            <w:sz w:val="18"/>
          </w:rPr>
          <w:t>科學技術研究發展採購監督管理辦法</w:t>
        </w:r>
      </w:hyperlink>
      <w:r w:rsidR="00044AC9">
        <w:rPr>
          <w:rFonts w:ascii="Arial Unicode MS" w:hAnsi="Arial Unicode MS" w:hint="eastAsia"/>
          <w:sz w:val="18"/>
        </w:rPr>
        <w:t>)</w:t>
      </w:r>
      <w:r w:rsidRPr="00283301">
        <w:rPr>
          <w:rFonts w:ascii="Arial Unicode MS" w:hAnsi="Arial Unicode MS" w:hint="eastAsia"/>
          <w:sz w:val="18"/>
        </w:rPr>
        <w:t>及全文</w:t>
      </w:r>
      <w:r w:rsidRPr="00283301">
        <w:rPr>
          <w:rFonts w:ascii="Arial Unicode MS" w:hAnsi="Arial Unicode MS" w:hint="eastAsia"/>
          <w:sz w:val="18"/>
        </w:rPr>
        <w:t>13</w:t>
      </w:r>
      <w:r w:rsidRPr="00283301">
        <w:rPr>
          <w:rFonts w:ascii="Arial Unicode MS" w:hAnsi="Arial Unicode MS" w:hint="eastAsia"/>
          <w:sz w:val="18"/>
        </w:rPr>
        <w:t>條；並自發布日施行</w:t>
      </w:r>
    </w:p>
    <w:p w14:paraId="4209F1DF" w14:textId="77777777" w:rsidR="00283301" w:rsidRPr="00516A38" w:rsidRDefault="00283301" w:rsidP="006712A6">
      <w:pPr>
        <w:jc w:val="both"/>
        <w:rPr>
          <w:rFonts w:ascii="新細明體" w:hAnsi="新細明體"/>
          <w:b/>
          <w:bCs/>
          <w:color w:val="333399"/>
        </w:rPr>
      </w:pPr>
    </w:p>
    <w:p w14:paraId="1290C557" w14:textId="77777777" w:rsidR="006712A6" w:rsidRPr="005519A7" w:rsidRDefault="006712A6" w:rsidP="00B8321C">
      <w:pPr>
        <w:pStyle w:val="1"/>
        <w:snapToGrid w:val="0"/>
        <w:spacing w:before="100" w:beforeAutospacing="1" w:after="100" w:afterAutospacing="1"/>
        <w:textAlignment w:val="auto"/>
        <w:rPr>
          <w:color w:val="auto"/>
        </w:rPr>
      </w:pPr>
      <w:r w:rsidRPr="005519A7">
        <w:rPr>
          <w:color w:val="auto"/>
        </w:rPr>
        <w:t>【</w:t>
      </w:r>
      <w:r w:rsidRPr="005519A7">
        <w:rPr>
          <w:rFonts w:hint="eastAsia"/>
          <w:color w:val="auto"/>
        </w:rPr>
        <w:t>法規內容</w:t>
      </w:r>
      <w:r w:rsidRPr="005519A7">
        <w:rPr>
          <w:color w:val="auto"/>
        </w:rPr>
        <w:t>】</w:t>
      </w:r>
    </w:p>
    <w:p w14:paraId="56EF5F77" w14:textId="77777777" w:rsidR="006712A6" w:rsidRPr="008E4107" w:rsidRDefault="00B861AD" w:rsidP="008E4107">
      <w:pPr>
        <w:pStyle w:val="2"/>
      </w:pPr>
      <w:r w:rsidRPr="008E4107">
        <w:rPr>
          <w:rFonts w:hint="eastAsia"/>
        </w:rPr>
        <w:t>第</w:t>
      </w:r>
      <w:r w:rsidRPr="008E4107">
        <w:rPr>
          <w:rFonts w:hint="eastAsia"/>
        </w:rPr>
        <w:t>1</w:t>
      </w:r>
      <w:r w:rsidRPr="008E4107">
        <w:rPr>
          <w:rFonts w:hint="eastAsia"/>
        </w:rPr>
        <w:t>條</w:t>
      </w:r>
    </w:p>
    <w:p w14:paraId="382E2F4C" w14:textId="77777777" w:rsidR="00890F30" w:rsidRPr="00890F30" w:rsidRDefault="00DE32B0" w:rsidP="00DA6582">
      <w:r>
        <w:rPr>
          <w:rFonts w:hint="eastAsia"/>
        </w:rPr>
        <w:t xml:space="preserve">　　</w:t>
      </w:r>
      <w:r w:rsidR="00890F30" w:rsidRPr="00890F30">
        <w:rPr>
          <w:rFonts w:hint="eastAsia"/>
        </w:rPr>
        <w:t>本辦法依科學技術基本法</w:t>
      </w:r>
      <w:hyperlink r:id="rId14" w:anchor="a6" w:history="1">
        <w:r w:rsidR="00890F30" w:rsidRPr="000A4FC5">
          <w:rPr>
            <w:rStyle w:val="a3"/>
            <w:rFonts w:ascii="Arial Unicode MS" w:hAnsi="Arial Unicode MS" w:hint="eastAsia"/>
          </w:rPr>
          <w:t>第六條</w:t>
        </w:r>
      </w:hyperlink>
      <w:r w:rsidR="00890F30" w:rsidRPr="00890F30">
        <w:rPr>
          <w:rFonts w:hint="eastAsia"/>
        </w:rPr>
        <w:t>第三項規定訂定之。</w:t>
      </w:r>
    </w:p>
    <w:p w14:paraId="5ED952FF" w14:textId="77777777" w:rsidR="00890F30" w:rsidRPr="000A4FC5" w:rsidRDefault="00890F30" w:rsidP="008E4107">
      <w:pPr>
        <w:pStyle w:val="2"/>
      </w:pPr>
      <w:r w:rsidRPr="000A4FC5">
        <w:rPr>
          <w:rFonts w:hint="eastAsia"/>
        </w:rPr>
        <w:t>第</w:t>
      </w:r>
      <w:r w:rsidRPr="000A4FC5">
        <w:rPr>
          <w:rFonts w:hint="eastAsia"/>
        </w:rPr>
        <w:t>2</w:t>
      </w:r>
      <w:r w:rsidR="00DE32B0" w:rsidRPr="000A4FC5">
        <w:rPr>
          <w:rFonts w:hint="eastAsia"/>
        </w:rPr>
        <w:t>條</w:t>
      </w:r>
    </w:p>
    <w:p w14:paraId="5251D90D" w14:textId="77777777" w:rsidR="00890F30" w:rsidRPr="00890F30" w:rsidRDefault="00DE32B0" w:rsidP="00890F30">
      <w:pPr>
        <w:ind w:left="142"/>
        <w:jc w:val="both"/>
        <w:rPr>
          <w:rFonts w:ascii="Arial Unicode MS" w:hAnsi="Arial Unicode MS"/>
        </w:rPr>
      </w:pPr>
      <w:r>
        <w:rPr>
          <w:rFonts w:ascii="Arial Unicode MS" w:hAnsi="Arial Unicode MS" w:hint="eastAsia"/>
        </w:rPr>
        <w:t xml:space="preserve">　　</w:t>
      </w:r>
      <w:r w:rsidR="00890F30" w:rsidRPr="00890F30">
        <w:rPr>
          <w:rFonts w:ascii="Arial Unicode MS" w:hAnsi="Arial Unicode MS" w:hint="eastAsia"/>
        </w:rPr>
        <w:t>本辦法所稱政府補助，指政府為促進科學技術研究發展，基於法令規定，對公立學校、公立研究機關（構）、法人或團體提供之獎助、捐助或其他金錢給付。</w:t>
      </w:r>
    </w:p>
    <w:p w14:paraId="2900AE73" w14:textId="77777777" w:rsidR="00890F30" w:rsidRPr="00890F30" w:rsidRDefault="00890F30" w:rsidP="008E4107">
      <w:pPr>
        <w:pStyle w:val="2"/>
      </w:pPr>
      <w:r w:rsidRPr="00890F30">
        <w:rPr>
          <w:rFonts w:hint="eastAsia"/>
        </w:rPr>
        <w:t>第</w:t>
      </w:r>
      <w:r w:rsidRPr="00890F30">
        <w:rPr>
          <w:rFonts w:hint="eastAsia"/>
        </w:rPr>
        <w:t>3</w:t>
      </w:r>
      <w:r w:rsidR="00DE32B0">
        <w:rPr>
          <w:rFonts w:hint="eastAsia"/>
        </w:rPr>
        <w:t>條</w:t>
      </w:r>
    </w:p>
    <w:p w14:paraId="1A314CBE" w14:textId="77777777" w:rsidR="00890F30" w:rsidRPr="00890F30" w:rsidRDefault="00DE32B0" w:rsidP="00890F30">
      <w:pPr>
        <w:ind w:left="142"/>
        <w:jc w:val="both"/>
        <w:rPr>
          <w:rFonts w:ascii="Arial Unicode MS" w:hAnsi="Arial Unicode MS"/>
        </w:rPr>
      </w:pPr>
      <w:r>
        <w:rPr>
          <w:rFonts w:ascii="Arial Unicode MS" w:hAnsi="Arial Unicode MS" w:hint="eastAsia"/>
        </w:rPr>
        <w:t xml:space="preserve">　　</w:t>
      </w:r>
      <w:r w:rsidR="00890F30" w:rsidRPr="00890F30">
        <w:rPr>
          <w:rFonts w:ascii="Arial Unicode MS" w:hAnsi="Arial Unicode MS" w:hint="eastAsia"/>
        </w:rPr>
        <w:t>公立學校、公立研究機關（構）、法人或團體接受政府補助辦理採購（以下簡稱科研採購），適用本辦法。</w:t>
      </w:r>
    </w:p>
    <w:p w14:paraId="7059DC21" w14:textId="77777777" w:rsidR="00890F30" w:rsidRPr="000A4FC5" w:rsidRDefault="000A4FC5" w:rsidP="00890F30">
      <w:pPr>
        <w:ind w:left="142"/>
        <w:jc w:val="both"/>
        <w:rPr>
          <w:rFonts w:ascii="Arial Unicode MS" w:hAnsi="Arial Unicode MS"/>
          <w:color w:val="17365D"/>
        </w:rPr>
      </w:pPr>
      <w:r w:rsidRPr="000A4FC5">
        <w:rPr>
          <w:rFonts w:ascii="Arial Unicode MS" w:hAnsi="Arial Unicode MS" w:hint="eastAsia"/>
          <w:color w:val="17365D"/>
        </w:rPr>
        <w:t xml:space="preserve">　　</w:t>
      </w:r>
      <w:r w:rsidR="00890F30" w:rsidRPr="000A4FC5">
        <w:rPr>
          <w:rFonts w:ascii="Arial Unicode MS" w:hAnsi="Arial Unicode MS" w:hint="eastAsia"/>
          <w:color w:val="17365D"/>
        </w:rPr>
        <w:t>法人或團體接受政府補助辦理採購，其補助金額占採購金額未達半數，或未達</w:t>
      </w:r>
      <w:hyperlink r:id="rId15" w:history="1">
        <w:r w:rsidR="00890F30" w:rsidRPr="000A4FC5">
          <w:rPr>
            <w:rStyle w:val="a3"/>
            <w:rFonts w:ascii="Arial Unicode MS" w:hAnsi="Arial Unicode MS" w:hint="eastAsia"/>
          </w:rPr>
          <w:t>政府採購法</w:t>
        </w:r>
      </w:hyperlink>
      <w:r w:rsidR="00890F30" w:rsidRPr="000A4FC5">
        <w:rPr>
          <w:rFonts w:ascii="Arial Unicode MS" w:hAnsi="Arial Unicode MS" w:hint="eastAsia"/>
          <w:color w:val="17365D"/>
        </w:rPr>
        <w:t>規定之公告金額者，不適用本辦法。</w:t>
      </w:r>
    </w:p>
    <w:p w14:paraId="425EC64A" w14:textId="77777777" w:rsidR="00890F30" w:rsidRPr="00890F30" w:rsidRDefault="00890F30" w:rsidP="008E4107">
      <w:pPr>
        <w:pStyle w:val="2"/>
      </w:pPr>
      <w:bookmarkStart w:id="1" w:name="a4"/>
      <w:bookmarkEnd w:id="1"/>
      <w:r w:rsidRPr="00890F30">
        <w:rPr>
          <w:rFonts w:hint="eastAsia"/>
        </w:rPr>
        <w:t>第</w:t>
      </w:r>
      <w:r w:rsidRPr="00890F30">
        <w:rPr>
          <w:rFonts w:hint="eastAsia"/>
        </w:rPr>
        <w:t>4</w:t>
      </w:r>
      <w:r w:rsidR="00DE32B0">
        <w:rPr>
          <w:rFonts w:hint="eastAsia"/>
        </w:rPr>
        <w:t>條</w:t>
      </w:r>
    </w:p>
    <w:p w14:paraId="48E9D8BA" w14:textId="77777777" w:rsidR="00890F30" w:rsidRPr="00890F30" w:rsidRDefault="00DE32B0" w:rsidP="00890F30">
      <w:pPr>
        <w:ind w:left="142"/>
        <w:jc w:val="both"/>
        <w:rPr>
          <w:rFonts w:ascii="Arial Unicode MS" w:hAnsi="Arial Unicode MS"/>
        </w:rPr>
      </w:pPr>
      <w:r>
        <w:rPr>
          <w:rFonts w:ascii="Arial Unicode MS" w:hAnsi="Arial Unicode MS" w:hint="eastAsia"/>
        </w:rPr>
        <w:t xml:space="preserve">　　</w:t>
      </w:r>
      <w:r w:rsidR="00890F30" w:rsidRPr="00890F30">
        <w:rPr>
          <w:rFonts w:ascii="Arial Unicode MS" w:hAnsi="Arial Unicode MS" w:hint="eastAsia"/>
        </w:rPr>
        <w:t>補助機關為辦理科研採購監督事宜，得向受補助之公立學校、公立研究機關（構）、法人或團體查閱有關科研採購之書面、資訊網路或其他有關之資訊或資料，並得派員查視；受補助之公立學校、公立研究機關（構）、法人或團體應予配合。</w:t>
      </w:r>
    </w:p>
    <w:p w14:paraId="4E2C3B39" w14:textId="77777777" w:rsidR="00890F30" w:rsidRPr="00890F30" w:rsidRDefault="00890F30" w:rsidP="008E4107">
      <w:pPr>
        <w:pStyle w:val="2"/>
      </w:pPr>
      <w:r w:rsidRPr="00890F30">
        <w:rPr>
          <w:rFonts w:hint="eastAsia"/>
        </w:rPr>
        <w:lastRenderedPageBreak/>
        <w:t>第</w:t>
      </w:r>
      <w:r w:rsidRPr="00890F30">
        <w:rPr>
          <w:rFonts w:hint="eastAsia"/>
        </w:rPr>
        <w:t>5</w:t>
      </w:r>
      <w:r w:rsidR="00DE32B0">
        <w:rPr>
          <w:rFonts w:hint="eastAsia"/>
        </w:rPr>
        <w:t>條</w:t>
      </w:r>
    </w:p>
    <w:p w14:paraId="11E8E9E1" w14:textId="77777777" w:rsidR="00890F30" w:rsidRPr="00890F30" w:rsidRDefault="00DE32B0" w:rsidP="00890F30">
      <w:pPr>
        <w:ind w:left="142"/>
        <w:jc w:val="both"/>
        <w:rPr>
          <w:rFonts w:ascii="Arial Unicode MS" w:hAnsi="Arial Unicode MS"/>
        </w:rPr>
      </w:pPr>
      <w:r>
        <w:rPr>
          <w:rFonts w:ascii="Arial Unicode MS" w:hAnsi="Arial Unicode MS" w:hint="eastAsia"/>
        </w:rPr>
        <w:t xml:space="preserve">　　</w:t>
      </w:r>
      <w:r w:rsidR="00890F30" w:rsidRPr="00890F30">
        <w:rPr>
          <w:rFonts w:ascii="Arial Unicode MS" w:hAnsi="Arial Unicode MS" w:hint="eastAsia"/>
        </w:rPr>
        <w:t>政府補助公立學校、公立研究機關（構）、法人或團體辦理科研採購，應於補助契約訂明受補助者應遵守本辦法與補助機關所規定之事項及違約責任，並得約定科研採購之方式。</w:t>
      </w:r>
    </w:p>
    <w:p w14:paraId="2F610CFE" w14:textId="77777777" w:rsidR="00890F30" w:rsidRPr="00890F30" w:rsidRDefault="00890F30" w:rsidP="008E4107">
      <w:pPr>
        <w:pStyle w:val="2"/>
      </w:pPr>
      <w:bookmarkStart w:id="2" w:name="a6"/>
      <w:bookmarkEnd w:id="2"/>
      <w:r w:rsidRPr="00890F30">
        <w:rPr>
          <w:rFonts w:hint="eastAsia"/>
        </w:rPr>
        <w:t>第</w:t>
      </w:r>
      <w:r w:rsidRPr="00890F30">
        <w:rPr>
          <w:rFonts w:hint="eastAsia"/>
        </w:rPr>
        <w:t>6</w:t>
      </w:r>
      <w:r w:rsidR="00DE32B0">
        <w:rPr>
          <w:rFonts w:hint="eastAsia"/>
        </w:rPr>
        <w:t>條</w:t>
      </w:r>
    </w:p>
    <w:p w14:paraId="393C4537" w14:textId="77777777" w:rsidR="00890F30" w:rsidRPr="00890F30" w:rsidRDefault="00DE32B0" w:rsidP="00890F30">
      <w:pPr>
        <w:ind w:left="142"/>
        <w:jc w:val="both"/>
        <w:rPr>
          <w:rFonts w:ascii="Arial Unicode MS" w:hAnsi="Arial Unicode MS"/>
        </w:rPr>
      </w:pPr>
      <w:r>
        <w:rPr>
          <w:rFonts w:ascii="Arial Unicode MS" w:hAnsi="Arial Unicode MS" w:hint="eastAsia"/>
        </w:rPr>
        <w:t xml:space="preserve">　　</w:t>
      </w:r>
      <w:r w:rsidR="00890F30" w:rsidRPr="00890F30">
        <w:rPr>
          <w:rFonts w:ascii="Arial Unicode MS" w:hAnsi="Arial Unicode MS" w:hint="eastAsia"/>
        </w:rPr>
        <w:t>科研採購應以促進科技研究發展、維護公共利益及公平合理為原則。</w:t>
      </w:r>
    </w:p>
    <w:p w14:paraId="583819C2" w14:textId="77777777" w:rsidR="00890F30" w:rsidRPr="00DE32B0" w:rsidRDefault="00DE32B0" w:rsidP="00890F30">
      <w:pPr>
        <w:ind w:left="142"/>
        <w:jc w:val="both"/>
        <w:rPr>
          <w:rFonts w:ascii="Arial Unicode MS" w:hAnsi="Arial Unicode MS"/>
          <w:color w:val="17365D"/>
        </w:rPr>
      </w:pPr>
      <w:r w:rsidRPr="00DE32B0">
        <w:rPr>
          <w:rFonts w:ascii="Arial Unicode MS" w:hAnsi="Arial Unicode MS" w:hint="eastAsia"/>
          <w:color w:val="17365D"/>
        </w:rPr>
        <w:t xml:space="preserve">　　</w:t>
      </w:r>
      <w:r w:rsidR="00890F30" w:rsidRPr="00DE32B0">
        <w:rPr>
          <w:rFonts w:ascii="Arial Unicode MS" w:hAnsi="Arial Unicode MS" w:hint="eastAsia"/>
          <w:color w:val="17365D"/>
        </w:rPr>
        <w:t>受補助之公立學校、公立研究機關（構）、法人或團體辦理科研採購，達新臺幣一百萬元以上者，應視採購案件之特性及實際需要，審查廠商之技術、管理、商業條款、過去履約績效、工程、財物或勞務之品質、功能及價格等項目；審查應作成書面紀錄，並附卷備供查詢。</w:t>
      </w:r>
    </w:p>
    <w:p w14:paraId="7B410BF4" w14:textId="77777777" w:rsidR="00890F30" w:rsidRPr="00890F30" w:rsidRDefault="00890F30" w:rsidP="008E4107">
      <w:pPr>
        <w:pStyle w:val="2"/>
      </w:pPr>
      <w:bookmarkStart w:id="3" w:name="a7"/>
      <w:bookmarkEnd w:id="3"/>
      <w:r w:rsidRPr="00890F30">
        <w:rPr>
          <w:rFonts w:hint="eastAsia"/>
        </w:rPr>
        <w:t>第</w:t>
      </w:r>
      <w:r w:rsidRPr="00890F30">
        <w:rPr>
          <w:rFonts w:hint="eastAsia"/>
        </w:rPr>
        <w:t>7</w:t>
      </w:r>
      <w:r w:rsidR="00DE32B0">
        <w:rPr>
          <w:rFonts w:hint="eastAsia"/>
        </w:rPr>
        <w:t>條</w:t>
      </w:r>
    </w:p>
    <w:p w14:paraId="09747FBD" w14:textId="77777777" w:rsidR="00890F30" w:rsidRPr="00890F30" w:rsidRDefault="00DE32B0" w:rsidP="00890F30">
      <w:pPr>
        <w:ind w:left="142"/>
        <w:jc w:val="both"/>
        <w:rPr>
          <w:rFonts w:ascii="Arial Unicode MS" w:hAnsi="Arial Unicode MS"/>
        </w:rPr>
      </w:pPr>
      <w:r>
        <w:rPr>
          <w:rFonts w:ascii="Arial Unicode MS" w:hAnsi="Arial Unicode MS" w:hint="eastAsia"/>
        </w:rPr>
        <w:t xml:space="preserve">　　</w:t>
      </w:r>
      <w:r w:rsidR="00890F30" w:rsidRPr="00890F30">
        <w:rPr>
          <w:rFonts w:ascii="Arial Unicode MS" w:hAnsi="Arial Unicode MS" w:hint="eastAsia"/>
        </w:rPr>
        <w:t>受補助之公立學校、公立研究機關（構）、法人或團體辦理科研採購，必要時，得於訂定採購契約之前與供應廠商就採購工程、財物之規格或勞務之需求等進行協商。</w:t>
      </w:r>
    </w:p>
    <w:p w14:paraId="55551EF2" w14:textId="77777777" w:rsidR="00890F30" w:rsidRPr="00DE32B0" w:rsidRDefault="00DE32B0" w:rsidP="00890F30">
      <w:pPr>
        <w:ind w:left="142"/>
        <w:jc w:val="both"/>
        <w:rPr>
          <w:rFonts w:ascii="Arial Unicode MS" w:hAnsi="Arial Unicode MS"/>
          <w:color w:val="17365D"/>
        </w:rPr>
      </w:pPr>
      <w:r w:rsidRPr="00DE32B0">
        <w:rPr>
          <w:rFonts w:ascii="Arial Unicode MS" w:hAnsi="Arial Unicode MS" w:hint="eastAsia"/>
          <w:color w:val="17365D"/>
        </w:rPr>
        <w:t xml:space="preserve">　　</w:t>
      </w:r>
      <w:r w:rsidR="00890F30" w:rsidRPr="00DE32B0">
        <w:rPr>
          <w:rFonts w:ascii="Arial Unicode MS" w:hAnsi="Arial Unicode MS" w:hint="eastAsia"/>
          <w:color w:val="17365D"/>
        </w:rPr>
        <w:t>協商非以書面為之者，應作成書面紀錄，載明接觸對象、時間、地點及內容。</w:t>
      </w:r>
    </w:p>
    <w:p w14:paraId="3D9106FA" w14:textId="77777777" w:rsidR="00890F30" w:rsidRPr="00890F30" w:rsidRDefault="00DE32B0" w:rsidP="00890F30">
      <w:pPr>
        <w:ind w:left="142"/>
        <w:jc w:val="both"/>
        <w:rPr>
          <w:rFonts w:ascii="Arial Unicode MS" w:hAnsi="Arial Unicode MS"/>
        </w:rPr>
      </w:pPr>
      <w:r>
        <w:rPr>
          <w:rFonts w:ascii="Arial Unicode MS" w:hAnsi="Arial Unicode MS" w:hint="eastAsia"/>
        </w:rPr>
        <w:t xml:space="preserve">　　</w:t>
      </w:r>
      <w:r w:rsidR="00890F30" w:rsidRPr="00890F30">
        <w:rPr>
          <w:rFonts w:ascii="Arial Unicode MS" w:hAnsi="Arial Unicode MS" w:hint="eastAsia"/>
        </w:rPr>
        <w:t>前二項與協商相關之文件，應附卷備供查詢。</w:t>
      </w:r>
    </w:p>
    <w:p w14:paraId="7FC56F38" w14:textId="77777777" w:rsidR="00890F30" w:rsidRPr="00890F30" w:rsidRDefault="00890F30" w:rsidP="008E4107">
      <w:pPr>
        <w:pStyle w:val="2"/>
      </w:pPr>
      <w:bookmarkStart w:id="4" w:name="a8"/>
      <w:bookmarkEnd w:id="4"/>
      <w:r w:rsidRPr="00890F30">
        <w:rPr>
          <w:rFonts w:hint="eastAsia"/>
        </w:rPr>
        <w:t>第</w:t>
      </w:r>
      <w:r w:rsidRPr="00890F30">
        <w:rPr>
          <w:rFonts w:hint="eastAsia"/>
        </w:rPr>
        <w:t>8</w:t>
      </w:r>
      <w:r w:rsidR="00DE32B0">
        <w:rPr>
          <w:rFonts w:hint="eastAsia"/>
        </w:rPr>
        <w:t>條</w:t>
      </w:r>
    </w:p>
    <w:p w14:paraId="5448C5B5" w14:textId="77777777" w:rsidR="00890F30" w:rsidRPr="00890F30" w:rsidRDefault="00DE32B0" w:rsidP="00890F30">
      <w:pPr>
        <w:ind w:left="142"/>
        <w:jc w:val="both"/>
        <w:rPr>
          <w:rFonts w:ascii="Arial Unicode MS" w:hAnsi="Arial Unicode MS"/>
        </w:rPr>
      </w:pPr>
      <w:r>
        <w:rPr>
          <w:rFonts w:ascii="Arial Unicode MS" w:hAnsi="Arial Unicode MS" w:hint="eastAsia"/>
        </w:rPr>
        <w:t xml:space="preserve">　　</w:t>
      </w:r>
      <w:r w:rsidR="00890F30" w:rsidRPr="00890F30">
        <w:rPr>
          <w:rFonts w:ascii="Arial Unicode MS" w:hAnsi="Arial Unicode MS" w:hint="eastAsia"/>
        </w:rPr>
        <w:t>辦理科研採購之人員對於與採購有關之事項，涉及本人、配偶、三親等以內血親或姻親之利益時，應行迴避。</w:t>
      </w:r>
    </w:p>
    <w:p w14:paraId="06D58F18" w14:textId="77777777" w:rsidR="00890F30" w:rsidRPr="00DE32B0" w:rsidRDefault="00DE32B0" w:rsidP="00890F30">
      <w:pPr>
        <w:ind w:left="142"/>
        <w:jc w:val="both"/>
        <w:rPr>
          <w:rFonts w:ascii="Arial Unicode MS" w:hAnsi="Arial Unicode MS"/>
          <w:color w:val="17365D"/>
        </w:rPr>
      </w:pPr>
      <w:r w:rsidRPr="00DE32B0">
        <w:rPr>
          <w:rFonts w:ascii="Arial Unicode MS" w:hAnsi="Arial Unicode MS" w:hint="eastAsia"/>
          <w:color w:val="17365D"/>
        </w:rPr>
        <w:t xml:space="preserve">　　</w:t>
      </w:r>
      <w:r w:rsidR="00890F30" w:rsidRPr="00DE32B0">
        <w:rPr>
          <w:rFonts w:ascii="Arial Unicode MS" w:hAnsi="Arial Unicode MS" w:hint="eastAsia"/>
          <w:color w:val="17365D"/>
        </w:rPr>
        <w:t>受補助之公立學校、公立研究機關（構）、法人或團體，其負責人、合夥人或代表人，不得為供應廠商之負責人、合夥人或代表人。</w:t>
      </w:r>
    </w:p>
    <w:p w14:paraId="49DF3321" w14:textId="77777777" w:rsidR="00890F30" w:rsidRPr="00890F30" w:rsidRDefault="00DE32B0" w:rsidP="00890F30">
      <w:pPr>
        <w:ind w:left="142"/>
        <w:jc w:val="both"/>
        <w:rPr>
          <w:rFonts w:ascii="Arial Unicode MS" w:hAnsi="Arial Unicode MS"/>
        </w:rPr>
      </w:pPr>
      <w:r>
        <w:rPr>
          <w:rFonts w:ascii="Arial Unicode MS" w:hAnsi="Arial Unicode MS" w:hint="eastAsia"/>
        </w:rPr>
        <w:t xml:space="preserve">　　</w:t>
      </w:r>
      <w:r w:rsidR="00890F30" w:rsidRPr="00890F30">
        <w:rPr>
          <w:rFonts w:ascii="Arial Unicode MS" w:hAnsi="Arial Unicode MS" w:hint="eastAsia"/>
        </w:rPr>
        <w:t>受補助之法人或團體與供應廠商，不得同時為關係企業或同一其他廠商之關係企業。</w:t>
      </w:r>
    </w:p>
    <w:p w14:paraId="12B967A9" w14:textId="77777777" w:rsidR="00890F30" w:rsidRPr="00DE32B0" w:rsidRDefault="00DE32B0" w:rsidP="00890F30">
      <w:pPr>
        <w:ind w:left="142"/>
        <w:jc w:val="both"/>
        <w:rPr>
          <w:rFonts w:ascii="Arial Unicode MS" w:hAnsi="Arial Unicode MS"/>
          <w:color w:val="17365D"/>
        </w:rPr>
      </w:pPr>
      <w:r w:rsidRPr="00DE32B0">
        <w:rPr>
          <w:rFonts w:ascii="Arial Unicode MS" w:hAnsi="Arial Unicode MS" w:hint="eastAsia"/>
          <w:color w:val="17365D"/>
        </w:rPr>
        <w:t xml:space="preserve">　　</w:t>
      </w:r>
      <w:r w:rsidR="00890F30" w:rsidRPr="00DE32B0">
        <w:rPr>
          <w:rFonts w:ascii="Arial Unicode MS" w:hAnsi="Arial Unicode MS" w:hint="eastAsia"/>
          <w:color w:val="17365D"/>
        </w:rPr>
        <w:t>前三項之執行，如不利於公平競爭或公共利益，受補助之公立學校、公立研究機關（構）、法人或團體得報請補助機關核定後免除之。</w:t>
      </w:r>
    </w:p>
    <w:p w14:paraId="6DCA7CBB" w14:textId="77777777" w:rsidR="00890F30" w:rsidRPr="00890F30" w:rsidRDefault="00890F30" w:rsidP="008E4107">
      <w:pPr>
        <w:pStyle w:val="2"/>
      </w:pPr>
      <w:r w:rsidRPr="00890F30">
        <w:rPr>
          <w:rFonts w:hint="eastAsia"/>
        </w:rPr>
        <w:t>第</w:t>
      </w:r>
      <w:r w:rsidRPr="00890F30">
        <w:rPr>
          <w:rFonts w:hint="eastAsia"/>
        </w:rPr>
        <w:t>9</w:t>
      </w:r>
      <w:r w:rsidR="00DE32B0">
        <w:rPr>
          <w:rFonts w:hint="eastAsia"/>
        </w:rPr>
        <w:t>條</w:t>
      </w:r>
    </w:p>
    <w:p w14:paraId="0C2016EF" w14:textId="77777777" w:rsidR="00890F30" w:rsidRPr="00890F30" w:rsidRDefault="00DE32B0" w:rsidP="00890F30">
      <w:pPr>
        <w:ind w:left="142"/>
        <w:jc w:val="both"/>
        <w:rPr>
          <w:rFonts w:ascii="Arial Unicode MS" w:hAnsi="Arial Unicode MS"/>
        </w:rPr>
      </w:pPr>
      <w:r>
        <w:rPr>
          <w:rFonts w:ascii="Arial Unicode MS" w:hAnsi="Arial Unicode MS" w:hint="eastAsia"/>
        </w:rPr>
        <w:t xml:space="preserve">　　</w:t>
      </w:r>
      <w:r w:rsidR="00890F30" w:rsidRPr="00890F30">
        <w:rPr>
          <w:rFonts w:ascii="Arial Unicode MS" w:hAnsi="Arial Unicode MS" w:hint="eastAsia"/>
        </w:rPr>
        <w:t>補助機關持有受補助之公立學校、公立研究機關（構）、法人或團體辦理科研採購之資訊，應依相關規定，主動公開之。</w:t>
      </w:r>
    </w:p>
    <w:p w14:paraId="461C922F" w14:textId="77777777" w:rsidR="00890F30" w:rsidRPr="00890F30" w:rsidRDefault="00890F30" w:rsidP="008E4107">
      <w:pPr>
        <w:pStyle w:val="2"/>
      </w:pPr>
      <w:bookmarkStart w:id="5" w:name="a10"/>
      <w:bookmarkEnd w:id="5"/>
      <w:r w:rsidRPr="00890F30">
        <w:rPr>
          <w:rFonts w:hint="eastAsia"/>
        </w:rPr>
        <w:t>第</w:t>
      </w:r>
      <w:r w:rsidRPr="00890F30">
        <w:rPr>
          <w:rFonts w:hint="eastAsia"/>
        </w:rPr>
        <w:t>10</w:t>
      </w:r>
      <w:r w:rsidR="00DE32B0">
        <w:rPr>
          <w:rFonts w:hint="eastAsia"/>
        </w:rPr>
        <w:t>條</w:t>
      </w:r>
    </w:p>
    <w:p w14:paraId="5120FA3A" w14:textId="77777777" w:rsidR="00890F30" w:rsidRPr="00890F30" w:rsidRDefault="00DE32B0" w:rsidP="00890F30">
      <w:pPr>
        <w:ind w:left="142"/>
        <w:jc w:val="both"/>
        <w:rPr>
          <w:rFonts w:ascii="Arial Unicode MS" w:hAnsi="Arial Unicode MS"/>
        </w:rPr>
      </w:pPr>
      <w:r>
        <w:rPr>
          <w:rFonts w:ascii="Arial Unicode MS" w:hAnsi="Arial Unicode MS" w:hint="eastAsia"/>
        </w:rPr>
        <w:t xml:space="preserve">　　</w:t>
      </w:r>
      <w:r w:rsidR="00890F30" w:rsidRPr="00890F30">
        <w:rPr>
          <w:rFonts w:ascii="Arial Unicode MS" w:hAnsi="Arial Unicode MS" w:hint="eastAsia"/>
        </w:rPr>
        <w:t>受補助之公立學校、公立研究機關（構）、法人或團體對於以政府補助購入之設備，應妥善使用；達新臺幣一百萬元以上者，並應製作其使用狀況之書面紀錄，備供查詢。</w:t>
      </w:r>
    </w:p>
    <w:p w14:paraId="792C6526" w14:textId="77777777" w:rsidR="00890F30" w:rsidRPr="00DE32B0" w:rsidRDefault="00DE32B0" w:rsidP="00890F30">
      <w:pPr>
        <w:ind w:left="142"/>
        <w:jc w:val="both"/>
        <w:rPr>
          <w:rFonts w:ascii="Arial Unicode MS" w:hAnsi="Arial Unicode MS"/>
          <w:color w:val="17365D"/>
        </w:rPr>
      </w:pPr>
      <w:r w:rsidRPr="00DE32B0">
        <w:rPr>
          <w:rFonts w:ascii="Arial Unicode MS" w:hAnsi="Arial Unicode MS" w:hint="eastAsia"/>
          <w:color w:val="17365D"/>
        </w:rPr>
        <w:t xml:space="preserve">　　</w:t>
      </w:r>
      <w:r w:rsidR="00890F30" w:rsidRPr="00DE32B0">
        <w:rPr>
          <w:rFonts w:ascii="Arial Unicode MS" w:hAnsi="Arial Unicode MS" w:hint="eastAsia"/>
          <w:color w:val="17365D"/>
        </w:rPr>
        <w:t>前項設備於補助關係存續期間，不得設定負擔或處分。但依其他法令規定得設定負擔或處分，或經補助機關同意者，不在此限。</w:t>
      </w:r>
    </w:p>
    <w:p w14:paraId="37315A17" w14:textId="77777777" w:rsidR="00890F30" w:rsidRPr="00890F30" w:rsidRDefault="00890F30" w:rsidP="008E4107">
      <w:pPr>
        <w:pStyle w:val="2"/>
      </w:pPr>
      <w:r w:rsidRPr="00890F30">
        <w:rPr>
          <w:rFonts w:hint="eastAsia"/>
        </w:rPr>
        <w:t>第</w:t>
      </w:r>
      <w:r w:rsidRPr="00890F30">
        <w:rPr>
          <w:rFonts w:hint="eastAsia"/>
        </w:rPr>
        <w:t>11</w:t>
      </w:r>
      <w:r w:rsidR="00DE32B0">
        <w:rPr>
          <w:rFonts w:hint="eastAsia"/>
        </w:rPr>
        <w:t>條</w:t>
      </w:r>
    </w:p>
    <w:p w14:paraId="7B5A04C9" w14:textId="77777777" w:rsidR="00890F30" w:rsidRPr="00890F30" w:rsidRDefault="00DE32B0" w:rsidP="00890F30">
      <w:pPr>
        <w:ind w:left="142"/>
        <w:jc w:val="both"/>
        <w:rPr>
          <w:rFonts w:ascii="Arial Unicode MS" w:hAnsi="Arial Unicode MS"/>
        </w:rPr>
      </w:pPr>
      <w:r>
        <w:rPr>
          <w:rFonts w:ascii="Arial Unicode MS" w:hAnsi="Arial Unicode MS" w:hint="eastAsia"/>
        </w:rPr>
        <w:t xml:space="preserve">　　</w:t>
      </w:r>
      <w:r w:rsidR="00890F30" w:rsidRPr="00890F30">
        <w:rPr>
          <w:rFonts w:ascii="Arial Unicode MS" w:hAnsi="Arial Unicode MS" w:hint="eastAsia"/>
        </w:rPr>
        <w:t>受補助之公立學校、公立研究機關（構）、法人或團體應依法令辦理領受公款補助之核銷。</w:t>
      </w:r>
    </w:p>
    <w:p w14:paraId="47768A75" w14:textId="77777777" w:rsidR="00890F30" w:rsidRPr="00890F30" w:rsidRDefault="00890F30" w:rsidP="008E4107">
      <w:pPr>
        <w:pStyle w:val="2"/>
      </w:pPr>
      <w:r w:rsidRPr="00890F30">
        <w:rPr>
          <w:rFonts w:hint="eastAsia"/>
        </w:rPr>
        <w:t>第</w:t>
      </w:r>
      <w:r w:rsidRPr="00890F30">
        <w:rPr>
          <w:rFonts w:hint="eastAsia"/>
        </w:rPr>
        <w:t>12</w:t>
      </w:r>
      <w:r w:rsidR="00DE32B0">
        <w:rPr>
          <w:rFonts w:hint="eastAsia"/>
        </w:rPr>
        <w:t>條</w:t>
      </w:r>
    </w:p>
    <w:p w14:paraId="29AA72A9" w14:textId="77777777" w:rsidR="00890F30" w:rsidRPr="00890F30" w:rsidRDefault="00DE32B0" w:rsidP="00890F30">
      <w:pPr>
        <w:ind w:left="142"/>
        <w:jc w:val="both"/>
        <w:rPr>
          <w:rFonts w:ascii="Arial Unicode MS" w:hAnsi="Arial Unicode MS"/>
        </w:rPr>
      </w:pPr>
      <w:r>
        <w:rPr>
          <w:rFonts w:ascii="Arial Unicode MS" w:hAnsi="Arial Unicode MS" w:hint="eastAsia"/>
        </w:rPr>
        <w:t xml:space="preserve">　　</w:t>
      </w:r>
      <w:r w:rsidR="00890F30" w:rsidRPr="00890F30">
        <w:rPr>
          <w:rFonts w:ascii="Arial Unicode MS" w:hAnsi="Arial Unicode MS" w:hint="eastAsia"/>
        </w:rPr>
        <w:t>補助機關於補助契約中，應載明受補助之公立學校、公立研究機關（構）、法人或團體辦理科研採購，有下列各款情形之一者，補助機關得核減補助金額或停止撥付經費；其情節重大者，得終止或解除契約，並追繳已撥付之款項：</w:t>
      </w:r>
    </w:p>
    <w:p w14:paraId="0AFD942A" w14:textId="77777777" w:rsidR="00890F30" w:rsidRPr="00890F30" w:rsidRDefault="00DE32B0" w:rsidP="00890F30">
      <w:pPr>
        <w:ind w:left="142"/>
        <w:jc w:val="both"/>
        <w:rPr>
          <w:rFonts w:ascii="Arial Unicode MS" w:hAnsi="Arial Unicode MS"/>
        </w:rPr>
      </w:pPr>
      <w:r>
        <w:rPr>
          <w:rFonts w:ascii="Arial Unicode MS" w:hAnsi="Arial Unicode MS" w:hint="eastAsia"/>
        </w:rPr>
        <w:t xml:space="preserve">　　</w:t>
      </w:r>
      <w:r w:rsidR="00890F30" w:rsidRPr="00890F30">
        <w:rPr>
          <w:rFonts w:ascii="Arial Unicode MS" w:hAnsi="Arial Unicode MS" w:hint="eastAsia"/>
        </w:rPr>
        <w:t>一、採購項目與補助內容不符。</w:t>
      </w:r>
    </w:p>
    <w:p w14:paraId="3D29CFC6" w14:textId="77777777" w:rsidR="00890F30" w:rsidRPr="00890F30" w:rsidRDefault="00DE32B0" w:rsidP="00890F30">
      <w:pPr>
        <w:ind w:left="142"/>
        <w:jc w:val="both"/>
        <w:rPr>
          <w:rFonts w:ascii="Arial Unicode MS" w:hAnsi="Arial Unicode MS"/>
        </w:rPr>
      </w:pPr>
      <w:r>
        <w:rPr>
          <w:rFonts w:ascii="Arial Unicode MS" w:hAnsi="Arial Unicode MS" w:hint="eastAsia"/>
        </w:rPr>
        <w:lastRenderedPageBreak/>
        <w:t xml:space="preserve">　　</w:t>
      </w:r>
      <w:r w:rsidR="00890F30" w:rsidRPr="00890F30">
        <w:rPr>
          <w:rFonts w:ascii="Arial Unicode MS" w:hAnsi="Arial Unicode MS" w:hint="eastAsia"/>
        </w:rPr>
        <w:t>二、違反</w:t>
      </w:r>
      <w:hyperlink w:anchor="a4" w:history="1">
        <w:r w:rsidR="00890F30" w:rsidRPr="000A4FC5">
          <w:rPr>
            <w:rStyle w:val="a3"/>
            <w:rFonts w:ascii="Arial Unicode MS" w:hAnsi="Arial Unicode MS" w:hint="eastAsia"/>
          </w:rPr>
          <w:t>第四條</w:t>
        </w:r>
      </w:hyperlink>
      <w:r w:rsidR="00890F30" w:rsidRPr="00890F30">
        <w:rPr>
          <w:rFonts w:ascii="Arial Unicode MS" w:hAnsi="Arial Unicode MS" w:hint="eastAsia"/>
        </w:rPr>
        <w:t>規定，拒絕、妨礙或規避補助機關之查閱或查視。</w:t>
      </w:r>
    </w:p>
    <w:p w14:paraId="0814A178" w14:textId="77777777" w:rsidR="00890F30" w:rsidRPr="00890F30" w:rsidRDefault="00DE32B0" w:rsidP="00890F30">
      <w:pPr>
        <w:ind w:left="142"/>
        <w:jc w:val="both"/>
        <w:rPr>
          <w:rFonts w:ascii="Arial Unicode MS" w:hAnsi="Arial Unicode MS"/>
        </w:rPr>
      </w:pPr>
      <w:r>
        <w:rPr>
          <w:rFonts w:ascii="Arial Unicode MS" w:hAnsi="Arial Unicode MS" w:hint="eastAsia"/>
        </w:rPr>
        <w:t xml:space="preserve">　　</w:t>
      </w:r>
      <w:r w:rsidR="00890F30" w:rsidRPr="00890F30">
        <w:rPr>
          <w:rFonts w:ascii="Arial Unicode MS" w:hAnsi="Arial Unicode MS" w:hint="eastAsia"/>
        </w:rPr>
        <w:t>三、未依</w:t>
      </w:r>
      <w:hyperlink w:anchor="a6" w:history="1">
        <w:r w:rsidR="00890F30" w:rsidRPr="000A4FC5">
          <w:rPr>
            <w:rStyle w:val="a3"/>
            <w:rFonts w:ascii="Arial Unicode MS" w:hAnsi="Arial Unicode MS" w:hint="eastAsia"/>
          </w:rPr>
          <w:t>第六條</w:t>
        </w:r>
      </w:hyperlink>
      <w:r w:rsidR="00890F30" w:rsidRPr="00890F30">
        <w:rPr>
          <w:rFonts w:ascii="Arial Unicode MS" w:hAnsi="Arial Unicode MS" w:hint="eastAsia"/>
        </w:rPr>
        <w:t>第一項採購基本原則辦理採購。</w:t>
      </w:r>
    </w:p>
    <w:p w14:paraId="1A833776" w14:textId="77777777" w:rsidR="00890F30" w:rsidRPr="00890F30" w:rsidRDefault="00DE32B0" w:rsidP="00890F30">
      <w:pPr>
        <w:ind w:left="142"/>
        <w:jc w:val="both"/>
        <w:rPr>
          <w:rFonts w:ascii="Arial Unicode MS" w:hAnsi="Arial Unicode MS"/>
        </w:rPr>
      </w:pPr>
      <w:r>
        <w:rPr>
          <w:rFonts w:ascii="Arial Unicode MS" w:hAnsi="Arial Unicode MS" w:hint="eastAsia"/>
        </w:rPr>
        <w:t xml:space="preserve">　　</w:t>
      </w:r>
      <w:r w:rsidR="00890F30" w:rsidRPr="00890F30">
        <w:rPr>
          <w:rFonts w:ascii="Arial Unicode MS" w:hAnsi="Arial Unicode MS" w:hint="eastAsia"/>
        </w:rPr>
        <w:t>四、違反</w:t>
      </w:r>
      <w:hyperlink w:anchor="a7" w:history="1">
        <w:r w:rsidR="00890F30" w:rsidRPr="000A4FC5">
          <w:rPr>
            <w:rStyle w:val="a3"/>
            <w:rFonts w:ascii="Arial Unicode MS" w:hAnsi="Arial Unicode MS" w:hint="eastAsia"/>
          </w:rPr>
          <w:t>第七條</w:t>
        </w:r>
      </w:hyperlink>
      <w:r w:rsidR="00890F30" w:rsidRPr="00890F30">
        <w:rPr>
          <w:rFonts w:ascii="Arial Unicode MS" w:hAnsi="Arial Unicode MS" w:hint="eastAsia"/>
        </w:rPr>
        <w:t>第二項或第三項規定，未作成書面紀錄或就採購協商文件附卷備供查詢，經補助機關通知改正而屆期未改正。</w:t>
      </w:r>
    </w:p>
    <w:p w14:paraId="36F36C8E" w14:textId="77777777" w:rsidR="00890F30" w:rsidRPr="00890F30" w:rsidRDefault="00DE32B0" w:rsidP="00890F30">
      <w:pPr>
        <w:ind w:left="142"/>
        <w:jc w:val="both"/>
        <w:rPr>
          <w:rFonts w:ascii="Arial Unicode MS" w:hAnsi="Arial Unicode MS"/>
        </w:rPr>
      </w:pPr>
      <w:r>
        <w:rPr>
          <w:rFonts w:ascii="Arial Unicode MS" w:hAnsi="Arial Unicode MS" w:hint="eastAsia"/>
        </w:rPr>
        <w:t xml:space="preserve">　　</w:t>
      </w:r>
      <w:r w:rsidR="00890F30" w:rsidRPr="00890F30">
        <w:rPr>
          <w:rFonts w:ascii="Arial Unicode MS" w:hAnsi="Arial Unicode MS" w:hint="eastAsia"/>
        </w:rPr>
        <w:t>五、違反</w:t>
      </w:r>
      <w:hyperlink w:anchor="a8" w:history="1">
        <w:r w:rsidR="00890F30" w:rsidRPr="000A4FC5">
          <w:rPr>
            <w:rStyle w:val="a3"/>
            <w:rFonts w:ascii="Arial Unicode MS" w:hAnsi="Arial Unicode MS" w:hint="eastAsia"/>
          </w:rPr>
          <w:t>第八條</w:t>
        </w:r>
      </w:hyperlink>
      <w:r w:rsidR="00890F30" w:rsidRPr="00890F30">
        <w:rPr>
          <w:rFonts w:ascii="Arial Unicode MS" w:hAnsi="Arial Unicode MS" w:hint="eastAsia"/>
        </w:rPr>
        <w:t>第一項、第二項或第三項規定，有應行迴避之情事而未迴避。</w:t>
      </w:r>
    </w:p>
    <w:p w14:paraId="33985063" w14:textId="77777777" w:rsidR="00890F30" w:rsidRPr="00890F30" w:rsidRDefault="00DE32B0" w:rsidP="00890F30">
      <w:pPr>
        <w:ind w:left="142"/>
        <w:jc w:val="both"/>
        <w:rPr>
          <w:rFonts w:ascii="Arial Unicode MS" w:hAnsi="Arial Unicode MS"/>
        </w:rPr>
      </w:pPr>
      <w:r>
        <w:rPr>
          <w:rFonts w:ascii="Arial Unicode MS" w:hAnsi="Arial Unicode MS" w:hint="eastAsia"/>
        </w:rPr>
        <w:t xml:space="preserve">　　</w:t>
      </w:r>
      <w:r w:rsidR="00890F30" w:rsidRPr="00890F30">
        <w:rPr>
          <w:rFonts w:ascii="Arial Unicode MS" w:hAnsi="Arial Unicode MS" w:hint="eastAsia"/>
        </w:rPr>
        <w:t>六、違反</w:t>
      </w:r>
      <w:hyperlink w:anchor="a10" w:history="1">
        <w:r w:rsidR="00890F30" w:rsidRPr="000A4FC5">
          <w:rPr>
            <w:rStyle w:val="a3"/>
            <w:rFonts w:ascii="Arial Unicode MS" w:hAnsi="Arial Unicode MS" w:hint="eastAsia"/>
          </w:rPr>
          <w:t>第十條</w:t>
        </w:r>
      </w:hyperlink>
      <w:r w:rsidR="00890F30" w:rsidRPr="00890F30">
        <w:rPr>
          <w:rFonts w:ascii="Arial Unicode MS" w:hAnsi="Arial Unicode MS" w:hint="eastAsia"/>
        </w:rPr>
        <w:t>第一項規定，未製作設備使用狀況之書面紀錄，經補助機關通知改正而屆期未改正。</w:t>
      </w:r>
    </w:p>
    <w:p w14:paraId="7550C6C5" w14:textId="77777777" w:rsidR="00890F30" w:rsidRPr="00890F30" w:rsidRDefault="00DE32B0" w:rsidP="00890F30">
      <w:pPr>
        <w:ind w:left="142"/>
        <w:jc w:val="both"/>
        <w:rPr>
          <w:rFonts w:ascii="Arial Unicode MS" w:hAnsi="Arial Unicode MS"/>
        </w:rPr>
      </w:pPr>
      <w:r>
        <w:rPr>
          <w:rFonts w:ascii="Arial Unicode MS" w:hAnsi="Arial Unicode MS" w:hint="eastAsia"/>
        </w:rPr>
        <w:t xml:space="preserve">　　</w:t>
      </w:r>
      <w:r w:rsidR="00890F30" w:rsidRPr="00890F30">
        <w:rPr>
          <w:rFonts w:ascii="Arial Unicode MS" w:hAnsi="Arial Unicode MS" w:hint="eastAsia"/>
        </w:rPr>
        <w:t>七、違反</w:t>
      </w:r>
      <w:hyperlink w:anchor="a10" w:history="1">
        <w:r w:rsidR="000A4FC5" w:rsidRPr="000A4FC5">
          <w:rPr>
            <w:rStyle w:val="a3"/>
            <w:rFonts w:ascii="Arial Unicode MS" w:hAnsi="Arial Unicode MS" w:hint="eastAsia"/>
          </w:rPr>
          <w:t>第十條</w:t>
        </w:r>
      </w:hyperlink>
      <w:r w:rsidR="00890F30" w:rsidRPr="00890F30">
        <w:rPr>
          <w:rFonts w:ascii="Arial Unicode MS" w:hAnsi="Arial Unicode MS" w:hint="eastAsia"/>
        </w:rPr>
        <w:t>第二項規定，於補助關係存續期間內，非依法令規定或未經補助機關同意，擅自將政府補助購入之設備設定負擔或處分。</w:t>
      </w:r>
    </w:p>
    <w:p w14:paraId="36E6677B" w14:textId="77777777" w:rsidR="00890F30" w:rsidRPr="00890F30" w:rsidRDefault="00DE32B0" w:rsidP="00890F30">
      <w:pPr>
        <w:ind w:left="142"/>
        <w:jc w:val="both"/>
        <w:rPr>
          <w:rFonts w:ascii="Arial Unicode MS" w:hAnsi="Arial Unicode MS"/>
        </w:rPr>
      </w:pPr>
      <w:r>
        <w:rPr>
          <w:rFonts w:ascii="Arial Unicode MS" w:hAnsi="Arial Unicode MS" w:hint="eastAsia"/>
        </w:rPr>
        <w:t xml:space="preserve">　　</w:t>
      </w:r>
      <w:r w:rsidR="00890F30" w:rsidRPr="00890F30">
        <w:rPr>
          <w:rFonts w:ascii="Arial Unicode MS" w:hAnsi="Arial Unicode MS" w:hint="eastAsia"/>
        </w:rPr>
        <w:t>八、未依前條規定辦理領受公款補助之核銷，經補助機關通知改正而屆期未改正。</w:t>
      </w:r>
    </w:p>
    <w:p w14:paraId="401CB386" w14:textId="77777777" w:rsidR="00890F30" w:rsidRPr="00890F30" w:rsidRDefault="00890F30" w:rsidP="008E4107">
      <w:pPr>
        <w:pStyle w:val="2"/>
      </w:pPr>
      <w:r w:rsidRPr="00890F30">
        <w:rPr>
          <w:rFonts w:hint="eastAsia"/>
        </w:rPr>
        <w:t>第</w:t>
      </w:r>
      <w:r w:rsidRPr="00890F30">
        <w:rPr>
          <w:rFonts w:hint="eastAsia"/>
        </w:rPr>
        <w:t>13</w:t>
      </w:r>
      <w:r w:rsidR="00DE32B0">
        <w:rPr>
          <w:rFonts w:hint="eastAsia"/>
        </w:rPr>
        <w:t>條</w:t>
      </w:r>
    </w:p>
    <w:p w14:paraId="281FED5A" w14:textId="77777777" w:rsidR="00175528" w:rsidRDefault="00DE32B0" w:rsidP="00890F30">
      <w:pPr>
        <w:ind w:left="142"/>
        <w:jc w:val="both"/>
        <w:rPr>
          <w:rFonts w:ascii="Arial Unicode MS" w:hAnsi="Arial Unicode MS"/>
        </w:rPr>
      </w:pPr>
      <w:r>
        <w:rPr>
          <w:rFonts w:ascii="Arial Unicode MS" w:hAnsi="Arial Unicode MS" w:hint="eastAsia"/>
        </w:rPr>
        <w:t xml:space="preserve">　　</w:t>
      </w:r>
      <w:r w:rsidR="00890F30" w:rsidRPr="00890F30">
        <w:rPr>
          <w:rFonts w:ascii="Arial Unicode MS" w:hAnsi="Arial Unicode MS" w:hint="eastAsia"/>
        </w:rPr>
        <w:t>本辦法自發布日施行。</w:t>
      </w:r>
    </w:p>
    <w:p w14:paraId="6BE16F15" w14:textId="77777777" w:rsidR="00890F30" w:rsidRDefault="00890F30" w:rsidP="00890F30">
      <w:pPr>
        <w:ind w:left="142"/>
        <w:jc w:val="both"/>
        <w:rPr>
          <w:rFonts w:ascii="Arial Unicode MS" w:hAnsi="Arial Unicode MS"/>
        </w:rPr>
      </w:pPr>
    </w:p>
    <w:p w14:paraId="426F6D38" w14:textId="77777777" w:rsidR="00890F30" w:rsidRPr="00890F30" w:rsidRDefault="00890F30" w:rsidP="00890F30">
      <w:pPr>
        <w:ind w:left="142"/>
        <w:jc w:val="both"/>
        <w:rPr>
          <w:rFonts w:ascii="Arial Unicode MS" w:hAnsi="Arial Unicode MS"/>
        </w:rPr>
      </w:pPr>
    </w:p>
    <w:p w14:paraId="33735DAC" w14:textId="77777777" w:rsidR="00C119A3" w:rsidRPr="00C1655B" w:rsidRDefault="00C119A3" w:rsidP="00C119A3">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w:t>
        </w:r>
        <w:r w:rsidRPr="00C1655B">
          <w:rPr>
            <w:rStyle w:val="a3"/>
            <w:rFonts w:ascii="Arial Unicode MS" w:hAnsi="Arial Unicode MS" w:hint="eastAsia"/>
            <w:sz w:val="18"/>
          </w:rPr>
          <w:t>首</w:t>
        </w:r>
        <w:r w:rsidRPr="00C1655B">
          <w:rPr>
            <w:rStyle w:val="a3"/>
            <w:rFonts w:ascii="Arial Unicode MS" w:hAnsi="Arial Unicode MS" w:hint="eastAsia"/>
            <w:sz w:val="18"/>
          </w:rPr>
          <w:t>頁</w:t>
        </w:r>
      </w:hyperlink>
      <w:r w:rsidRPr="00C1655B">
        <w:rPr>
          <w:rStyle w:val="a3"/>
          <w:rFonts w:ascii="Arial Unicode MS" w:hAnsi="Arial Unicode MS" w:hint="eastAsia"/>
          <w:b/>
          <w:sz w:val="18"/>
          <w:u w:val="none"/>
        </w:rPr>
        <w:t>〉〉</w:t>
      </w:r>
    </w:p>
    <w:p w14:paraId="6BDD614E" w14:textId="77777777" w:rsidR="00C119A3" w:rsidRPr="002579BF" w:rsidRDefault="00C119A3" w:rsidP="00C119A3">
      <w:pPr>
        <w:ind w:leftChars="71" w:left="142"/>
        <w:jc w:val="both"/>
        <w:rPr>
          <w:rFonts w:ascii="新細明體" w:hAnsi="新細明體"/>
          <w:b/>
          <w:bCs/>
          <w:color w:val="800000"/>
        </w:rPr>
      </w:pPr>
      <w:r w:rsidRPr="003D460F">
        <w:rPr>
          <w:rFonts w:hint="eastAsia"/>
          <w:color w:val="5F5F5F"/>
          <w:sz w:val="18"/>
          <w:szCs w:val="18"/>
        </w:rPr>
        <w:t>【編註】</w:t>
      </w:r>
      <w:r>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16" w:history="1">
        <w:r w:rsidRPr="00133BC5">
          <w:rPr>
            <w:rStyle w:val="a3"/>
            <w:rFonts w:ascii="Arial Unicode MS" w:hAnsi="Arial Unicode MS"/>
            <w:sz w:val="18"/>
            <w:szCs w:val="20"/>
          </w:rPr>
          <w:t>告知</w:t>
        </w:r>
      </w:hyperlink>
      <w:r w:rsidRPr="003D460F">
        <w:rPr>
          <w:rFonts w:hint="eastAsia"/>
          <w:color w:val="5F5F5F"/>
          <w:sz w:val="18"/>
          <w:szCs w:val="20"/>
        </w:rPr>
        <w:t>，謝謝！</w:t>
      </w:r>
    </w:p>
    <w:p w14:paraId="4D1B7055" w14:textId="77777777" w:rsidR="00E64725" w:rsidRPr="00C119A3" w:rsidRDefault="00E64725" w:rsidP="006712A6">
      <w:pPr>
        <w:jc w:val="both"/>
        <w:rPr>
          <w:rFonts w:ascii="新細明體" w:hAnsi="新細明體"/>
          <w:b/>
          <w:bCs/>
          <w:color w:val="800000"/>
        </w:rPr>
      </w:pPr>
    </w:p>
    <w:sectPr w:rsidR="00E64725" w:rsidRPr="00C119A3">
      <w:footerReference w:type="even" r:id="rId17"/>
      <w:footerReference w:type="default" r:id="rId18"/>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1CFEFD" w14:textId="77777777" w:rsidR="001D36DB" w:rsidRDefault="001D36DB">
      <w:r>
        <w:separator/>
      </w:r>
    </w:p>
  </w:endnote>
  <w:endnote w:type="continuationSeparator" w:id="0">
    <w:p w14:paraId="0FF4CCF6" w14:textId="77777777" w:rsidR="001D36DB" w:rsidRDefault="001D3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D66C4" w14:textId="77777777" w:rsidR="00DE32B0" w:rsidRDefault="00DE32B0">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417C44DF" w14:textId="77777777" w:rsidR="00DE32B0" w:rsidRDefault="00DE32B0">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1674AF" w14:textId="77777777" w:rsidR="00DE32B0" w:rsidRDefault="00DE32B0">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B209D7">
      <w:rPr>
        <w:rStyle w:val="a6"/>
        <w:noProof/>
      </w:rPr>
      <w:t>1</w:t>
    </w:r>
    <w:r>
      <w:rPr>
        <w:rStyle w:val="a6"/>
      </w:rPr>
      <w:fldChar w:fldCharType="end"/>
    </w:r>
  </w:p>
  <w:p w14:paraId="678720EF" w14:textId="5DFD8BD6" w:rsidR="00DE32B0" w:rsidRPr="00947276" w:rsidRDefault="006720C0" w:rsidP="00BD3C7D">
    <w:pPr>
      <w:pStyle w:val="a5"/>
      <w:wordWrap w:val="0"/>
      <w:ind w:right="360"/>
      <w:jc w:val="right"/>
      <w:rPr>
        <w:rFonts w:ascii="Arial Unicode MS" w:hAnsi="Arial Unicode MS"/>
        <w:sz w:val="18"/>
        <w:szCs w:val="18"/>
      </w:rPr>
    </w:pPr>
    <w:r>
      <w:rPr>
        <w:rFonts w:ascii="Arial Unicode MS" w:hAnsi="Arial Unicode MS" w:hint="eastAsia"/>
        <w:sz w:val="18"/>
        <w:szCs w:val="18"/>
      </w:rPr>
      <w:t>〈〈</w:t>
    </w:r>
    <w:r w:rsidR="00DE32B0" w:rsidRPr="00DE32B0">
      <w:rPr>
        <w:rFonts w:ascii="Arial Unicode MS" w:hAnsi="Arial Unicode MS" w:hint="eastAsia"/>
        <w:sz w:val="18"/>
        <w:szCs w:val="18"/>
      </w:rPr>
      <w:t>政府補助科學技術研究發展採購監督管理辦法</w:t>
    </w:r>
    <w:r w:rsidR="00877EFD" w:rsidRPr="00877EFD">
      <w:rPr>
        <w:rFonts w:ascii="Arial Unicode MS" w:hAnsi="Arial Unicode MS" w:hint="eastAsia"/>
        <w:sz w:val="18"/>
        <w:szCs w:val="18"/>
      </w:rPr>
      <w:t>(</w:t>
    </w:r>
    <w:r w:rsidR="00877EFD" w:rsidRPr="00877EFD">
      <w:rPr>
        <w:rFonts w:ascii="Arial Unicode MS" w:hAnsi="Arial Unicode MS" w:hint="eastAsia"/>
        <w:sz w:val="18"/>
        <w:szCs w:val="18"/>
      </w:rPr>
      <w:t>廢</w:t>
    </w:r>
    <w:r w:rsidR="00877EFD" w:rsidRPr="00877EFD">
      <w:rPr>
        <w:rFonts w:ascii="Arial Unicode MS" w:hAnsi="Arial Unicode MS" w:hint="eastAsia"/>
        <w:sz w:val="18"/>
        <w:szCs w:val="18"/>
      </w:rPr>
      <w:t>)</w:t>
    </w:r>
    <w:r>
      <w:rPr>
        <w:rFonts w:ascii="Arial Unicode MS" w:hAnsi="Arial Unicode MS" w:hint="eastAsia"/>
        <w:sz w:val="18"/>
        <w:szCs w:val="18"/>
      </w:rPr>
      <w:t>〉〉</w:t>
    </w:r>
    <w:r w:rsidR="00DE32B0" w:rsidRPr="00947276">
      <w:rPr>
        <w:rFonts w:ascii="Arial Unicode MS" w:hAnsi="Arial Unicode MS" w:hint="eastAsia"/>
        <w:sz w:val="18"/>
        <w:szCs w:val="18"/>
      </w:rPr>
      <w:t>S-link</w:t>
    </w:r>
    <w:r w:rsidR="00DE32B0" w:rsidRPr="00947276">
      <w:rPr>
        <w:rFonts w:ascii="Arial Unicode MS" w:hAnsi="Arial Unicode MS"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26BBB3" w14:textId="77777777" w:rsidR="001D36DB" w:rsidRDefault="001D36DB">
      <w:r>
        <w:separator/>
      </w:r>
    </w:p>
  </w:footnote>
  <w:footnote w:type="continuationSeparator" w:id="0">
    <w:p w14:paraId="48611ECC" w14:textId="77777777" w:rsidR="001D36DB" w:rsidRDefault="001D36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3351F2"/>
    <w:multiLevelType w:val="hybridMultilevel"/>
    <w:tmpl w:val="1340D2FA"/>
    <w:lvl w:ilvl="0" w:tplc="5D8C5BF8">
      <w:start w:val="1"/>
      <w:numFmt w:val="bullet"/>
      <w:lvlText w:val=""/>
      <w:lvlJc w:val="left"/>
      <w:pPr>
        <w:tabs>
          <w:tab w:val="num" w:pos="720"/>
        </w:tabs>
        <w:ind w:left="720" w:hanging="360"/>
      </w:pPr>
      <w:rPr>
        <w:rFonts w:ascii="Symbol" w:hAnsi="Symbol" w:hint="default"/>
        <w:sz w:val="20"/>
      </w:rPr>
    </w:lvl>
    <w:lvl w:ilvl="1" w:tplc="A7784514" w:tentative="1">
      <w:start w:val="1"/>
      <w:numFmt w:val="bullet"/>
      <w:lvlText w:val="o"/>
      <w:lvlJc w:val="left"/>
      <w:pPr>
        <w:tabs>
          <w:tab w:val="num" w:pos="1440"/>
        </w:tabs>
        <w:ind w:left="1440" w:hanging="360"/>
      </w:pPr>
      <w:rPr>
        <w:rFonts w:ascii="Courier New" w:hAnsi="Courier New" w:hint="default"/>
        <w:sz w:val="20"/>
      </w:rPr>
    </w:lvl>
    <w:lvl w:ilvl="2" w:tplc="79CCFB26" w:tentative="1">
      <w:start w:val="1"/>
      <w:numFmt w:val="bullet"/>
      <w:lvlText w:val=""/>
      <w:lvlJc w:val="left"/>
      <w:pPr>
        <w:tabs>
          <w:tab w:val="num" w:pos="2160"/>
        </w:tabs>
        <w:ind w:left="2160" w:hanging="360"/>
      </w:pPr>
      <w:rPr>
        <w:rFonts w:ascii="Wingdings" w:hAnsi="Wingdings" w:hint="default"/>
        <w:sz w:val="20"/>
      </w:rPr>
    </w:lvl>
    <w:lvl w:ilvl="3" w:tplc="89621B9C" w:tentative="1">
      <w:start w:val="1"/>
      <w:numFmt w:val="bullet"/>
      <w:lvlText w:val=""/>
      <w:lvlJc w:val="left"/>
      <w:pPr>
        <w:tabs>
          <w:tab w:val="num" w:pos="2880"/>
        </w:tabs>
        <w:ind w:left="2880" w:hanging="360"/>
      </w:pPr>
      <w:rPr>
        <w:rFonts w:ascii="Wingdings" w:hAnsi="Wingdings" w:hint="default"/>
        <w:sz w:val="20"/>
      </w:rPr>
    </w:lvl>
    <w:lvl w:ilvl="4" w:tplc="7DDA82D2" w:tentative="1">
      <w:start w:val="1"/>
      <w:numFmt w:val="bullet"/>
      <w:lvlText w:val=""/>
      <w:lvlJc w:val="left"/>
      <w:pPr>
        <w:tabs>
          <w:tab w:val="num" w:pos="3600"/>
        </w:tabs>
        <w:ind w:left="3600" w:hanging="360"/>
      </w:pPr>
      <w:rPr>
        <w:rFonts w:ascii="Wingdings" w:hAnsi="Wingdings" w:hint="default"/>
        <w:sz w:val="20"/>
      </w:rPr>
    </w:lvl>
    <w:lvl w:ilvl="5" w:tplc="445A8AB2" w:tentative="1">
      <w:start w:val="1"/>
      <w:numFmt w:val="bullet"/>
      <w:lvlText w:val=""/>
      <w:lvlJc w:val="left"/>
      <w:pPr>
        <w:tabs>
          <w:tab w:val="num" w:pos="4320"/>
        </w:tabs>
        <w:ind w:left="4320" w:hanging="360"/>
      </w:pPr>
      <w:rPr>
        <w:rFonts w:ascii="Wingdings" w:hAnsi="Wingdings" w:hint="default"/>
        <w:sz w:val="20"/>
      </w:rPr>
    </w:lvl>
    <w:lvl w:ilvl="6" w:tplc="63D8C710" w:tentative="1">
      <w:start w:val="1"/>
      <w:numFmt w:val="bullet"/>
      <w:lvlText w:val=""/>
      <w:lvlJc w:val="left"/>
      <w:pPr>
        <w:tabs>
          <w:tab w:val="num" w:pos="5040"/>
        </w:tabs>
        <w:ind w:left="5040" w:hanging="360"/>
      </w:pPr>
      <w:rPr>
        <w:rFonts w:ascii="Wingdings" w:hAnsi="Wingdings" w:hint="default"/>
        <w:sz w:val="20"/>
      </w:rPr>
    </w:lvl>
    <w:lvl w:ilvl="7" w:tplc="2340C1D0" w:tentative="1">
      <w:start w:val="1"/>
      <w:numFmt w:val="bullet"/>
      <w:lvlText w:val=""/>
      <w:lvlJc w:val="left"/>
      <w:pPr>
        <w:tabs>
          <w:tab w:val="num" w:pos="5760"/>
        </w:tabs>
        <w:ind w:left="5760" w:hanging="360"/>
      </w:pPr>
      <w:rPr>
        <w:rFonts w:ascii="Wingdings" w:hAnsi="Wingdings" w:hint="default"/>
        <w:sz w:val="20"/>
      </w:rPr>
    </w:lvl>
    <w:lvl w:ilvl="8" w:tplc="CADE3C24"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67CA2"/>
    <w:rsid w:val="0001671F"/>
    <w:rsid w:val="00030299"/>
    <w:rsid w:val="000362C8"/>
    <w:rsid w:val="00044AC9"/>
    <w:rsid w:val="00047E1B"/>
    <w:rsid w:val="0005494B"/>
    <w:rsid w:val="00077E82"/>
    <w:rsid w:val="00092BF5"/>
    <w:rsid w:val="000A4FC5"/>
    <w:rsid w:val="000E6C10"/>
    <w:rsid w:val="00100AFC"/>
    <w:rsid w:val="00107E34"/>
    <w:rsid w:val="00124594"/>
    <w:rsid w:val="00124899"/>
    <w:rsid w:val="00146206"/>
    <w:rsid w:val="0016645D"/>
    <w:rsid w:val="00174246"/>
    <w:rsid w:val="0017546C"/>
    <w:rsid w:val="00175528"/>
    <w:rsid w:val="001854BA"/>
    <w:rsid w:val="00196D09"/>
    <w:rsid w:val="001B0EB8"/>
    <w:rsid w:val="001D02C0"/>
    <w:rsid w:val="001D3122"/>
    <w:rsid w:val="001D36DB"/>
    <w:rsid w:val="001D6EA6"/>
    <w:rsid w:val="001E5DDD"/>
    <w:rsid w:val="001F35B4"/>
    <w:rsid w:val="00201671"/>
    <w:rsid w:val="00211579"/>
    <w:rsid w:val="00233C8F"/>
    <w:rsid w:val="00237AEB"/>
    <w:rsid w:val="00242E0E"/>
    <w:rsid w:val="00242F55"/>
    <w:rsid w:val="002431DA"/>
    <w:rsid w:val="00250476"/>
    <w:rsid w:val="00280157"/>
    <w:rsid w:val="00283301"/>
    <w:rsid w:val="00293BD4"/>
    <w:rsid w:val="002B406B"/>
    <w:rsid w:val="002B7149"/>
    <w:rsid w:val="002D438F"/>
    <w:rsid w:val="002E07C9"/>
    <w:rsid w:val="002E398B"/>
    <w:rsid w:val="002F6388"/>
    <w:rsid w:val="00307359"/>
    <w:rsid w:val="00324E78"/>
    <w:rsid w:val="00336377"/>
    <w:rsid w:val="00356A6B"/>
    <w:rsid w:val="00376CE0"/>
    <w:rsid w:val="003832C7"/>
    <w:rsid w:val="00392D6B"/>
    <w:rsid w:val="00396441"/>
    <w:rsid w:val="003A41F2"/>
    <w:rsid w:val="003D3CF8"/>
    <w:rsid w:val="003D51D7"/>
    <w:rsid w:val="004422B7"/>
    <w:rsid w:val="00494365"/>
    <w:rsid w:val="004A7B4C"/>
    <w:rsid w:val="004B3090"/>
    <w:rsid w:val="004C3C4F"/>
    <w:rsid w:val="004C4985"/>
    <w:rsid w:val="004C53CF"/>
    <w:rsid w:val="004F1A0B"/>
    <w:rsid w:val="00500E6A"/>
    <w:rsid w:val="00516A38"/>
    <w:rsid w:val="0052210E"/>
    <w:rsid w:val="005243DC"/>
    <w:rsid w:val="00527DA8"/>
    <w:rsid w:val="005408E9"/>
    <w:rsid w:val="005519A7"/>
    <w:rsid w:val="00560C1F"/>
    <w:rsid w:val="0057153C"/>
    <w:rsid w:val="005740E1"/>
    <w:rsid w:val="00590A11"/>
    <w:rsid w:val="005A3F72"/>
    <w:rsid w:val="005B4C1B"/>
    <w:rsid w:val="005C252B"/>
    <w:rsid w:val="005D5C90"/>
    <w:rsid w:val="005F269B"/>
    <w:rsid w:val="005F4624"/>
    <w:rsid w:val="005F4688"/>
    <w:rsid w:val="00621E56"/>
    <w:rsid w:val="006338AD"/>
    <w:rsid w:val="006712A6"/>
    <w:rsid w:val="00671B31"/>
    <w:rsid w:val="006720C0"/>
    <w:rsid w:val="006962E8"/>
    <w:rsid w:val="0069720E"/>
    <w:rsid w:val="0069798E"/>
    <w:rsid w:val="00697B6D"/>
    <w:rsid w:val="006A4840"/>
    <w:rsid w:val="006F02FC"/>
    <w:rsid w:val="00701248"/>
    <w:rsid w:val="0070387E"/>
    <w:rsid w:val="00703E5A"/>
    <w:rsid w:val="00704646"/>
    <w:rsid w:val="00715733"/>
    <w:rsid w:val="00752FB2"/>
    <w:rsid w:val="00787C4D"/>
    <w:rsid w:val="007A1DF9"/>
    <w:rsid w:val="007C11EB"/>
    <w:rsid w:val="007C61E0"/>
    <w:rsid w:val="007D7380"/>
    <w:rsid w:val="008016D2"/>
    <w:rsid w:val="00801E84"/>
    <w:rsid w:val="00811FCC"/>
    <w:rsid w:val="00824E90"/>
    <w:rsid w:val="00825355"/>
    <w:rsid w:val="008315AC"/>
    <w:rsid w:val="00841D7C"/>
    <w:rsid w:val="00852450"/>
    <w:rsid w:val="00864881"/>
    <w:rsid w:val="0086558C"/>
    <w:rsid w:val="00877EFD"/>
    <w:rsid w:val="00880ADC"/>
    <w:rsid w:val="00890F30"/>
    <w:rsid w:val="0089399F"/>
    <w:rsid w:val="00894E8C"/>
    <w:rsid w:val="008B325C"/>
    <w:rsid w:val="008C00E5"/>
    <w:rsid w:val="008C01DE"/>
    <w:rsid w:val="008D1E92"/>
    <w:rsid w:val="008D61CB"/>
    <w:rsid w:val="008D62A2"/>
    <w:rsid w:val="008E4107"/>
    <w:rsid w:val="008F6396"/>
    <w:rsid w:val="00911B0A"/>
    <w:rsid w:val="00932B4F"/>
    <w:rsid w:val="00936167"/>
    <w:rsid w:val="00947276"/>
    <w:rsid w:val="009633B8"/>
    <w:rsid w:val="009860F8"/>
    <w:rsid w:val="00996D4B"/>
    <w:rsid w:val="009A320C"/>
    <w:rsid w:val="009F231E"/>
    <w:rsid w:val="009F26F8"/>
    <w:rsid w:val="00A10366"/>
    <w:rsid w:val="00A12B0C"/>
    <w:rsid w:val="00A208D7"/>
    <w:rsid w:val="00A329B9"/>
    <w:rsid w:val="00A44CCF"/>
    <w:rsid w:val="00A63054"/>
    <w:rsid w:val="00A67156"/>
    <w:rsid w:val="00A72615"/>
    <w:rsid w:val="00A82DAF"/>
    <w:rsid w:val="00A8350C"/>
    <w:rsid w:val="00AA1293"/>
    <w:rsid w:val="00AB024C"/>
    <w:rsid w:val="00AC4B4D"/>
    <w:rsid w:val="00B0157B"/>
    <w:rsid w:val="00B05CC6"/>
    <w:rsid w:val="00B17ADD"/>
    <w:rsid w:val="00B209D7"/>
    <w:rsid w:val="00B2384F"/>
    <w:rsid w:val="00B33AAF"/>
    <w:rsid w:val="00B5761A"/>
    <w:rsid w:val="00B67CA2"/>
    <w:rsid w:val="00B73DB2"/>
    <w:rsid w:val="00B8321C"/>
    <w:rsid w:val="00B85B35"/>
    <w:rsid w:val="00B861AD"/>
    <w:rsid w:val="00B9344B"/>
    <w:rsid w:val="00B93F79"/>
    <w:rsid w:val="00B95110"/>
    <w:rsid w:val="00B962FA"/>
    <w:rsid w:val="00BC7E09"/>
    <w:rsid w:val="00BD2114"/>
    <w:rsid w:val="00BD3C7D"/>
    <w:rsid w:val="00BE45DE"/>
    <w:rsid w:val="00BF4B7D"/>
    <w:rsid w:val="00C119A3"/>
    <w:rsid w:val="00C11F97"/>
    <w:rsid w:val="00C23280"/>
    <w:rsid w:val="00C25BD7"/>
    <w:rsid w:val="00C56027"/>
    <w:rsid w:val="00C77083"/>
    <w:rsid w:val="00C81AAC"/>
    <w:rsid w:val="00C85CAE"/>
    <w:rsid w:val="00C92561"/>
    <w:rsid w:val="00C9495F"/>
    <w:rsid w:val="00CC55B6"/>
    <w:rsid w:val="00CD0250"/>
    <w:rsid w:val="00CD77EE"/>
    <w:rsid w:val="00CE0A2C"/>
    <w:rsid w:val="00CF2D69"/>
    <w:rsid w:val="00D0588D"/>
    <w:rsid w:val="00D07C5B"/>
    <w:rsid w:val="00D3474D"/>
    <w:rsid w:val="00D52690"/>
    <w:rsid w:val="00D551C0"/>
    <w:rsid w:val="00D56674"/>
    <w:rsid w:val="00D61AB7"/>
    <w:rsid w:val="00D61B6D"/>
    <w:rsid w:val="00D941CA"/>
    <w:rsid w:val="00DA6582"/>
    <w:rsid w:val="00DB07B3"/>
    <w:rsid w:val="00DC06D4"/>
    <w:rsid w:val="00DD6249"/>
    <w:rsid w:val="00DE29D6"/>
    <w:rsid w:val="00DE32B0"/>
    <w:rsid w:val="00DF6F22"/>
    <w:rsid w:val="00E05B98"/>
    <w:rsid w:val="00E16E31"/>
    <w:rsid w:val="00E26C33"/>
    <w:rsid w:val="00E64725"/>
    <w:rsid w:val="00E75407"/>
    <w:rsid w:val="00E76870"/>
    <w:rsid w:val="00E91523"/>
    <w:rsid w:val="00E91E9D"/>
    <w:rsid w:val="00E94CF5"/>
    <w:rsid w:val="00EA2A87"/>
    <w:rsid w:val="00EB4D32"/>
    <w:rsid w:val="00EE0191"/>
    <w:rsid w:val="00EF3C9D"/>
    <w:rsid w:val="00EF5A95"/>
    <w:rsid w:val="00EF71D0"/>
    <w:rsid w:val="00F07FF1"/>
    <w:rsid w:val="00F13D17"/>
    <w:rsid w:val="00F510DF"/>
    <w:rsid w:val="00F53513"/>
    <w:rsid w:val="00F77476"/>
    <w:rsid w:val="00F855BC"/>
    <w:rsid w:val="00F86093"/>
    <w:rsid w:val="00F87EA2"/>
    <w:rsid w:val="00F909A7"/>
    <w:rsid w:val="00F90CE4"/>
    <w:rsid w:val="00F96C4B"/>
    <w:rsid w:val="00F976FD"/>
    <w:rsid w:val="00FB2684"/>
    <w:rsid w:val="00FD1655"/>
    <w:rsid w:val="00FD7A42"/>
    <w:rsid w:val="00FE7C6D"/>
    <w:rsid w:val="00FF24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5AC7CF89"/>
  <w15:docId w15:val="{03E1FA63-A319-4B77-8499-8732F0F3A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pPr>
      <w:keepNext/>
      <w:adjustRightInd w:val="0"/>
      <w:spacing w:before="180" w:after="180"/>
      <w:textAlignment w:val="baseline"/>
      <w:outlineLvl w:val="0"/>
    </w:pPr>
    <w:rPr>
      <w:rFonts w:ascii="Arial" w:hAnsi="Arial"/>
      <w:b/>
      <w:bCs/>
      <w:color w:val="000080"/>
      <w:kern w:val="52"/>
      <w:szCs w:val="52"/>
    </w:rPr>
  </w:style>
  <w:style w:type="paragraph" w:styleId="2">
    <w:name w:val="heading 2"/>
    <w:basedOn w:val="a"/>
    <w:next w:val="a"/>
    <w:link w:val="20"/>
    <w:unhideWhenUsed/>
    <w:qFormat/>
    <w:rsid w:val="008E4107"/>
    <w:pPr>
      <w:keepNext/>
      <w:adjustRightInd w:val="0"/>
      <w:snapToGrid w:val="0"/>
      <w:spacing w:before="100" w:beforeAutospacing="1" w:after="100" w:afterAutospacing="1"/>
      <w:outlineLvl w:val="1"/>
    </w:pPr>
    <w:rPr>
      <w:rFonts w:ascii="Arial Unicode MS" w:hAnsi="Arial Unicode MS" w:cs="Arial Unicode MS"/>
      <w:b/>
      <w:bCs/>
      <w:color w:val="993366"/>
      <w:szCs w:val="48"/>
    </w:rPr>
  </w:style>
  <w:style w:type="paragraph" w:styleId="3">
    <w:name w:val="heading 3"/>
    <w:basedOn w:val="a"/>
    <w:qFormat/>
    <w:pPr>
      <w:widowControl/>
      <w:spacing w:before="100" w:beforeAutospacing="1" w:after="100" w:afterAutospacing="1"/>
      <w:outlineLvl w:val="2"/>
    </w:pPr>
    <w:rPr>
      <w:rFonts w:ascii="Arial Unicode MS" w:eastAsia="Arial Unicode MS" w:hAnsi="Arial Unicode MS" w:cs="Arial Unicode MS"/>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Cs w:val="20"/>
    </w:rPr>
  </w:style>
  <w:style w:type="character" w:styleId="a6">
    <w:name w:val="page number"/>
    <w:basedOn w:val="a0"/>
  </w:style>
  <w:style w:type="paragraph" w:styleId="a7">
    <w:name w:val="header"/>
    <w:basedOn w:val="a"/>
    <w:pPr>
      <w:tabs>
        <w:tab w:val="center" w:pos="4153"/>
        <w:tab w:val="right" w:pos="8306"/>
      </w:tabs>
      <w:snapToGrid w:val="0"/>
    </w:pPr>
    <w:rPr>
      <w:szCs w:val="20"/>
    </w:rPr>
  </w:style>
  <w:style w:type="paragraph" w:styleId="a8">
    <w:name w:val="Document Map"/>
    <w:basedOn w:val="a"/>
    <w:link w:val="a9"/>
    <w:rsid w:val="007C61E0"/>
    <w:rPr>
      <w:rFonts w:ascii="新細明體" w:hAnsi="新細明體"/>
      <w:szCs w:val="18"/>
    </w:rPr>
  </w:style>
  <w:style w:type="character" w:customStyle="1" w:styleId="a9">
    <w:name w:val="文件引導模式 字元"/>
    <w:link w:val="a8"/>
    <w:rsid w:val="007C61E0"/>
    <w:rPr>
      <w:rFonts w:ascii="新細明體" w:hAnsi="新細明體"/>
      <w:kern w:val="2"/>
      <w:szCs w:val="18"/>
    </w:rPr>
  </w:style>
  <w:style w:type="character" w:customStyle="1" w:styleId="HTML0">
    <w:name w:val="HTML 預設格式 字元"/>
    <w:link w:val="HTML"/>
    <w:uiPriority w:val="99"/>
    <w:rsid w:val="00307359"/>
    <w:rPr>
      <w:rFonts w:ascii="Arial Unicode MS" w:eastAsia="Arial Unicode MS" w:hAnsi="Arial Unicode MS" w:cs="Arial Unicode MS"/>
    </w:rPr>
  </w:style>
  <w:style w:type="character" w:customStyle="1" w:styleId="20">
    <w:name w:val="標題 2 字元"/>
    <w:link w:val="2"/>
    <w:rsid w:val="008E4107"/>
    <w:rPr>
      <w:rFonts w:ascii="Arial Unicode MS" w:hAnsi="Arial Unicode MS" w:cs="Arial Unicode MS"/>
      <w:b/>
      <w:bCs/>
      <w:color w:val="993366"/>
      <w:kern w:val="2"/>
      <w:szCs w:val="48"/>
    </w:rPr>
  </w:style>
  <w:style w:type="character" w:styleId="aa">
    <w:name w:val="Unresolved Mention"/>
    <w:basedOn w:val="a0"/>
    <w:uiPriority w:val="99"/>
    <w:semiHidden/>
    <w:unhideWhenUsed/>
    <w:rsid w:val="006720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053506">
      <w:bodyDiv w:val="1"/>
      <w:marLeft w:val="0"/>
      <w:marRight w:val="0"/>
      <w:marTop w:val="0"/>
      <w:marBottom w:val="0"/>
      <w:divBdr>
        <w:top w:val="none" w:sz="0" w:space="0" w:color="auto"/>
        <w:left w:val="none" w:sz="0" w:space="0" w:color="auto"/>
        <w:bottom w:val="none" w:sz="0" w:space="0" w:color="auto"/>
        <w:right w:val="none" w:sz="0" w:space="0" w:color="auto"/>
      </w:divBdr>
    </w:div>
    <w:div w:id="620259260">
      <w:bodyDiv w:val="1"/>
      <w:marLeft w:val="0"/>
      <w:marRight w:val="0"/>
      <w:marTop w:val="0"/>
      <w:marBottom w:val="0"/>
      <w:divBdr>
        <w:top w:val="none" w:sz="0" w:space="0" w:color="auto"/>
        <w:left w:val="none" w:sz="0" w:space="0" w:color="auto"/>
        <w:bottom w:val="none" w:sz="0" w:space="0" w:color="auto"/>
        <w:right w:val="none" w:sz="0" w:space="0" w:color="auto"/>
      </w:divBdr>
    </w:div>
    <w:div w:id="1124233399">
      <w:bodyDiv w:val="1"/>
      <w:marLeft w:val="0"/>
      <w:marRight w:val="0"/>
      <w:marTop w:val="0"/>
      <w:marBottom w:val="0"/>
      <w:divBdr>
        <w:top w:val="none" w:sz="0" w:space="0" w:color="auto"/>
        <w:left w:val="none" w:sz="0" w:space="0" w:color="auto"/>
        <w:bottom w:val="none" w:sz="0" w:space="0" w:color="auto"/>
        <w:right w:val="none" w:sz="0" w:space="0" w:color="auto"/>
      </w:divBdr>
    </w:div>
    <w:div w:id="1199582688">
      <w:bodyDiv w:val="1"/>
      <w:marLeft w:val="0"/>
      <w:marRight w:val="0"/>
      <w:marTop w:val="0"/>
      <w:marBottom w:val="0"/>
      <w:divBdr>
        <w:top w:val="none" w:sz="0" w:space="0" w:color="auto"/>
        <w:left w:val="none" w:sz="0" w:space="0" w:color="auto"/>
        <w:bottom w:val="none" w:sz="0" w:space="0" w:color="auto"/>
        <w:right w:val="none" w:sz="0" w:space="0" w:color="auto"/>
      </w:divBdr>
    </w:div>
    <w:div w:id="1278489750">
      <w:bodyDiv w:val="1"/>
      <w:marLeft w:val="0"/>
      <w:marRight w:val="0"/>
      <w:marTop w:val="0"/>
      <w:marBottom w:val="0"/>
      <w:divBdr>
        <w:top w:val="none" w:sz="0" w:space="0" w:color="auto"/>
        <w:left w:val="none" w:sz="0" w:space="0" w:color="auto"/>
        <w:bottom w:val="none" w:sz="0" w:space="0" w:color="auto"/>
        <w:right w:val="none" w:sz="0" w:space="0" w:color="auto"/>
      </w:divBdr>
    </w:div>
    <w:div w:id="1323851782">
      <w:bodyDiv w:val="1"/>
      <w:marLeft w:val="0"/>
      <w:marRight w:val="0"/>
      <w:marTop w:val="0"/>
      <w:marBottom w:val="0"/>
      <w:divBdr>
        <w:top w:val="none" w:sz="0" w:space="0" w:color="auto"/>
        <w:left w:val="none" w:sz="0" w:space="0" w:color="auto"/>
        <w:bottom w:val="none" w:sz="0" w:space="0" w:color="auto"/>
        <w:right w:val="none" w:sz="0" w:space="0" w:color="auto"/>
      </w:divBdr>
    </w:div>
    <w:div w:id="134159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law3/&#31185;&#23416;&#25216;&#34899;&#30740;&#31350;&#30332;&#23637;&#25505;&#36092;&#30435;&#30563;&#31649;&#29702;&#36774;&#27861;.docx"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6laws.net/" TargetMode="External"/><Relationship Id="rId12" Type="http://schemas.openxmlformats.org/officeDocument/2006/relationships/hyperlink" Target="https://www.6laws.net/6law/law3/&#25919;&#24220;&#35036;&#21161;&#31185;&#23416;&#25216;&#34899;&#30740;&#31350;&#30332;&#23637;&#25505;&#36092;&#30435;&#30563;&#31649;&#29702;&#36774;&#27861;.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6law.idv.tw/comment.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S-link&#20998;&#39006;&#27861;&#35215;&#32034;&#24341;02.docx" TargetMode="External"/><Relationship Id="rId5" Type="http://schemas.openxmlformats.org/officeDocument/2006/relationships/footnotes" Target="footnotes.xml"/><Relationship Id="rId15" Type="http://schemas.openxmlformats.org/officeDocument/2006/relationships/hyperlink" Target="../law/&#25919;&#24220;&#25505;&#36092;&#27861;.docx" TargetMode="External"/><Relationship Id="rId10" Type="http://schemas.openxmlformats.org/officeDocument/2006/relationships/hyperlink" Target="http://www.facebook.com/anita6law"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law/&#31185;&#23416;&#25216;&#34899;&#22522;&#26412;&#27861;.doc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412</Words>
  <Characters>2349</Characters>
  <Application>Microsoft Office Word</Application>
  <DocSecurity>0</DocSecurity>
  <Lines>19</Lines>
  <Paragraphs>5</Paragraphs>
  <ScaleCrop>false</ScaleCrop>
  <Company/>
  <LinksUpToDate>false</LinksUpToDate>
  <CharactersWithSpaces>2756</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8192049</vt:i4>
      </vt:variant>
      <vt:variant>
        <vt:i4>51</vt:i4>
      </vt:variant>
      <vt:variant>
        <vt:i4>0</vt:i4>
      </vt:variant>
      <vt:variant>
        <vt:i4>5</vt:i4>
      </vt:variant>
      <vt:variant>
        <vt:lpwstr>http://law.moj.gov.tw/</vt:lpwstr>
      </vt:variant>
      <vt:variant>
        <vt:lpwstr/>
      </vt:variant>
      <vt:variant>
        <vt:i4>6225996</vt:i4>
      </vt:variant>
      <vt:variant>
        <vt:i4>48</vt:i4>
      </vt:variant>
      <vt:variant>
        <vt:i4>0</vt:i4>
      </vt:variant>
      <vt:variant>
        <vt:i4>5</vt:i4>
      </vt:variant>
      <vt:variant>
        <vt:lpwstr>http://www.ly.gov.tw/</vt:lpwstr>
      </vt:variant>
      <vt:variant>
        <vt:lpwstr/>
      </vt:variant>
      <vt:variant>
        <vt:i4>786499</vt:i4>
      </vt:variant>
      <vt:variant>
        <vt:i4>45</vt:i4>
      </vt:variant>
      <vt:variant>
        <vt:i4>0</vt:i4>
      </vt:variant>
      <vt:variant>
        <vt:i4>5</vt:i4>
      </vt:variant>
      <vt:variant>
        <vt:lpwstr>http://www.president.gov.tw/</vt:lpwstr>
      </vt:variant>
      <vt:variant>
        <vt:lpwstr/>
      </vt:variant>
      <vt:variant>
        <vt:i4>7274612</vt:i4>
      </vt:variant>
      <vt:variant>
        <vt:i4>42</vt:i4>
      </vt:variant>
      <vt:variant>
        <vt:i4>0</vt:i4>
      </vt:variant>
      <vt:variant>
        <vt:i4>5</vt:i4>
      </vt:variant>
      <vt:variant>
        <vt:lpwstr/>
      </vt:variant>
      <vt:variant>
        <vt:lpwstr>top</vt:lpwstr>
      </vt:variant>
      <vt:variant>
        <vt:i4>3211361</vt:i4>
      </vt:variant>
      <vt:variant>
        <vt:i4>39</vt:i4>
      </vt:variant>
      <vt:variant>
        <vt:i4>0</vt:i4>
      </vt:variant>
      <vt:variant>
        <vt:i4>5</vt:i4>
      </vt:variant>
      <vt:variant>
        <vt:lpwstr/>
      </vt:variant>
      <vt:variant>
        <vt:lpwstr>a10</vt:lpwstr>
      </vt:variant>
      <vt:variant>
        <vt:i4>3211361</vt:i4>
      </vt:variant>
      <vt:variant>
        <vt:i4>36</vt:i4>
      </vt:variant>
      <vt:variant>
        <vt:i4>0</vt:i4>
      </vt:variant>
      <vt:variant>
        <vt:i4>5</vt:i4>
      </vt:variant>
      <vt:variant>
        <vt:lpwstr/>
      </vt:variant>
      <vt:variant>
        <vt:lpwstr>a10</vt:lpwstr>
      </vt:variant>
      <vt:variant>
        <vt:i4>3670113</vt:i4>
      </vt:variant>
      <vt:variant>
        <vt:i4>33</vt:i4>
      </vt:variant>
      <vt:variant>
        <vt:i4>0</vt:i4>
      </vt:variant>
      <vt:variant>
        <vt:i4>5</vt:i4>
      </vt:variant>
      <vt:variant>
        <vt:lpwstr/>
      </vt:variant>
      <vt:variant>
        <vt:lpwstr>a8</vt:lpwstr>
      </vt:variant>
      <vt:variant>
        <vt:i4>3604577</vt:i4>
      </vt:variant>
      <vt:variant>
        <vt:i4>30</vt:i4>
      </vt:variant>
      <vt:variant>
        <vt:i4>0</vt:i4>
      </vt:variant>
      <vt:variant>
        <vt:i4>5</vt:i4>
      </vt:variant>
      <vt:variant>
        <vt:lpwstr/>
      </vt:variant>
      <vt:variant>
        <vt:lpwstr>a7</vt:lpwstr>
      </vt:variant>
      <vt:variant>
        <vt:i4>3539041</vt:i4>
      </vt:variant>
      <vt:variant>
        <vt:i4>27</vt:i4>
      </vt:variant>
      <vt:variant>
        <vt:i4>0</vt:i4>
      </vt:variant>
      <vt:variant>
        <vt:i4>5</vt:i4>
      </vt:variant>
      <vt:variant>
        <vt:lpwstr/>
      </vt:variant>
      <vt:variant>
        <vt:lpwstr>a6</vt:lpwstr>
      </vt:variant>
      <vt:variant>
        <vt:i4>3407969</vt:i4>
      </vt:variant>
      <vt:variant>
        <vt:i4>24</vt:i4>
      </vt:variant>
      <vt:variant>
        <vt:i4>0</vt:i4>
      </vt:variant>
      <vt:variant>
        <vt:i4>5</vt:i4>
      </vt:variant>
      <vt:variant>
        <vt:lpwstr/>
      </vt:variant>
      <vt:variant>
        <vt:lpwstr>a4</vt:lpwstr>
      </vt:variant>
      <vt:variant>
        <vt:i4>1786368622</vt:i4>
      </vt:variant>
      <vt:variant>
        <vt:i4>21</vt:i4>
      </vt:variant>
      <vt:variant>
        <vt:i4>0</vt:i4>
      </vt:variant>
      <vt:variant>
        <vt:i4>5</vt:i4>
      </vt:variant>
      <vt:variant>
        <vt:lpwstr>../law/政府採購法.doc</vt:lpwstr>
      </vt:variant>
      <vt:variant>
        <vt:lpwstr/>
      </vt:variant>
      <vt:variant>
        <vt:i4>544912488</vt:i4>
      </vt:variant>
      <vt:variant>
        <vt:i4>18</vt:i4>
      </vt:variant>
      <vt:variant>
        <vt:i4>0</vt:i4>
      </vt:variant>
      <vt:variant>
        <vt:i4>5</vt:i4>
      </vt:variant>
      <vt:variant>
        <vt:lpwstr>../law/科學技術基本法.doc</vt:lpwstr>
      </vt:variant>
      <vt:variant>
        <vt:lpwstr>a6</vt:lpwstr>
      </vt:variant>
      <vt:variant>
        <vt:i4>373552189</vt:i4>
      </vt:variant>
      <vt:variant>
        <vt:i4>15</vt:i4>
      </vt:variant>
      <vt:variant>
        <vt:i4>0</vt:i4>
      </vt:variant>
      <vt:variant>
        <vt:i4>5</vt:i4>
      </vt:variant>
      <vt:variant>
        <vt:lpwstr>科學技術研究發展採購監督管理辦法.doc</vt:lpwstr>
      </vt:variant>
      <vt:variant>
        <vt:lpwstr/>
      </vt:variant>
      <vt:variant>
        <vt:i4>427825721</vt:i4>
      </vt:variant>
      <vt:variant>
        <vt:i4>12</vt:i4>
      </vt:variant>
      <vt:variant>
        <vt:i4>0</vt:i4>
      </vt:variant>
      <vt:variant>
        <vt:i4>5</vt:i4>
      </vt:variant>
      <vt:variant>
        <vt:lpwstr>http://www.6law.idv.tw/6law/law3/政府補助科學技術研究發展採購監督管理辦法.htm</vt:lpwstr>
      </vt:variant>
      <vt:variant>
        <vt:lpwstr/>
      </vt:variant>
      <vt:variant>
        <vt:i4>1504597795</vt:i4>
      </vt:variant>
      <vt:variant>
        <vt:i4>9</vt:i4>
      </vt:variant>
      <vt:variant>
        <vt:i4>0</vt:i4>
      </vt:variant>
      <vt:variant>
        <vt:i4>5</vt:i4>
      </vt:variant>
      <vt:variant>
        <vt:lpwstr>../S-link分類法規索引02.doc</vt:lpwstr>
      </vt:variant>
      <vt:variant>
        <vt:lpwstr>政府補助科學技術研究發展採購監督管理辦法</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政府補助科學技術研究發展採購監督管理辦法(廢)</dc:title>
  <dc:subject/>
  <dc:creator>S-link 電子六法-黃婉玲</dc:creator>
  <cp:keywords/>
  <cp:lastModifiedBy>黃婉玲 S-link電子六法</cp:lastModifiedBy>
  <cp:revision>4</cp:revision>
  <dcterms:created xsi:type="dcterms:W3CDTF">2014-11-27T16:33:00Z</dcterms:created>
  <dcterms:modified xsi:type="dcterms:W3CDTF">2020-07-11T04:48:00Z</dcterms:modified>
</cp:coreProperties>
</file>