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5901" w:rsidRDefault="00191B25" w:rsidP="002B5901">
      <w:pPr>
        <w:adjustRightInd w:val="0"/>
        <w:snapToGrid w:val="0"/>
        <w:ind w:rightChars="8" w:right="16"/>
        <w:jc w:val="right"/>
        <w:rPr>
          <w:rFonts w:ascii="Arial Unicode MS" w:hAnsi="Arial Unicode MS"/>
        </w:rPr>
      </w:pPr>
      <w:r>
        <w:rPr>
          <w:rFonts w:ascii="Arial Unicode MS" w:hAnsi="Arial Unicode M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8pt;height:36.75pt" o:preferrelative="f">
            <v:imagedata r:id="rId8" o:title="6lawr"/>
            <o:lock v:ext="edit" aspectratio="f"/>
          </v:shape>
        </w:pict>
      </w:r>
    </w:p>
    <w:p w:rsidR="002B5901" w:rsidRDefault="002B5901" w:rsidP="002B5901">
      <w:pPr>
        <w:adjustRightInd w:val="0"/>
        <w:snapToGrid w:val="0"/>
        <w:ind w:rightChars="8" w:right="16" w:firstLineChars="2880" w:firstLine="5184"/>
        <w:jc w:val="right"/>
        <w:rPr>
          <w:color w:val="7F7F7F"/>
          <w:sz w:val="18"/>
          <w:szCs w:val="20"/>
        </w:rPr>
      </w:pPr>
      <w:bookmarkStart w:id="0" w:name="top"/>
      <w:bookmarkEnd w:id="0"/>
      <w:r>
        <w:rPr>
          <w:rFonts w:hint="eastAsia"/>
          <w:color w:val="5F5F5F"/>
          <w:sz w:val="18"/>
          <w:szCs w:val="20"/>
          <w:lang w:val="zh-TW"/>
        </w:rPr>
        <w:t>【</w:t>
      </w:r>
      <w:hyperlink r:id="rId9" w:tgtFrame="_blank" w:history="1">
        <w:r w:rsidRPr="00AF1AE3">
          <w:rPr>
            <w:rStyle w:val="a3"/>
            <w:sz w:val="18"/>
            <w:szCs w:val="20"/>
          </w:rPr>
          <w:t>更新</w:t>
        </w:r>
      </w:hyperlink>
      <w:r>
        <w:rPr>
          <w:rFonts w:hint="eastAsia"/>
          <w:color w:val="7F7F7F"/>
          <w:sz w:val="18"/>
          <w:szCs w:val="20"/>
          <w:lang w:val="zh-TW"/>
        </w:rPr>
        <w:t>】</w:t>
      </w:r>
      <w:r w:rsidR="00191B25">
        <w:rPr>
          <w:rFonts w:ascii="Arial Unicode MS" w:hAnsi="Arial Unicode MS"/>
          <w:color w:val="7F7F7F"/>
          <w:sz w:val="18"/>
          <w:szCs w:val="20"/>
        </w:rPr>
        <w:t>2018/4/13</w:t>
      </w:r>
      <w:r>
        <w:rPr>
          <w:rFonts w:hint="eastAsia"/>
          <w:color w:val="7F7F7F"/>
          <w:sz w:val="18"/>
          <w:szCs w:val="20"/>
          <w:lang w:val="zh-TW"/>
        </w:rPr>
        <w:t>【</w:t>
      </w:r>
      <w:hyperlink r:id="rId10" w:history="1">
        <w:r w:rsidRPr="0094461F">
          <w:rPr>
            <w:rStyle w:val="a3"/>
            <w:rFonts w:ascii="Times New Roman" w:hAnsi="Times New Roman" w:hint="eastAsia"/>
            <w:color w:val="5F5F5F"/>
            <w:sz w:val="18"/>
            <w:szCs w:val="20"/>
            <w:u w:val="none"/>
          </w:rPr>
          <w:t>編輯著作</w:t>
        </w:r>
        <w:r w:rsidRPr="0094461F">
          <w:rPr>
            <w:rStyle w:val="a3"/>
            <w:rFonts w:ascii="Times New Roman" w:hAnsi="Times New Roman" w:hint="eastAsia"/>
            <w:color w:val="5F5F5F"/>
            <w:sz w:val="18"/>
            <w:szCs w:val="20"/>
            <w:u w:val="none"/>
          </w:rPr>
          <w:t>權</w:t>
        </w:r>
        <w:r w:rsidRPr="0094461F">
          <w:rPr>
            <w:rStyle w:val="a3"/>
            <w:rFonts w:ascii="Times New Roman" w:hAnsi="Times New Roman" w:hint="eastAsia"/>
            <w:color w:val="5F5F5F"/>
            <w:sz w:val="18"/>
            <w:szCs w:val="20"/>
            <w:u w:val="none"/>
          </w:rPr>
          <w:t>者</w:t>
        </w:r>
      </w:hyperlink>
      <w:r>
        <w:rPr>
          <w:rFonts w:hint="eastAsia"/>
          <w:color w:val="7F7F7F"/>
          <w:sz w:val="18"/>
          <w:szCs w:val="20"/>
          <w:lang w:val="zh-TW"/>
        </w:rPr>
        <w:t>】</w:t>
      </w:r>
      <w:hyperlink r:id="rId11" w:tgtFrame="_blank" w:history="1">
        <w:r w:rsidRPr="00191B25">
          <w:rPr>
            <w:rStyle w:val="a3"/>
            <w:sz w:val="18"/>
            <w:szCs w:val="20"/>
          </w:rPr>
          <w:t>黃婉玲</w:t>
        </w:r>
      </w:hyperlink>
    </w:p>
    <w:p w:rsidR="00CF2D69" w:rsidRPr="00124594" w:rsidRDefault="0094461F" w:rsidP="002B5901">
      <w:pPr>
        <w:adjustRightInd w:val="0"/>
        <w:snapToGrid w:val="0"/>
        <w:jc w:val="right"/>
        <w:rPr>
          <w:rFonts w:ascii="Arial Unicode MS" w:hAnsi="Arial Unicode MS"/>
        </w:rPr>
      </w:pPr>
      <w:r>
        <w:rPr>
          <w:rFonts w:hint="eastAsia"/>
          <w:color w:val="808000"/>
          <w:sz w:val="18"/>
          <w:szCs w:val="20"/>
        </w:rPr>
        <w:t>（建議使用工具列</w:t>
      </w:r>
      <w:r>
        <w:rPr>
          <w:color w:val="808000"/>
          <w:sz w:val="18"/>
          <w:szCs w:val="20"/>
        </w:rPr>
        <w:t>--</w:t>
      </w:r>
      <w:r w:rsidR="008B68C8">
        <w:rPr>
          <w:color w:val="808000"/>
          <w:sz w:val="18"/>
          <w:szCs w:val="20"/>
        </w:rPr>
        <w:t>〉</w:t>
      </w:r>
      <w:r>
        <w:rPr>
          <w:color w:val="808000"/>
          <w:sz w:val="18"/>
          <w:szCs w:val="20"/>
        </w:rPr>
        <w:t>檢視</w:t>
      </w:r>
      <w:r>
        <w:rPr>
          <w:color w:val="808000"/>
          <w:sz w:val="18"/>
          <w:szCs w:val="20"/>
        </w:rPr>
        <w:t>--</w:t>
      </w:r>
      <w:r w:rsidR="008B68C8">
        <w:rPr>
          <w:color w:val="808000"/>
          <w:sz w:val="18"/>
          <w:szCs w:val="20"/>
        </w:rPr>
        <w:t>〉</w:t>
      </w:r>
      <w:r>
        <w:rPr>
          <w:rFonts w:hint="eastAsia"/>
          <w:color w:val="808000"/>
          <w:sz w:val="18"/>
          <w:szCs w:val="20"/>
        </w:rPr>
        <w:t>文件引導模式</w:t>
      </w:r>
      <w:r>
        <w:rPr>
          <w:color w:val="808000"/>
          <w:sz w:val="18"/>
          <w:szCs w:val="20"/>
        </w:rPr>
        <w:t>/</w:t>
      </w:r>
      <w:r>
        <w:rPr>
          <w:rFonts w:hint="eastAsia"/>
          <w:color w:val="808000"/>
          <w:sz w:val="18"/>
          <w:szCs w:val="20"/>
        </w:rPr>
        <w:t>功能窗格）</w:t>
      </w:r>
      <w:hyperlink r:id="rId12" w:history="1"/>
      <w:hyperlink r:id="rId13" w:history="1"/>
      <w:hyperlink r:id="rId14" w:history="1"/>
      <w:hyperlink r:id="rId15" w:history="1"/>
    </w:p>
    <w:tbl>
      <w:tblPr>
        <w:tblW w:w="5074" w:type="pct"/>
        <w:tblCellSpacing w:w="0" w:type="dxa"/>
        <w:tblInd w:w="15" w:type="dxa"/>
        <w:tblCellMar>
          <w:left w:w="0" w:type="dxa"/>
          <w:right w:w="0" w:type="dxa"/>
        </w:tblCellMar>
        <w:tblLook w:val="0000" w:firstRow="0" w:lastRow="0" w:firstColumn="0" w:lastColumn="0" w:noHBand="0" w:noVBand="0"/>
      </w:tblPr>
      <w:tblGrid>
        <w:gridCol w:w="978"/>
        <w:gridCol w:w="6027"/>
        <w:gridCol w:w="3063"/>
      </w:tblGrid>
      <w:tr w:rsidR="00CF2D69" w:rsidTr="00E26C33">
        <w:trPr>
          <w:cantSplit/>
          <w:tblCellSpacing w:w="0" w:type="dxa"/>
        </w:trPr>
        <w:tc>
          <w:tcPr>
            <w:tcW w:w="486" w:type="pct"/>
            <w:tcBorders>
              <w:top w:val="nil"/>
              <w:left w:val="nil"/>
              <w:bottom w:val="nil"/>
              <w:right w:val="nil"/>
            </w:tcBorders>
            <w:shd w:val="clear" w:color="auto" w:fill="339966"/>
            <w:vAlign w:val="center"/>
          </w:tcPr>
          <w:p w:rsidR="00CF2D69" w:rsidRPr="00B05CC6" w:rsidRDefault="008B68C8" w:rsidP="002B5901">
            <w:pPr>
              <w:ind w:leftChars="-6" w:left="-12"/>
              <w:jc w:val="center"/>
              <w:rPr>
                <w:rFonts w:ascii="新細明體" w:hAnsi="新細明體"/>
                <w:b/>
                <w:bCs/>
                <w:color w:val="FFFFFF"/>
                <w:szCs w:val="20"/>
              </w:rPr>
            </w:pPr>
            <w:r w:rsidRPr="008B68C8">
              <w:rPr>
                <w:rFonts w:ascii="新細明體" w:hAnsi="新細明體" w:hint="eastAsia"/>
                <w:b/>
                <w:bCs/>
                <w:color w:val="FFFFFF"/>
                <w:sz w:val="18"/>
                <w:szCs w:val="20"/>
              </w:rPr>
              <w:t>法規名稱</w:t>
            </w:r>
          </w:p>
        </w:tc>
        <w:tc>
          <w:tcPr>
            <w:tcW w:w="2993" w:type="pct"/>
            <w:tcBorders>
              <w:top w:val="nil"/>
              <w:left w:val="nil"/>
              <w:bottom w:val="nil"/>
              <w:right w:val="nil"/>
            </w:tcBorders>
            <w:shd w:val="clear" w:color="auto" w:fill="F6FCF9"/>
            <w:vAlign w:val="center"/>
          </w:tcPr>
          <w:p w:rsidR="00CF2D69" w:rsidRPr="008013F0" w:rsidRDefault="00E31CC6" w:rsidP="004C53CF">
            <w:pPr>
              <w:jc w:val="center"/>
              <w:rPr>
                <w:rFonts w:ascii="新細明體" w:eastAsia="標楷體" w:hAnsi="新細明體"/>
                <w:bCs/>
                <w:shadow/>
                <w:sz w:val="32"/>
                <w:szCs w:val="32"/>
              </w:rPr>
            </w:pPr>
            <w:r w:rsidRPr="008B68C8">
              <w:rPr>
                <w:rFonts w:ascii="新細明體" w:eastAsia="標楷體" w:hAnsi="新細明體" w:hint="eastAsia"/>
                <w:bCs/>
                <w:shadow/>
                <w:sz w:val="30"/>
                <w:szCs w:val="32"/>
              </w:rPr>
              <w:t>不動產代銷經紀業倫理規範</w:t>
            </w:r>
          </w:p>
        </w:tc>
        <w:tc>
          <w:tcPr>
            <w:tcW w:w="1521" w:type="pct"/>
            <w:tcBorders>
              <w:top w:val="nil"/>
              <w:left w:val="nil"/>
              <w:bottom w:val="nil"/>
              <w:right w:val="nil"/>
            </w:tcBorders>
            <w:shd w:val="clear" w:color="auto" w:fill="F6FCF9"/>
            <w:vAlign w:val="center"/>
          </w:tcPr>
          <w:p w:rsidR="004C53CF" w:rsidRDefault="00CF2D69" w:rsidP="004C53CF">
            <w:pPr>
              <w:rPr>
                <w:rFonts w:ascii="Arial Unicode MS" w:hAnsi="Arial Unicode MS"/>
              </w:rPr>
            </w:pPr>
            <w:r>
              <w:rPr>
                <w:rFonts w:ascii="新細明體" w:hAnsi="新細明體"/>
                <w:color w:val="000000"/>
              </w:rPr>
              <w:t>【公布日期】</w:t>
            </w:r>
            <w:r w:rsidR="008D478A" w:rsidRPr="008D478A">
              <w:rPr>
                <w:rFonts w:ascii="Arial Unicode MS" w:hAnsi="Arial Unicode MS" w:hint="eastAsia"/>
                <w:color w:val="000000"/>
              </w:rPr>
              <w:t>99.12.15</w:t>
            </w:r>
          </w:p>
          <w:p w:rsidR="00CF2D69" w:rsidRDefault="00CF2D69" w:rsidP="00704646">
            <w:r>
              <w:rPr>
                <w:rFonts w:ascii="新細明體" w:hAnsi="新細明體"/>
                <w:color w:val="000000"/>
              </w:rPr>
              <w:t>【公布機關】</w:t>
            </w:r>
            <w:r w:rsidR="008D478A" w:rsidRPr="001510D3">
              <w:rPr>
                <w:rFonts w:ascii="Arial Unicode MS" w:hAnsi="Arial Unicode MS" w:hint="eastAsia"/>
                <w:sz w:val="18"/>
              </w:rPr>
              <w:t>內政部</w:t>
            </w:r>
          </w:p>
        </w:tc>
      </w:tr>
    </w:tbl>
    <w:p w:rsidR="00392D6B" w:rsidRPr="006962E8" w:rsidRDefault="00495821" w:rsidP="00495821">
      <w:pPr>
        <w:jc w:val="center"/>
        <w:rPr>
          <w:rFonts w:ascii="新細明體" w:hAnsi="新細明體"/>
          <w:b/>
          <w:bCs/>
          <w:color w:val="800000"/>
        </w:rPr>
      </w:pPr>
      <w:r w:rsidRPr="006E2734">
        <w:rPr>
          <w:rFonts w:ascii="Arial Unicode MS" w:hAnsi="Arial Unicode MS" w:hint="eastAsia"/>
          <w:color w:val="FFFFFF"/>
          <w:sz w:val="18"/>
        </w:rPr>
        <w:t>‧</w:t>
      </w:r>
      <w:hyperlink r:id="rId16" w:anchor="不動產代銷經紀業倫理規範" w:history="1">
        <w:r w:rsidRPr="006E2734">
          <w:rPr>
            <w:rStyle w:val="a3"/>
            <w:rFonts w:ascii="Arial Unicode MS" w:hAnsi="Arial Unicode MS" w:hint="eastAsia"/>
            <w:sz w:val="18"/>
          </w:rPr>
          <w:t>S-link</w:t>
        </w:r>
        <w:r w:rsidRPr="006E2734">
          <w:rPr>
            <w:rStyle w:val="a3"/>
            <w:rFonts w:ascii="Arial Unicode MS" w:hAnsi="Arial Unicode MS" w:hint="eastAsia"/>
            <w:sz w:val="18"/>
          </w:rPr>
          <w:t>索引</w:t>
        </w:r>
      </w:hyperlink>
      <w:r w:rsidR="008B68C8">
        <w:rPr>
          <w:rFonts w:ascii="Arial Unicode MS" w:hAnsi="Arial Unicode MS" w:hint="eastAsia"/>
          <w:b/>
          <w:color w:val="5F5F5F"/>
          <w:sz w:val="18"/>
        </w:rPr>
        <w:t>〉〉</w:t>
      </w:r>
      <w:hyperlink r:id="rId17" w:tgtFrame="_blank" w:history="1">
        <w:r w:rsidRPr="006E2734">
          <w:rPr>
            <w:rStyle w:val="a3"/>
            <w:rFonts w:ascii="Arial Unicode MS" w:hAnsi="Arial Unicode MS" w:hint="eastAsia"/>
            <w:sz w:val="18"/>
          </w:rPr>
          <w:t>線上網頁版</w:t>
        </w:r>
      </w:hyperlink>
      <w:r w:rsidR="008B68C8">
        <w:rPr>
          <w:rFonts w:ascii="Arial Unicode MS" w:hAnsi="Arial Unicode MS" w:hint="eastAsia"/>
          <w:b/>
          <w:color w:val="5F5F5F"/>
          <w:sz w:val="18"/>
        </w:rPr>
        <w:t>〉〉</w:t>
      </w:r>
    </w:p>
    <w:p w:rsidR="006712A6" w:rsidRPr="00CC6D27" w:rsidRDefault="006712A6" w:rsidP="00CC6D27">
      <w:pPr>
        <w:pStyle w:val="1"/>
        <w:snapToGrid w:val="0"/>
        <w:spacing w:before="100" w:beforeAutospacing="1" w:after="100" w:afterAutospacing="1"/>
        <w:textAlignment w:val="auto"/>
        <w:rPr>
          <w:color w:val="990000"/>
        </w:rPr>
      </w:pPr>
      <w:r w:rsidRPr="00CC6D27">
        <w:rPr>
          <w:color w:val="990000"/>
        </w:rPr>
        <w:t>【</w:t>
      </w:r>
      <w:r w:rsidR="006973E1" w:rsidRPr="006973E1">
        <w:rPr>
          <w:rFonts w:hint="eastAsia"/>
          <w:color w:val="990000"/>
        </w:rPr>
        <w:t>法規</w:t>
      </w:r>
      <w:r w:rsidRPr="00CC6D27">
        <w:rPr>
          <w:rFonts w:hint="eastAsia"/>
          <w:color w:val="990000"/>
        </w:rPr>
        <w:t>沿革</w:t>
      </w:r>
      <w:r w:rsidRPr="00CC6D27">
        <w:rPr>
          <w:color w:val="990000"/>
        </w:rPr>
        <w:t>】</w:t>
      </w:r>
    </w:p>
    <w:p w:rsidR="0094461F" w:rsidRPr="0094461F" w:rsidRDefault="0094461F" w:rsidP="0094461F">
      <w:pPr>
        <w:ind w:left="142"/>
        <w:jc w:val="both"/>
        <w:rPr>
          <w:rFonts w:ascii="Arial Unicode MS" w:hAnsi="Arial Unicode MS"/>
          <w:sz w:val="18"/>
        </w:rPr>
      </w:pPr>
      <w:r w:rsidRPr="0094461F">
        <w:rPr>
          <w:rFonts w:ascii="Arial Unicode MS" w:hAnsi="Arial Unicode MS" w:hint="eastAsia"/>
          <w:b/>
          <w:sz w:val="18"/>
        </w:rPr>
        <w:t>1</w:t>
      </w:r>
      <w:r w:rsidRPr="0094461F">
        <w:rPr>
          <w:rFonts w:ascii="Arial Unicode MS" w:hAnsi="Arial Unicode MS" w:hint="eastAsia"/>
          <w:b/>
          <w:sz w:val="18"/>
        </w:rPr>
        <w:t>‧</w:t>
      </w:r>
      <w:r w:rsidRPr="0094461F">
        <w:rPr>
          <w:rFonts w:ascii="Arial Unicode MS" w:hAnsi="Arial Unicode MS" w:hint="eastAsia"/>
          <w:sz w:val="18"/>
        </w:rPr>
        <w:t>中華民國九十九年十二月二十八日內政部內授中辦地字第</w:t>
      </w:r>
      <w:r w:rsidRPr="0094461F">
        <w:rPr>
          <w:rFonts w:ascii="Arial Unicode MS" w:hAnsi="Arial Unicode MS" w:hint="eastAsia"/>
          <w:sz w:val="18"/>
        </w:rPr>
        <w:t>0990053238</w:t>
      </w:r>
      <w:r w:rsidRPr="0094461F">
        <w:rPr>
          <w:rFonts w:ascii="Arial Unicode MS" w:hAnsi="Arial Unicode MS" w:hint="eastAsia"/>
          <w:sz w:val="18"/>
        </w:rPr>
        <w:t>號函准予備查全文</w:t>
      </w:r>
      <w:r w:rsidRPr="0094461F">
        <w:rPr>
          <w:rFonts w:ascii="Arial Unicode MS" w:hAnsi="Arial Unicode MS" w:hint="eastAsia"/>
          <w:sz w:val="18"/>
        </w:rPr>
        <w:t>17</w:t>
      </w:r>
      <w:r w:rsidRPr="0094461F">
        <w:rPr>
          <w:rFonts w:ascii="Arial Unicode MS" w:hAnsi="Arial Unicode MS" w:hint="eastAsia"/>
          <w:sz w:val="18"/>
        </w:rPr>
        <w:t>條</w:t>
      </w:r>
    </w:p>
    <w:p w:rsidR="006712A6" w:rsidRPr="001510D3" w:rsidRDefault="0094461F" w:rsidP="0094461F">
      <w:pPr>
        <w:ind w:left="142"/>
        <w:jc w:val="both"/>
        <w:rPr>
          <w:rFonts w:ascii="Arial Unicode MS" w:hAnsi="Arial Unicode MS"/>
          <w:sz w:val="18"/>
        </w:rPr>
      </w:pPr>
      <w:r w:rsidRPr="0094461F">
        <w:rPr>
          <w:rFonts w:ascii="Arial Unicode MS" w:hAnsi="Arial Unicode MS" w:hint="eastAsia"/>
          <w:sz w:val="18"/>
        </w:rPr>
        <w:t xml:space="preserve">　中華民國不動產代銷經紀商業同業公會全國聯合會九十九年十二月十五日第</w:t>
      </w:r>
      <w:r w:rsidRPr="0094461F">
        <w:rPr>
          <w:rFonts w:ascii="Arial Unicode MS" w:hAnsi="Arial Unicode MS" w:hint="eastAsia"/>
          <w:sz w:val="18"/>
        </w:rPr>
        <w:t>1</w:t>
      </w:r>
      <w:r w:rsidRPr="0094461F">
        <w:rPr>
          <w:rFonts w:ascii="Arial Unicode MS" w:hAnsi="Arial Unicode MS" w:hint="eastAsia"/>
          <w:sz w:val="18"/>
        </w:rPr>
        <w:t>屆第</w:t>
      </w:r>
      <w:r w:rsidRPr="0094461F">
        <w:rPr>
          <w:rFonts w:ascii="Arial Unicode MS" w:hAnsi="Arial Unicode MS" w:hint="eastAsia"/>
          <w:sz w:val="18"/>
        </w:rPr>
        <w:t>3</w:t>
      </w:r>
      <w:r w:rsidRPr="0094461F">
        <w:rPr>
          <w:rFonts w:ascii="Arial Unicode MS" w:hAnsi="Arial Unicode MS" w:hint="eastAsia"/>
          <w:sz w:val="18"/>
        </w:rPr>
        <w:t>次會員代表大會決議通過</w:t>
      </w:r>
    </w:p>
    <w:p w:rsidR="00E256DE" w:rsidRPr="00E256DE" w:rsidRDefault="00E256DE" w:rsidP="00E256DE">
      <w:pPr>
        <w:jc w:val="both"/>
        <w:rPr>
          <w:rFonts w:ascii="新細明體" w:hAnsi="新細明體"/>
          <w:b/>
          <w:bCs/>
          <w:color w:val="990000"/>
        </w:rPr>
      </w:pPr>
      <w:bookmarkStart w:id="1" w:name="_GoBack"/>
      <w:bookmarkEnd w:id="1"/>
    </w:p>
    <w:p w:rsidR="006712A6" w:rsidRPr="00CC6D27" w:rsidRDefault="006712A6" w:rsidP="00CC6D27">
      <w:pPr>
        <w:pStyle w:val="1"/>
        <w:snapToGrid w:val="0"/>
        <w:spacing w:before="100" w:beforeAutospacing="1" w:after="100" w:afterAutospacing="1"/>
        <w:textAlignment w:val="auto"/>
        <w:rPr>
          <w:color w:val="990000"/>
        </w:rPr>
      </w:pPr>
      <w:bookmarkStart w:id="2" w:name="a章節索引"/>
      <w:bookmarkEnd w:id="2"/>
      <w:r w:rsidRPr="00CC6D27">
        <w:rPr>
          <w:color w:val="990000"/>
        </w:rPr>
        <w:t>【</w:t>
      </w:r>
      <w:r w:rsidRPr="00CC6D27">
        <w:rPr>
          <w:rFonts w:hint="eastAsia"/>
          <w:color w:val="990000"/>
        </w:rPr>
        <w:t>章節索引</w:t>
      </w:r>
      <w:r w:rsidRPr="00CC6D27">
        <w:rPr>
          <w:color w:val="990000"/>
        </w:rPr>
        <w:t>】</w:t>
      </w:r>
    </w:p>
    <w:p w:rsidR="00E256DE" w:rsidRPr="00E256DE" w:rsidRDefault="00E256DE" w:rsidP="00E256DE">
      <w:pPr>
        <w:ind w:left="142"/>
        <w:jc w:val="both"/>
        <w:rPr>
          <w:rFonts w:ascii="Arial Unicode MS" w:hAnsi="Arial Unicode MS"/>
          <w:color w:val="990000"/>
        </w:rPr>
      </w:pPr>
      <w:r w:rsidRPr="00E256DE">
        <w:rPr>
          <w:rFonts w:ascii="Arial Unicode MS" w:hAnsi="Arial Unicode MS" w:hint="eastAsia"/>
          <w:color w:val="990000"/>
        </w:rPr>
        <w:t>第一章</w:t>
      </w:r>
      <w:r w:rsidR="008D478A">
        <w:rPr>
          <w:rFonts w:hint="eastAsia"/>
        </w:rPr>
        <w:t xml:space="preserve">　</w:t>
      </w:r>
      <w:hyperlink w:anchor="_第一章__總則" w:history="1">
        <w:r w:rsidRPr="008D478A">
          <w:rPr>
            <w:rStyle w:val="a3"/>
            <w:rFonts w:ascii="Arial Unicode MS" w:hAnsi="Arial Unicode MS" w:hint="eastAsia"/>
          </w:rPr>
          <w:t>總則</w:t>
        </w:r>
      </w:hyperlink>
      <w:r w:rsidR="008D478A">
        <w:rPr>
          <w:rFonts w:hint="eastAsia"/>
        </w:rPr>
        <w:t xml:space="preserve">　</w:t>
      </w:r>
      <w:r w:rsidRPr="00E256DE">
        <w:rPr>
          <w:rFonts w:ascii="Arial Unicode MS" w:hAnsi="Arial Unicode MS" w:hint="eastAsia"/>
          <w:color w:val="990000"/>
        </w:rPr>
        <w:t>§</w:t>
      </w:r>
      <w:r w:rsidRPr="00E256DE">
        <w:rPr>
          <w:rFonts w:ascii="Arial Unicode MS" w:hAnsi="Arial Unicode MS" w:hint="eastAsia"/>
          <w:color w:val="990000"/>
        </w:rPr>
        <w:t>1</w:t>
      </w:r>
    </w:p>
    <w:p w:rsidR="00E256DE" w:rsidRPr="00E256DE" w:rsidRDefault="00E256DE" w:rsidP="00E256DE">
      <w:pPr>
        <w:ind w:left="142"/>
        <w:jc w:val="both"/>
        <w:rPr>
          <w:rFonts w:ascii="Arial Unicode MS" w:hAnsi="Arial Unicode MS"/>
          <w:color w:val="990000"/>
        </w:rPr>
      </w:pPr>
      <w:r w:rsidRPr="00E256DE">
        <w:rPr>
          <w:rFonts w:ascii="Arial Unicode MS" w:hAnsi="Arial Unicode MS" w:hint="eastAsia"/>
          <w:color w:val="990000"/>
        </w:rPr>
        <w:t>第二章</w:t>
      </w:r>
      <w:r w:rsidR="008D478A">
        <w:rPr>
          <w:rFonts w:hint="eastAsia"/>
        </w:rPr>
        <w:t xml:space="preserve">　</w:t>
      </w:r>
      <w:hyperlink w:anchor="_第二章__不動產代銷經紀業" w:history="1">
        <w:r w:rsidRPr="00DC0F59">
          <w:rPr>
            <w:rStyle w:val="a3"/>
            <w:rFonts w:ascii="Arial Unicode MS" w:hAnsi="Arial Unicode MS" w:hint="eastAsia"/>
          </w:rPr>
          <w:t>不動產經紀業</w:t>
        </w:r>
      </w:hyperlink>
      <w:r w:rsidR="008D478A">
        <w:rPr>
          <w:rFonts w:hint="eastAsia"/>
        </w:rPr>
        <w:t xml:space="preserve">　</w:t>
      </w:r>
      <w:r w:rsidRPr="00E256DE">
        <w:rPr>
          <w:rFonts w:ascii="Arial Unicode MS" w:hAnsi="Arial Unicode MS" w:hint="eastAsia"/>
          <w:color w:val="990000"/>
        </w:rPr>
        <w:t>§</w:t>
      </w:r>
      <w:r w:rsidRPr="00E256DE">
        <w:rPr>
          <w:rFonts w:ascii="Arial Unicode MS" w:hAnsi="Arial Unicode MS" w:hint="eastAsia"/>
          <w:color w:val="990000"/>
        </w:rPr>
        <w:t>4</w:t>
      </w:r>
    </w:p>
    <w:p w:rsidR="00E256DE" w:rsidRPr="00E256DE" w:rsidRDefault="00E256DE" w:rsidP="00E256DE">
      <w:pPr>
        <w:ind w:left="142"/>
        <w:jc w:val="both"/>
        <w:rPr>
          <w:rFonts w:ascii="Arial Unicode MS" w:hAnsi="Arial Unicode MS"/>
          <w:color w:val="990000"/>
        </w:rPr>
      </w:pPr>
      <w:r w:rsidRPr="00E256DE">
        <w:rPr>
          <w:rFonts w:ascii="Arial Unicode MS" w:hAnsi="Arial Unicode MS" w:hint="eastAsia"/>
          <w:color w:val="990000"/>
        </w:rPr>
        <w:t>第三章</w:t>
      </w:r>
      <w:r w:rsidR="008D478A">
        <w:rPr>
          <w:rFonts w:hint="eastAsia"/>
        </w:rPr>
        <w:t xml:space="preserve">　</w:t>
      </w:r>
      <w:hyperlink w:anchor="_第三章__不動產經紀人員" w:history="1">
        <w:r w:rsidRPr="00DC0F59">
          <w:rPr>
            <w:rStyle w:val="a3"/>
            <w:rFonts w:ascii="Arial Unicode MS" w:hAnsi="Arial Unicode MS" w:hint="eastAsia"/>
          </w:rPr>
          <w:t>不動產經紀人員</w:t>
        </w:r>
      </w:hyperlink>
      <w:r w:rsidR="008D478A">
        <w:rPr>
          <w:rFonts w:hint="eastAsia"/>
        </w:rPr>
        <w:t xml:space="preserve">　</w:t>
      </w:r>
      <w:r w:rsidRPr="00E256DE">
        <w:rPr>
          <w:rFonts w:ascii="Arial Unicode MS" w:hAnsi="Arial Unicode MS" w:hint="eastAsia"/>
          <w:color w:val="990000"/>
        </w:rPr>
        <w:t>§</w:t>
      </w:r>
      <w:r w:rsidRPr="00E256DE">
        <w:rPr>
          <w:rFonts w:ascii="Arial Unicode MS" w:hAnsi="Arial Unicode MS" w:hint="eastAsia"/>
          <w:color w:val="990000"/>
        </w:rPr>
        <w:t>13</w:t>
      </w:r>
    </w:p>
    <w:p w:rsidR="006712A6" w:rsidRDefault="00E256DE" w:rsidP="00E256DE">
      <w:pPr>
        <w:ind w:left="142"/>
        <w:jc w:val="both"/>
        <w:rPr>
          <w:rFonts w:ascii="新細明體" w:hAnsi="新細明體"/>
          <w:b/>
          <w:bCs/>
          <w:color w:val="990000"/>
        </w:rPr>
      </w:pPr>
      <w:r w:rsidRPr="00E256DE">
        <w:rPr>
          <w:rFonts w:ascii="Arial Unicode MS" w:hAnsi="Arial Unicode MS" w:hint="eastAsia"/>
          <w:color w:val="990000"/>
        </w:rPr>
        <w:t>第四章</w:t>
      </w:r>
      <w:r w:rsidR="008D478A">
        <w:rPr>
          <w:rFonts w:hint="eastAsia"/>
        </w:rPr>
        <w:t xml:space="preserve">　</w:t>
      </w:r>
      <w:hyperlink w:anchor="_第四章__附" w:history="1">
        <w:r w:rsidRPr="00DC0F59">
          <w:rPr>
            <w:rStyle w:val="a3"/>
            <w:rFonts w:ascii="Arial Unicode MS" w:hAnsi="Arial Unicode MS" w:hint="eastAsia"/>
          </w:rPr>
          <w:t>附則</w:t>
        </w:r>
      </w:hyperlink>
      <w:r w:rsidR="008D478A">
        <w:rPr>
          <w:rFonts w:hint="eastAsia"/>
        </w:rPr>
        <w:t xml:space="preserve">　</w:t>
      </w:r>
      <w:r w:rsidRPr="00E256DE">
        <w:rPr>
          <w:rFonts w:ascii="Arial Unicode MS" w:hAnsi="Arial Unicode MS" w:hint="eastAsia"/>
          <w:color w:val="990000"/>
        </w:rPr>
        <w:t>§</w:t>
      </w:r>
      <w:r w:rsidRPr="00E256DE">
        <w:rPr>
          <w:rFonts w:ascii="Arial Unicode MS" w:hAnsi="Arial Unicode MS" w:hint="eastAsia"/>
          <w:color w:val="990000"/>
        </w:rPr>
        <w:t>17</w:t>
      </w:r>
    </w:p>
    <w:p w:rsidR="006712A6" w:rsidRPr="00CC6D27" w:rsidRDefault="006712A6" w:rsidP="006712A6">
      <w:pPr>
        <w:jc w:val="both"/>
        <w:rPr>
          <w:rFonts w:ascii="新細明體" w:hAnsi="新細明體"/>
          <w:b/>
          <w:bCs/>
          <w:color w:val="990000"/>
        </w:rPr>
      </w:pPr>
    </w:p>
    <w:p w:rsidR="006712A6" w:rsidRPr="00CC6D27" w:rsidRDefault="006712A6" w:rsidP="00CC6D27">
      <w:pPr>
        <w:pStyle w:val="1"/>
        <w:snapToGrid w:val="0"/>
        <w:spacing w:before="100" w:beforeAutospacing="1" w:after="100" w:afterAutospacing="1"/>
        <w:textAlignment w:val="auto"/>
        <w:rPr>
          <w:color w:val="990000"/>
        </w:rPr>
      </w:pPr>
      <w:r w:rsidRPr="00CC6D27">
        <w:rPr>
          <w:color w:val="990000"/>
        </w:rPr>
        <w:t>【</w:t>
      </w:r>
      <w:r w:rsidR="006973E1" w:rsidRPr="006973E1">
        <w:rPr>
          <w:rFonts w:hint="eastAsia"/>
          <w:color w:val="990000"/>
        </w:rPr>
        <w:t>法規</w:t>
      </w:r>
      <w:r w:rsidRPr="00CC6D27">
        <w:rPr>
          <w:rFonts w:hint="eastAsia"/>
          <w:color w:val="990000"/>
        </w:rPr>
        <w:t>內容</w:t>
      </w:r>
      <w:r w:rsidRPr="00CC6D27">
        <w:rPr>
          <w:color w:val="990000"/>
        </w:rPr>
        <w:t>】</w:t>
      </w:r>
    </w:p>
    <w:p w:rsidR="00E31CC6" w:rsidRPr="00E31CC6" w:rsidRDefault="00E31CC6" w:rsidP="00E256DE">
      <w:pPr>
        <w:pStyle w:val="1"/>
        <w:snapToGrid w:val="0"/>
        <w:spacing w:before="100" w:beforeAutospacing="1" w:after="100" w:afterAutospacing="1"/>
        <w:textAlignment w:val="auto"/>
      </w:pPr>
      <w:bookmarkStart w:id="3" w:name="_第一章__總則"/>
      <w:bookmarkEnd w:id="3"/>
      <w:r w:rsidRPr="00E31CC6">
        <w:rPr>
          <w:rFonts w:hint="eastAsia"/>
        </w:rPr>
        <w:t>第一章</w:t>
      </w:r>
      <w:r w:rsidR="001510D3">
        <w:rPr>
          <w:rFonts w:hint="eastAsia"/>
        </w:rPr>
        <w:t xml:space="preserve">　　</w:t>
      </w:r>
      <w:r w:rsidRPr="00E31CC6">
        <w:rPr>
          <w:rFonts w:hint="eastAsia"/>
        </w:rPr>
        <w:t>總</w:t>
      </w:r>
      <w:r w:rsidR="00DC0F59">
        <w:rPr>
          <w:rFonts w:hint="eastAsia"/>
        </w:rPr>
        <w:t xml:space="preserve">　</w:t>
      </w:r>
      <w:r w:rsidRPr="00E31CC6">
        <w:rPr>
          <w:rFonts w:hint="eastAsia"/>
        </w:rPr>
        <w:t>則</w:t>
      </w:r>
    </w:p>
    <w:p w:rsidR="001510D3" w:rsidRDefault="00CC14FE" w:rsidP="001510D3">
      <w:pPr>
        <w:pStyle w:val="2"/>
      </w:pPr>
      <w:r>
        <w:rPr>
          <w:rFonts w:hint="eastAsia"/>
        </w:rPr>
        <w:t>第</w:t>
      </w:r>
      <w:r>
        <w:rPr>
          <w:rFonts w:hint="eastAsia"/>
        </w:rPr>
        <w:t>1</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中華民國不動產代銷經紀商業同業公會全國聯合會（以下簡稱「本會」）為建立不動產交易秩序，保障交易者權益，促進不動產交易市場健全發展，特依不動產經紀業管理條例</w:t>
      </w:r>
      <w:hyperlink r:id="rId18" w:anchor="a7" w:history="1">
        <w:r w:rsidR="00763A47" w:rsidRPr="00763A47">
          <w:rPr>
            <w:rStyle w:val="a3"/>
            <w:rFonts w:ascii="Arial Unicode MS" w:hAnsi="Arial Unicode MS" w:hint="eastAsia"/>
          </w:rPr>
          <w:t>第七條</w:t>
        </w:r>
      </w:hyperlink>
      <w:r w:rsidR="00763A47" w:rsidRPr="008D12AB">
        <w:rPr>
          <w:rFonts w:ascii="Arial Unicode MS" w:hAnsi="Arial Unicode MS" w:hint="eastAsia"/>
        </w:rPr>
        <w:t>第</w:t>
      </w:r>
      <w:r w:rsidR="00763A47">
        <w:rPr>
          <w:rFonts w:ascii="Arial Unicode MS" w:hAnsi="Arial Unicode MS" w:hint="eastAsia"/>
        </w:rPr>
        <w:t>六</w:t>
      </w:r>
      <w:r w:rsidR="00763A47" w:rsidRPr="008D12AB">
        <w:rPr>
          <w:rFonts w:ascii="Arial Unicode MS" w:hAnsi="Arial Unicode MS" w:hint="eastAsia"/>
        </w:rPr>
        <w:t>項</w:t>
      </w:r>
      <w:r w:rsidR="00E31CC6" w:rsidRPr="00E31CC6">
        <w:rPr>
          <w:rFonts w:ascii="Arial Unicode MS" w:hAnsi="Arial Unicode MS" w:hint="eastAsia"/>
        </w:rPr>
        <w:t>規定訂定本規範。</w:t>
      </w:r>
    </w:p>
    <w:p w:rsidR="001510D3" w:rsidRDefault="00CC14FE" w:rsidP="001510D3">
      <w:pPr>
        <w:pStyle w:val="2"/>
      </w:pPr>
      <w:r>
        <w:rPr>
          <w:rFonts w:hint="eastAsia"/>
        </w:rPr>
        <w:t>第</w:t>
      </w:r>
      <w:r>
        <w:rPr>
          <w:rFonts w:hint="eastAsia"/>
        </w:rPr>
        <w:t>2</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不動產代銷經紀業（以下簡稱「代銷經紀業」）於執行業務時，應秉持公平與誠信原則。</w:t>
      </w:r>
    </w:p>
    <w:p w:rsidR="001510D3" w:rsidRDefault="00CC14FE" w:rsidP="001510D3">
      <w:pPr>
        <w:pStyle w:val="2"/>
      </w:pPr>
      <w:r>
        <w:rPr>
          <w:rFonts w:hint="eastAsia"/>
        </w:rPr>
        <w:t>第</w:t>
      </w:r>
      <w:r>
        <w:rPr>
          <w:rFonts w:hint="eastAsia"/>
        </w:rPr>
        <w:t>3</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代銷經紀業執行業務應遵守</w:t>
      </w:r>
      <w:hyperlink r:id="rId19" w:history="1">
        <w:r w:rsidR="00E31CC6" w:rsidRPr="00DC0F59">
          <w:rPr>
            <w:rStyle w:val="a3"/>
            <w:rFonts w:ascii="Arial Unicode MS" w:hAnsi="Arial Unicode MS" w:hint="eastAsia"/>
          </w:rPr>
          <w:t>不動產經紀業管理條例</w:t>
        </w:r>
      </w:hyperlink>
      <w:r w:rsidR="00E31CC6" w:rsidRPr="00E31CC6">
        <w:rPr>
          <w:rFonts w:ascii="Arial Unicode MS" w:hAnsi="Arial Unicode MS" w:hint="eastAsia"/>
        </w:rPr>
        <w:t>、相關法令、本規範及本會章程。</w:t>
      </w:r>
    </w:p>
    <w:p w:rsidR="00E31CC6" w:rsidRPr="00E31CC6" w:rsidRDefault="001510D3" w:rsidP="00E31CC6">
      <w:pPr>
        <w:ind w:left="142"/>
        <w:jc w:val="both"/>
        <w:rPr>
          <w:rFonts w:ascii="Arial Unicode MS" w:hAnsi="Arial Unicode MS"/>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8B68C8">
        <w:rPr>
          <w:rFonts w:ascii="新細明體" w:hAnsi="新細明體" w:hint="eastAsia"/>
          <w:color w:val="808000"/>
          <w:sz w:val="18"/>
        </w:rPr>
        <w:t>〉〉</w:t>
      </w:r>
    </w:p>
    <w:p w:rsidR="00E31CC6" w:rsidRPr="00E31CC6" w:rsidRDefault="00E31CC6" w:rsidP="00E256DE">
      <w:pPr>
        <w:pStyle w:val="1"/>
        <w:snapToGrid w:val="0"/>
        <w:spacing w:before="100" w:beforeAutospacing="1" w:after="100" w:afterAutospacing="1"/>
        <w:textAlignment w:val="auto"/>
      </w:pPr>
      <w:bookmarkStart w:id="4" w:name="_第二章__不動產代銷經紀業"/>
      <w:bookmarkEnd w:id="4"/>
      <w:r w:rsidRPr="00E31CC6">
        <w:rPr>
          <w:rFonts w:hint="eastAsia"/>
        </w:rPr>
        <w:t>第二章</w:t>
      </w:r>
      <w:r w:rsidR="00DC0F59">
        <w:rPr>
          <w:rFonts w:hint="eastAsia"/>
        </w:rPr>
        <w:t xml:space="preserve">　　</w:t>
      </w:r>
      <w:r w:rsidRPr="00E31CC6">
        <w:rPr>
          <w:rFonts w:hint="eastAsia"/>
        </w:rPr>
        <w:t>不動產代銷經紀業</w:t>
      </w:r>
    </w:p>
    <w:p w:rsidR="001510D3" w:rsidRDefault="00CC14FE" w:rsidP="001510D3">
      <w:pPr>
        <w:pStyle w:val="2"/>
      </w:pPr>
      <w:r>
        <w:rPr>
          <w:rFonts w:hint="eastAsia"/>
        </w:rPr>
        <w:t>第</w:t>
      </w:r>
      <w:r>
        <w:rPr>
          <w:rFonts w:hint="eastAsia"/>
        </w:rPr>
        <w:t>4</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代銷經紀業應全力協助政府健全不動產交易制度。</w:t>
      </w:r>
    </w:p>
    <w:p w:rsidR="001510D3" w:rsidRDefault="00CC14FE" w:rsidP="001510D3">
      <w:pPr>
        <w:pStyle w:val="2"/>
      </w:pPr>
      <w:r>
        <w:rPr>
          <w:rFonts w:hint="eastAsia"/>
        </w:rPr>
        <w:t>第</w:t>
      </w:r>
      <w:r>
        <w:rPr>
          <w:rFonts w:hint="eastAsia"/>
        </w:rPr>
        <w:t>5</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代銷經紀業應依法從事交易行為。</w:t>
      </w:r>
    </w:p>
    <w:p w:rsidR="001510D3" w:rsidRDefault="00CC14FE" w:rsidP="001510D3">
      <w:pPr>
        <w:pStyle w:val="2"/>
      </w:pPr>
      <w:r>
        <w:rPr>
          <w:rFonts w:hint="eastAsia"/>
        </w:rPr>
        <w:t>第</w:t>
      </w:r>
      <w:r>
        <w:rPr>
          <w:rFonts w:hint="eastAsia"/>
        </w:rPr>
        <w:t>6</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代銷經紀業應維護市場紀律，共同塑造良好之經營環境。</w:t>
      </w:r>
    </w:p>
    <w:p w:rsidR="001510D3" w:rsidRDefault="00CC14FE" w:rsidP="001510D3">
      <w:pPr>
        <w:pStyle w:val="2"/>
      </w:pPr>
      <w:r>
        <w:rPr>
          <w:rFonts w:hint="eastAsia"/>
        </w:rPr>
        <w:t>第</w:t>
      </w:r>
      <w:r>
        <w:rPr>
          <w:rFonts w:hint="eastAsia"/>
        </w:rPr>
        <w:t>7</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代銷經紀業應依法蒐集、處理及利用消費者個人資料；如經資料當事人通知停止使用其個人資料者，代銷</w:t>
      </w:r>
      <w:r w:rsidR="00E31CC6" w:rsidRPr="00E31CC6">
        <w:rPr>
          <w:rFonts w:ascii="Arial Unicode MS" w:hAnsi="Arial Unicode MS" w:hint="eastAsia"/>
        </w:rPr>
        <w:lastRenderedPageBreak/>
        <w:t>經紀業應即停止使用。</w:t>
      </w:r>
    </w:p>
    <w:p w:rsidR="001510D3" w:rsidRDefault="00CC14FE" w:rsidP="001510D3">
      <w:pPr>
        <w:pStyle w:val="2"/>
      </w:pPr>
      <w:r>
        <w:rPr>
          <w:rFonts w:hint="eastAsia"/>
        </w:rPr>
        <w:t>第</w:t>
      </w:r>
      <w:r>
        <w:rPr>
          <w:rFonts w:hint="eastAsia"/>
        </w:rPr>
        <w:t>8</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代銷經紀業不得誤導市場成交行情。</w:t>
      </w:r>
    </w:p>
    <w:p w:rsidR="001510D3" w:rsidRDefault="00CC14FE" w:rsidP="001510D3">
      <w:pPr>
        <w:pStyle w:val="2"/>
      </w:pPr>
      <w:r>
        <w:rPr>
          <w:rFonts w:hint="eastAsia"/>
        </w:rPr>
        <w:t>第</w:t>
      </w:r>
      <w:r>
        <w:rPr>
          <w:rFonts w:hint="eastAsia"/>
        </w:rPr>
        <w:t>9</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代銷經紀業之間應相互尊重，維護同業之正當權益，不得惡性競爭，或以違法或不當之方法爭取委託銷售個案或使委託人終止對其他代銷經紀業之委託，或其他損害同業權益之行為。</w:t>
      </w:r>
    </w:p>
    <w:p w:rsidR="001510D3" w:rsidRDefault="00CC14FE" w:rsidP="001510D3">
      <w:pPr>
        <w:pStyle w:val="2"/>
      </w:pPr>
      <w:r>
        <w:rPr>
          <w:rFonts w:hint="eastAsia"/>
        </w:rPr>
        <w:t>第</w:t>
      </w:r>
      <w:r>
        <w:rPr>
          <w:rFonts w:hint="eastAsia"/>
        </w:rPr>
        <w:t>10</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代銷經紀業不得與經紀人員通謀，使其未親自執行業務而假藉其名義對外執行業務。</w:t>
      </w:r>
    </w:p>
    <w:p w:rsidR="001510D3" w:rsidRDefault="00CC14FE" w:rsidP="001510D3">
      <w:pPr>
        <w:pStyle w:val="2"/>
      </w:pPr>
      <w:r>
        <w:rPr>
          <w:rFonts w:hint="eastAsia"/>
        </w:rPr>
        <w:t>第</w:t>
      </w:r>
      <w:r>
        <w:rPr>
          <w:rFonts w:hint="eastAsia"/>
        </w:rPr>
        <w:t>11</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代銷經紀業應本於公正立場，全力協助消費者處理不動產交易糾紛案件。</w:t>
      </w:r>
    </w:p>
    <w:p w:rsidR="001510D3" w:rsidRDefault="00CC14FE" w:rsidP="001510D3">
      <w:pPr>
        <w:pStyle w:val="2"/>
      </w:pPr>
      <w:r>
        <w:rPr>
          <w:rFonts w:hint="eastAsia"/>
        </w:rPr>
        <w:t>第</w:t>
      </w:r>
      <w:r>
        <w:rPr>
          <w:rFonts w:hint="eastAsia"/>
        </w:rPr>
        <w:t>12</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代銷經紀業之廣告不得違反公序良俗或損及代銷業社會形象。</w:t>
      </w:r>
    </w:p>
    <w:p w:rsidR="001510D3" w:rsidRDefault="00CC14FE" w:rsidP="001510D3">
      <w:pPr>
        <w:pStyle w:val="2"/>
      </w:pPr>
      <w:r>
        <w:rPr>
          <w:rFonts w:hint="eastAsia"/>
        </w:rPr>
        <w:t>第</w:t>
      </w:r>
      <w:r>
        <w:rPr>
          <w:rFonts w:hint="eastAsia"/>
        </w:rPr>
        <w:t>13</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代銷經紀業應負責督導所屬經紀人員，不得違法或不當執行業務。</w:t>
      </w:r>
    </w:p>
    <w:p w:rsidR="00E31CC6" w:rsidRPr="00E31CC6" w:rsidRDefault="001510D3" w:rsidP="00E31CC6">
      <w:pPr>
        <w:ind w:left="142"/>
        <w:jc w:val="both"/>
        <w:rPr>
          <w:rFonts w:ascii="Arial Unicode MS" w:hAnsi="Arial Unicode MS"/>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8B68C8">
        <w:rPr>
          <w:rFonts w:ascii="新細明體" w:hAnsi="新細明體" w:hint="eastAsia"/>
          <w:color w:val="808000"/>
          <w:sz w:val="18"/>
        </w:rPr>
        <w:t>〉〉</w:t>
      </w:r>
    </w:p>
    <w:p w:rsidR="00E31CC6" w:rsidRPr="00E31CC6" w:rsidRDefault="00E31CC6" w:rsidP="00E256DE">
      <w:pPr>
        <w:pStyle w:val="1"/>
        <w:snapToGrid w:val="0"/>
        <w:spacing w:before="100" w:beforeAutospacing="1" w:after="100" w:afterAutospacing="1"/>
        <w:textAlignment w:val="auto"/>
      </w:pPr>
      <w:bookmarkStart w:id="5" w:name="_第三章__不動產經紀人員"/>
      <w:bookmarkEnd w:id="5"/>
      <w:r w:rsidRPr="00E31CC6">
        <w:rPr>
          <w:rFonts w:hint="eastAsia"/>
        </w:rPr>
        <w:t>第三章</w:t>
      </w:r>
      <w:r w:rsidR="00DC0F59">
        <w:rPr>
          <w:rFonts w:hint="eastAsia"/>
        </w:rPr>
        <w:t xml:space="preserve">　　</w:t>
      </w:r>
      <w:r w:rsidRPr="00E31CC6">
        <w:rPr>
          <w:rFonts w:hint="eastAsia"/>
        </w:rPr>
        <w:t>不動產經紀人員</w:t>
      </w:r>
    </w:p>
    <w:p w:rsidR="001510D3" w:rsidRDefault="00CC14FE" w:rsidP="001510D3">
      <w:pPr>
        <w:pStyle w:val="2"/>
      </w:pPr>
      <w:r>
        <w:rPr>
          <w:rFonts w:hint="eastAsia"/>
        </w:rPr>
        <w:t>第</w:t>
      </w:r>
      <w:r>
        <w:rPr>
          <w:rFonts w:hint="eastAsia"/>
        </w:rPr>
        <w:t>14</w:t>
      </w:r>
      <w:r>
        <w:rPr>
          <w:rFonts w:hint="eastAsia"/>
        </w:rPr>
        <w:t>條</w:t>
      </w:r>
    </w:p>
    <w:p w:rsid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經紀人員執行業務時，應維護消費者之合法權益，充分揭露不動產說明書應記載之內容，不得有蓄意欺罔之行為。</w:t>
      </w:r>
    </w:p>
    <w:p w:rsidR="001510D3" w:rsidRPr="00E31CC6" w:rsidRDefault="001510D3" w:rsidP="00E31CC6">
      <w:pPr>
        <w:ind w:left="142"/>
        <w:jc w:val="both"/>
        <w:rPr>
          <w:rFonts w:ascii="Arial Unicode MS" w:hAnsi="Arial Unicode MS"/>
        </w:rPr>
      </w:pPr>
      <w:r>
        <w:rPr>
          <w:rFonts w:ascii="新細明體" w:hAnsi="新細明體"/>
          <w:color w:val="808000"/>
          <w:sz w:val="18"/>
        </w:rPr>
        <w:t xml:space="preserve">　　　　　　　　　　　　　　　　　　　　　　　　　　　　　　　　　　　　　　　　　　　　　　　　　</w:t>
      </w:r>
      <w:hyperlink w:anchor="a章節索引" w:history="1">
        <w:r w:rsidRPr="0018412F">
          <w:rPr>
            <w:rStyle w:val="a3"/>
            <w:rFonts w:hint="eastAsia"/>
            <w:sz w:val="18"/>
          </w:rPr>
          <w:t>回索引</w:t>
        </w:r>
      </w:hyperlink>
      <w:r w:rsidR="008B68C8">
        <w:rPr>
          <w:rFonts w:ascii="新細明體" w:hAnsi="新細明體" w:hint="eastAsia"/>
          <w:color w:val="808000"/>
          <w:sz w:val="18"/>
        </w:rPr>
        <w:t>〉〉</w:t>
      </w:r>
    </w:p>
    <w:p w:rsidR="00E31CC6" w:rsidRPr="00E31CC6" w:rsidRDefault="00E31CC6" w:rsidP="00E256DE">
      <w:pPr>
        <w:pStyle w:val="1"/>
        <w:snapToGrid w:val="0"/>
        <w:spacing w:before="100" w:beforeAutospacing="1" w:after="100" w:afterAutospacing="1"/>
        <w:textAlignment w:val="auto"/>
      </w:pPr>
      <w:bookmarkStart w:id="6" w:name="_第四章__附"/>
      <w:bookmarkEnd w:id="6"/>
      <w:r w:rsidRPr="00E31CC6">
        <w:rPr>
          <w:rFonts w:hint="eastAsia"/>
        </w:rPr>
        <w:t>第四章</w:t>
      </w:r>
      <w:r w:rsidR="00DC0F59">
        <w:rPr>
          <w:rFonts w:hint="eastAsia"/>
        </w:rPr>
        <w:t xml:space="preserve">　　</w:t>
      </w:r>
      <w:r w:rsidRPr="00E31CC6">
        <w:rPr>
          <w:rFonts w:hint="eastAsia"/>
        </w:rPr>
        <w:t>附</w:t>
      </w:r>
      <w:r w:rsidR="00DC0F59">
        <w:rPr>
          <w:rFonts w:hint="eastAsia"/>
        </w:rPr>
        <w:t xml:space="preserve">　</w:t>
      </w:r>
      <w:r w:rsidRPr="00E31CC6">
        <w:rPr>
          <w:rFonts w:hint="eastAsia"/>
        </w:rPr>
        <w:t>則</w:t>
      </w:r>
    </w:p>
    <w:p w:rsidR="00E256DE" w:rsidRDefault="00CC14FE" w:rsidP="001510D3">
      <w:pPr>
        <w:pStyle w:val="2"/>
      </w:pPr>
      <w:r>
        <w:rPr>
          <w:rFonts w:hint="eastAsia"/>
        </w:rPr>
        <w:t>第</w:t>
      </w:r>
      <w:r>
        <w:rPr>
          <w:rFonts w:hint="eastAsia"/>
        </w:rPr>
        <w:t>15</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代銷經紀業及所屬經紀人員於執行業務時，如發現疑似洗錢之交易行為時，應向代銷業所在地同業公會通報。</w:t>
      </w:r>
    </w:p>
    <w:p w:rsidR="00E256DE" w:rsidRDefault="00CC14FE" w:rsidP="001510D3">
      <w:pPr>
        <w:pStyle w:val="2"/>
      </w:pPr>
      <w:r>
        <w:rPr>
          <w:rFonts w:hint="eastAsia"/>
        </w:rPr>
        <w:t>第</w:t>
      </w:r>
      <w:r>
        <w:rPr>
          <w:rFonts w:hint="eastAsia"/>
        </w:rPr>
        <w:t>16</w:t>
      </w:r>
      <w:r>
        <w:rPr>
          <w:rFonts w:hint="eastAsia"/>
        </w:rPr>
        <w:t>條</w:t>
      </w:r>
    </w:p>
    <w:p w:rsidR="00E31CC6" w:rsidRPr="00E31CC6"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代銷經紀業違反本規範者，由所在地同業公會審議處理後，如涉及處罰事項者，該公會應列舉事實及證據，報請代銷經紀業所在地直轄市或縣（市）主管機關依法處理。</w:t>
      </w:r>
    </w:p>
    <w:p w:rsidR="00E256DE" w:rsidRDefault="00CC14FE" w:rsidP="001510D3">
      <w:pPr>
        <w:pStyle w:val="2"/>
      </w:pPr>
      <w:r>
        <w:rPr>
          <w:rFonts w:hint="eastAsia"/>
        </w:rPr>
        <w:t>第</w:t>
      </w:r>
      <w:r>
        <w:rPr>
          <w:rFonts w:hint="eastAsia"/>
        </w:rPr>
        <w:t>17</w:t>
      </w:r>
      <w:r>
        <w:rPr>
          <w:rFonts w:hint="eastAsia"/>
        </w:rPr>
        <w:t>條</w:t>
      </w:r>
    </w:p>
    <w:p w:rsidR="002B5901" w:rsidRDefault="001510D3" w:rsidP="00E31CC6">
      <w:pPr>
        <w:ind w:left="142"/>
        <w:jc w:val="both"/>
        <w:rPr>
          <w:rFonts w:ascii="Arial Unicode MS" w:hAnsi="Arial Unicode MS"/>
        </w:rPr>
      </w:pPr>
      <w:r>
        <w:rPr>
          <w:rFonts w:ascii="Arial Unicode MS" w:hAnsi="Arial Unicode MS" w:hint="eastAsia"/>
        </w:rPr>
        <w:t xml:space="preserve">　　</w:t>
      </w:r>
      <w:r w:rsidR="00E31CC6" w:rsidRPr="00E31CC6">
        <w:rPr>
          <w:rFonts w:ascii="Arial Unicode MS" w:hAnsi="Arial Unicode MS" w:hint="eastAsia"/>
        </w:rPr>
        <w:t>本規範經本會會員代表大會通過後，報請中央主管機關備查實施，修正時亦同。</w:t>
      </w:r>
    </w:p>
    <w:p w:rsidR="00E31CC6" w:rsidRPr="00E31CC6" w:rsidRDefault="00E31CC6" w:rsidP="00E31CC6">
      <w:pPr>
        <w:ind w:left="142"/>
        <w:jc w:val="both"/>
        <w:rPr>
          <w:rFonts w:ascii="Arial Unicode MS" w:hAnsi="Arial Unicode MS"/>
        </w:rPr>
      </w:pPr>
    </w:p>
    <w:p w:rsidR="002B5901" w:rsidRPr="002B406B" w:rsidRDefault="002B5901" w:rsidP="00175528">
      <w:pPr>
        <w:ind w:left="142"/>
        <w:jc w:val="both"/>
        <w:rPr>
          <w:rFonts w:ascii="Arial Unicode MS" w:hAnsi="Arial Unicode MS"/>
        </w:rPr>
      </w:pPr>
    </w:p>
    <w:p w:rsidR="00191B25" w:rsidRPr="00C1655B" w:rsidRDefault="00191B25" w:rsidP="00191B25">
      <w:pPr>
        <w:ind w:leftChars="50" w:left="100"/>
        <w:jc w:val="both"/>
        <w:rPr>
          <w:color w:val="808000"/>
          <w:szCs w:val="20"/>
        </w:rPr>
      </w:pPr>
      <w:r w:rsidRPr="00C1655B">
        <w:rPr>
          <w:rFonts w:hint="eastAsia"/>
          <w:color w:val="5F5F5F"/>
          <w:sz w:val="18"/>
        </w:rPr>
        <w:t>。。。。。。。。。。。。。。。。。。。。。。。。。。。。。。。。。。。。。。。。。。。。。。。。。。</w:t>
      </w:r>
      <w:hyperlink w:anchor="top" w:history="1">
        <w:r w:rsidRPr="00C1655B">
          <w:rPr>
            <w:rStyle w:val="a3"/>
            <w:rFonts w:ascii="Arial Unicode MS" w:hAnsi="Arial Unicode MS" w:hint="eastAsia"/>
            <w:sz w:val="18"/>
          </w:rPr>
          <w:t>回首</w:t>
        </w:r>
        <w:r w:rsidRPr="00C1655B">
          <w:rPr>
            <w:rStyle w:val="a3"/>
            <w:rFonts w:ascii="Arial Unicode MS" w:hAnsi="Arial Unicode MS" w:hint="eastAsia"/>
            <w:sz w:val="18"/>
          </w:rPr>
          <w:t>頁</w:t>
        </w:r>
      </w:hyperlink>
      <w:r w:rsidRPr="00C1655B">
        <w:rPr>
          <w:rStyle w:val="a3"/>
          <w:rFonts w:ascii="Arial Unicode MS" w:hAnsi="Arial Unicode MS" w:hint="eastAsia"/>
          <w:b/>
          <w:sz w:val="18"/>
          <w:u w:val="none"/>
        </w:rPr>
        <w:t>〉〉</w:t>
      </w:r>
    </w:p>
    <w:p w:rsidR="00191B25" w:rsidRPr="00C1655B" w:rsidRDefault="00191B25" w:rsidP="00191B25">
      <w:pPr>
        <w:ind w:leftChars="71" w:left="142"/>
        <w:jc w:val="both"/>
      </w:pPr>
      <w:r w:rsidRPr="003D460F">
        <w:rPr>
          <w:rFonts w:hint="eastAsia"/>
          <w:color w:val="5F5F5F"/>
          <w:sz w:val="18"/>
          <w:szCs w:val="18"/>
        </w:rPr>
        <w:t>【編註】本檔法規資料以</w:t>
      </w:r>
      <w:r w:rsidRPr="003D460F">
        <w:rPr>
          <w:rFonts w:hint="eastAsia"/>
          <w:color w:val="5F5F5F"/>
          <w:sz w:val="18"/>
          <w:szCs w:val="18"/>
          <w:lang w:eastAsia="zh-HK"/>
        </w:rPr>
        <w:t>官方</w:t>
      </w:r>
      <w:r w:rsidRPr="003D460F">
        <w:rPr>
          <w:rFonts w:hint="eastAsia"/>
          <w:color w:val="5F5F5F"/>
          <w:sz w:val="18"/>
          <w:szCs w:val="18"/>
        </w:rPr>
        <w:t>資訊網為依據；本文僅供參考，如需引用請以正式檔為準。如有發現待更正部份及您所需本站未收編之法規</w:t>
      </w:r>
      <w:r w:rsidRPr="003D460F">
        <w:rPr>
          <w:rFonts w:hint="eastAsia"/>
          <w:color w:val="5F5F5F"/>
          <w:sz w:val="18"/>
          <w:szCs w:val="20"/>
        </w:rPr>
        <w:t>，</w:t>
      </w:r>
      <w:r w:rsidRPr="003D460F">
        <w:rPr>
          <w:color w:val="5F5F5F"/>
          <w:sz w:val="18"/>
          <w:szCs w:val="20"/>
        </w:rPr>
        <w:t>敬</w:t>
      </w:r>
      <w:r w:rsidRPr="003E6224">
        <w:rPr>
          <w:rFonts w:ascii="Arial Unicode MS" w:hAnsi="Arial Unicode MS" w:hint="eastAsia"/>
          <w:color w:val="5F5F5F"/>
          <w:sz w:val="18"/>
          <w:szCs w:val="20"/>
        </w:rPr>
        <w:t>請</w:t>
      </w:r>
      <w:hyperlink r:id="rId20" w:history="1">
        <w:r w:rsidRPr="003E6224">
          <w:rPr>
            <w:rStyle w:val="a3"/>
            <w:rFonts w:ascii="Arial Unicode MS" w:hAnsi="Arial Unicode MS"/>
            <w:color w:val="5F5F5F"/>
            <w:sz w:val="18"/>
            <w:szCs w:val="20"/>
          </w:rPr>
          <w:t>告知</w:t>
        </w:r>
      </w:hyperlink>
      <w:r w:rsidRPr="003D460F">
        <w:rPr>
          <w:rFonts w:hint="eastAsia"/>
          <w:color w:val="5F5F5F"/>
          <w:sz w:val="18"/>
          <w:szCs w:val="20"/>
        </w:rPr>
        <w:t>，謝謝！</w:t>
      </w:r>
    </w:p>
    <w:p w:rsidR="00E64725" w:rsidRPr="00191B25" w:rsidRDefault="00E64725" w:rsidP="006712A6">
      <w:pPr>
        <w:jc w:val="both"/>
        <w:rPr>
          <w:rFonts w:ascii="新細明體" w:hAnsi="新細明體"/>
          <w:b/>
          <w:bCs/>
          <w:color w:val="800000"/>
        </w:rPr>
      </w:pPr>
    </w:p>
    <w:sectPr w:rsidR="00E64725" w:rsidRPr="00191B25">
      <w:footerReference w:type="even" r:id="rId21"/>
      <w:footerReference w:type="default" r:id="rId22"/>
      <w:pgSz w:w="11906" w:h="16838"/>
      <w:pgMar w:top="851" w:right="1134"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12F" w:rsidRDefault="00C2612F">
      <w:r>
        <w:separator/>
      </w:r>
    </w:p>
  </w:endnote>
  <w:endnote w:type="continuationSeparator" w:id="0">
    <w:p w:rsidR="00C2612F" w:rsidRDefault="00C261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88"/>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61F" w:rsidRDefault="0094461F">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94461F" w:rsidRDefault="0094461F">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461F" w:rsidRDefault="0094461F">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191B25">
      <w:rPr>
        <w:rStyle w:val="a6"/>
        <w:noProof/>
      </w:rPr>
      <w:t>1</w:t>
    </w:r>
    <w:r>
      <w:rPr>
        <w:rStyle w:val="a6"/>
      </w:rPr>
      <w:fldChar w:fldCharType="end"/>
    </w:r>
  </w:p>
  <w:p w:rsidR="0094461F" w:rsidRPr="00947276" w:rsidRDefault="00191B25" w:rsidP="00BD3C7D">
    <w:pPr>
      <w:pStyle w:val="a5"/>
      <w:wordWrap w:val="0"/>
      <w:ind w:right="360"/>
      <w:jc w:val="right"/>
      <w:rPr>
        <w:rFonts w:ascii="Arial Unicode MS" w:hAnsi="Arial Unicode MS"/>
        <w:sz w:val="18"/>
        <w:szCs w:val="18"/>
      </w:rPr>
    </w:pPr>
    <w:r>
      <w:rPr>
        <w:rFonts w:ascii="Arial Unicode MS" w:hAnsi="Arial Unicode MS" w:hint="eastAsia"/>
        <w:sz w:val="18"/>
        <w:szCs w:val="18"/>
      </w:rPr>
      <w:t>〈〈</w:t>
    </w:r>
    <w:r w:rsidR="0094461F" w:rsidRPr="00E256DE">
      <w:rPr>
        <w:rFonts w:ascii="Arial Unicode MS" w:hAnsi="Arial Unicode MS" w:hint="eastAsia"/>
        <w:sz w:val="18"/>
        <w:szCs w:val="18"/>
      </w:rPr>
      <w:t>不動產代銷經紀業倫理規範</w:t>
    </w:r>
    <w:r>
      <w:rPr>
        <w:rFonts w:ascii="Arial Unicode MS" w:hAnsi="Arial Unicode MS" w:hint="eastAsia"/>
        <w:sz w:val="18"/>
        <w:szCs w:val="18"/>
      </w:rPr>
      <w:t>〉〉</w:t>
    </w:r>
    <w:r w:rsidR="0094461F" w:rsidRPr="00947276">
      <w:rPr>
        <w:rFonts w:ascii="Arial Unicode MS" w:hAnsi="Arial Unicode MS" w:hint="eastAsia"/>
        <w:sz w:val="18"/>
        <w:szCs w:val="18"/>
      </w:rPr>
      <w:t>S-link</w:t>
    </w:r>
    <w:r w:rsidR="0094461F" w:rsidRPr="00947276">
      <w:rPr>
        <w:rFonts w:ascii="Arial Unicode MS" w:hAnsi="Arial Unicode MS" w:hint="eastAsia"/>
        <w:sz w:val="18"/>
        <w:szCs w:val="18"/>
      </w:rPr>
      <w:t>電子六法全書</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12F" w:rsidRDefault="00C2612F">
      <w:r>
        <w:separator/>
      </w:r>
    </w:p>
  </w:footnote>
  <w:footnote w:type="continuationSeparator" w:id="0">
    <w:p w:rsidR="00C2612F" w:rsidRDefault="00C2612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351F2"/>
    <w:multiLevelType w:val="hybridMultilevel"/>
    <w:tmpl w:val="1340D2FA"/>
    <w:lvl w:ilvl="0" w:tplc="5D8C5BF8">
      <w:start w:val="1"/>
      <w:numFmt w:val="bullet"/>
      <w:lvlText w:val=""/>
      <w:lvlJc w:val="left"/>
      <w:pPr>
        <w:tabs>
          <w:tab w:val="num" w:pos="720"/>
        </w:tabs>
        <w:ind w:left="720" w:hanging="360"/>
      </w:pPr>
      <w:rPr>
        <w:rFonts w:ascii="Symbol" w:hAnsi="Symbol" w:hint="default"/>
        <w:sz w:val="20"/>
      </w:rPr>
    </w:lvl>
    <w:lvl w:ilvl="1" w:tplc="A7784514" w:tentative="1">
      <w:start w:val="1"/>
      <w:numFmt w:val="bullet"/>
      <w:lvlText w:val="o"/>
      <w:lvlJc w:val="left"/>
      <w:pPr>
        <w:tabs>
          <w:tab w:val="num" w:pos="1440"/>
        </w:tabs>
        <w:ind w:left="1440" w:hanging="360"/>
      </w:pPr>
      <w:rPr>
        <w:rFonts w:ascii="Courier New" w:hAnsi="Courier New" w:hint="default"/>
        <w:sz w:val="20"/>
      </w:rPr>
    </w:lvl>
    <w:lvl w:ilvl="2" w:tplc="79CCFB26" w:tentative="1">
      <w:start w:val="1"/>
      <w:numFmt w:val="bullet"/>
      <w:lvlText w:val=""/>
      <w:lvlJc w:val="left"/>
      <w:pPr>
        <w:tabs>
          <w:tab w:val="num" w:pos="2160"/>
        </w:tabs>
        <w:ind w:left="2160" w:hanging="360"/>
      </w:pPr>
      <w:rPr>
        <w:rFonts w:ascii="Wingdings" w:hAnsi="Wingdings" w:hint="default"/>
        <w:sz w:val="20"/>
      </w:rPr>
    </w:lvl>
    <w:lvl w:ilvl="3" w:tplc="89621B9C" w:tentative="1">
      <w:start w:val="1"/>
      <w:numFmt w:val="bullet"/>
      <w:lvlText w:val=""/>
      <w:lvlJc w:val="left"/>
      <w:pPr>
        <w:tabs>
          <w:tab w:val="num" w:pos="2880"/>
        </w:tabs>
        <w:ind w:left="2880" w:hanging="360"/>
      </w:pPr>
      <w:rPr>
        <w:rFonts w:ascii="Wingdings" w:hAnsi="Wingdings" w:hint="default"/>
        <w:sz w:val="20"/>
      </w:rPr>
    </w:lvl>
    <w:lvl w:ilvl="4" w:tplc="7DDA82D2" w:tentative="1">
      <w:start w:val="1"/>
      <w:numFmt w:val="bullet"/>
      <w:lvlText w:val=""/>
      <w:lvlJc w:val="left"/>
      <w:pPr>
        <w:tabs>
          <w:tab w:val="num" w:pos="3600"/>
        </w:tabs>
        <w:ind w:left="3600" w:hanging="360"/>
      </w:pPr>
      <w:rPr>
        <w:rFonts w:ascii="Wingdings" w:hAnsi="Wingdings" w:hint="default"/>
        <w:sz w:val="20"/>
      </w:rPr>
    </w:lvl>
    <w:lvl w:ilvl="5" w:tplc="445A8AB2" w:tentative="1">
      <w:start w:val="1"/>
      <w:numFmt w:val="bullet"/>
      <w:lvlText w:val=""/>
      <w:lvlJc w:val="left"/>
      <w:pPr>
        <w:tabs>
          <w:tab w:val="num" w:pos="4320"/>
        </w:tabs>
        <w:ind w:left="4320" w:hanging="360"/>
      </w:pPr>
      <w:rPr>
        <w:rFonts w:ascii="Wingdings" w:hAnsi="Wingdings" w:hint="default"/>
        <w:sz w:val="20"/>
      </w:rPr>
    </w:lvl>
    <w:lvl w:ilvl="6" w:tplc="63D8C710" w:tentative="1">
      <w:start w:val="1"/>
      <w:numFmt w:val="bullet"/>
      <w:lvlText w:val=""/>
      <w:lvlJc w:val="left"/>
      <w:pPr>
        <w:tabs>
          <w:tab w:val="num" w:pos="5040"/>
        </w:tabs>
        <w:ind w:left="5040" w:hanging="360"/>
      </w:pPr>
      <w:rPr>
        <w:rFonts w:ascii="Wingdings" w:hAnsi="Wingdings" w:hint="default"/>
        <w:sz w:val="20"/>
      </w:rPr>
    </w:lvl>
    <w:lvl w:ilvl="7" w:tplc="2340C1D0" w:tentative="1">
      <w:start w:val="1"/>
      <w:numFmt w:val="bullet"/>
      <w:lvlText w:val=""/>
      <w:lvlJc w:val="left"/>
      <w:pPr>
        <w:tabs>
          <w:tab w:val="num" w:pos="5760"/>
        </w:tabs>
        <w:ind w:left="5760" w:hanging="360"/>
      </w:pPr>
      <w:rPr>
        <w:rFonts w:ascii="Wingdings" w:hAnsi="Wingdings" w:hint="default"/>
        <w:sz w:val="20"/>
      </w:rPr>
    </w:lvl>
    <w:lvl w:ilvl="8" w:tplc="CADE3C24"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480"/>
  <w:displayHorizontalDrawingGridEvery w:val="0"/>
  <w:displayVerticalDrawingGridEvery w:val="2"/>
  <w:characterSpacingControl w:val="compressPunctuation"/>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SuppressParagraphBorders/>
    <w:footnoteLayoutLikeWW8/>
    <w:shapeLayoutLikeWW8/>
    <w:alignTablesRowByRow/>
    <w:forgetLastTabAlignment/>
    <w:adjustLineHeightInTable/>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CA2"/>
    <w:rsid w:val="0001671F"/>
    <w:rsid w:val="00030299"/>
    <w:rsid w:val="000362C8"/>
    <w:rsid w:val="00047E1B"/>
    <w:rsid w:val="00054298"/>
    <w:rsid w:val="0005494B"/>
    <w:rsid w:val="000813C3"/>
    <w:rsid w:val="00092BF5"/>
    <w:rsid w:val="000A39E4"/>
    <w:rsid w:val="000E6C10"/>
    <w:rsid w:val="00100AFC"/>
    <w:rsid w:val="00107E34"/>
    <w:rsid w:val="00124594"/>
    <w:rsid w:val="00124899"/>
    <w:rsid w:val="00146206"/>
    <w:rsid w:val="001510D3"/>
    <w:rsid w:val="0016645D"/>
    <w:rsid w:val="00174246"/>
    <w:rsid w:val="0017546C"/>
    <w:rsid w:val="00175528"/>
    <w:rsid w:val="001854BA"/>
    <w:rsid w:val="00191B25"/>
    <w:rsid w:val="00196D09"/>
    <w:rsid w:val="001B0EB8"/>
    <w:rsid w:val="001D02C0"/>
    <w:rsid w:val="001D3122"/>
    <w:rsid w:val="001D4669"/>
    <w:rsid w:val="001D6EA6"/>
    <w:rsid w:val="001E09B3"/>
    <w:rsid w:val="001E5DDD"/>
    <w:rsid w:val="001F35B4"/>
    <w:rsid w:val="00201671"/>
    <w:rsid w:val="00202794"/>
    <w:rsid w:val="00211579"/>
    <w:rsid w:val="00211F15"/>
    <w:rsid w:val="00233C8F"/>
    <w:rsid w:val="00237AEB"/>
    <w:rsid w:val="00242E0E"/>
    <w:rsid w:val="002431DA"/>
    <w:rsid w:val="00250476"/>
    <w:rsid w:val="002759E3"/>
    <w:rsid w:val="002764FF"/>
    <w:rsid w:val="00280157"/>
    <w:rsid w:val="00293BD4"/>
    <w:rsid w:val="002B406B"/>
    <w:rsid w:val="002B4191"/>
    <w:rsid w:val="002B5901"/>
    <w:rsid w:val="002B7149"/>
    <w:rsid w:val="002D438F"/>
    <w:rsid w:val="002E07C9"/>
    <w:rsid w:val="002E1F81"/>
    <w:rsid w:val="002E398B"/>
    <w:rsid w:val="002F61FB"/>
    <w:rsid w:val="002F6388"/>
    <w:rsid w:val="00307359"/>
    <w:rsid w:val="00324E78"/>
    <w:rsid w:val="00336377"/>
    <w:rsid w:val="00356A6B"/>
    <w:rsid w:val="00376CE0"/>
    <w:rsid w:val="003832C7"/>
    <w:rsid w:val="00392D6B"/>
    <w:rsid w:val="00396441"/>
    <w:rsid w:val="003974F9"/>
    <w:rsid w:val="003A41F2"/>
    <w:rsid w:val="003D3CF8"/>
    <w:rsid w:val="003D6911"/>
    <w:rsid w:val="004422B7"/>
    <w:rsid w:val="00480695"/>
    <w:rsid w:val="00494365"/>
    <w:rsid w:val="00495821"/>
    <w:rsid w:val="004A7B4C"/>
    <w:rsid w:val="004B3090"/>
    <w:rsid w:val="004C3C4F"/>
    <w:rsid w:val="004C4985"/>
    <w:rsid w:val="004C53CF"/>
    <w:rsid w:val="004F1A0B"/>
    <w:rsid w:val="00500E6A"/>
    <w:rsid w:val="0052210E"/>
    <w:rsid w:val="005243DC"/>
    <w:rsid w:val="00527DA8"/>
    <w:rsid w:val="005408E9"/>
    <w:rsid w:val="00552313"/>
    <w:rsid w:val="00560C1F"/>
    <w:rsid w:val="00570BAF"/>
    <w:rsid w:val="0057153C"/>
    <w:rsid w:val="005740E1"/>
    <w:rsid w:val="00590A11"/>
    <w:rsid w:val="005A3F72"/>
    <w:rsid w:val="005C252B"/>
    <w:rsid w:val="005D5C90"/>
    <w:rsid w:val="005F269B"/>
    <w:rsid w:val="005F4624"/>
    <w:rsid w:val="005F4688"/>
    <w:rsid w:val="005F611C"/>
    <w:rsid w:val="00621E56"/>
    <w:rsid w:val="006338AD"/>
    <w:rsid w:val="006712A6"/>
    <w:rsid w:val="00671B31"/>
    <w:rsid w:val="006962E8"/>
    <w:rsid w:val="0069720E"/>
    <w:rsid w:val="006973E1"/>
    <w:rsid w:val="0069798E"/>
    <w:rsid w:val="00697B6D"/>
    <w:rsid w:val="006A4840"/>
    <w:rsid w:val="006F02FC"/>
    <w:rsid w:val="00701248"/>
    <w:rsid w:val="0070387E"/>
    <w:rsid w:val="00703E5A"/>
    <w:rsid w:val="00704646"/>
    <w:rsid w:val="007142C7"/>
    <w:rsid w:val="00715733"/>
    <w:rsid w:val="00752FB2"/>
    <w:rsid w:val="00755FB6"/>
    <w:rsid w:val="00763A47"/>
    <w:rsid w:val="00780F68"/>
    <w:rsid w:val="00787C4D"/>
    <w:rsid w:val="007A1DF9"/>
    <w:rsid w:val="007C11EB"/>
    <w:rsid w:val="007C61E0"/>
    <w:rsid w:val="007D7380"/>
    <w:rsid w:val="007F26C2"/>
    <w:rsid w:val="008013F0"/>
    <w:rsid w:val="008016D2"/>
    <w:rsid w:val="00801E84"/>
    <w:rsid w:val="00811FCC"/>
    <w:rsid w:val="00824E90"/>
    <w:rsid w:val="00825355"/>
    <w:rsid w:val="008315AC"/>
    <w:rsid w:val="00841D7C"/>
    <w:rsid w:val="00852450"/>
    <w:rsid w:val="00864881"/>
    <w:rsid w:val="0086558C"/>
    <w:rsid w:val="00880ADC"/>
    <w:rsid w:val="0089399F"/>
    <w:rsid w:val="00894E8C"/>
    <w:rsid w:val="008B325C"/>
    <w:rsid w:val="008B3553"/>
    <w:rsid w:val="008B68C8"/>
    <w:rsid w:val="008C00E5"/>
    <w:rsid w:val="008C01DE"/>
    <w:rsid w:val="008D1E92"/>
    <w:rsid w:val="008D478A"/>
    <w:rsid w:val="008D61CB"/>
    <w:rsid w:val="008F6396"/>
    <w:rsid w:val="00901C86"/>
    <w:rsid w:val="00911B0A"/>
    <w:rsid w:val="00913C26"/>
    <w:rsid w:val="009156E5"/>
    <w:rsid w:val="00932B4F"/>
    <w:rsid w:val="00936167"/>
    <w:rsid w:val="00937A81"/>
    <w:rsid w:val="0094461F"/>
    <w:rsid w:val="00947276"/>
    <w:rsid w:val="009633B8"/>
    <w:rsid w:val="009860F8"/>
    <w:rsid w:val="00996D4B"/>
    <w:rsid w:val="009A320C"/>
    <w:rsid w:val="009C4D0C"/>
    <w:rsid w:val="009F231E"/>
    <w:rsid w:val="009F26F8"/>
    <w:rsid w:val="00A10366"/>
    <w:rsid w:val="00A12B0C"/>
    <w:rsid w:val="00A1435E"/>
    <w:rsid w:val="00A208D7"/>
    <w:rsid w:val="00A329B9"/>
    <w:rsid w:val="00A338E9"/>
    <w:rsid w:val="00A44CCF"/>
    <w:rsid w:val="00A63054"/>
    <w:rsid w:val="00A72615"/>
    <w:rsid w:val="00A82DAF"/>
    <w:rsid w:val="00A8350C"/>
    <w:rsid w:val="00AA1293"/>
    <w:rsid w:val="00AC4B4D"/>
    <w:rsid w:val="00AF1AE3"/>
    <w:rsid w:val="00B0157B"/>
    <w:rsid w:val="00B05CC6"/>
    <w:rsid w:val="00B15901"/>
    <w:rsid w:val="00B17ADD"/>
    <w:rsid w:val="00B5761A"/>
    <w:rsid w:val="00B60522"/>
    <w:rsid w:val="00B67CA2"/>
    <w:rsid w:val="00B73DB2"/>
    <w:rsid w:val="00B80D57"/>
    <w:rsid w:val="00B85B35"/>
    <w:rsid w:val="00B861AD"/>
    <w:rsid w:val="00B9344B"/>
    <w:rsid w:val="00B93F79"/>
    <w:rsid w:val="00B95110"/>
    <w:rsid w:val="00B962FA"/>
    <w:rsid w:val="00BC762E"/>
    <w:rsid w:val="00BC7E09"/>
    <w:rsid w:val="00BD0083"/>
    <w:rsid w:val="00BD2114"/>
    <w:rsid w:val="00BD3C7D"/>
    <w:rsid w:val="00BE45DE"/>
    <w:rsid w:val="00BF4B7D"/>
    <w:rsid w:val="00C11F97"/>
    <w:rsid w:val="00C23280"/>
    <w:rsid w:val="00C25BD7"/>
    <w:rsid w:val="00C2612F"/>
    <w:rsid w:val="00C56027"/>
    <w:rsid w:val="00C57193"/>
    <w:rsid w:val="00C77083"/>
    <w:rsid w:val="00C81AAC"/>
    <w:rsid w:val="00C85CAE"/>
    <w:rsid w:val="00C92561"/>
    <w:rsid w:val="00CA1F25"/>
    <w:rsid w:val="00CC14FE"/>
    <w:rsid w:val="00CC55B6"/>
    <w:rsid w:val="00CC6D27"/>
    <w:rsid w:val="00CD0250"/>
    <w:rsid w:val="00CD77EE"/>
    <w:rsid w:val="00CD784E"/>
    <w:rsid w:val="00CE0A2C"/>
    <w:rsid w:val="00CF2325"/>
    <w:rsid w:val="00CF2D69"/>
    <w:rsid w:val="00D0588D"/>
    <w:rsid w:val="00D07C5B"/>
    <w:rsid w:val="00D3474D"/>
    <w:rsid w:val="00D42ABC"/>
    <w:rsid w:val="00D52690"/>
    <w:rsid w:val="00D551C0"/>
    <w:rsid w:val="00D56674"/>
    <w:rsid w:val="00D61AB7"/>
    <w:rsid w:val="00D941CA"/>
    <w:rsid w:val="00DC06D4"/>
    <w:rsid w:val="00DC0F59"/>
    <w:rsid w:val="00DD2CD9"/>
    <w:rsid w:val="00DD6249"/>
    <w:rsid w:val="00DE29D6"/>
    <w:rsid w:val="00DF494B"/>
    <w:rsid w:val="00DF6F22"/>
    <w:rsid w:val="00E05B98"/>
    <w:rsid w:val="00E16E31"/>
    <w:rsid w:val="00E256DE"/>
    <w:rsid w:val="00E26C33"/>
    <w:rsid w:val="00E31CC6"/>
    <w:rsid w:val="00E64725"/>
    <w:rsid w:val="00E75407"/>
    <w:rsid w:val="00E76870"/>
    <w:rsid w:val="00E91523"/>
    <w:rsid w:val="00E91E9D"/>
    <w:rsid w:val="00E92963"/>
    <w:rsid w:val="00E94CF5"/>
    <w:rsid w:val="00EA2A87"/>
    <w:rsid w:val="00EB4D32"/>
    <w:rsid w:val="00EE0191"/>
    <w:rsid w:val="00EF3C9D"/>
    <w:rsid w:val="00EF5A95"/>
    <w:rsid w:val="00EF71D0"/>
    <w:rsid w:val="00F07FF1"/>
    <w:rsid w:val="00F13D17"/>
    <w:rsid w:val="00F20D77"/>
    <w:rsid w:val="00F510DF"/>
    <w:rsid w:val="00F53513"/>
    <w:rsid w:val="00F855BC"/>
    <w:rsid w:val="00F86093"/>
    <w:rsid w:val="00F87EA2"/>
    <w:rsid w:val="00F909A7"/>
    <w:rsid w:val="00F90CE4"/>
    <w:rsid w:val="00F96C4B"/>
    <w:rsid w:val="00F976FD"/>
    <w:rsid w:val="00FB2684"/>
    <w:rsid w:val="00FD1655"/>
    <w:rsid w:val="00FD7A42"/>
    <w:rsid w:val="00FE7C6D"/>
    <w:rsid w:val="00FF1B69"/>
    <w:rsid w:val="00FF246F"/>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F611C"/>
    <w:pPr>
      <w:widowControl w:val="0"/>
    </w:pPr>
    <w:rPr>
      <w:kern w:val="2"/>
      <w:szCs w:val="24"/>
    </w:rPr>
  </w:style>
  <w:style w:type="paragraph" w:styleId="1">
    <w:name w:val="heading 1"/>
    <w:basedOn w:val="a"/>
    <w:next w:val="a"/>
    <w:autoRedefine/>
    <w:qFormat/>
    <w:pPr>
      <w:keepNext/>
      <w:adjustRightInd w:val="0"/>
      <w:spacing w:before="180" w:after="180"/>
      <w:textAlignment w:val="baseline"/>
      <w:outlineLvl w:val="0"/>
    </w:pPr>
    <w:rPr>
      <w:rFonts w:ascii="Arial" w:hAnsi="Arial"/>
      <w:b/>
      <w:bCs/>
      <w:color w:val="000080"/>
      <w:kern w:val="52"/>
      <w:szCs w:val="52"/>
    </w:rPr>
  </w:style>
  <w:style w:type="paragraph" w:styleId="2">
    <w:name w:val="heading 2"/>
    <w:basedOn w:val="a"/>
    <w:next w:val="a"/>
    <w:link w:val="20"/>
    <w:unhideWhenUsed/>
    <w:qFormat/>
    <w:rsid w:val="002B5901"/>
    <w:pPr>
      <w:keepNext/>
      <w:adjustRightInd w:val="0"/>
      <w:snapToGrid w:val="0"/>
      <w:spacing w:before="100" w:beforeAutospacing="1" w:after="100" w:afterAutospacing="1"/>
      <w:outlineLvl w:val="1"/>
    </w:pPr>
    <w:rPr>
      <w:rFonts w:ascii="Arial Unicode MS" w:hAnsi="Arial Unicode MS" w:cs="Arial Unicode MS"/>
      <w:b/>
      <w:bCs/>
      <w:color w:val="990000"/>
      <w:szCs w:val="48"/>
    </w:rPr>
  </w:style>
  <w:style w:type="paragraph" w:styleId="3">
    <w:name w:val="heading 3"/>
    <w:basedOn w:val="a"/>
    <w:qFormat/>
    <w:pPr>
      <w:widowControl/>
      <w:spacing w:before="100" w:beforeAutospacing="1" w:after="100" w:afterAutospacing="1"/>
      <w:outlineLvl w:val="2"/>
    </w:pPr>
    <w:rPr>
      <w:rFonts w:ascii="Arial Unicode MS" w:eastAsia="Arial Unicode MS" w:hAnsi="Arial Unicode MS" w:cs="Arial Unicode MS"/>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autoRedefine/>
    <w:rPr>
      <w:rFonts w:ascii="新細明體" w:hAnsi="新細明體"/>
      <w:color w:val="808000"/>
      <w:sz w:val="20"/>
      <w:u w:val="single"/>
    </w:rPr>
  </w:style>
  <w:style w:type="paragraph" w:styleId="HTML">
    <w:name w:val="HTML Preformatted"/>
    <w:basedOn w:val="a"/>
    <w:link w:val="HTML0"/>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kern w:val="0"/>
      <w:szCs w:val="20"/>
    </w:rPr>
  </w:style>
  <w:style w:type="character" w:styleId="a4">
    <w:name w:val="FollowedHyperlink"/>
    <w:autoRedefine/>
    <w:rPr>
      <w:rFonts w:ascii="新細明體" w:hAnsi="新細明體"/>
      <w:color w:val="800080"/>
      <w:sz w:val="20"/>
      <w:u w:val="single"/>
    </w:rPr>
  </w:style>
  <w:style w:type="paragraph" w:styleId="Web">
    <w:name w:val="Normal (Web)"/>
    <w:basedOn w:val="a"/>
    <w:pPr>
      <w:widowControl/>
      <w:spacing w:before="100" w:beforeAutospacing="1" w:after="100" w:afterAutospacing="1"/>
    </w:pPr>
    <w:rPr>
      <w:rFonts w:ascii="Arial Unicode MS" w:eastAsia="Arial Unicode MS" w:hAnsi="Arial Unicode MS" w:cs="Arial Unicode MS"/>
      <w:kern w:val="0"/>
    </w:rPr>
  </w:style>
  <w:style w:type="paragraph" w:styleId="a5">
    <w:name w:val="footer"/>
    <w:basedOn w:val="a"/>
    <w:pPr>
      <w:tabs>
        <w:tab w:val="center" w:pos="4153"/>
        <w:tab w:val="right" w:pos="8306"/>
      </w:tabs>
      <w:snapToGrid w:val="0"/>
    </w:pPr>
    <w:rPr>
      <w:szCs w:val="20"/>
    </w:rPr>
  </w:style>
  <w:style w:type="character" w:styleId="a6">
    <w:name w:val="page number"/>
    <w:basedOn w:val="a0"/>
  </w:style>
  <w:style w:type="paragraph" w:styleId="a7">
    <w:name w:val="header"/>
    <w:basedOn w:val="a"/>
    <w:pPr>
      <w:tabs>
        <w:tab w:val="center" w:pos="4153"/>
        <w:tab w:val="right" w:pos="8306"/>
      </w:tabs>
      <w:snapToGrid w:val="0"/>
    </w:pPr>
    <w:rPr>
      <w:szCs w:val="20"/>
    </w:rPr>
  </w:style>
  <w:style w:type="paragraph" w:styleId="a8">
    <w:name w:val="Document Map"/>
    <w:basedOn w:val="a"/>
    <w:link w:val="a9"/>
    <w:rsid w:val="005F611C"/>
    <w:rPr>
      <w:rFonts w:ascii="新細明體"/>
      <w:szCs w:val="18"/>
    </w:rPr>
  </w:style>
  <w:style w:type="character" w:customStyle="1" w:styleId="a9">
    <w:name w:val="文件引導模式 字元"/>
    <w:link w:val="a8"/>
    <w:rsid w:val="005F611C"/>
    <w:rPr>
      <w:rFonts w:ascii="新細明體"/>
      <w:kern w:val="2"/>
      <w:szCs w:val="18"/>
    </w:rPr>
  </w:style>
  <w:style w:type="character" w:customStyle="1" w:styleId="HTML0">
    <w:name w:val="HTML 預設格式 字元"/>
    <w:link w:val="HTML"/>
    <w:uiPriority w:val="99"/>
    <w:rsid w:val="00307359"/>
    <w:rPr>
      <w:rFonts w:ascii="Arial Unicode MS" w:eastAsia="Arial Unicode MS" w:hAnsi="Arial Unicode MS" w:cs="Arial Unicode MS"/>
    </w:rPr>
  </w:style>
  <w:style w:type="character" w:customStyle="1" w:styleId="20">
    <w:name w:val="標題 2 字元"/>
    <w:link w:val="2"/>
    <w:rsid w:val="002B5901"/>
    <w:rPr>
      <w:rFonts w:ascii="Arial Unicode MS" w:hAnsi="Arial Unicode MS" w:cs="Arial Unicode MS"/>
      <w:b/>
      <w:bCs/>
      <w:color w:val="990000"/>
      <w:kern w:val="2"/>
      <w:szCs w:val="4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53506">
      <w:bodyDiv w:val="1"/>
      <w:marLeft w:val="0"/>
      <w:marRight w:val="0"/>
      <w:marTop w:val="0"/>
      <w:marBottom w:val="0"/>
      <w:divBdr>
        <w:top w:val="none" w:sz="0" w:space="0" w:color="auto"/>
        <w:left w:val="none" w:sz="0" w:space="0" w:color="auto"/>
        <w:bottom w:val="none" w:sz="0" w:space="0" w:color="auto"/>
        <w:right w:val="none" w:sz="0" w:space="0" w:color="auto"/>
      </w:divBdr>
    </w:div>
    <w:div w:id="620259260">
      <w:bodyDiv w:val="1"/>
      <w:marLeft w:val="0"/>
      <w:marRight w:val="0"/>
      <w:marTop w:val="0"/>
      <w:marBottom w:val="0"/>
      <w:divBdr>
        <w:top w:val="none" w:sz="0" w:space="0" w:color="auto"/>
        <w:left w:val="none" w:sz="0" w:space="0" w:color="auto"/>
        <w:bottom w:val="none" w:sz="0" w:space="0" w:color="auto"/>
        <w:right w:val="none" w:sz="0" w:space="0" w:color="auto"/>
      </w:divBdr>
    </w:div>
    <w:div w:id="1124233399">
      <w:bodyDiv w:val="1"/>
      <w:marLeft w:val="0"/>
      <w:marRight w:val="0"/>
      <w:marTop w:val="0"/>
      <w:marBottom w:val="0"/>
      <w:divBdr>
        <w:top w:val="none" w:sz="0" w:space="0" w:color="auto"/>
        <w:left w:val="none" w:sz="0" w:space="0" w:color="auto"/>
        <w:bottom w:val="none" w:sz="0" w:space="0" w:color="auto"/>
        <w:right w:val="none" w:sz="0" w:space="0" w:color="auto"/>
      </w:divBdr>
    </w:div>
    <w:div w:id="1199582688">
      <w:bodyDiv w:val="1"/>
      <w:marLeft w:val="0"/>
      <w:marRight w:val="0"/>
      <w:marTop w:val="0"/>
      <w:marBottom w:val="0"/>
      <w:divBdr>
        <w:top w:val="none" w:sz="0" w:space="0" w:color="auto"/>
        <w:left w:val="none" w:sz="0" w:space="0" w:color="auto"/>
        <w:bottom w:val="none" w:sz="0" w:space="0" w:color="auto"/>
        <w:right w:val="none" w:sz="0" w:space="0" w:color="auto"/>
      </w:divBdr>
    </w:div>
    <w:div w:id="1278489750">
      <w:bodyDiv w:val="1"/>
      <w:marLeft w:val="0"/>
      <w:marRight w:val="0"/>
      <w:marTop w:val="0"/>
      <w:marBottom w:val="0"/>
      <w:divBdr>
        <w:top w:val="none" w:sz="0" w:space="0" w:color="auto"/>
        <w:left w:val="none" w:sz="0" w:space="0" w:color="auto"/>
        <w:bottom w:val="none" w:sz="0" w:space="0" w:color="auto"/>
        <w:right w:val="none" w:sz="0" w:space="0" w:color="auto"/>
      </w:divBdr>
    </w:div>
    <w:div w:id="1341590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6law.idv.tw/" TargetMode="External"/><Relationship Id="rId18" Type="http://schemas.openxmlformats.org/officeDocument/2006/relationships/hyperlink" Target="../law/&#19981;&#21205;&#29986;&#32147;&#32000;&#26989;&#31649;&#29702;&#26781;&#20363;.docx" TargetMode="Externa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6law.idv.tw/" TargetMode="External"/><Relationship Id="rId17" Type="http://schemas.openxmlformats.org/officeDocument/2006/relationships/hyperlink" Target="http://www.6law.idv.tw/6law/law3/&#19981;&#21205;&#29986;&#20195;&#37559;&#32147;&#32000;&#26989;&#20523;&#29702;&#35215;&#31684;.htm" TargetMode="External"/><Relationship Id="rId2" Type="http://schemas.openxmlformats.org/officeDocument/2006/relationships/styles" Target="styles.xml"/><Relationship Id="rId16" Type="http://schemas.openxmlformats.org/officeDocument/2006/relationships/hyperlink" Target="../S-link&#20998;&#39006;&#27861;&#35215;&#32034;&#24341;.docx" TargetMode="External"/><Relationship Id="rId20" Type="http://schemas.openxmlformats.org/officeDocument/2006/relationships/hyperlink" Target="http://www.6law.idv.tw/comment.htm"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facebook.com/anita6law"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6law.idv.tw/" TargetMode="External"/><Relationship Id="rId23" Type="http://schemas.openxmlformats.org/officeDocument/2006/relationships/fontTable" Target="fontTable.xml"/><Relationship Id="rId10" Type="http://schemas.openxmlformats.org/officeDocument/2006/relationships/hyperlink" Target="http://db.lawbank.com.tw/FLAW/FLAWDAT01.aspx?lsid=FL057461" TargetMode="External"/><Relationship Id="rId19" Type="http://schemas.openxmlformats.org/officeDocument/2006/relationships/hyperlink" Target="../law/&#19981;&#21205;&#29986;&#32147;&#32000;&#26989;&#31649;&#29702;&#26781;&#20363;.docx" TargetMode="External"/><Relationship Id="rId4" Type="http://schemas.openxmlformats.org/officeDocument/2006/relationships/settings" Target="settings.xml"/><Relationship Id="rId9" Type="http://schemas.openxmlformats.org/officeDocument/2006/relationships/hyperlink" Target="http://www.6law.idv.tw/update.htm" TargetMode="External"/><Relationship Id="rId14" Type="http://schemas.openxmlformats.org/officeDocument/2006/relationships/hyperlink" Target="http://www.6law.idv.tw/" TargetMode="External"/><Relationship Id="rId22" Type="http://schemas.openxmlformats.org/officeDocument/2006/relationships/footer" Target="footer2.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1973</Characters>
  <Application>Microsoft Office Word</Application>
  <DocSecurity>0</DocSecurity>
  <Lines>16</Lines>
  <Paragraphs>4</Paragraphs>
  <ScaleCrop>false</ScaleCrop>
  <Company/>
  <LinksUpToDate>false</LinksUpToDate>
  <CharactersWithSpaces>2315</CharactersWithSpaces>
  <SharedDoc>false</SharedDoc>
  <HLinks>
    <vt:vector size="138" baseType="variant">
      <vt:variant>
        <vt:i4>2949124</vt:i4>
      </vt:variant>
      <vt:variant>
        <vt:i4>66</vt:i4>
      </vt:variant>
      <vt:variant>
        <vt:i4>0</vt:i4>
      </vt:variant>
      <vt:variant>
        <vt:i4>5</vt:i4>
      </vt:variant>
      <vt:variant>
        <vt:lpwstr>mailto:anita399646@hotmail.com</vt:lpwstr>
      </vt:variant>
      <vt:variant>
        <vt:lpwstr/>
      </vt:variant>
      <vt:variant>
        <vt:i4>8192049</vt:i4>
      </vt:variant>
      <vt:variant>
        <vt:i4>63</vt:i4>
      </vt:variant>
      <vt:variant>
        <vt:i4>0</vt:i4>
      </vt:variant>
      <vt:variant>
        <vt:i4>5</vt:i4>
      </vt:variant>
      <vt:variant>
        <vt:lpwstr>http://law.moj.gov.tw/</vt:lpwstr>
      </vt:variant>
      <vt:variant>
        <vt:lpwstr/>
      </vt:variant>
      <vt:variant>
        <vt:i4>6225996</vt:i4>
      </vt:variant>
      <vt:variant>
        <vt:i4>60</vt:i4>
      </vt:variant>
      <vt:variant>
        <vt:i4>0</vt:i4>
      </vt:variant>
      <vt:variant>
        <vt:i4>5</vt:i4>
      </vt:variant>
      <vt:variant>
        <vt:lpwstr>http://www.ly.gov.tw/</vt:lpwstr>
      </vt:variant>
      <vt:variant>
        <vt:lpwstr/>
      </vt:variant>
      <vt:variant>
        <vt:i4>786499</vt:i4>
      </vt:variant>
      <vt:variant>
        <vt:i4>57</vt:i4>
      </vt:variant>
      <vt:variant>
        <vt:i4>0</vt:i4>
      </vt:variant>
      <vt:variant>
        <vt:i4>5</vt:i4>
      </vt:variant>
      <vt:variant>
        <vt:lpwstr>http://www.president.gov.tw/</vt:lpwstr>
      </vt:variant>
      <vt:variant>
        <vt:lpwstr/>
      </vt:variant>
      <vt:variant>
        <vt:i4>7274612</vt:i4>
      </vt:variant>
      <vt:variant>
        <vt:i4>54</vt:i4>
      </vt:variant>
      <vt:variant>
        <vt:i4>0</vt:i4>
      </vt:variant>
      <vt:variant>
        <vt:i4>5</vt:i4>
      </vt:variant>
      <vt:variant>
        <vt:lpwstr/>
      </vt:variant>
      <vt:variant>
        <vt:lpwstr>top</vt:lpwstr>
      </vt:variant>
      <vt:variant>
        <vt:i4>130186145</vt:i4>
      </vt:variant>
      <vt:variant>
        <vt:i4>51</vt:i4>
      </vt:variant>
      <vt:variant>
        <vt:i4>0</vt:i4>
      </vt:variant>
      <vt:variant>
        <vt:i4>5</vt:i4>
      </vt:variant>
      <vt:variant>
        <vt:lpwstr/>
      </vt:variant>
      <vt:variant>
        <vt:lpwstr>a章節索引</vt:lpwstr>
      </vt:variant>
      <vt:variant>
        <vt:i4>130186145</vt:i4>
      </vt:variant>
      <vt:variant>
        <vt:i4>48</vt:i4>
      </vt:variant>
      <vt:variant>
        <vt:i4>0</vt:i4>
      </vt:variant>
      <vt:variant>
        <vt:i4>5</vt:i4>
      </vt:variant>
      <vt:variant>
        <vt:lpwstr/>
      </vt:variant>
      <vt:variant>
        <vt:lpwstr>a章節索引</vt:lpwstr>
      </vt:variant>
      <vt:variant>
        <vt:i4>130186145</vt:i4>
      </vt:variant>
      <vt:variant>
        <vt:i4>45</vt:i4>
      </vt:variant>
      <vt:variant>
        <vt:i4>0</vt:i4>
      </vt:variant>
      <vt:variant>
        <vt:i4>5</vt:i4>
      </vt:variant>
      <vt:variant>
        <vt:lpwstr/>
      </vt:variant>
      <vt:variant>
        <vt:lpwstr>a章節索引</vt:lpwstr>
      </vt:variant>
      <vt:variant>
        <vt:i4>1432845709</vt:i4>
      </vt:variant>
      <vt:variant>
        <vt:i4>42</vt:i4>
      </vt:variant>
      <vt:variant>
        <vt:i4>0</vt:i4>
      </vt:variant>
      <vt:variant>
        <vt:i4>5</vt:i4>
      </vt:variant>
      <vt:variant>
        <vt:lpwstr>../law/不動產經紀業管理條例.doc</vt:lpwstr>
      </vt:variant>
      <vt:variant>
        <vt:lpwstr/>
      </vt:variant>
      <vt:variant>
        <vt:i4>1431338476</vt:i4>
      </vt:variant>
      <vt:variant>
        <vt:i4>39</vt:i4>
      </vt:variant>
      <vt:variant>
        <vt:i4>0</vt:i4>
      </vt:variant>
      <vt:variant>
        <vt:i4>5</vt:i4>
      </vt:variant>
      <vt:variant>
        <vt:lpwstr>../law/不動產經紀業管理條例.doc</vt:lpwstr>
      </vt:variant>
      <vt:variant>
        <vt:lpwstr>a7</vt:lpwstr>
      </vt:variant>
      <vt:variant>
        <vt:i4>26433243</vt:i4>
      </vt:variant>
      <vt:variant>
        <vt:i4>36</vt:i4>
      </vt:variant>
      <vt:variant>
        <vt:i4>0</vt:i4>
      </vt:variant>
      <vt:variant>
        <vt:i4>5</vt:i4>
      </vt:variant>
      <vt:variant>
        <vt:lpwstr/>
      </vt:variant>
      <vt:variant>
        <vt:lpwstr>_第四章__附</vt:lpwstr>
      </vt:variant>
      <vt:variant>
        <vt:i4>1617889318</vt:i4>
      </vt:variant>
      <vt:variant>
        <vt:i4>33</vt:i4>
      </vt:variant>
      <vt:variant>
        <vt:i4>0</vt:i4>
      </vt:variant>
      <vt:variant>
        <vt:i4>5</vt:i4>
      </vt:variant>
      <vt:variant>
        <vt:lpwstr/>
      </vt:variant>
      <vt:variant>
        <vt:lpwstr>_第三章__不動產經紀人員</vt:lpwstr>
      </vt:variant>
      <vt:variant>
        <vt:i4>156998164</vt:i4>
      </vt:variant>
      <vt:variant>
        <vt:i4>30</vt:i4>
      </vt:variant>
      <vt:variant>
        <vt:i4>0</vt:i4>
      </vt:variant>
      <vt:variant>
        <vt:i4>5</vt:i4>
      </vt:variant>
      <vt:variant>
        <vt:lpwstr/>
      </vt:variant>
      <vt:variant>
        <vt:lpwstr>_第二章__不動產代銷經紀業</vt:lpwstr>
      </vt:variant>
      <vt:variant>
        <vt:i4>1406414909</vt:i4>
      </vt:variant>
      <vt:variant>
        <vt:i4>27</vt:i4>
      </vt:variant>
      <vt:variant>
        <vt:i4>0</vt:i4>
      </vt:variant>
      <vt:variant>
        <vt:i4>5</vt:i4>
      </vt:variant>
      <vt:variant>
        <vt:lpwstr/>
      </vt:variant>
      <vt:variant>
        <vt:lpwstr>_第一章__總則</vt:lpwstr>
      </vt:variant>
      <vt:variant>
        <vt:i4>220399426</vt:i4>
      </vt:variant>
      <vt:variant>
        <vt:i4>24</vt:i4>
      </vt:variant>
      <vt:variant>
        <vt:i4>0</vt:i4>
      </vt:variant>
      <vt:variant>
        <vt:i4>5</vt:i4>
      </vt:variant>
      <vt:variant>
        <vt:lpwstr>http://www.6law.idv.tw/6law/law3/不動產代銷經紀業倫理規範.htm</vt:lpwstr>
      </vt:variant>
      <vt:variant>
        <vt:lpwstr/>
      </vt:variant>
      <vt:variant>
        <vt:i4>-1114806828</vt:i4>
      </vt:variant>
      <vt:variant>
        <vt:i4>21</vt:i4>
      </vt:variant>
      <vt:variant>
        <vt:i4>0</vt:i4>
      </vt:variant>
      <vt:variant>
        <vt:i4>5</vt:i4>
      </vt:variant>
      <vt:variant>
        <vt:lpwstr>../S-link電子六法索引-2.doc</vt:lpwstr>
      </vt:variant>
      <vt:variant>
        <vt:lpwstr>不動產代銷經紀業倫理規範</vt:lpwstr>
      </vt:variant>
      <vt:variant>
        <vt:i4>7274528</vt:i4>
      </vt:variant>
      <vt:variant>
        <vt:i4>18</vt:i4>
      </vt:variant>
      <vt:variant>
        <vt:i4>0</vt:i4>
      </vt:variant>
      <vt:variant>
        <vt:i4>5</vt:i4>
      </vt:variant>
      <vt:variant>
        <vt:lpwstr>http://www.6law.idv.tw/</vt:lpwstr>
      </vt:variant>
      <vt:variant>
        <vt:lpwstr/>
      </vt:variant>
      <vt:variant>
        <vt:i4>7274528</vt:i4>
      </vt:variant>
      <vt:variant>
        <vt:i4>15</vt:i4>
      </vt:variant>
      <vt:variant>
        <vt:i4>0</vt:i4>
      </vt:variant>
      <vt:variant>
        <vt:i4>5</vt:i4>
      </vt:variant>
      <vt:variant>
        <vt:lpwstr>http://www.6law.idv.tw/</vt:lpwstr>
      </vt:variant>
      <vt:variant>
        <vt:lpwstr/>
      </vt:variant>
      <vt:variant>
        <vt:i4>7274528</vt:i4>
      </vt:variant>
      <vt:variant>
        <vt:i4>12</vt:i4>
      </vt:variant>
      <vt:variant>
        <vt:i4>0</vt:i4>
      </vt:variant>
      <vt:variant>
        <vt:i4>5</vt:i4>
      </vt:variant>
      <vt:variant>
        <vt:lpwstr>http://www.6law.idv.tw/</vt:lpwstr>
      </vt:variant>
      <vt:variant>
        <vt:lpwstr/>
      </vt:variant>
      <vt:variant>
        <vt:i4>7274528</vt:i4>
      </vt:variant>
      <vt:variant>
        <vt:i4>9</vt:i4>
      </vt:variant>
      <vt:variant>
        <vt:i4>0</vt:i4>
      </vt:variant>
      <vt:variant>
        <vt:i4>5</vt:i4>
      </vt:variant>
      <vt:variant>
        <vt:lpwstr>http://www.6law.idv.tw/</vt:lpwstr>
      </vt:variant>
      <vt:variant>
        <vt:lpwstr/>
      </vt:variant>
      <vt:variant>
        <vt:i4>91</vt:i4>
      </vt:variant>
      <vt:variant>
        <vt:i4>6</vt:i4>
      </vt:variant>
      <vt:variant>
        <vt:i4>0</vt:i4>
      </vt:variant>
      <vt:variant>
        <vt:i4>5</vt:i4>
      </vt:variant>
      <vt:variant>
        <vt:lpwstr>http://www.facebook.com/anita6law</vt:lpwstr>
      </vt:variant>
      <vt:variant>
        <vt:lpwstr/>
      </vt:variant>
      <vt:variant>
        <vt:i4>3604604</vt:i4>
      </vt:variant>
      <vt:variant>
        <vt:i4>3</vt:i4>
      </vt:variant>
      <vt:variant>
        <vt:i4>0</vt:i4>
      </vt:variant>
      <vt:variant>
        <vt:i4>5</vt:i4>
      </vt:variant>
      <vt:variant>
        <vt:lpwstr>http://db.lawbank.com.tw/FLAW/FLAWDAT01.aspx?lsid=FL057461</vt:lpwstr>
      </vt:variant>
      <vt:variant>
        <vt:lpwstr/>
      </vt:variant>
      <vt:variant>
        <vt:i4>5242899</vt:i4>
      </vt:variant>
      <vt:variant>
        <vt:i4>0</vt:i4>
      </vt:variant>
      <vt:variant>
        <vt:i4>0</vt:i4>
      </vt:variant>
      <vt:variant>
        <vt:i4>5</vt:i4>
      </vt:variant>
      <vt:variant>
        <vt:lpwstr>http://www.6law.idv.tw/update.htm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不動產代銷經紀業倫理規範</dc:title>
  <dc:subject/>
  <dc:creator>S-link 電子六法-黃婉玲</dc:creator>
  <cp:keywords/>
  <cp:lastModifiedBy>S-link電子六法黃婉玲</cp:lastModifiedBy>
  <cp:revision>4</cp:revision>
  <dcterms:created xsi:type="dcterms:W3CDTF">2014-11-27T11:56:00Z</dcterms:created>
  <dcterms:modified xsi:type="dcterms:W3CDTF">2018-04-12T17:00:00Z</dcterms:modified>
</cp:coreProperties>
</file>