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D01118" w14:textId="6F0F67DE" w:rsidR="00E85A3A" w:rsidRDefault="00FC3085" w:rsidP="00E85A3A">
      <w:pPr>
        <w:adjustRightInd w:val="0"/>
        <w:snapToGrid w:val="0"/>
        <w:ind w:rightChars="8" w:right="16"/>
        <w:jc w:val="right"/>
        <w:rPr>
          <w:rFonts w:ascii="Arial Unicode MS" w:hAnsi="Arial Unicode MS"/>
          <w:noProof/>
        </w:rPr>
      </w:pPr>
      <w:hyperlink r:id="rId7" w:history="1">
        <w:r>
          <w:rPr>
            <w:rFonts w:ascii="Calibri" w:hAnsi="Calibri"/>
            <w:noProof/>
            <w:color w:val="5F5F5F"/>
            <w:sz w:val="18"/>
            <w:szCs w:val="20"/>
            <w:lang w:val="zh-TW"/>
          </w:rPr>
          <w:pict w14:anchorId="761A6E8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圖片 6" o:spid="_x0000_i1025" type="#_x0000_t75" href="https://www.6laws.net/" style="width:32.6pt;height:32.6pt;visibility:visible;mso-wrap-style:square" o:button="t">
              <v:fill o:detectmouseclick="t"/>
              <v:imagedata r:id="rId8" o:title=""/>
            </v:shape>
          </w:pict>
        </w:r>
      </w:hyperlink>
      <w:hyperlink r:id="rId9" w:history="1"/>
    </w:p>
    <w:p w14:paraId="0B2C98F8" w14:textId="6369EF98" w:rsidR="00F312AC" w:rsidRDefault="00F312AC" w:rsidP="00E85A3A">
      <w:pPr>
        <w:adjustRightInd w:val="0"/>
        <w:snapToGrid w:val="0"/>
        <w:ind w:rightChars="8" w:right="16"/>
        <w:jc w:val="right"/>
        <w:rPr>
          <w:color w:val="7F7F7F"/>
          <w:sz w:val="18"/>
          <w:szCs w:val="20"/>
        </w:rPr>
      </w:pPr>
      <w:bookmarkStart w:id="0" w:name="top"/>
      <w:bookmarkEnd w:id="0"/>
      <w:r>
        <w:rPr>
          <w:rFonts w:hint="eastAsia"/>
          <w:color w:val="5F5F5F"/>
          <w:sz w:val="18"/>
          <w:szCs w:val="20"/>
          <w:lang w:val="zh-TW"/>
        </w:rPr>
        <w:t>【</w:t>
      </w:r>
      <w:hyperlink r:id="rId10" w:tgtFrame="_blank" w:history="1">
        <w:r w:rsidRPr="005E6E86">
          <w:rPr>
            <w:rStyle w:val="a3"/>
            <w:sz w:val="18"/>
            <w:szCs w:val="20"/>
          </w:rPr>
          <w:t>更新</w:t>
        </w:r>
      </w:hyperlink>
      <w:r>
        <w:rPr>
          <w:rFonts w:hint="eastAsia"/>
          <w:color w:val="7F7F7F"/>
          <w:sz w:val="18"/>
          <w:szCs w:val="20"/>
          <w:lang w:val="zh-TW"/>
        </w:rPr>
        <w:t>】</w:t>
      </w:r>
      <w:r w:rsidR="00EE17DE" w:rsidRPr="00FC3085">
        <w:rPr>
          <w:sz w:val="18"/>
        </w:rPr>
        <w:t>2022/1/15</w:t>
      </w:r>
      <w:r>
        <w:rPr>
          <w:rFonts w:hint="eastAsia"/>
          <w:color w:val="7F7F7F"/>
          <w:sz w:val="18"/>
          <w:szCs w:val="20"/>
          <w:lang w:val="zh-TW"/>
        </w:rPr>
        <w:t>【</w:t>
      </w:r>
      <w:hyperlink r:id="rId11" w:history="1">
        <w:r w:rsidRPr="00207D7C">
          <w:rPr>
            <w:rStyle w:val="a3"/>
            <w:rFonts w:ascii="Times New Roman" w:hAnsi="Times New Roman" w:hint="eastAsia"/>
            <w:color w:val="5F5F5F"/>
            <w:sz w:val="18"/>
            <w:szCs w:val="20"/>
            <w:u w:val="none"/>
          </w:rPr>
          <w:t>編輯著作權者</w:t>
        </w:r>
      </w:hyperlink>
      <w:r>
        <w:rPr>
          <w:rFonts w:hint="eastAsia"/>
          <w:color w:val="7F7F7F"/>
          <w:sz w:val="18"/>
          <w:szCs w:val="20"/>
          <w:lang w:val="zh-TW"/>
        </w:rPr>
        <w:t>】</w:t>
      </w:r>
      <w:hyperlink r:id="rId12" w:tgtFrame="_blank" w:history="1">
        <w:r w:rsidRPr="00EE7298">
          <w:rPr>
            <w:rStyle w:val="a3"/>
            <w:sz w:val="18"/>
            <w:szCs w:val="20"/>
          </w:rPr>
          <w:t>黃婉玲</w:t>
        </w:r>
      </w:hyperlink>
    </w:p>
    <w:p w14:paraId="48F50E00" w14:textId="77777777" w:rsidR="00F312AC" w:rsidRPr="00EE17DE" w:rsidRDefault="00BC7601" w:rsidP="00F312AC">
      <w:pPr>
        <w:adjustRightInd w:val="0"/>
        <w:snapToGrid w:val="0"/>
        <w:jc w:val="right"/>
        <w:rPr>
          <w:color w:val="5F5F5F"/>
          <w:sz w:val="18"/>
          <w:szCs w:val="20"/>
        </w:rPr>
      </w:pPr>
      <w:r w:rsidRPr="00EE17DE">
        <w:rPr>
          <w:rFonts w:hint="eastAsia"/>
          <w:color w:val="5F5F5F"/>
          <w:sz w:val="18"/>
          <w:szCs w:val="20"/>
        </w:rPr>
        <w:t>（建議使用工具列</w:t>
      </w:r>
      <w:r w:rsidRPr="00EE17DE">
        <w:rPr>
          <w:rFonts w:hint="eastAsia"/>
          <w:color w:val="5F5F5F"/>
          <w:sz w:val="18"/>
          <w:szCs w:val="20"/>
        </w:rPr>
        <w:t>--</w:t>
      </w:r>
      <w:r w:rsidR="00E85A3A" w:rsidRPr="00EE17DE">
        <w:rPr>
          <w:rFonts w:hint="eastAsia"/>
          <w:color w:val="5F5F5F"/>
          <w:sz w:val="18"/>
          <w:szCs w:val="20"/>
        </w:rPr>
        <w:t>〉</w:t>
      </w:r>
      <w:r w:rsidRPr="00EE17DE">
        <w:rPr>
          <w:rFonts w:hint="eastAsia"/>
          <w:color w:val="5F5F5F"/>
          <w:sz w:val="18"/>
          <w:szCs w:val="20"/>
        </w:rPr>
        <w:t>檢視</w:t>
      </w:r>
      <w:r w:rsidRPr="00EE17DE">
        <w:rPr>
          <w:rFonts w:hint="eastAsia"/>
          <w:color w:val="5F5F5F"/>
          <w:sz w:val="18"/>
          <w:szCs w:val="20"/>
        </w:rPr>
        <w:t>--</w:t>
      </w:r>
      <w:r w:rsidR="00E85A3A" w:rsidRPr="00EE17DE">
        <w:rPr>
          <w:rFonts w:hint="eastAsia"/>
          <w:color w:val="5F5F5F"/>
          <w:sz w:val="18"/>
          <w:szCs w:val="20"/>
        </w:rPr>
        <w:t>〉</w:t>
      </w:r>
      <w:r w:rsidRPr="00EE17DE">
        <w:rPr>
          <w:rFonts w:hint="eastAsia"/>
          <w:color w:val="5F5F5F"/>
          <w:sz w:val="18"/>
          <w:szCs w:val="20"/>
        </w:rPr>
        <w:t>文件引導模式</w:t>
      </w:r>
      <w:r w:rsidRPr="00EE17DE">
        <w:rPr>
          <w:rFonts w:hint="eastAsia"/>
          <w:color w:val="5F5F5F"/>
          <w:sz w:val="18"/>
          <w:szCs w:val="20"/>
        </w:rPr>
        <w:t>/</w:t>
      </w:r>
      <w:r w:rsidRPr="00EE17DE">
        <w:rPr>
          <w:rFonts w:hint="eastAsia"/>
          <w:color w:val="5F5F5F"/>
          <w:sz w:val="18"/>
          <w:szCs w:val="20"/>
        </w:rPr>
        <w:t>功能窗格）</w:t>
      </w:r>
    </w:p>
    <w:tbl>
      <w:tblPr>
        <w:tblW w:w="5074" w:type="pct"/>
        <w:tblCellSpacing w:w="0" w:type="dxa"/>
        <w:tblInd w:w="15" w:type="dxa"/>
        <w:tblCellMar>
          <w:left w:w="0" w:type="dxa"/>
          <w:right w:w="0" w:type="dxa"/>
        </w:tblCellMar>
        <w:tblLook w:val="0000" w:firstRow="0" w:lastRow="0" w:firstColumn="0" w:lastColumn="0" w:noHBand="0" w:noVBand="0"/>
      </w:tblPr>
      <w:tblGrid>
        <w:gridCol w:w="978"/>
        <w:gridCol w:w="6027"/>
        <w:gridCol w:w="3063"/>
      </w:tblGrid>
      <w:tr w:rsidR="00CF2D69" w14:paraId="0EFE9F7E" w14:textId="77777777" w:rsidTr="00E26C33">
        <w:trPr>
          <w:cantSplit/>
          <w:tblCellSpacing w:w="0" w:type="dxa"/>
        </w:trPr>
        <w:tc>
          <w:tcPr>
            <w:tcW w:w="486" w:type="pct"/>
            <w:tcBorders>
              <w:top w:val="nil"/>
              <w:left w:val="nil"/>
              <w:bottom w:val="nil"/>
              <w:right w:val="nil"/>
            </w:tcBorders>
            <w:shd w:val="clear" w:color="auto" w:fill="339966"/>
            <w:vAlign w:val="center"/>
          </w:tcPr>
          <w:p w14:paraId="7C2700C5" w14:textId="77777777" w:rsidR="00CF2D69" w:rsidRDefault="00E85A3A" w:rsidP="00207D7C">
            <w:pPr>
              <w:ind w:leftChars="-6" w:left="-12"/>
              <w:jc w:val="center"/>
              <w:rPr>
                <w:rFonts w:ascii="新細明體" w:hAnsi="新細明體"/>
                <w:b/>
                <w:bCs/>
                <w:color w:val="FFFFFF"/>
                <w:sz w:val="22"/>
              </w:rPr>
            </w:pPr>
            <w:r w:rsidRPr="00E85A3A">
              <w:rPr>
                <w:rFonts w:ascii="新細明體" w:cs="新細明體" w:hint="eastAsia"/>
                <w:b/>
                <w:bCs/>
                <w:color w:val="FFFFFF"/>
                <w:sz w:val="18"/>
                <w:szCs w:val="20"/>
                <w:lang w:val="zh-TW"/>
              </w:rPr>
              <w:t>法規名稱</w:t>
            </w:r>
          </w:p>
        </w:tc>
        <w:tc>
          <w:tcPr>
            <w:tcW w:w="2993" w:type="pct"/>
            <w:tcBorders>
              <w:top w:val="nil"/>
              <w:left w:val="nil"/>
              <w:bottom w:val="nil"/>
              <w:right w:val="nil"/>
            </w:tcBorders>
            <w:shd w:val="clear" w:color="auto" w:fill="F6FCF9"/>
            <w:vAlign w:val="center"/>
          </w:tcPr>
          <w:p w14:paraId="7F557F8C" w14:textId="77777777" w:rsidR="00CF2D69" w:rsidRPr="007C5164" w:rsidRDefault="00B71E4B" w:rsidP="004C53CF">
            <w:pPr>
              <w:jc w:val="center"/>
              <w:rPr>
                <w:rFonts w:ascii="新細明體" w:eastAsia="標楷體" w:hAnsi="新細明體"/>
                <w:bCs/>
                <w:shadow/>
                <w:sz w:val="28"/>
                <w:szCs w:val="28"/>
              </w:rPr>
            </w:pPr>
            <w:r w:rsidRPr="007C5164">
              <w:rPr>
                <w:rFonts w:ascii="新細明體" w:eastAsia="標楷體" w:hAnsi="新細明體" w:hint="eastAsia"/>
                <w:bCs/>
                <w:shadow/>
                <w:sz w:val="28"/>
                <w:szCs w:val="28"/>
              </w:rPr>
              <w:t>中央政府中程計畫預算編製辦法</w:t>
            </w:r>
          </w:p>
        </w:tc>
        <w:tc>
          <w:tcPr>
            <w:tcW w:w="1521" w:type="pct"/>
            <w:tcBorders>
              <w:top w:val="nil"/>
              <w:left w:val="nil"/>
              <w:bottom w:val="nil"/>
              <w:right w:val="nil"/>
            </w:tcBorders>
            <w:shd w:val="clear" w:color="auto" w:fill="F6FCF9"/>
            <w:vAlign w:val="center"/>
          </w:tcPr>
          <w:p w14:paraId="0E0B12FA" w14:textId="4338596B" w:rsidR="004C53CF" w:rsidRDefault="00CF2D69" w:rsidP="004C53CF">
            <w:pPr>
              <w:rPr>
                <w:rFonts w:ascii="Arial Unicode MS" w:hAnsi="Arial Unicode MS"/>
              </w:rPr>
            </w:pPr>
            <w:r>
              <w:rPr>
                <w:rFonts w:ascii="新細明體" w:hAnsi="新細明體"/>
                <w:color w:val="000000"/>
              </w:rPr>
              <w:t>【</w:t>
            </w:r>
            <w:r w:rsidR="00EE17DE" w:rsidRPr="00EE17DE">
              <w:rPr>
                <w:rFonts w:ascii="新細明體" w:hAnsi="新細明體" w:hint="eastAsia"/>
                <w:color w:val="000000"/>
              </w:rPr>
              <w:t>發</w:t>
            </w:r>
            <w:r>
              <w:rPr>
                <w:rFonts w:ascii="新細明體" w:hAnsi="新細明體"/>
                <w:color w:val="000000"/>
              </w:rPr>
              <w:t>布日期】</w:t>
            </w:r>
            <w:r w:rsidR="005E6E86">
              <w:rPr>
                <w:rFonts w:ascii="Arial Unicode MS" w:eastAsia="Arial Unicode MS" w:cs="Arial Unicode MS"/>
                <w:szCs w:val="20"/>
                <w:lang w:val="zh-TW"/>
              </w:rPr>
              <w:t>103.05</w:t>
            </w:r>
            <w:r w:rsidR="005E6E86">
              <w:rPr>
                <w:rFonts w:ascii="Arial Unicode MS" w:eastAsia="Arial Unicode MS" w:cs="Arial Unicode MS" w:hint="eastAsia"/>
                <w:szCs w:val="20"/>
                <w:lang w:val="zh-TW"/>
              </w:rPr>
              <w:t>.21</w:t>
            </w:r>
          </w:p>
          <w:p w14:paraId="59E3B0B3" w14:textId="2EEB670B" w:rsidR="00CF2D69" w:rsidRDefault="00CF2D69" w:rsidP="00704646">
            <w:r>
              <w:rPr>
                <w:rFonts w:ascii="新細明體" w:hAnsi="新細明體"/>
                <w:color w:val="000000"/>
              </w:rPr>
              <w:t>【</w:t>
            </w:r>
            <w:r w:rsidR="00EE17DE" w:rsidRPr="00EE17DE">
              <w:rPr>
                <w:rFonts w:ascii="新細明體" w:hAnsi="新細明體" w:hint="eastAsia"/>
                <w:color w:val="000000"/>
              </w:rPr>
              <w:t>發</w:t>
            </w:r>
            <w:r>
              <w:rPr>
                <w:rFonts w:ascii="新細明體" w:hAnsi="新細明體"/>
                <w:color w:val="000000"/>
              </w:rPr>
              <w:t>布機關】</w:t>
            </w:r>
            <w:hyperlink r:id="rId13" w:tgtFrame="_blank" w:history="1">
              <w:r w:rsidR="005E2C5E" w:rsidRPr="00F56F73">
                <w:rPr>
                  <w:rStyle w:val="a3"/>
                  <w:sz w:val="18"/>
                </w:rPr>
                <w:t>行政院</w:t>
              </w:r>
            </w:hyperlink>
          </w:p>
        </w:tc>
      </w:tr>
    </w:tbl>
    <w:p w14:paraId="59395DCB" w14:textId="77777777" w:rsidR="00392D6B" w:rsidRPr="006962E8" w:rsidRDefault="00BC7601" w:rsidP="00BC7601">
      <w:pPr>
        <w:jc w:val="center"/>
        <w:rPr>
          <w:rFonts w:ascii="新細明體" w:hAnsi="新細明體"/>
          <w:b/>
          <w:bCs/>
          <w:color w:val="800000"/>
        </w:rPr>
      </w:pPr>
      <w:r w:rsidRPr="007E576E">
        <w:rPr>
          <w:rFonts w:ascii="Arial Unicode MS" w:hAnsi="Arial Unicode MS" w:hint="eastAsia"/>
          <w:color w:val="FFFFFF"/>
          <w:sz w:val="18"/>
        </w:rPr>
        <w:t>‧</w:t>
      </w:r>
      <w:hyperlink r:id="rId14" w:anchor="中央政府中程計畫預算編製辦法" w:history="1">
        <w:r w:rsidRPr="007E576E">
          <w:rPr>
            <w:rStyle w:val="a3"/>
            <w:rFonts w:ascii="Arial Unicode MS" w:hAnsi="Arial Unicode MS" w:hint="eastAsia"/>
            <w:sz w:val="18"/>
          </w:rPr>
          <w:t>S-link</w:t>
        </w:r>
        <w:r w:rsidRPr="007E576E">
          <w:rPr>
            <w:rStyle w:val="a3"/>
            <w:rFonts w:ascii="Arial Unicode MS" w:hAnsi="Arial Unicode MS" w:hint="eastAsia"/>
            <w:sz w:val="18"/>
          </w:rPr>
          <w:t>索引</w:t>
        </w:r>
      </w:hyperlink>
      <w:r w:rsidR="00E85A3A">
        <w:rPr>
          <w:rFonts w:ascii="Arial Unicode MS" w:hAnsi="Arial Unicode MS" w:hint="eastAsia"/>
          <w:b/>
          <w:color w:val="5F5F5F"/>
          <w:sz w:val="18"/>
        </w:rPr>
        <w:t>〉〉</w:t>
      </w:r>
      <w:hyperlink r:id="rId15" w:tgtFrame="_blank" w:history="1">
        <w:r w:rsidRPr="007E576E">
          <w:rPr>
            <w:rStyle w:val="a3"/>
            <w:rFonts w:hint="eastAsia"/>
            <w:sz w:val="18"/>
          </w:rPr>
          <w:t>線上網頁版</w:t>
        </w:r>
      </w:hyperlink>
      <w:r w:rsidR="00E85A3A">
        <w:rPr>
          <w:rFonts w:ascii="Arial Unicode MS" w:hAnsi="Arial Unicode MS" w:hint="eastAsia"/>
          <w:b/>
          <w:color w:val="5F5F5F"/>
          <w:sz w:val="18"/>
        </w:rPr>
        <w:t>〉〉</w:t>
      </w:r>
    </w:p>
    <w:p w14:paraId="08D0175B" w14:textId="77777777" w:rsidR="006712A6" w:rsidRPr="00DF76CC" w:rsidRDefault="006712A6" w:rsidP="00DF76CC">
      <w:pPr>
        <w:pStyle w:val="1"/>
        <w:rPr>
          <w:color w:val="800000"/>
        </w:rPr>
      </w:pPr>
      <w:r w:rsidRPr="00DF76CC">
        <w:rPr>
          <w:color w:val="800000"/>
        </w:rPr>
        <w:t>【</w:t>
      </w:r>
      <w:r w:rsidRPr="00DF76CC">
        <w:rPr>
          <w:rFonts w:hint="eastAsia"/>
          <w:color w:val="800000"/>
        </w:rPr>
        <w:t>法規沿革</w:t>
      </w:r>
      <w:r w:rsidRPr="00DF76CC">
        <w:rPr>
          <w:color w:val="800000"/>
        </w:rPr>
        <w:t>】</w:t>
      </w:r>
    </w:p>
    <w:p w14:paraId="321CB309" w14:textId="77777777" w:rsidR="00207D7C" w:rsidRDefault="00207D7C" w:rsidP="00207D7C">
      <w:pPr>
        <w:ind w:left="142"/>
        <w:jc w:val="both"/>
        <w:rPr>
          <w:rFonts w:ascii="Arial Unicode MS" w:hAnsi="Arial Unicode MS"/>
          <w:sz w:val="18"/>
        </w:rPr>
      </w:pPr>
      <w:r w:rsidRPr="00207D7C">
        <w:rPr>
          <w:rFonts w:ascii="Arial Unicode MS" w:hAnsi="Arial Unicode MS" w:hint="eastAsia"/>
          <w:b/>
          <w:sz w:val="18"/>
        </w:rPr>
        <w:t>1</w:t>
      </w:r>
      <w:r w:rsidRPr="00207D7C">
        <w:rPr>
          <w:rFonts w:ascii="Arial Unicode MS" w:hAnsi="Arial Unicode MS" w:hint="eastAsia"/>
          <w:b/>
          <w:sz w:val="18"/>
        </w:rPr>
        <w:t>‧</w:t>
      </w:r>
      <w:r w:rsidRPr="00207D7C">
        <w:rPr>
          <w:rFonts w:ascii="Arial Unicode MS" w:hAnsi="Arial Unicode MS" w:hint="eastAsia"/>
          <w:sz w:val="18"/>
        </w:rPr>
        <w:t>中華民國九十年二月一日行政院（</w:t>
      </w:r>
      <w:r w:rsidRPr="00207D7C">
        <w:rPr>
          <w:rFonts w:ascii="Arial Unicode MS" w:hAnsi="Arial Unicode MS" w:hint="eastAsia"/>
          <w:sz w:val="18"/>
        </w:rPr>
        <w:t>90</w:t>
      </w:r>
      <w:r w:rsidRPr="00207D7C">
        <w:rPr>
          <w:rFonts w:ascii="Arial Unicode MS" w:hAnsi="Arial Unicode MS" w:hint="eastAsia"/>
          <w:sz w:val="18"/>
        </w:rPr>
        <w:t>）台忠授字第</w:t>
      </w:r>
      <w:r w:rsidRPr="00207D7C">
        <w:rPr>
          <w:rFonts w:ascii="Arial Unicode MS" w:hAnsi="Arial Unicode MS" w:hint="eastAsia"/>
          <w:sz w:val="18"/>
        </w:rPr>
        <w:t>00825</w:t>
      </w:r>
      <w:r w:rsidRPr="00207D7C">
        <w:rPr>
          <w:rFonts w:ascii="Arial Unicode MS" w:hAnsi="Arial Unicode MS" w:hint="eastAsia"/>
          <w:sz w:val="18"/>
        </w:rPr>
        <w:t>號令訂定發布全文</w:t>
      </w:r>
      <w:r w:rsidRPr="00207D7C">
        <w:rPr>
          <w:rFonts w:ascii="Arial Unicode MS" w:hAnsi="Arial Unicode MS" w:hint="eastAsia"/>
          <w:sz w:val="18"/>
        </w:rPr>
        <w:t>30</w:t>
      </w:r>
      <w:r w:rsidRPr="00207D7C">
        <w:rPr>
          <w:rFonts w:ascii="Arial Unicode MS" w:hAnsi="Arial Unicode MS" w:hint="eastAsia"/>
          <w:sz w:val="18"/>
        </w:rPr>
        <w:t>條；並自發布日起施行</w:t>
      </w:r>
    </w:p>
    <w:p w14:paraId="120D23DC" w14:textId="77777777" w:rsidR="00E85A3A" w:rsidRPr="00207D7C" w:rsidRDefault="00207D7C" w:rsidP="00207D7C">
      <w:pPr>
        <w:ind w:left="142"/>
        <w:jc w:val="both"/>
        <w:rPr>
          <w:rFonts w:ascii="Arial Unicode MS" w:hAnsi="Arial Unicode MS"/>
          <w:sz w:val="18"/>
        </w:rPr>
      </w:pPr>
      <w:r>
        <w:rPr>
          <w:rFonts w:ascii="Arial Unicode MS" w:hAnsi="Arial Unicode MS" w:hint="eastAsia"/>
          <w:sz w:val="18"/>
        </w:rPr>
        <w:t xml:space="preserve">　</w:t>
      </w:r>
      <w:r w:rsidRPr="00DF76CC">
        <w:rPr>
          <w:rFonts w:ascii="Arial Unicode MS" w:hAnsi="Arial Unicode MS" w:hint="eastAsia"/>
          <w:sz w:val="18"/>
        </w:rPr>
        <w:t>中華民國一百零一年二月三日行政院院臺規字第</w:t>
      </w:r>
      <w:r w:rsidRPr="00DF76CC">
        <w:rPr>
          <w:rFonts w:ascii="Arial Unicode MS" w:hAnsi="Arial Unicode MS" w:hint="eastAsia"/>
          <w:sz w:val="18"/>
        </w:rPr>
        <w:t>1010122318</w:t>
      </w:r>
      <w:r w:rsidRPr="00DF76CC">
        <w:rPr>
          <w:rFonts w:ascii="Arial Unicode MS" w:hAnsi="Arial Unicode MS" w:hint="eastAsia"/>
          <w:sz w:val="18"/>
        </w:rPr>
        <w:t>號公告</w:t>
      </w:r>
      <w:hyperlink w:anchor="a9" w:history="1">
        <w:r w:rsidRPr="00DF76CC">
          <w:rPr>
            <w:rStyle w:val="a3"/>
            <w:rFonts w:ascii="Arial Unicode MS" w:hAnsi="Arial Unicode MS" w:hint="eastAsia"/>
            <w:sz w:val="18"/>
          </w:rPr>
          <w:t>第</w:t>
        </w:r>
        <w:r w:rsidRPr="00DF76CC">
          <w:rPr>
            <w:rStyle w:val="a3"/>
            <w:rFonts w:ascii="Arial Unicode MS" w:hAnsi="Arial Unicode MS" w:hint="eastAsia"/>
            <w:sz w:val="18"/>
          </w:rPr>
          <w:t>9</w:t>
        </w:r>
        <w:r w:rsidRPr="00DF76CC">
          <w:rPr>
            <w:rStyle w:val="a3"/>
            <w:rFonts w:ascii="Arial Unicode MS" w:hAnsi="Arial Unicode MS" w:hint="eastAsia"/>
            <w:sz w:val="18"/>
          </w:rPr>
          <w:t>條</w:t>
        </w:r>
      </w:hyperlink>
      <w:r w:rsidRPr="00DF76CC">
        <w:rPr>
          <w:rFonts w:ascii="Arial Unicode MS" w:hAnsi="Arial Unicode MS" w:hint="eastAsia"/>
          <w:sz w:val="18"/>
        </w:rPr>
        <w:t>第</w:t>
      </w:r>
      <w:r w:rsidRPr="00DF76CC">
        <w:rPr>
          <w:rFonts w:ascii="Arial Unicode MS" w:hAnsi="Arial Unicode MS" w:hint="eastAsia"/>
          <w:sz w:val="18"/>
        </w:rPr>
        <w:t>1</w:t>
      </w:r>
      <w:r w:rsidRPr="00DF76CC">
        <w:rPr>
          <w:rFonts w:ascii="Arial Unicode MS" w:hAnsi="Arial Unicode MS" w:hint="eastAsia"/>
          <w:sz w:val="18"/>
        </w:rPr>
        <w:t>項、</w:t>
      </w:r>
      <w:hyperlink w:anchor="a13" w:history="1">
        <w:r w:rsidRPr="00DF76CC">
          <w:rPr>
            <w:rStyle w:val="a3"/>
            <w:rFonts w:ascii="Arial Unicode MS" w:hAnsi="Arial Unicode MS" w:hint="eastAsia"/>
            <w:sz w:val="18"/>
          </w:rPr>
          <w:t>第</w:t>
        </w:r>
        <w:r w:rsidRPr="00DF76CC">
          <w:rPr>
            <w:rStyle w:val="a3"/>
            <w:rFonts w:ascii="Arial Unicode MS" w:hAnsi="Arial Unicode MS" w:hint="eastAsia"/>
            <w:sz w:val="18"/>
          </w:rPr>
          <w:t>13</w:t>
        </w:r>
        <w:r w:rsidRPr="00DF76CC">
          <w:rPr>
            <w:rStyle w:val="a3"/>
            <w:rFonts w:ascii="Arial Unicode MS" w:hAnsi="Arial Unicode MS" w:hint="eastAsia"/>
            <w:sz w:val="18"/>
          </w:rPr>
          <w:t>條</w:t>
        </w:r>
      </w:hyperlink>
      <w:r w:rsidRPr="00DF76CC">
        <w:rPr>
          <w:rFonts w:ascii="Arial Unicode MS" w:hAnsi="Arial Unicode MS" w:hint="eastAsia"/>
          <w:sz w:val="18"/>
        </w:rPr>
        <w:t>、</w:t>
      </w:r>
      <w:hyperlink w:anchor="a23" w:history="1">
        <w:r w:rsidRPr="00DF76CC">
          <w:rPr>
            <w:rStyle w:val="a3"/>
            <w:rFonts w:ascii="Arial Unicode MS" w:hAnsi="Arial Unicode MS" w:hint="eastAsia"/>
            <w:sz w:val="18"/>
          </w:rPr>
          <w:t>第</w:t>
        </w:r>
        <w:r w:rsidRPr="00DF76CC">
          <w:rPr>
            <w:rStyle w:val="a3"/>
            <w:rFonts w:ascii="Arial Unicode MS" w:hAnsi="Arial Unicode MS" w:hint="eastAsia"/>
            <w:sz w:val="18"/>
          </w:rPr>
          <w:t>23</w:t>
        </w:r>
        <w:r w:rsidRPr="00DF76CC">
          <w:rPr>
            <w:rStyle w:val="a3"/>
            <w:rFonts w:ascii="Arial Unicode MS" w:hAnsi="Arial Unicode MS" w:hint="eastAsia"/>
            <w:sz w:val="18"/>
          </w:rPr>
          <w:t>條</w:t>
        </w:r>
      </w:hyperlink>
      <w:r w:rsidRPr="00DF76CC">
        <w:rPr>
          <w:rFonts w:ascii="Arial Unicode MS" w:hAnsi="Arial Unicode MS" w:hint="eastAsia"/>
          <w:sz w:val="18"/>
        </w:rPr>
        <w:t>、</w:t>
      </w:r>
      <w:hyperlink w:anchor="a27" w:history="1">
        <w:r w:rsidRPr="00DF76CC">
          <w:rPr>
            <w:rStyle w:val="a3"/>
            <w:rFonts w:ascii="Arial Unicode MS" w:hAnsi="Arial Unicode MS" w:hint="eastAsia"/>
            <w:sz w:val="18"/>
          </w:rPr>
          <w:t>第</w:t>
        </w:r>
        <w:r w:rsidRPr="00DF76CC">
          <w:rPr>
            <w:rStyle w:val="a3"/>
            <w:rFonts w:ascii="Arial Unicode MS" w:hAnsi="Arial Unicode MS" w:hint="eastAsia"/>
            <w:sz w:val="18"/>
          </w:rPr>
          <w:t>27</w:t>
        </w:r>
        <w:r w:rsidRPr="00DF76CC">
          <w:rPr>
            <w:rStyle w:val="a3"/>
            <w:rFonts w:ascii="Arial Unicode MS" w:hAnsi="Arial Unicode MS" w:hint="eastAsia"/>
            <w:sz w:val="18"/>
          </w:rPr>
          <w:t>條</w:t>
        </w:r>
      </w:hyperlink>
      <w:r w:rsidRPr="00DF76CC">
        <w:rPr>
          <w:rFonts w:ascii="Arial Unicode MS" w:hAnsi="Arial Unicode MS" w:hint="eastAsia"/>
          <w:sz w:val="18"/>
        </w:rPr>
        <w:t>第</w:t>
      </w:r>
      <w:r w:rsidRPr="00DF76CC">
        <w:rPr>
          <w:rFonts w:ascii="Arial Unicode MS" w:hAnsi="Arial Unicode MS" w:hint="eastAsia"/>
          <w:sz w:val="18"/>
        </w:rPr>
        <w:t>1</w:t>
      </w:r>
      <w:r w:rsidRPr="00DF76CC">
        <w:rPr>
          <w:rFonts w:ascii="Arial Unicode MS" w:hAnsi="Arial Unicode MS" w:hint="eastAsia"/>
          <w:sz w:val="18"/>
        </w:rPr>
        <w:t>、</w:t>
      </w:r>
      <w:r w:rsidRPr="00DF76CC">
        <w:rPr>
          <w:rFonts w:ascii="Arial Unicode MS" w:hAnsi="Arial Unicode MS" w:hint="eastAsia"/>
          <w:sz w:val="18"/>
        </w:rPr>
        <w:t>2</w:t>
      </w:r>
      <w:r w:rsidRPr="00DF76CC">
        <w:rPr>
          <w:rFonts w:ascii="Arial Unicode MS" w:hAnsi="Arial Unicode MS" w:hint="eastAsia"/>
          <w:sz w:val="18"/>
        </w:rPr>
        <w:t>項、</w:t>
      </w:r>
      <w:hyperlink w:anchor="a28" w:history="1">
        <w:r w:rsidRPr="00DF76CC">
          <w:rPr>
            <w:rStyle w:val="a3"/>
            <w:rFonts w:ascii="Arial Unicode MS" w:hAnsi="Arial Unicode MS" w:hint="eastAsia"/>
            <w:sz w:val="18"/>
          </w:rPr>
          <w:t>第</w:t>
        </w:r>
        <w:r w:rsidRPr="00DF76CC">
          <w:rPr>
            <w:rStyle w:val="a3"/>
            <w:rFonts w:ascii="Arial Unicode MS" w:hAnsi="Arial Unicode MS" w:hint="eastAsia"/>
            <w:sz w:val="18"/>
          </w:rPr>
          <w:t>28</w:t>
        </w:r>
        <w:r w:rsidRPr="00DF76CC">
          <w:rPr>
            <w:rStyle w:val="a3"/>
            <w:rFonts w:ascii="Arial Unicode MS" w:hAnsi="Arial Unicode MS" w:hint="eastAsia"/>
            <w:sz w:val="18"/>
          </w:rPr>
          <w:t>條</w:t>
        </w:r>
      </w:hyperlink>
      <w:r w:rsidRPr="00DF76CC">
        <w:rPr>
          <w:rFonts w:ascii="Arial Unicode MS" w:hAnsi="Arial Unicode MS" w:hint="eastAsia"/>
          <w:sz w:val="18"/>
        </w:rPr>
        <w:t>、</w:t>
      </w:r>
      <w:hyperlink w:anchor="a29" w:history="1">
        <w:r w:rsidRPr="00DF76CC">
          <w:rPr>
            <w:rStyle w:val="a3"/>
            <w:rFonts w:ascii="Arial Unicode MS" w:hAnsi="Arial Unicode MS" w:hint="eastAsia"/>
            <w:sz w:val="18"/>
          </w:rPr>
          <w:t>第</w:t>
        </w:r>
        <w:r w:rsidRPr="00DF76CC">
          <w:rPr>
            <w:rStyle w:val="a3"/>
            <w:rFonts w:ascii="Arial Unicode MS" w:hAnsi="Arial Unicode MS" w:hint="eastAsia"/>
            <w:sz w:val="18"/>
          </w:rPr>
          <w:t>29</w:t>
        </w:r>
        <w:r w:rsidRPr="00DF76CC">
          <w:rPr>
            <w:rStyle w:val="a3"/>
            <w:rFonts w:ascii="Arial Unicode MS" w:hAnsi="Arial Unicode MS" w:hint="eastAsia"/>
            <w:sz w:val="18"/>
          </w:rPr>
          <w:t>條</w:t>
        </w:r>
      </w:hyperlink>
      <w:r w:rsidRPr="00DF76CC">
        <w:rPr>
          <w:rFonts w:ascii="Arial Unicode MS" w:hAnsi="Arial Unicode MS" w:hint="eastAsia"/>
          <w:sz w:val="18"/>
        </w:rPr>
        <w:t>所列屬「行政院主計處」或「主計處」之權責事項，自一百零一年二月六日起改由「行政院主計總處」管轄</w:t>
      </w:r>
      <w:r>
        <w:rPr>
          <w:rFonts w:ascii="Arial Unicode MS" w:hAnsi="Arial Unicode MS" w:hint="eastAsia"/>
          <w:sz w:val="18"/>
        </w:rPr>
        <w:t xml:space="preserve">　</w:t>
      </w:r>
      <w:r w:rsidRPr="00207D7C">
        <w:rPr>
          <w:rFonts w:ascii="Arial Unicode MS" w:hAnsi="Arial Unicode MS" w:hint="eastAsia"/>
          <w:sz w:val="18"/>
        </w:rPr>
        <w:t>中華民國一百零三年一月二十一日行政院院臺規字第</w:t>
      </w:r>
      <w:r w:rsidRPr="00207D7C">
        <w:rPr>
          <w:rFonts w:ascii="Arial Unicode MS" w:hAnsi="Arial Unicode MS" w:hint="eastAsia"/>
          <w:sz w:val="18"/>
        </w:rPr>
        <w:t>1030121680</w:t>
      </w:r>
      <w:r w:rsidRPr="00207D7C">
        <w:rPr>
          <w:rFonts w:ascii="Arial Unicode MS" w:hAnsi="Arial Unicode MS" w:hint="eastAsia"/>
          <w:sz w:val="18"/>
        </w:rPr>
        <w:t>號公告</w:t>
      </w:r>
      <w:hyperlink w:anchor="a8" w:history="1">
        <w:r w:rsidRPr="00207D7C">
          <w:rPr>
            <w:rStyle w:val="a3"/>
            <w:rFonts w:ascii="Arial Unicode MS" w:hAnsi="Arial Unicode MS" w:hint="eastAsia"/>
            <w:sz w:val="18"/>
          </w:rPr>
          <w:t>第</w:t>
        </w:r>
        <w:r w:rsidRPr="00207D7C">
          <w:rPr>
            <w:rStyle w:val="a3"/>
            <w:rFonts w:ascii="Arial Unicode MS" w:hAnsi="Arial Unicode MS" w:hint="eastAsia"/>
            <w:sz w:val="18"/>
          </w:rPr>
          <w:t>8</w:t>
        </w:r>
        <w:r w:rsidRPr="00207D7C">
          <w:rPr>
            <w:rStyle w:val="a3"/>
            <w:rFonts w:ascii="Arial Unicode MS" w:hAnsi="Arial Unicode MS" w:hint="eastAsia"/>
            <w:sz w:val="18"/>
          </w:rPr>
          <w:t>條</w:t>
        </w:r>
      </w:hyperlink>
      <w:r w:rsidRPr="00207D7C">
        <w:rPr>
          <w:rFonts w:ascii="Arial Unicode MS" w:hAnsi="Arial Unicode MS" w:hint="eastAsia"/>
          <w:sz w:val="18"/>
        </w:rPr>
        <w:t>第</w:t>
      </w:r>
      <w:r w:rsidRPr="00207D7C">
        <w:rPr>
          <w:rFonts w:ascii="Arial Unicode MS" w:hAnsi="Arial Unicode MS" w:hint="eastAsia"/>
          <w:sz w:val="18"/>
        </w:rPr>
        <w:t>1</w:t>
      </w:r>
      <w:r w:rsidRPr="00207D7C">
        <w:rPr>
          <w:rFonts w:ascii="Arial Unicode MS" w:hAnsi="Arial Unicode MS" w:hint="eastAsia"/>
          <w:sz w:val="18"/>
        </w:rPr>
        <w:t>項、</w:t>
      </w:r>
      <w:hyperlink w:anchor="a10" w:history="1">
        <w:r w:rsidRPr="00207D7C">
          <w:rPr>
            <w:rStyle w:val="a3"/>
            <w:rFonts w:ascii="Arial Unicode MS" w:hAnsi="Arial Unicode MS" w:hint="eastAsia"/>
            <w:sz w:val="18"/>
          </w:rPr>
          <w:t>第</w:t>
        </w:r>
        <w:r w:rsidRPr="00207D7C">
          <w:rPr>
            <w:rStyle w:val="a3"/>
            <w:rFonts w:ascii="Arial Unicode MS" w:hAnsi="Arial Unicode MS" w:hint="eastAsia"/>
            <w:sz w:val="18"/>
          </w:rPr>
          <w:t>10</w:t>
        </w:r>
        <w:r w:rsidRPr="00207D7C">
          <w:rPr>
            <w:rStyle w:val="a3"/>
            <w:rFonts w:ascii="Arial Unicode MS" w:hAnsi="Arial Unicode MS" w:hint="eastAsia"/>
            <w:sz w:val="18"/>
          </w:rPr>
          <w:t>條</w:t>
        </w:r>
      </w:hyperlink>
      <w:r w:rsidRPr="00207D7C">
        <w:rPr>
          <w:rFonts w:ascii="Arial Unicode MS" w:hAnsi="Arial Unicode MS" w:hint="eastAsia"/>
          <w:sz w:val="18"/>
        </w:rPr>
        <w:t>、</w:t>
      </w:r>
      <w:hyperlink w:anchor="a16" w:history="1">
        <w:r w:rsidRPr="00207D7C">
          <w:rPr>
            <w:rStyle w:val="a3"/>
            <w:rFonts w:ascii="Arial Unicode MS" w:hAnsi="Arial Unicode MS" w:hint="eastAsia"/>
            <w:sz w:val="18"/>
          </w:rPr>
          <w:t>第</w:t>
        </w:r>
        <w:r w:rsidRPr="00207D7C">
          <w:rPr>
            <w:rStyle w:val="a3"/>
            <w:rFonts w:ascii="Arial Unicode MS" w:hAnsi="Arial Unicode MS" w:hint="eastAsia"/>
            <w:sz w:val="18"/>
          </w:rPr>
          <w:t>16</w:t>
        </w:r>
        <w:r w:rsidRPr="00207D7C">
          <w:rPr>
            <w:rStyle w:val="a3"/>
            <w:rFonts w:ascii="Arial Unicode MS" w:hAnsi="Arial Unicode MS" w:hint="eastAsia"/>
            <w:sz w:val="18"/>
          </w:rPr>
          <w:t>條</w:t>
        </w:r>
      </w:hyperlink>
      <w:r w:rsidRPr="00207D7C">
        <w:rPr>
          <w:rFonts w:ascii="Arial Unicode MS" w:hAnsi="Arial Unicode MS" w:hint="eastAsia"/>
          <w:sz w:val="18"/>
        </w:rPr>
        <w:t>第</w:t>
      </w:r>
      <w:r w:rsidRPr="00207D7C">
        <w:rPr>
          <w:rFonts w:ascii="Arial Unicode MS" w:hAnsi="Arial Unicode MS" w:hint="eastAsia"/>
          <w:sz w:val="18"/>
        </w:rPr>
        <w:t>2</w:t>
      </w:r>
      <w:r w:rsidRPr="00207D7C">
        <w:rPr>
          <w:rFonts w:ascii="Arial Unicode MS" w:hAnsi="Arial Unicode MS" w:hint="eastAsia"/>
          <w:sz w:val="18"/>
        </w:rPr>
        <w:t>項、</w:t>
      </w:r>
      <w:hyperlink w:anchor="a18" w:history="1">
        <w:r w:rsidRPr="00207D7C">
          <w:rPr>
            <w:rStyle w:val="a3"/>
            <w:rFonts w:ascii="Arial Unicode MS" w:hAnsi="Arial Unicode MS" w:hint="eastAsia"/>
            <w:sz w:val="18"/>
          </w:rPr>
          <w:t>第</w:t>
        </w:r>
        <w:r w:rsidRPr="00207D7C">
          <w:rPr>
            <w:rStyle w:val="a3"/>
            <w:rFonts w:ascii="Arial Unicode MS" w:hAnsi="Arial Unicode MS" w:hint="eastAsia"/>
            <w:sz w:val="18"/>
          </w:rPr>
          <w:t>18</w:t>
        </w:r>
        <w:r w:rsidRPr="00207D7C">
          <w:rPr>
            <w:rStyle w:val="a3"/>
            <w:rFonts w:ascii="Arial Unicode MS" w:hAnsi="Arial Unicode MS" w:hint="eastAsia"/>
            <w:sz w:val="18"/>
          </w:rPr>
          <w:t>條</w:t>
        </w:r>
      </w:hyperlink>
      <w:r w:rsidRPr="00207D7C">
        <w:rPr>
          <w:rFonts w:ascii="Arial Unicode MS" w:hAnsi="Arial Unicode MS" w:hint="eastAsia"/>
          <w:sz w:val="18"/>
        </w:rPr>
        <w:t>、</w:t>
      </w:r>
      <w:hyperlink w:anchor="a20" w:history="1">
        <w:r w:rsidRPr="00207D7C">
          <w:rPr>
            <w:rStyle w:val="a3"/>
            <w:rFonts w:ascii="Arial Unicode MS" w:hAnsi="Arial Unicode MS" w:hint="eastAsia"/>
            <w:sz w:val="18"/>
          </w:rPr>
          <w:t>第</w:t>
        </w:r>
        <w:r w:rsidRPr="00207D7C">
          <w:rPr>
            <w:rStyle w:val="a3"/>
            <w:rFonts w:ascii="Arial Unicode MS" w:hAnsi="Arial Unicode MS" w:hint="eastAsia"/>
            <w:sz w:val="18"/>
          </w:rPr>
          <w:t>20</w:t>
        </w:r>
        <w:r w:rsidRPr="00207D7C">
          <w:rPr>
            <w:rStyle w:val="a3"/>
            <w:rFonts w:ascii="Arial Unicode MS" w:hAnsi="Arial Unicode MS" w:hint="eastAsia"/>
            <w:sz w:val="18"/>
          </w:rPr>
          <w:t>條</w:t>
        </w:r>
      </w:hyperlink>
      <w:r w:rsidRPr="00207D7C">
        <w:rPr>
          <w:rFonts w:ascii="Arial Unicode MS" w:hAnsi="Arial Unicode MS" w:hint="eastAsia"/>
          <w:sz w:val="18"/>
        </w:rPr>
        <w:t>第</w:t>
      </w:r>
      <w:r w:rsidRPr="00207D7C">
        <w:rPr>
          <w:rFonts w:ascii="Arial Unicode MS" w:hAnsi="Arial Unicode MS" w:hint="eastAsia"/>
          <w:sz w:val="18"/>
        </w:rPr>
        <w:t>1</w:t>
      </w:r>
      <w:r w:rsidRPr="00207D7C">
        <w:rPr>
          <w:rFonts w:ascii="Arial Unicode MS" w:hAnsi="Arial Unicode MS" w:hint="eastAsia"/>
          <w:sz w:val="18"/>
        </w:rPr>
        <w:t>項、</w:t>
      </w:r>
      <w:hyperlink w:anchor="a23" w:history="1">
        <w:r w:rsidRPr="00207D7C">
          <w:rPr>
            <w:rStyle w:val="a3"/>
            <w:rFonts w:ascii="Arial Unicode MS" w:hAnsi="Arial Unicode MS" w:hint="eastAsia"/>
            <w:sz w:val="18"/>
          </w:rPr>
          <w:t>第</w:t>
        </w:r>
        <w:r w:rsidRPr="00207D7C">
          <w:rPr>
            <w:rStyle w:val="a3"/>
            <w:rFonts w:ascii="Arial Unicode MS" w:hAnsi="Arial Unicode MS" w:hint="eastAsia"/>
            <w:sz w:val="18"/>
          </w:rPr>
          <w:t>23</w:t>
        </w:r>
        <w:r w:rsidRPr="00207D7C">
          <w:rPr>
            <w:rStyle w:val="a3"/>
            <w:rFonts w:ascii="Arial Unicode MS" w:hAnsi="Arial Unicode MS" w:hint="eastAsia"/>
            <w:sz w:val="18"/>
          </w:rPr>
          <w:t>條</w:t>
        </w:r>
      </w:hyperlink>
      <w:r w:rsidRPr="00207D7C">
        <w:rPr>
          <w:rFonts w:ascii="Arial Unicode MS" w:hAnsi="Arial Unicode MS" w:hint="eastAsia"/>
          <w:sz w:val="18"/>
        </w:rPr>
        <w:t>、</w:t>
      </w:r>
      <w:hyperlink w:anchor="a27" w:history="1">
        <w:r w:rsidRPr="00207D7C">
          <w:rPr>
            <w:rStyle w:val="a3"/>
            <w:rFonts w:ascii="Arial Unicode MS" w:hAnsi="Arial Unicode MS" w:hint="eastAsia"/>
            <w:sz w:val="18"/>
          </w:rPr>
          <w:t>第</w:t>
        </w:r>
        <w:r w:rsidRPr="00207D7C">
          <w:rPr>
            <w:rStyle w:val="a3"/>
            <w:rFonts w:ascii="Arial Unicode MS" w:hAnsi="Arial Unicode MS" w:hint="eastAsia"/>
            <w:sz w:val="18"/>
          </w:rPr>
          <w:t>27</w:t>
        </w:r>
        <w:r w:rsidRPr="00207D7C">
          <w:rPr>
            <w:rStyle w:val="a3"/>
            <w:rFonts w:ascii="Arial Unicode MS" w:hAnsi="Arial Unicode MS" w:hint="eastAsia"/>
            <w:sz w:val="18"/>
          </w:rPr>
          <w:t>條</w:t>
        </w:r>
      </w:hyperlink>
      <w:r w:rsidRPr="00207D7C">
        <w:rPr>
          <w:rFonts w:ascii="Arial Unicode MS" w:hAnsi="Arial Unicode MS" w:hint="eastAsia"/>
          <w:sz w:val="18"/>
        </w:rPr>
        <w:t>所列屬「行政院經濟建設委員會」、「行政院研究發展考核委員會」及「行政院公共工程委員會」之權責事項，自一百零三年一月二十二日起改由「國家發展委員會」管</w:t>
      </w:r>
      <w:r w:rsidRPr="00DF76CC">
        <w:rPr>
          <w:rFonts w:ascii="Arial Unicode MS" w:hAnsi="Arial Unicode MS" w:hint="eastAsia"/>
          <w:sz w:val="18"/>
        </w:rPr>
        <w:t>轄</w:t>
      </w:r>
      <w:r>
        <w:rPr>
          <w:rFonts w:ascii="Arial Unicode MS" w:hAnsi="Arial Unicode MS" w:hint="eastAsia"/>
          <w:sz w:val="18"/>
        </w:rPr>
        <w:t xml:space="preserve">　</w:t>
      </w:r>
      <w:r w:rsidRPr="00207D7C">
        <w:rPr>
          <w:rFonts w:ascii="Arial Unicode MS" w:hAnsi="Arial Unicode MS" w:hint="eastAsia"/>
          <w:sz w:val="18"/>
        </w:rPr>
        <w:t>中華民國一百零三年二月二十七日行政院院臺規字第</w:t>
      </w:r>
      <w:r w:rsidRPr="00207D7C">
        <w:rPr>
          <w:rFonts w:ascii="Arial Unicode MS" w:hAnsi="Arial Unicode MS" w:hint="eastAsia"/>
          <w:sz w:val="18"/>
        </w:rPr>
        <w:t>1030125872</w:t>
      </w:r>
      <w:r w:rsidRPr="00207D7C">
        <w:rPr>
          <w:rFonts w:ascii="Arial Unicode MS" w:hAnsi="Arial Unicode MS" w:hint="eastAsia"/>
          <w:sz w:val="18"/>
        </w:rPr>
        <w:t>號公告</w:t>
      </w:r>
      <w:hyperlink w:anchor="a18" w:history="1">
        <w:r w:rsidRPr="00207D7C">
          <w:rPr>
            <w:rStyle w:val="a3"/>
            <w:rFonts w:ascii="Arial Unicode MS" w:hAnsi="Arial Unicode MS" w:hint="eastAsia"/>
            <w:sz w:val="18"/>
          </w:rPr>
          <w:t>第</w:t>
        </w:r>
        <w:r w:rsidRPr="00207D7C">
          <w:rPr>
            <w:rStyle w:val="a3"/>
            <w:rFonts w:ascii="Arial Unicode MS" w:hAnsi="Arial Unicode MS" w:hint="eastAsia"/>
            <w:sz w:val="18"/>
          </w:rPr>
          <w:t>18</w:t>
        </w:r>
        <w:r w:rsidRPr="00207D7C">
          <w:rPr>
            <w:rStyle w:val="a3"/>
            <w:rFonts w:ascii="Arial Unicode MS" w:hAnsi="Arial Unicode MS" w:hint="eastAsia"/>
            <w:sz w:val="18"/>
          </w:rPr>
          <w:t>條</w:t>
        </w:r>
      </w:hyperlink>
      <w:r w:rsidRPr="00207D7C">
        <w:rPr>
          <w:rFonts w:ascii="Arial Unicode MS" w:hAnsi="Arial Unicode MS" w:hint="eastAsia"/>
          <w:sz w:val="18"/>
        </w:rPr>
        <w:t>、</w:t>
      </w:r>
      <w:hyperlink w:anchor="a20" w:history="1">
        <w:r w:rsidRPr="00207D7C">
          <w:rPr>
            <w:rStyle w:val="a3"/>
            <w:rFonts w:ascii="Arial Unicode MS" w:hAnsi="Arial Unicode MS" w:hint="eastAsia"/>
            <w:sz w:val="18"/>
          </w:rPr>
          <w:t>第</w:t>
        </w:r>
        <w:r w:rsidRPr="00207D7C">
          <w:rPr>
            <w:rStyle w:val="a3"/>
            <w:rFonts w:ascii="Arial Unicode MS" w:hAnsi="Arial Unicode MS" w:hint="eastAsia"/>
            <w:sz w:val="18"/>
          </w:rPr>
          <w:t>20</w:t>
        </w:r>
        <w:r w:rsidRPr="00207D7C">
          <w:rPr>
            <w:rStyle w:val="a3"/>
            <w:rFonts w:ascii="Arial Unicode MS" w:hAnsi="Arial Unicode MS" w:hint="eastAsia"/>
            <w:sz w:val="18"/>
          </w:rPr>
          <w:t>條</w:t>
        </w:r>
      </w:hyperlink>
      <w:r w:rsidRPr="00207D7C">
        <w:rPr>
          <w:rFonts w:ascii="Arial Unicode MS" w:hAnsi="Arial Unicode MS" w:hint="eastAsia"/>
          <w:sz w:val="18"/>
        </w:rPr>
        <w:t>第</w:t>
      </w:r>
      <w:r w:rsidRPr="00207D7C">
        <w:rPr>
          <w:rFonts w:ascii="Arial Unicode MS" w:hAnsi="Arial Unicode MS" w:hint="eastAsia"/>
          <w:sz w:val="18"/>
        </w:rPr>
        <w:t>1</w:t>
      </w:r>
      <w:r w:rsidRPr="00207D7C">
        <w:rPr>
          <w:rFonts w:ascii="Arial Unicode MS" w:hAnsi="Arial Unicode MS" w:hint="eastAsia"/>
          <w:sz w:val="18"/>
        </w:rPr>
        <w:t>項、</w:t>
      </w:r>
      <w:hyperlink w:anchor="a23" w:history="1">
        <w:r w:rsidRPr="00207D7C">
          <w:rPr>
            <w:rStyle w:val="a3"/>
            <w:rFonts w:ascii="Arial Unicode MS" w:hAnsi="Arial Unicode MS" w:hint="eastAsia"/>
            <w:sz w:val="18"/>
          </w:rPr>
          <w:t>第</w:t>
        </w:r>
        <w:r w:rsidRPr="00207D7C">
          <w:rPr>
            <w:rStyle w:val="a3"/>
            <w:rFonts w:ascii="Arial Unicode MS" w:hAnsi="Arial Unicode MS" w:hint="eastAsia"/>
            <w:sz w:val="18"/>
          </w:rPr>
          <w:t>23</w:t>
        </w:r>
        <w:r w:rsidRPr="00207D7C">
          <w:rPr>
            <w:rStyle w:val="a3"/>
            <w:rFonts w:ascii="Arial Unicode MS" w:hAnsi="Arial Unicode MS" w:hint="eastAsia"/>
            <w:sz w:val="18"/>
          </w:rPr>
          <w:t>條</w:t>
        </w:r>
      </w:hyperlink>
      <w:r w:rsidRPr="00207D7C">
        <w:rPr>
          <w:rFonts w:ascii="Arial Unicode MS" w:hAnsi="Arial Unicode MS" w:hint="eastAsia"/>
          <w:sz w:val="18"/>
        </w:rPr>
        <w:t>、</w:t>
      </w:r>
      <w:hyperlink w:anchor="a27" w:history="1">
        <w:r w:rsidRPr="00207D7C">
          <w:rPr>
            <w:rStyle w:val="a3"/>
            <w:rFonts w:ascii="Arial Unicode MS" w:hAnsi="Arial Unicode MS" w:hint="eastAsia"/>
            <w:sz w:val="18"/>
          </w:rPr>
          <w:t>第</w:t>
        </w:r>
        <w:r w:rsidRPr="00207D7C">
          <w:rPr>
            <w:rStyle w:val="a3"/>
            <w:rFonts w:ascii="Arial Unicode MS" w:hAnsi="Arial Unicode MS" w:hint="eastAsia"/>
            <w:sz w:val="18"/>
          </w:rPr>
          <w:t>27</w:t>
        </w:r>
        <w:r w:rsidRPr="00207D7C">
          <w:rPr>
            <w:rStyle w:val="a3"/>
            <w:rFonts w:ascii="Arial Unicode MS" w:hAnsi="Arial Unicode MS" w:hint="eastAsia"/>
            <w:sz w:val="18"/>
          </w:rPr>
          <w:t>條</w:t>
        </w:r>
      </w:hyperlink>
      <w:r w:rsidRPr="00207D7C">
        <w:rPr>
          <w:rFonts w:ascii="Arial Unicode MS" w:hAnsi="Arial Unicode MS" w:hint="eastAsia"/>
          <w:sz w:val="18"/>
        </w:rPr>
        <w:t>第</w:t>
      </w:r>
      <w:r w:rsidRPr="00207D7C">
        <w:rPr>
          <w:rFonts w:ascii="Arial Unicode MS" w:hAnsi="Arial Unicode MS" w:hint="eastAsia"/>
          <w:sz w:val="18"/>
        </w:rPr>
        <w:t>1</w:t>
      </w:r>
      <w:r w:rsidRPr="00207D7C">
        <w:rPr>
          <w:rFonts w:ascii="Arial Unicode MS" w:hAnsi="Arial Unicode MS" w:hint="eastAsia"/>
          <w:sz w:val="18"/>
        </w:rPr>
        <w:t>項、第</w:t>
      </w:r>
      <w:r w:rsidRPr="00207D7C">
        <w:rPr>
          <w:rFonts w:ascii="Arial Unicode MS" w:hAnsi="Arial Unicode MS" w:hint="eastAsia"/>
          <w:sz w:val="18"/>
        </w:rPr>
        <w:t>2</w:t>
      </w:r>
      <w:r w:rsidRPr="00207D7C">
        <w:rPr>
          <w:rFonts w:ascii="Arial Unicode MS" w:hAnsi="Arial Unicode MS" w:hint="eastAsia"/>
          <w:sz w:val="18"/>
        </w:rPr>
        <w:t>項所列屬「行政院國家科學委員會」之權責事項，自一百零三年三月三日起改由「科技部」管轄</w:t>
      </w:r>
      <w:r w:rsidR="00E85A3A" w:rsidRPr="00E85A3A">
        <w:rPr>
          <w:rFonts w:ascii="Arial Unicode MS" w:hAnsi="Arial Unicode MS" w:hint="eastAsia"/>
          <w:sz w:val="18"/>
        </w:rPr>
        <w:t>【</w:t>
      </w:r>
      <w:r w:rsidR="00FC3085">
        <w:fldChar w:fldCharType="begin"/>
      </w:r>
      <w:r w:rsidR="00FC3085">
        <w:instrText xml:space="preserve"> HYPERLINK \l "_:::</w:instrText>
      </w:r>
      <w:r w:rsidR="00FC3085">
        <w:instrText>民國九十年二月一日公布條文</w:instrText>
      </w:r>
      <w:r w:rsidR="00FC3085">
        <w:instrText xml:space="preserve">:::" </w:instrText>
      </w:r>
      <w:r w:rsidR="00FC3085">
        <w:fldChar w:fldCharType="separate"/>
      </w:r>
      <w:r w:rsidRPr="00207D7C">
        <w:rPr>
          <w:rStyle w:val="a3"/>
          <w:rFonts w:ascii="Arial Unicode MS" w:hAnsi="Arial Unicode MS" w:hint="eastAsia"/>
          <w:sz w:val="18"/>
        </w:rPr>
        <w:t>原條文</w:t>
      </w:r>
      <w:r w:rsidR="00FC3085">
        <w:rPr>
          <w:rStyle w:val="a3"/>
          <w:rFonts w:ascii="Arial Unicode MS" w:hAnsi="Arial Unicode MS"/>
          <w:sz w:val="18"/>
        </w:rPr>
        <w:fldChar w:fldCharType="end"/>
      </w:r>
      <w:r w:rsidR="00E85A3A" w:rsidRPr="00E85A3A">
        <w:rPr>
          <w:rFonts w:ascii="Arial Unicode MS" w:hAnsi="Arial Unicode MS" w:hint="eastAsia"/>
          <w:sz w:val="18"/>
        </w:rPr>
        <w:t>】</w:t>
      </w:r>
    </w:p>
    <w:p w14:paraId="1D255C42" w14:textId="77777777" w:rsidR="00207D7C" w:rsidRPr="00207D7C" w:rsidRDefault="00207D7C" w:rsidP="00207D7C">
      <w:pPr>
        <w:ind w:left="142"/>
        <w:jc w:val="both"/>
        <w:rPr>
          <w:rFonts w:ascii="Arial Unicode MS" w:hAnsi="Arial Unicode MS"/>
          <w:sz w:val="18"/>
        </w:rPr>
      </w:pPr>
      <w:r w:rsidRPr="00207D7C">
        <w:rPr>
          <w:rFonts w:ascii="Arial Unicode MS" w:hAnsi="Arial Unicode MS" w:hint="eastAsia"/>
          <w:b/>
          <w:sz w:val="18"/>
        </w:rPr>
        <w:t>2</w:t>
      </w:r>
      <w:r w:rsidRPr="00207D7C">
        <w:rPr>
          <w:rFonts w:ascii="Arial Unicode MS" w:hAnsi="Arial Unicode MS" w:hint="eastAsia"/>
          <w:b/>
          <w:sz w:val="18"/>
        </w:rPr>
        <w:t>‧</w:t>
      </w:r>
      <w:r w:rsidRPr="00207D7C">
        <w:rPr>
          <w:rFonts w:ascii="Arial Unicode MS" w:hAnsi="Arial Unicode MS" w:hint="eastAsia"/>
          <w:sz w:val="18"/>
        </w:rPr>
        <w:t>中華民國一百零三年五月二十一日行政院院授主預字第</w:t>
      </w:r>
      <w:r w:rsidRPr="00207D7C">
        <w:rPr>
          <w:rFonts w:ascii="Arial Unicode MS" w:hAnsi="Arial Unicode MS" w:hint="eastAsia"/>
          <w:sz w:val="18"/>
        </w:rPr>
        <w:t>1030101226A</w:t>
      </w:r>
      <w:r w:rsidRPr="00207D7C">
        <w:rPr>
          <w:rFonts w:ascii="Arial Unicode MS" w:hAnsi="Arial Unicode MS" w:hint="eastAsia"/>
          <w:sz w:val="18"/>
        </w:rPr>
        <w:t>號令修正發布全文</w:t>
      </w:r>
      <w:r w:rsidRPr="00207D7C">
        <w:rPr>
          <w:rFonts w:ascii="Arial Unicode MS" w:hAnsi="Arial Unicode MS" w:hint="eastAsia"/>
          <w:sz w:val="18"/>
        </w:rPr>
        <w:t>30</w:t>
      </w:r>
      <w:r w:rsidRPr="00207D7C">
        <w:rPr>
          <w:rFonts w:ascii="Arial Unicode MS" w:hAnsi="Arial Unicode MS" w:hint="eastAsia"/>
          <w:sz w:val="18"/>
        </w:rPr>
        <w:t>條；並自發布日施行</w:t>
      </w:r>
    </w:p>
    <w:p w14:paraId="3D50FF55" w14:textId="77777777" w:rsidR="00866BE4" w:rsidRDefault="00866BE4" w:rsidP="00207D7C"/>
    <w:p w14:paraId="676031EC" w14:textId="77777777" w:rsidR="00866BE4" w:rsidRPr="00DF76CC" w:rsidRDefault="00866BE4" w:rsidP="00866BE4">
      <w:pPr>
        <w:pStyle w:val="1"/>
        <w:rPr>
          <w:color w:val="800000"/>
        </w:rPr>
      </w:pPr>
      <w:bookmarkStart w:id="1" w:name="b章節索引"/>
      <w:bookmarkEnd w:id="1"/>
      <w:r w:rsidRPr="00DF76CC">
        <w:rPr>
          <w:color w:val="800000"/>
        </w:rPr>
        <w:t>【</w:t>
      </w:r>
      <w:r w:rsidRPr="00DF76CC">
        <w:rPr>
          <w:rFonts w:hint="eastAsia"/>
          <w:color w:val="800000"/>
        </w:rPr>
        <w:t>章節索引</w:t>
      </w:r>
      <w:r w:rsidRPr="00DF76CC">
        <w:rPr>
          <w:color w:val="800000"/>
        </w:rPr>
        <w:t>】</w:t>
      </w:r>
    </w:p>
    <w:p w14:paraId="706826F6" w14:textId="77777777" w:rsidR="00207D7C" w:rsidRPr="00207D7C" w:rsidRDefault="00207D7C" w:rsidP="00207D7C">
      <w:pPr>
        <w:ind w:left="142"/>
        <w:jc w:val="both"/>
        <w:rPr>
          <w:rFonts w:ascii="Arial Unicode MS" w:hAnsi="Arial Unicode MS"/>
          <w:color w:val="990000"/>
          <w:szCs w:val="20"/>
        </w:rPr>
      </w:pPr>
      <w:r w:rsidRPr="00207D7C">
        <w:rPr>
          <w:rFonts w:ascii="Arial Unicode MS" w:hAnsi="Arial Unicode MS" w:hint="eastAsia"/>
          <w:color w:val="990000"/>
          <w:szCs w:val="20"/>
        </w:rPr>
        <w:t xml:space="preserve">第一章　</w:t>
      </w:r>
      <w:hyperlink w:anchor="_第一章__總則" w:history="1">
        <w:r w:rsidRPr="00207D7C">
          <w:rPr>
            <w:rStyle w:val="a3"/>
            <w:rFonts w:ascii="Arial Unicode MS" w:hAnsi="Arial Unicode MS" w:hint="eastAsia"/>
            <w:szCs w:val="20"/>
          </w:rPr>
          <w:t>總則</w:t>
        </w:r>
      </w:hyperlink>
      <w:r w:rsidRPr="00207D7C">
        <w:rPr>
          <w:rFonts w:ascii="Arial Unicode MS" w:hAnsi="Arial Unicode MS" w:hint="eastAsia"/>
          <w:color w:val="990000"/>
          <w:szCs w:val="20"/>
        </w:rPr>
        <w:t xml:space="preserve">　§</w:t>
      </w:r>
      <w:r w:rsidRPr="00207D7C">
        <w:rPr>
          <w:rFonts w:ascii="Arial Unicode MS" w:hAnsi="Arial Unicode MS" w:hint="eastAsia"/>
          <w:color w:val="990000"/>
          <w:szCs w:val="20"/>
        </w:rPr>
        <w:t>1</w:t>
      </w:r>
    </w:p>
    <w:p w14:paraId="66ABB1B6" w14:textId="77777777" w:rsidR="00207D7C" w:rsidRPr="00207D7C" w:rsidRDefault="00207D7C" w:rsidP="00207D7C">
      <w:pPr>
        <w:ind w:left="142"/>
        <w:jc w:val="both"/>
        <w:rPr>
          <w:rFonts w:ascii="Arial Unicode MS" w:hAnsi="Arial Unicode MS"/>
          <w:color w:val="990000"/>
          <w:szCs w:val="20"/>
        </w:rPr>
      </w:pPr>
      <w:r w:rsidRPr="00207D7C">
        <w:rPr>
          <w:rFonts w:ascii="Arial Unicode MS" w:hAnsi="Arial Unicode MS" w:hint="eastAsia"/>
          <w:color w:val="990000"/>
          <w:szCs w:val="20"/>
        </w:rPr>
        <w:t xml:space="preserve">第二章　</w:t>
      </w:r>
      <w:hyperlink w:anchor="_第二章__國家發展長期展望之訂定" w:history="1">
        <w:r w:rsidRPr="00A75FA5">
          <w:rPr>
            <w:rStyle w:val="a3"/>
            <w:rFonts w:ascii="Arial Unicode MS" w:hAnsi="Arial Unicode MS" w:hint="eastAsia"/>
            <w:szCs w:val="20"/>
          </w:rPr>
          <w:t>國家發展長期展望之訂定</w:t>
        </w:r>
      </w:hyperlink>
      <w:r w:rsidRPr="00207D7C">
        <w:rPr>
          <w:rFonts w:ascii="Arial Unicode MS" w:hAnsi="Arial Unicode MS" w:hint="eastAsia"/>
          <w:color w:val="990000"/>
          <w:szCs w:val="20"/>
        </w:rPr>
        <w:t xml:space="preserve">　§</w:t>
      </w:r>
      <w:r w:rsidRPr="00207D7C">
        <w:rPr>
          <w:rFonts w:ascii="Arial Unicode MS" w:hAnsi="Arial Unicode MS" w:hint="eastAsia"/>
          <w:color w:val="990000"/>
          <w:szCs w:val="20"/>
        </w:rPr>
        <w:t>6</w:t>
      </w:r>
    </w:p>
    <w:p w14:paraId="63CD872E" w14:textId="77777777" w:rsidR="00207D7C" w:rsidRPr="00207D7C" w:rsidRDefault="00207D7C" w:rsidP="00207D7C">
      <w:pPr>
        <w:ind w:left="142"/>
        <w:jc w:val="both"/>
        <w:rPr>
          <w:rFonts w:ascii="Arial Unicode MS" w:hAnsi="Arial Unicode MS"/>
          <w:color w:val="990000"/>
          <w:szCs w:val="20"/>
        </w:rPr>
      </w:pPr>
      <w:r w:rsidRPr="00207D7C">
        <w:rPr>
          <w:rFonts w:ascii="Arial Unicode MS" w:hAnsi="Arial Unicode MS" w:hint="eastAsia"/>
          <w:color w:val="990000"/>
          <w:szCs w:val="20"/>
        </w:rPr>
        <w:t xml:space="preserve">第三章　</w:t>
      </w:r>
      <w:hyperlink w:anchor="_第三章__中程預算收支推估之辦理及中程國家發展計畫之訂定" w:history="1">
        <w:r w:rsidRPr="00A75FA5">
          <w:rPr>
            <w:rStyle w:val="a3"/>
            <w:rFonts w:ascii="Arial Unicode MS" w:hAnsi="Arial Unicode MS" w:hint="eastAsia"/>
            <w:szCs w:val="20"/>
          </w:rPr>
          <w:t>中程預算收支推估之辦理及中程國家發展計畫之訂定</w:t>
        </w:r>
      </w:hyperlink>
      <w:r w:rsidRPr="00207D7C">
        <w:rPr>
          <w:rFonts w:ascii="Arial Unicode MS" w:hAnsi="Arial Unicode MS" w:hint="eastAsia"/>
          <w:color w:val="990000"/>
          <w:szCs w:val="20"/>
        </w:rPr>
        <w:t xml:space="preserve">　§</w:t>
      </w:r>
      <w:r w:rsidRPr="00207D7C">
        <w:rPr>
          <w:rFonts w:ascii="Arial Unicode MS" w:hAnsi="Arial Unicode MS" w:hint="eastAsia"/>
          <w:color w:val="990000"/>
          <w:szCs w:val="20"/>
        </w:rPr>
        <w:t>9</w:t>
      </w:r>
    </w:p>
    <w:p w14:paraId="5EC7D769" w14:textId="77777777" w:rsidR="00207D7C" w:rsidRPr="00207D7C" w:rsidRDefault="00207D7C" w:rsidP="00207D7C">
      <w:pPr>
        <w:ind w:left="142"/>
        <w:jc w:val="both"/>
        <w:rPr>
          <w:rFonts w:ascii="Arial Unicode MS" w:hAnsi="Arial Unicode MS"/>
          <w:color w:val="990000"/>
          <w:szCs w:val="20"/>
        </w:rPr>
      </w:pPr>
      <w:r w:rsidRPr="00207D7C">
        <w:rPr>
          <w:rFonts w:ascii="Arial Unicode MS" w:hAnsi="Arial Unicode MS" w:hint="eastAsia"/>
          <w:color w:val="990000"/>
          <w:szCs w:val="20"/>
        </w:rPr>
        <w:t xml:space="preserve">第四章　</w:t>
      </w:r>
      <w:hyperlink w:anchor="_第四章__中程資源分配方針及中程施政計畫之訂定" w:history="1">
        <w:r w:rsidRPr="005E6E86">
          <w:rPr>
            <w:rStyle w:val="a3"/>
            <w:rFonts w:ascii="Arial Unicode MS" w:hAnsi="Arial Unicode MS" w:hint="eastAsia"/>
            <w:szCs w:val="20"/>
          </w:rPr>
          <w:t>中程資源分配方針及中程施政計畫之訂定</w:t>
        </w:r>
      </w:hyperlink>
      <w:r w:rsidRPr="00207D7C">
        <w:rPr>
          <w:rFonts w:ascii="Arial Unicode MS" w:hAnsi="Arial Unicode MS" w:hint="eastAsia"/>
          <w:color w:val="990000"/>
          <w:szCs w:val="20"/>
        </w:rPr>
        <w:t xml:space="preserve">　§</w:t>
      </w:r>
      <w:r w:rsidRPr="00207D7C">
        <w:rPr>
          <w:rFonts w:ascii="Arial Unicode MS" w:hAnsi="Arial Unicode MS" w:hint="eastAsia"/>
          <w:color w:val="990000"/>
          <w:szCs w:val="20"/>
        </w:rPr>
        <w:t>13</w:t>
      </w:r>
    </w:p>
    <w:p w14:paraId="339FBFF8" w14:textId="77777777" w:rsidR="00207D7C" w:rsidRPr="00207D7C" w:rsidRDefault="00207D7C" w:rsidP="00207D7C">
      <w:pPr>
        <w:ind w:left="142"/>
        <w:jc w:val="both"/>
        <w:rPr>
          <w:rFonts w:ascii="Arial Unicode MS" w:hAnsi="Arial Unicode MS"/>
          <w:color w:val="990000"/>
          <w:szCs w:val="20"/>
        </w:rPr>
      </w:pPr>
      <w:r w:rsidRPr="00207D7C">
        <w:rPr>
          <w:rFonts w:ascii="Arial Unicode MS" w:hAnsi="Arial Unicode MS" w:hint="eastAsia"/>
          <w:color w:val="990000"/>
          <w:szCs w:val="20"/>
        </w:rPr>
        <w:t xml:space="preserve">第五章　</w:t>
      </w:r>
      <w:hyperlink w:anchor="_第五章__個案計畫之核定及額度控管_1" w:history="1">
        <w:r w:rsidRPr="005E6E86">
          <w:rPr>
            <w:rStyle w:val="a3"/>
            <w:rFonts w:ascii="Arial Unicode MS" w:hAnsi="Arial Unicode MS" w:hint="eastAsia"/>
            <w:szCs w:val="20"/>
          </w:rPr>
          <w:t>個案計畫之核定及額度控管</w:t>
        </w:r>
      </w:hyperlink>
      <w:r w:rsidRPr="00207D7C">
        <w:rPr>
          <w:rFonts w:ascii="Arial Unicode MS" w:hAnsi="Arial Unicode MS" w:hint="eastAsia"/>
          <w:color w:val="990000"/>
          <w:szCs w:val="20"/>
        </w:rPr>
        <w:t xml:space="preserve">　§</w:t>
      </w:r>
      <w:r w:rsidRPr="00207D7C">
        <w:rPr>
          <w:rFonts w:ascii="Arial Unicode MS" w:hAnsi="Arial Unicode MS" w:hint="eastAsia"/>
          <w:color w:val="990000"/>
          <w:szCs w:val="20"/>
        </w:rPr>
        <w:t>20</w:t>
      </w:r>
    </w:p>
    <w:p w14:paraId="12946B5B" w14:textId="77777777" w:rsidR="00207D7C" w:rsidRPr="00207D7C" w:rsidRDefault="00207D7C" w:rsidP="00207D7C">
      <w:pPr>
        <w:ind w:left="142"/>
        <w:jc w:val="both"/>
        <w:rPr>
          <w:rFonts w:ascii="Arial Unicode MS" w:hAnsi="Arial Unicode MS"/>
          <w:color w:val="990000"/>
          <w:szCs w:val="20"/>
        </w:rPr>
      </w:pPr>
      <w:r w:rsidRPr="00207D7C">
        <w:rPr>
          <w:rFonts w:ascii="Arial Unicode MS" w:hAnsi="Arial Unicode MS" w:hint="eastAsia"/>
          <w:color w:val="990000"/>
          <w:szCs w:val="20"/>
        </w:rPr>
        <w:t xml:space="preserve">第六章　</w:t>
      </w:r>
      <w:hyperlink w:anchor="_第六章__年度計畫預算之配合及整編_1" w:history="1">
        <w:r w:rsidRPr="005E6E86">
          <w:rPr>
            <w:rStyle w:val="a3"/>
            <w:rFonts w:ascii="Arial Unicode MS" w:hAnsi="Arial Unicode MS" w:hint="eastAsia"/>
            <w:szCs w:val="20"/>
          </w:rPr>
          <w:t>年度計畫預算之配合及整編</w:t>
        </w:r>
      </w:hyperlink>
      <w:r w:rsidRPr="00207D7C">
        <w:rPr>
          <w:rFonts w:ascii="Arial Unicode MS" w:hAnsi="Arial Unicode MS" w:hint="eastAsia"/>
          <w:color w:val="990000"/>
          <w:szCs w:val="20"/>
        </w:rPr>
        <w:t xml:space="preserve">　§</w:t>
      </w:r>
      <w:r w:rsidRPr="00207D7C">
        <w:rPr>
          <w:rFonts w:ascii="Arial Unicode MS" w:hAnsi="Arial Unicode MS" w:hint="eastAsia"/>
          <w:color w:val="990000"/>
          <w:szCs w:val="20"/>
        </w:rPr>
        <w:t>26</w:t>
      </w:r>
    </w:p>
    <w:p w14:paraId="62E748DD" w14:textId="77777777" w:rsidR="00866BE4" w:rsidRPr="00207D7C" w:rsidRDefault="00207D7C" w:rsidP="00207D7C">
      <w:pPr>
        <w:ind w:left="142"/>
        <w:jc w:val="both"/>
        <w:rPr>
          <w:rFonts w:ascii="Arial Unicode MS" w:hAnsi="Arial Unicode MS"/>
          <w:color w:val="990000"/>
          <w:szCs w:val="20"/>
        </w:rPr>
      </w:pPr>
      <w:r w:rsidRPr="00207D7C">
        <w:rPr>
          <w:rFonts w:ascii="Arial Unicode MS" w:hAnsi="Arial Unicode MS" w:hint="eastAsia"/>
          <w:color w:val="990000"/>
          <w:szCs w:val="20"/>
        </w:rPr>
        <w:t xml:space="preserve">第七章　</w:t>
      </w:r>
      <w:hyperlink w:anchor="_第七章__附則_1" w:history="1">
        <w:r w:rsidRPr="005E6E86">
          <w:rPr>
            <w:rStyle w:val="a3"/>
            <w:rFonts w:ascii="Arial Unicode MS" w:hAnsi="Arial Unicode MS" w:hint="eastAsia"/>
            <w:szCs w:val="20"/>
          </w:rPr>
          <w:t>附則</w:t>
        </w:r>
      </w:hyperlink>
      <w:r w:rsidRPr="00207D7C">
        <w:rPr>
          <w:rFonts w:ascii="Arial Unicode MS" w:hAnsi="Arial Unicode MS" w:hint="eastAsia"/>
          <w:color w:val="990000"/>
          <w:szCs w:val="20"/>
        </w:rPr>
        <w:t xml:space="preserve">　§</w:t>
      </w:r>
      <w:r w:rsidRPr="00207D7C">
        <w:rPr>
          <w:rFonts w:ascii="Arial Unicode MS" w:hAnsi="Arial Unicode MS" w:hint="eastAsia"/>
          <w:color w:val="990000"/>
          <w:szCs w:val="20"/>
        </w:rPr>
        <w:t>29</w:t>
      </w:r>
    </w:p>
    <w:p w14:paraId="5DE33913" w14:textId="77777777" w:rsidR="00866BE4" w:rsidRPr="007C057A" w:rsidRDefault="00866BE4" w:rsidP="00DF76CC">
      <w:pPr>
        <w:ind w:left="142"/>
        <w:jc w:val="both"/>
        <w:rPr>
          <w:rFonts w:ascii="Arial Unicode MS" w:hAnsi="Arial Unicode MS"/>
          <w:sz w:val="18"/>
        </w:rPr>
      </w:pPr>
    </w:p>
    <w:p w14:paraId="7111723B" w14:textId="1045E9CB" w:rsidR="00866BE4" w:rsidRPr="00DF76CC" w:rsidRDefault="007C057A" w:rsidP="00866BE4">
      <w:pPr>
        <w:pStyle w:val="1"/>
        <w:rPr>
          <w:color w:val="800000"/>
          <w:sz w:val="18"/>
        </w:rPr>
      </w:pPr>
      <w:r>
        <w:rPr>
          <w:color w:val="800000"/>
        </w:rPr>
        <w:t>【法規內容】</w:t>
      </w:r>
    </w:p>
    <w:p w14:paraId="45582397" w14:textId="77777777" w:rsidR="00207D7C" w:rsidRPr="00F67499" w:rsidRDefault="00207D7C" w:rsidP="00207D7C">
      <w:pPr>
        <w:pStyle w:val="1"/>
      </w:pPr>
      <w:bookmarkStart w:id="2" w:name="_第一章__總則"/>
      <w:bookmarkEnd w:id="2"/>
      <w:r w:rsidRPr="00F67499">
        <w:rPr>
          <w:rFonts w:hint="eastAsia"/>
        </w:rPr>
        <w:t>第一章　　總</w:t>
      </w:r>
      <w:r w:rsidR="005E6E86" w:rsidRPr="00F67499">
        <w:rPr>
          <w:rFonts w:hint="eastAsia"/>
        </w:rPr>
        <w:t xml:space="preserve">　</w:t>
      </w:r>
      <w:r w:rsidRPr="00F67499">
        <w:rPr>
          <w:rFonts w:hint="eastAsia"/>
        </w:rPr>
        <w:t>則</w:t>
      </w:r>
    </w:p>
    <w:p w14:paraId="25D1D230" w14:textId="77777777" w:rsidR="007C057A" w:rsidRDefault="00207D7C" w:rsidP="00207D7C">
      <w:pPr>
        <w:pStyle w:val="2"/>
        <w:rPr>
          <w:rFonts w:hint="eastAsia"/>
        </w:rPr>
      </w:pPr>
      <w:r w:rsidRPr="00F67499">
        <w:rPr>
          <w:rFonts w:hint="eastAsia"/>
        </w:rPr>
        <w:t>第</w:t>
      </w:r>
      <w:r w:rsidRPr="00F67499">
        <w:rPr>
          <w:rFonts w:hint="eastAsia"/>
        </w:rPr>
        <w:t>1</w:t>
      </w:r>
      <w:r w:rsidR="007C057A">
        <w:rPr>
          <w:rFonts w:hint="eastAsia"/>
        </w:rPr>
        <w:t>條</w:t>
      </w:r>
    </w:p>
    <w:p w14:paraId="5BEC4E70" w14:textId="595517AD" w:rsidR="00207D7C" w:rsidRPr="00F67499" w:rsidRDefault="007C057A" w:rsidP="00207D7C">
      <w:pPr>
        <w:ind w:leftChars="71" w:left="142"/>
        <w:jc w:val="both"/>
        <w:rPr>
          <w:rFonts w:ascii="Arial Unicode MS" w:hAnsi="Arial Unicode MS"/>
        </w:rPr>
      </w:pPr>
      <w:r w:rsidRPr="007C057A">
        <w:rPr>
          <w:rFonts w:asciiTheme="minorHAnsi" w:hAnsiTheme="minorHAnsi" w:hint="eastAsia"/>
          <w:color w:val="404040" w:themeColor="text1" w:themeTint="BF"/>
          <w:sz w:val="18"/>
        </w:rPr>
        <w:t>﹝</w:t>
      </w:r>
      <w:r w:rsidRPr="007C057A">
        <w:rPr>
          <w:rFonts w:asciiTheme="minorHAnsi" w:hAnsiTheme="minorHAnsi" w:hint="eastAsia"/>
          <w:color w:val="404040" w:themeColor="text1" w:themeTint="BF"/>
          <w:sz w:val="18"/>
        </w:rPr>
        <w:t>1</w:t>
      </w:r>
      <w:r w:rsidRPr="007C057A">
        <w:rPr>
          <w:rFonts w:asciiTheme="minorHAnsi" w:hAnsiTheme="minorHAnsi" w:hint="eastAsia"/>
          <w:color w:val="404040" w:themeColor="text1" w:themeTint="BF"/>
          <w:sz w:val="18"/>
        </w:rPr>
        <w:t>﹞</w:t>
      </w:r>
      <w:r w:rsidR="00207D7C" w:rsidRPr="00F67499">
        <w:rPr>
          <w:rFonts w:ascii="Arial Unicode MS" w:hAnsi="Arial Unicode MS" w:hint="eastAsia"/>
        </w:rPr>
        <w:t>本辦法依預算</w:t>
      </w:r>
      <w:r w:rsidR="005E6E86" w:rsidRPr="00B71E4B">
        <w:rPr>
          <w:rFonts w:ascii="Arial Unicode MS" w:hAnsi="Arial Unicode MS" w:hint="eastAsia"/>
        </w:rPr>
        <w:t>法第</w:t>
      </w:r>
      <w:hyperlink r:id="rId16" w:anchor="a33" w:history="1">
        <w:r w:rsidR="005E6E86" w:rsidRPr="0003121C">
          <w:rPr>
            <w:rStyle w:val="a3"/>
            <w:rFonts w:ascii="Arial Unicode MS" w:hAnsi="Arial Unicode MS" w:hint="eastAsia"/>
          </w:rPr>
          <w:t>三十三</w:t>
        </w:r>
      </w:hyperlink>
      <w:r w:rsidR="005E6E86" w:rsidRPr="00B71E4B">
        <w:rPr>
          <w:rFonts w:ascii="Arial Unicode MS" w:hAnsi="Arial Unicode MS" w:hint="eastAsia"/>
        </w:rPr>
        <w:t>條</w:t>
      </w:r>
      <w:r w:rsidR="00207D7C" w:rsidRPr="00F67499">
        <w:rPr>
          <w:rFonts w:ascii="Arial Unicode MS" w:hAnsi="Arial Unicode MS" w:hint="eastAsia"/>
        </w:rPr>
        <w:t>規定訂定之。</w:t>
      </w:r>
    </w:p>
    <w:p w14:paraId="3EB9F749" w14:textId="77777777" w:rsidR="007C057A" w:rsidRDefault="00207D7C" w:rsidP="005E6E86">
      <w:pPr>
        <w:pStyle w:val="2"/>
        <w:rPr>
          <w:rFonts w:hint="eastAsia"/>
        </w:rPr>
      </w:pPr>
      <w:r w:rsidRPr="00F67499">
        <w:rPr>
          <w:rFonts w:hint="eastAsia"/>
        </w:rPr>
        <w:t>第</w:t>
      </w:r>
      <w:r w:rsidRPr="00F67499">
        <w:rPr>
          <w:rFonts w:hint="eastAsia"/>
        </w:rPr>
        <w:t>2</w:t>
      </w:r>
      <w:r w:rsidR="007C057A">
        <w:rPr>
          <w:rFonts w:hint="eastAsia"/>
        </w:rPr>
        <w:t>條</w:t>
      </w:r>
    </w:p>
    <w:p w14:paraId="3251BF36" w14:textId="029BCC42" w:rsidR="00207D7C" w:rsidRPr="00F67499" w:rsidRDefault="007C057A" w:rsidP="00207D7C">
      <w:pPr>
        <w:ind w:leftChars="71" w:left="142"/>
        <w:jc w:val="both"/>
        <w:rPr>
          <w:rFonts w:ascii="Arial Unicode MS" w:hAnsi="Arial Unicode MS"/>
        </w:rPr>
      </w:pPr>
      <w:r w:rsidRPr="007C057A">
        <w:rPr>
          <w:rFonts w:asciiTheme="minorHAnsi" w:hAnsiTheme="minorHAnsi" w:hint="eastAsia"/>
          <w:color w:val="404040" w:themeColor="text1" w:themeTint="BF"/>
          <w:sz w:val="18"/>
        </w:rPr>
        <w:t>﹝</w:t>
      </w:r>
      <w:r w:rsidRPr="007C057A">
        <w:rPr>
          <w:rFonts w:asciiTheme="minorHAnsi" w:hAnsiTheme="minorHAnsi" w:hint="eastAsia"/>
          <w:color w:val="404040" w:themeColor="text1" w:themeTint="BF"/>
          <w:sz w:val="18"/>
        </w:rPr>
        <w:t>1</w:t>
      </w:r>
      <w:r w:rsidRPr="007C057A">
        <w:rPr>
          <w:rFonts w:asciiTheme="minorHAnsi" w:hAnsiTheme="minorHAnsi" w:hint="eastAsia"/>
          <w:color w:val="404040" w:themeColor="text1" w:themeTint="BF"/>
          <w:sz w:val="18"/>
        </w:rPr>
        <w:t>﹞</w:t>
      </w:r>
      <w:r w:rsidR="00207D7C" w:rsidRPr="00F67499">
        <w:rPr>
          <w:rFonts w:ascii="Arial Unicode MS" w:hAnsi="Arial Unicode MS" w:hint="eastAsia"/>
        </w:rPr>
        <w:t>中央政府中程計畫預算之編製，依本辦法辦理。</w:t>
      </w:r>
    </w:p>
    <w:p w14:paraId="19BAA604" w14:textId="77777777" w:rsidR="007C057A" w:rsidRDefault="00207D7C" w:rsidP="005E6E86">
      <w:pPr>
        <w:pStyle w:val="2"/>
        <w:rPr>
          <w:rFonts w:hint="eastAsia"/>
        </w:rPr>
      </w:pPr>
      <w:r w:rsidRPr="00F67499">
        <w:rPr>
          <w:rFonts w:hint="eastAsia"/>
        </w:rPr>
        <w:t>第</w:t>
      </w:r>
      <w:r w:rsidRPr="00F67499">
        <w:rPr>
          <w:rFonts w:hint="eastAsia"/>
        </w:rPr>
        <w:t>3</w:t>
      </w:r>
      <w:r w:rsidR="007C057A">
        <w:rPr>
          <w:rFonts w:hint="eastAsia"/>
        </w:rPr>
        <w:t>條</w:t>
      </w:r>
    </w:p>
    <w:p w14:paraId="69C06909" w14:textId="08AD9C7E" w:rsidR="00207D7C" w:rsidRPr="00F67499" w:rsidRDefault="007C057A" w:rsidP="00207D7C">
      <w:pPr>
        <w:ind w:leftChars="71" w:left="142"/>
        <w:jc w:val="both"/>
        <w:rPr>
          <w:rFonts w:ascii="Arial Unicode MS" w:hAnsi="Arial Unicode MS"/>
        </w:rPr>
      </w:pPr>
      <w:r w:rsidRPr="007C057A">
        <w:rPr>
          <w:rFonts w:asciiTheme="minorHAnsi" w:hAnsiTheme="minorHAnsi" w:hint="eastAsia"/>
          <w:color w:val="404040" w:themeColor="text1" w:themeTint="BF"/>
          <w:sz w:val="18"/>
        </w:rPr>
        <w:t>﹝</w:t>
      </w:r>
      <w:r w:rsidRPr="007C057A">
        <w:rPr>
          <w:rFonts w:asciiTheme="minorHAnsi" w:hAnsiTheme="minorHAnsi" w:hint="eastAsia"/>
          <w:color w:val="404040" w:themeColor="text1" w:themeTint="BF"/>
          <w:sz w:val="18"/>
        </w:rPr>
        <w:t>1</w:t>
      </w:r>
      <w:r w:rsidRPr="007C057A">
        <w:rPr>
          <w:rFonts w:asciiTheme="minorHAnsi" w:hAnsiTheme="minorHAnsi" w:hint="eastAsia"/>
          <w:color w:val="404040" w:themeColor="text1" w:themeTint="BF"/>
          <w:sz w:val="18"/>
        </w:rPr>
        <w:t>﹞</w:t>
      </w:r>
      <w:r w:rsidR="00207D7C" w:rsidRPr="00F67499">
        <w:rPr>
          <w:rFonts w:ascii="Arial Unicode MS" w:hAnsi="Arial Unicode MS" w:hint="eastAsia"/>
        </w:rPr>
        <w:t>本辦法所稱中程計畫預算之實施範圍，係指編列於中央政府總預算與特別預算內之各項支出及支應其所需之財源。</w:t>
      </w:r>
    </w:p>
    <w:p w14:paraId="2DD199AE" w14:textId="77777777" w:rsidR="007C057A" w:rsidRDefault="00207D7C" w:rsidP="005E6E86">
      <w:pPr>
        <w:pStyle w:val="2"/>
        <w:rPr>
          <w:rFonts w:hint="eastAsia"/>
        </w:rPr>
      </w:pPr>
      <w:r w:rsidRPr="00F67499">
        <w:rPr>
          <w:rFonts w:hint="eastAsia"/>
        </w:rPr>
        <w:t>第</w:t>
      </w:r>
      <w:r w:rsidRPr="00F67499">
        <w:rPr>
          <w:rFonts w:hint="eastAsia"/>
        </w:rPr>
        <w:t>4</w:t>
      </w:r>
      <w:r w:rsidR="007C057A">
        <w:rPr>
          <w:rFonts w:hint="eastAsia"/>
        </w:rPr>
        <w:t>條</w:t>
      </w:r>
    </w:p>
    <w:p w14:paraId="7D33F8D9" w14:textId="107D4C77" w:rsidR="00207D7C" w:rsidRPr="00F67499" w:rsidRDefault="007C057A" w:rsidP="00207D7C">
      <w:pPr>
        <w:ind w:leftChars="71" w:left="142"/>
        <w:jc w:val="both"/>
        <w:rPr>
          <w:rFonts w:ascii="Arial Unicode MS" w:hAnsi="Arial Unicode MS"/>
        </w:rPr>
      </w:pPr>
      <w:r w:rsidRPr="007C057A">
        <w:rPr>
          <w:rFonts w:asciiTheme="minorHAnsi" w:hAnsiTheme="minorHAnsi" w:hint="eastAsia"/>
          <w:color w:val="404040" w:themeColor="text1" w:themeTint="BF"/>
          <w:sz w:val="18"/>
        </w:rPr>
        <w:t>﹝</w:t>
      </w:r>
      <w:r w:rsidRPr="007C057A">
        <w:rPr>
          <w:rFonts w:asciiTheme="minorHAnsi" w:hAnsiTheme="minorHAnsi" w:hint="eastAsia"/>
          <w:color w:val="404040" w:themeColor="text1" w:themeTint="BF"/>
          <w:sz w:val="18"/>
        </w:rPr>
        <w:t>1</w:t>
      </w:r>
      <w:r w:rsidRPr="007C057A">
        <w:rPr>
          <w:rFonts w:asciiTheme="minorHAnsi" w:hAnsiTheme="minorHAnsi" w:hint="eastAsia"/>
          <w:color w:val="404040" w:themeColor="text1" w:themeTint="BF"/>
          <w:sz w:val="18"/>
        </w:rPr>
        <w:t>﹞</w:t>
      </w:r>
      <w:r w:rsidR="00207D7C" w:rsidRPr="00F67499">
        <w:rPr>
          <w:rFonts w:ascii="Arial Unicode MS" w:hAnsi="Arial Unicode MS" w:hint="eastAsia"/>
        </w:rPr>
        <w:t>中程計畫預算之實施期程，以四個會計年度為一期。但個案計畫，應按其實際需要編擬，不受四個會計年</w:t>
      </w:r>
      <w:r w:rsidR="00207D7C" w:rsidRPr="00F67499">
        <w:rPr>
          <w:rFonts w:ascii="Arial Unicode MS" w:hAnsi="Arial Unicode MS" w:hint="eastAsia"/>
        </w:rPr>
        <w:lastRenderedPageBreak/>
        <w:t>度期程之限制。</w:t>
      </w:r>
    </w:p>
    <w:p w14:paraId="46047EA3" w14:textId="77777777" w:rsidR="007C057A" w:rsidRDefault="00207D7C" w:rsidP="005E6E86">
      <w:pPr>
        <w:pStyle w:val="2"/>
        <w:rPr>
          <w:rFonts w:hint="eastAsia"/>
        </w:rPr>
      </w:pPr>
      <w:r w:rsidRPr="00F67499">
        <w:rPr>
          <w:rFonts w:hint="eastAsia"/>
        </w:rPr>
        <w:t>第</w:t>
      </w:r>
      <w:r w:rsidRPr="00F67499">
        <w:rPr>
          <w:rFonts w:hint="eastAsia"/>
        </w:rPr>
        <w:t>5</w:t>
      </w:r>
      <w:r w:rsidR="007C057A">
        <w:rPr>
          <w:rFonts w:hint="eastAsia"/>
        </w:rPr>
        <w:t>條</w:t>
      </w:r>
    </w:p>
    <w:p w14:paraId="5C6A7C52" w14:textId="3A002EF8" w:rsidR="007C057A" w:rsidRDefault="007C057A" w:rsidP="00207D7C">
      <w:pPr>
        <w:ind w:leftChars="71" w:left="142"/>
        <w:jc w:val="both"/>
        <w:rPr>
          <w:rFonts w:ascii="Arial Unicode MS" w:hAnsi="Arial Unicode MS" w:hint="eastAsia"/>
        </w:rPr>
      </w:pPr>
      <w:r w:rsidRPr="007C057A">
        <w:rPr>
          <w:rFonts w:asciiTheme="minorHAnsi" w:hAnsiTheme="minorHAnsi" w:hint="eastAsia"/>
          <w:color w:val="404040" w:themeColor="text1" w:themeTint="BF"/>
          <w:sz w:val="18"/>
        </w:rPr>
        <w:t>﹝</w:t>
      </w:r>
      <w:r w:rsidRPr="007C057A">
        <w:rPr>
          <w:rFonts w:asciiTheme="minorHAnsi" w:hAnsiTheme="minorHAnsi" w:hint="eastAsia"/>
          <w:color w:val="404040" w:themeColor="text1" w:themeTint="BF"/>
          <w:sz w:val="18"/>
        </w:rPr>
        <w:t>1</w:t>
      </w:r>
      <w:r w:rsidRPr="007C057A">
        <w:rPr>
          <w:rFonts w:asciiTheme="minorHAnsi" w:hAnsiTheme="minorHAnsi" w:hint="eastAsia"/>
          <w:color w:val="404040" w:themeColor="text1" w:themeTint="BF"/>
          <w:sz w:val="18"/>
        </w:rPr>
        <w:t>﹞</w:t>
      </w:r>
      <w:r w:rsidR="00207D7C" w:rsidRPr="00F67499">
        <w:rPr>
          <w:rFonts w:ascii="Arial Unicode MS" w:hAnsi="Arial Unicode MS" w:hint="eastAsia"/>
        </w:rPr>
        <w:t>中程計畫預算之實施架構，依國家發展長期展望，並參酌中程預算收支推估結果，訂定中程國家發展計畫及中程資源分配方針；再由各主管機關根據中程國家發展計畫及中程資源分配方針，擬訂中程施政計畫；並依中程施政計畫及配合年度歲出概算額度分配情形，擬編年度施政計畫及概算</w:t>
      </w:r>
      <w:r>
        <w:rPr>
          <w:rFonts w:ascii="Arial Unicode MS" w:hAnsi="Arial Unicode MS" w:hint="eastAsia"/>
        </w:rPr>
        <w:t>。</w:t>
      </w:r>
    </w:p>
    <w:p w14:paraId="144B3B7C" w14:textId="00A30682" w:rsidR="007C057A" w:rsidRDefault="007C057A" w:rsidP="00207D7C">
      <w:pPr>
        <w:ind w:leftChars="71" w:left="142"/>
        <w:jc w:val="both"/>
        <w:rPr>
          <w:rFonts w:ascii="Arial Unicode MS" w:hAnsi="Arial Unicode MS" w:hint="eastAsia"/>
          <w:color w:val="17365D"/>
        </w:rPr>
      </w:pPr>
      <w:r w:rsidRPr="007C057A">
        <w:rPr>
          <w:rFonts w:asciiTheme="minorHAnsi" w:hAnsiTheme="minorHAnsi" w:hint="eastAsia"/>
          <w:color w:val="404040" w:themeColor="text1" w:themeTint="BF"/>
          <w:sz w:val="18"/>
        </w:rPr>
        <w:t>﹝</w:t>
      </w:r>
      <w:r w:rsidRPr="007C057A">
        <w:rPr>
          <w:rFonts w:asciiTheme="minorHAnsi" w:hAnsiTheme="minorHAnsi" w:hint="eastAsia"/>
          <w:color w:val="404040" w:themeColor="text1" w:themeTint="BF"/>
          <w:sz w:val="18"/>
        </w:rPr>
        <w:t>2</w:t>
      </w:r>
      <w:r w:rsidRPr="007C057A">
        <w:rPr>
          <w:rFonts w:asciiTheme="minorHAnsi" w:hAnsiTheme="minorHAnsi" w:hint="eastAsia"/>
          <w:color w:val="404040" w:themeColor="text1" w:themeTint="BF"/>
          <w:sz w:val="18"/>
        </w:rPr>
        <w:t>﹞</w:t>
      </w:r>
      <w:r w:rsidR="00207D7C" w:rsidRPr="005E6E86">
        <w:rPr>
          <w:rFonts w:ascii="Arial Unicode MS" w:hAnsi="Arial Unicode MS" w:hint="eastAsia"/>
          <w:color w:val="17365D"/>
        </w:rPr>
        <w:t>前項中程施政計畫及年度歲出概算，屬於重要公共建設計畫、科技發展計畫及社會發展計畫部分，應加強先期作業，並依先期作業審議結果及所通過之優先順序，檢討編列</w:t>
      </w:r>
      <w:r>
        <w:rPr>
          <w:rFonts w:ascii="Arial Unicode MS" w:hAnsi="Arial Unicode MS" w:hint="eastAsia"/>
          <w:color w:val="17365D"/>
        </w:rPr>
        <w:t>。</w:t>
      </w:r>
    </w:p>
    <w:p w14:paraId="535DE281" w14:textId="1F25DA5B" w:rsidR="00207D7C" w:rsidRPr="00F67499" w:rsidRDefault="007C057A" w:rsidP="00207D7C">
      <w:pPr>
        <w:ind w:leftChars="71" w:left="142"/>
        <w:jc w:val="both"/>
        <w:rPr>
          <w:rFonts w:ascii="Arial Unicode MS" w:hAnsi="Arial Unicode MS"/>
        </w:rPr>
      </w:pPr>
      <w:r>
        <w:rPr>
          <w:rFonts w:ascii="Arial Unicode MS" w:hAnsi="Arial Unicode MS" w:hint="eastAsia"/>
          <w:color w:val="17365D"/>
        </w:rPr>
        <w:t xml:space="preserve">　　　　</w:t>
      </w:r>
      <w:r w:rsidR="005E6E86">
        <w:rPr>
          <w:rFonts w:ascii="新細明體" w:hAnsi="新細明體"/>
          <w:color w:val="808000"/>
          <w:sz w:val="18"/>
        </w:rPr>
        <w:t xml:space="preserve">　　　　　　　　　　　　　　　　　　　　　　　　　　　　　　　　　　　　　　　　　　　　　</w:t>
      </w:r>
      <w:hyperlink w:anchor="b章節索引" w:history="1">
        <w:r w:rsidR="005E6E86" w:rsidRPr="0018412F">
          <w:rPr>
            <w:rStyle w:val="a3"/>
            <w:rFonts w:hint="eastAsia"/>
            <w:sz w:val="18"/>
          </w:rPr>
          <w:t>回索引</w:t>
        </w:r>
      </w:hyperlink>
      <w:r w:rsidR="00E85A3A">
        <w:rPr>
          <w:rFonts w:ascii="新細明體" w:hAnsi="新細明體" w:hint="eastAsia"/>
          <w:color w:val="808000"/>
          <w:sz w:val="18"/>
        </w:rPr>
        <w:t>〉〉</w:t>
      </w:r>
    </w:p>
    <w:p w14:paraId="53C74302" w14:textId="77777777" w:rsidR="00207D7C" w:rsidRPr="00F67499" w:rsidRDefault="00207D7C" w:rsidP="00207D7C">
      <w:pPr>
        <w:pStyle w:val="1"/>
      </w:pPr>
      <w:bookmarkStart w:id="3" w:name="_第二章__國家發展長期展望之訂定"/>
      <w:bookmarkEnd w:id="3"/>
      <w:r w:rsidRPr="00F67499">
        <w:rPr>
          <w:rFonts w:hint="eastAsia"/>
        </w:rPr>
        <w:t>第二章　　國家發展長期展望之訂定</w:t>
      </w:r>
    </w:p>
    <w:p w14:paraId="19FFC4A2" w14:textId="77777777" w:rsidR="007C057A" w:rsidRDefault="00207D7C" w:rsidP="00207D7C">
      <w:pPr>
        <w:pStyle w:val="2"/>
        <w:rPr>
          <w:rFonts w:hint="eastAsia"/>
        </w:rPr>
      </w:pPr>
      <w:r w:rsidRPr="00F67499">
        <w:rPr>
          <w:rFonts w:hint="eastAsia"/>
        </w:rPr>
        <w:t>第</w:t>
      </w:r>
      <w:r w:rsidRPr="00F67499">
        <w:rPr>
          <w:rFonts w:hint="eastAsia"/>
        </w:rPr>
        <w:t>6</w:t>
      </w:r>
      <w:r w:rsidR="007C057A">
        <w:rPr>
          <w:rFonts w:hint="eastAsia"/>
        </w:rPr>
        <w:t>條</w:t>
      </w:r>
    </w:p>
    <w:p w14:paraId="435E1683" w14:textId="5B813C61" w:rsidR="00207D7C" w:rsidRPr="00F67499" w:rsidRDefault="007C057A" w:rsidP="00207D7C">
      <w:pPr>
        <w:ind w:leftChars="71" w:left="142"/>
        <w:jc w:val="both"/>
        <w:rPr>
          <w:rFonts w:ascii="Arial Unicode MS" w:hAnsi="Arial Unicode MS"/>
        </w:rPr>
      </w:pPr>
      <w:r w:rsidRPr="007C057A">
        <w:rPr>
          <w:rFonts w:asciiTheme="minorHAnsi" w:hAnsiTheme="minorHAnsi" w:hint="eastAsia"/>
          <w:color w:val="404040" w:themeColor="text1" w:themeTint="BF"/>
          <w:sz w:val="18"/>
        </w:rPr>
        <w:t>﹝</w:t>
      </w:r>
      <w:r w:rsidRPr="007C057A">
        <w:rPr>
          <w:rFonts w:asciiTheme="minorHAnsi" w:hAnsiTheme="minorHAnsi" w:hint="eastAsia"/>
          <w:color w:val="404040" w:themeColor="text1" w:themeTint="BF"/>
          <w:sz w:val="18"/>
        </w:rPr>
        <w:t>1</w:t>
      </w:r>
      <w:r w:rsidRPr="007C057A">
        <w:rPr>
          <w:rFonts w:asciiTheme="minorHAnsi" w:hAnsiTheme="minorHAnsi" w:hint="eastAsia"/>
          <w:color w:val="404040" w:themeColor="text1" w:themeTint="BF"/>
          <w:sz w:val="18"/>
        </w:rPr>
        <w:t>﹞</w:t>
      </w:r>
      <w:r w:rsidR="00207D7C" w:rsidRPr="00F67499">
        <w:rPr>
          <w:rFonts w:ascii="Arial Unicode MS" w:hAnsi="Arial Unicode MS" w:hint="eastAsia"/>
        </w:rPr>
        <w:t>國家發展長期展望之訂定，應揭櫫國家長期發展願景，有效掌握國家長程發展及建設方向，以凝聚全民共識，發揮引導與整合各機關相關政策、施政方針及施政計畫之功能。</w:t>
      </w:r>
    </w:p>
    <w:p w14:paraId="1704C49C" w14:textId="77777777" w:rsidR="007C057A" w:rsidRDefault="00207D7C" w:rsidP="005E6E86">
      <w:pPr>
        <w:pStyle w:val="2"/>
        <w:rPr>
          <w:rFonts w:hint="eastAsia"/>
        </w:rPr>
      </w:pPr>
      <w:r w:rsidRPr="00F67499">
        <w:rPr>
          <w:rFonts w:hint="eastAsia"/>
        </w:rPr>
        <w:t>第</w:t>
      </w:r>
      <w:r w:rsidRPr="00F67499">
        <w:rPr>
          <w:rFonts w:hint="eastAsia"/>
        </w:rPr>
        <w:t>7</w:t>
      </w:r>
      <w:r w:rsidR="007C057A">
        <w:rPr>
          <w:rFonts w:hint="eastAsia"/>
        </w:rPr>
        <w:t>條</w:t>
      </w:r>
    </w:p>
    <w:p w14:paraId="0D07259C" w14:textId="4CCDC453" w:rsidR="00207D7C" w:rsidRPr="00F67499" w:rsidRDefault="007C057A" w:rsidP="00207D7C">
      <w:pPr>
        <w:ind w:leftChars="71" w:left="142"/>
        <w:jc w:val="both"/>
        <w:rPr>
          <w:rFonts w:ascii="Arial Unicode MS" w:hAnsi="Arial Unicode MS"/>
        </w:rPr>
      </w:pPr>
      <w:r w:rsidRPr="007C057A">
        <w:rPr>
          <w:rFonts w:asciiTheme="minorHAnsi" w:hAnsiTheme="minorHAnsi" w:hint="eastAsia"/>
          <w:color w:val="404040" w:themeColor="text1" w:themeTint="BF"/>
          <w:sz w:val="18"/>
        </w:rPr>
        <w:t>﹝</w:t>
      </w:r>
      <w:r w:rsidRPr="007C057A">
        <w:rPr>
          <w:rFonts w:asciiTheme="minorHAnsi" w:hAnsiTheme="minorHAnsi" w:hint="eastAsia"/>
          <w:color w:val="404040" w:themeColor="text1" w:themeTint="BF"/>
          <w:sz w:val="18"/>
        </w:rPr>
        <w:t>1</w:t>
      </w:r>
      <w:r w:rsidRPr="007C057A">
        <w:rPr>
          <w:rFonts w:asciiTheme="minorHAnsi" w:hAnsiTheme="minorHAnsi" w:hint="eastAsia"/>
          <w:color w:val="404040" w:themeColor="text1" w:themeTint="BF"/>
          <w:sz w:val="18"/>
        </w:rPr>
        <w:t>﹞</w:t>
      </w:r>
      <w:r w:rsidR="00207D7C" w:rsidRPr="00F67499">
        <w:rPr>
          <w:rFonts w:ascii="Arial Unicode MS" w:hAnsi="Arial Unicode MS" w:hint="eastAsia"/>
        </w:rPr>
        <w:t>國家發展長期展望涵蓋期間，以不少於八個會計年度為原則；其內容應包括下列事項：</w:t>
      </w:r>
    </w:p>
    <w:p w14:paraId="4DAAB26D" w14:textId="77777777" w:rsidR="007C057A" w:rsidRDefault="00207D7C" w:rsidP="00207D7C">
      <w:pPr>
        <w:ind w:leftChars="71" w:left="142"/>
        <w:jc w:val="both"/>
        <w:rPr>
          <w:rFonts w:ascii="Arial Unicode MS" w:hAnsi="Arial Unicode MS" w:hint="eastAsia"/>
        </w:rPr>
      </w:pPr>
      <w:r w:rsidRPr="00F67499">
        <w:rPr>
          <w:rFonts w:ascii="Arial Unicode MS" w:hAnsi="Arial Unicode MS" w:hint="eastAsia"/>
        </w:rPr>
        <w:t xml:space="preserve">　　一、國家發展現況檢討及主、客觀情勢分析</w:t>
      </w:r>
      <w:r w:rsidR="007C057A">
        <w:rPr>
          <w:rFonts w:ascii="Arial Unicode MS" w:hAnsi="Arial Unicode MS" w:hint="eastAsia"/>
        </w:rPr>
        <w:t>。</w:t>
      </w:r>
    </w:p>
    <w:p w14:paraId="2C921D67" w14:textId="6C36E5B5" w:rsidR="007C057A" w:rsidRDefault="007C057A" w:rsidP="00207D7C">
      <w:pPr>
        <w:ind w:leftChars="71" w:left="142"/>
        <w:jc w:val="both"/>
        <w:rPr>
          <w:rFonts w:ascii="Arial Unicode MS" w:hAnsi="Arial Unicode MS" w:hint="eastAsia"/>
        </w:rPr>
      </w:pPr>
      <w:r>
        <w:rPr>
          <w:rFonts w:ascii="Arial Unicode MS" w:hAnsi="Arial Unicode MS" w:hint="eastAsia"/>
        </w:rPr>
        <w:t xml:space="preserve">　　</w:t>
      </w:r>
      <w:r w:rsidRPr="00F67499">
        <w:rPr>
          <w:rFonts w:ascii="Arial Unicode MS" w:hAnsi="Arial Unicode MS" w:hint="eastAsia"/>
        </w:rPr>
        <w:t>二</w:t>
      </w:r>
      <w:r>
        <w:rPr>
          <w:rFonts w:ascii="Arial Unicode MS" w:hAnsi="Arial Unicode MS" w:hint="eastAsia"/>
        </w:rPr>
        <w:t>、</w:t>
      </w:r>
      <w:r w:rsidR="00207D7C" w:rsidRPr="00F67499">
        <w:rPr>
          <w:rFonts w:ascii="Arial Unicode MS" w:hAnsi="Arial Unicode MS" w:hint="eastAsia"/>
        </w:rPr>
        <w:t>國家發展願景、長期目標、方向及策略</w:t>
      </w:r>
      <w:r>
        <w:rPr>
          <w:rFonts w:ascii="Arial Unicode MS" w:hAnsi="Arial Unicode MS" w:hint="eastAsia"/>
        </w:rPr>
        <w:t>。</w:t>
      </w:r>
    </w:p>
    <w:p w14:paraId="5A4ACDAF" w14:textId="3A616618" w:rsidR="007C057A" w:rsidRDefault="007C057A" w:rsidP="00207D7C">
      <w:pPr>
        <w:ind w:leftChars="71" w:left="142"/>
        <w:jc w:val="both"/>
        <w:rPr>
          <w:rFonts w:ascii="Arial Unicode MS" w:hAnsi="Arial Unicode MS" w:hint="eastAsia"/>
        </w:rPr>
      </w:pPr>
      <w:r>
        <w:rPr>
          <w:rFonts w:ascii="Arial Unicode MS" w:hAnsi="Arial Unicode MS" w:hint="eastAsia"/>
        </w:rPr>
        <w:t xml:space="preserve">　　</w:t>
      </w:r>
      <w:r w:rsidRPr="00F67499">
        <w:rPr>
          <w:rFonts w:ascii="Arial Unicode MS" w:hAnsi="Arial Unicode MS" w:hint="eastAsia"/>
        </w:rPr>
        <w:t>三</w:t>
      </w:r>
      <w:r>
        <w:rPr>
          <w:rFonts w:ascii="Arial Unicode MS" w:hAnsi="Arial Unicode MS" w:hint="eastAsia"/>
        </w:rPr>
        <w:t>、</w:t>
      </w:r>
      <w:r w:rsidR="00207D7C" w:rsidRPr="00F67499">
        <w:rPr>
          <w:rFonts w:ascii="Arial Unicode MS" w:hAnsi="Arial Unicode MS" w:hint="eastAsia"/>
        </w:rPr>
        <w:t>各主管機關施政現況檢討、長期發展目標、方向及策略</w:t>
      </w:r>
      <w:r>
        <w:rPr>
          <w:rFonts w:ascii="Arial Unicode MS" w:hAnsi="Arial Unicode MS" w:hint="eastAsia"/>
        </w:rPr>
        <w:t>。</w:t>
      </w:r>
    </w:p>
    <w:p w14:paraId="023A2D80" w14:textId="23339C11" w:rsidR="007C057A" w:rsidRDefault="007C057A" w:rsidP="00207D7C">
      <w:pPr>
        <w:ind w:leftChars="71" w:left="142"/>
        <w:jc w:val="both"/>
        <w:rPr>
          <w:rFonts w:ascii="Arial Unicode MS" w:hAnsi="Arial Unicode MS" w:hint="eastAsia"/>
        </w:rPr>
      </w:pPr>
      <w:r>
        <w:rPr>
          <w:rFonts w:ascii="Arial Unicode MS" w:hAnsi="Arial Unicode MS" w:hint="eastAsia"/>
        </w:rPr>
        <w:t xml:space="preserve">　　</w:t>
      </w:r>
      <w:r w:rsidRPr="00F67499">
        <w:rPr>
          <w:rFonts w:ascii="Arial Unicode MS" w:hAnsi="Arial Unicode MS" w:hint="eastAsia"/>
        </w:rPr>
        <w:t>四</w:t>
      </w:r>
      <w:r>
        <w:rPr>
          <w:rFonts w:ascii="Arial Unicode MS" w:hAnsi="Arial Unicode MS" w:hint="eastAsia"/>
        </w:rPr>
        <w:t>、</w:t>
      </w:r>
      <w:r w:rsidR="00207D7C" w:rsidRPr="00F67499">
        <w:rPr>
          <w:rFonts w:ascii="Arial Unicode MS" w:hAnsi="Arial Unicode MS" w:hint="eastAsia"/>
        </w:rPr>
        <w:t>國家整體發展及財政收支重要量化指標</w:t>
      </w:r>
      <w:r>
        <w:rPr>
          <w:rFonts w:ascii="Arial Unicode MS" w:hAnsi="Arial Unicode MS" w:hint="eastAsia"/>
        </w:rPr>
        <w:t>。</w:t>
      </w:r>
    </w:p>
    <w:p w14:paraId="7F13006F" w14:textId="3FBEB825" w:rsidR="00207D7C" w:rsidRPr="00F67499" w:rsidRDefault="007C057A" w:rsidP="00207D7C">
      <w:pPr>
        <w:ind w:leftChars="71" w:left="142"/>
        <w:jc w:val="both"/>
        <w:rPr>
          <w:rFonts w:ascii="Arial Unicode MS" w:hAnsi="Arial Unicode MS"/>
        </w:rPr>
      </w:pPr>
      <w:r>
        <w:rPr>
          <w:rFonts w:ascii="Arial Unicode MS" w:hAnsi="Arial Unicode MS" w:hint="eastAsia"/>
        </w:rPr>
        <w:t xml:space="preserve">　　</w:t>
      </w:r>
      <w:r w:rsidRPr="00F67499">
        <w:rPr>
          <w:rFonts w:ascii="Arial Unicode MS" w:hAnsi="Arial Unicode MS" w:hint="eastAsia"/>
        </w:rPr>
        <w:t>五</w:t>
      </w:r>
      <w:r>
        <w:rPr>
          <w:rFonts w:ascii="Arial Unicode MS" w:hAnsi="Arial Unicode MS" w:hint="eastAsia"/>
        </w:rPr>
        <w:t>、</w:t>
      </w:r>
      <w:r w:rsidR="00207D7C" w:rsidRPr="00F67499">
        <w:rPr>
          <w:rFonts w:ascii="Arial Unicode MS" w:hAnsi="Arial Unicode MS" w:hint="eastAsia"/>
        </w:rPr>
        <w:t>其他重要事項。</w:t>
      </w:r>
    </w:p>
    <w:p w14:paraId="4BD27879" w14:textId="77777777" w:rsidR="007C057A" w:rsidRDefault="00207D7C" w:rsidP="005E6E86">
      <w:pPr>
        <w:pStyle w:val="2"/>
        <w:rPr>
          <w:rFonts w:hint="eastAsia"/>
        </w:rPr>
      </w:pPr>
      <w:r w:rsidRPr="00F67499">
        <w:rPr>
          <w:rFonts w:hint="eastAsia"/>
        </w:rPr>
        <w:t>第</w:t>
      </w:r>
      <w:r w:rsidRPr="00F67499">
        <w:rPr>
          <w:rFonts w:hint="eastAsia"/>
        </w:rPr>
        <w:t>8</w:t>
      </w:r>
      <w:r w:rsidR="007C057A">
        <w:rPr>
          <w:rFonts w:hint="eastAsia"/>
        </w:rPr>
        <w:t>條</w:t>
      </w:r>
    </w:p>
    <w:p w14:paraId="14E5387E" w14:textId="40F9E3AA" w:rsidR="007C057A" w:rsidRDefault="007C057A" w:rsidP="00207D7C">
      <w:pPr>
        <w:ind w:leftChars="71" w:left="142"/>
        <w:jc w:val="both"/>
        <w:rPr>
          <w:rFonts w:ascii="Arial Unicode MS" w:hAnsi="Arial Unicode MS" w:hint="eastAsia"/>
        </w:rPr>
      </w:pPr>
      <w:r w:rsidRPr="007C057A">
        <w:rPr>
          <w:rFonts w:asciiTheme="minorHAnsi" w:hAnsiTheme="minorHAnsi" w:hint="eastAsia"/>
          <w:color w:val="404040" w:themeColor="text1" w:themeTint="BF"/>
          <w:sz w:val="18"/>
        </w:rPr>
        <w:t>﹝</w:t>
      </w:r>
      <w:r w:rsidRPr="007C057A">
        <w:rPr>
          <w:rFonts w:asciiTheme="minorHAnsi" w:hAnsiTheme="minorHAnsi" w:hint="eastAsia"/>
          <w:color w:val="404040" w:themeColor="text1" w:themeTint="BF"/>
          <w:sz w:val="18"/>
        </w:rPr>
        <w:t>1</w:t>
      </w:r>
      <w:r w:rsidRPr="007C057A">
        <w:rPr>
          <w:rFonts w:asciiTheme="minorHAnsi" w:hAnsiTheme="minorHAnsi" w:hint="eastAsia"/>
          <w:color w:val="404040" w:themeColor="text1" w:themeTint="BF"/>
          <w:sz w:val="18"/>
        </w:rPr>
        <w:t>﹞</w:t>
      </w:r>
      <w:r w:rsidR="00207D7C" w:rsidRPr="00F67499">
        <w:rPr>
          <w:rFonts w:ascii="Arial Unicode MS" w:hAnsi="Arial Unicode MS" w:hint="eastAsia"/>
        </w:rPr>
        <w:t>國家發展長期展望，由各主管機關就前條所定事項，依優先性及相關性，研提國家整體發展重要指標，並加以篩選及整合後，報由國家發展委員會（以下簡稱國發會）會同有關機關彙整擬訂，併同中程國家發展計畫提報行政院會議</w:t>
      </w:r>
      <w:r>
        <w:rPr>
          <w:rFonts w:ascii="Arial Unicode MS" w:hAnsi="Arial Unicode MS" w:hint="eastAsia"/>
        </w:rPr>
        <w:t>。</w:t>
      </w:r>
    </w:p>
    <w:p w14:paraId="15F3782A" w14:textId="6B03B306" w:rsidR="007C057A" w:rsidRDefault="007C057A" w:rsidP="00207D7C">
      <w:pPr>
        <w:ind w:leftChars="71" w:left="142"/>
        <w:jc w:val="both"/>
        <w:rPr>
          <w:rFonts w:ascii="Arial Unicode MS" w:hAnsi="Arial Unicode MS" w:hint="eastAsia"/>
          <w:color w:val="17365D"/>
        </w:rPr>
      </w:pPr>
      <w:r w:rsidRPr="007C057A">
        <w:rPr>
          <w:rFonts w:asciiTheme="minorHAnsi" w:hAnsiTheme="minorHAnsi" w:hint="eastAsia"/>
          <w:color w:val="404040" w:themeColor="text1" w:themeTint="BF"/>
          <w:sz w:val="18"/>
        </w:rPr>
        <w:t>﹝</w:t>
      </w:r>
      <w:r w:rsidRPr="007C057A">
        <w:rPr>
          <w:rFonts w:asciiTheme="minorHAnsi" w:hAnsiTheme="minorHAnsi" w:hint="eastAsia"/>
          <w:color w:val="404040" w:themeColor="text1" w:themeTint="BF"/>
          <w:sz w:val="18"/>
        </w:rPr>
        <w:t>2</w:t>
      </w:r>
      <w:r w:rsidRPr="007C057A">
        <w:rPr>
          <w:rFonts w:asciiTheme="minorHAnsi" w:hAnsiTheme="minorHAnsi" w:hint="eastAsia"/>
          <w:color w:val="404040" w:themeColor="text1" w:themeTint="BF"/>
          <w:sz w:val="18"/>
        </w:rPr>
        <w:t>﹞</w:t>
      </w:r>
      <w:r w:rsidR="00207D7C" w:rsidRPr="005E6E86">
        <w:rPr>
          <w:rFonts w:ascii="Arial Unicode MS" w:hAnsi="Arial Unicode MS" w:hint="eastAsia"/>
          <w:color w:val="17365D"/>
        </w:rPr>
        <w:t>國家發展長期展望得配合新一期中程國家發展計畫作業進度，先行重新擬訂，提報行政院會議後，作為中程國家發展計畫研擬之參據</w:t>
      </w:r>
      <w:r>
        <w:rPr>
          <w:rFonts w:ascii="Arial Unicode MS" w:hAnsi="Arial Unicode MS" w:hint="eastAsia"/>
          <w:color w:val="17365D"/>
        </w:rPr>
        <w:t>。</w:t>
      </w:r>
    </w:p>
    <w:p w14:paraId="48F3EDB4" w14:textId="6CD836A2" w:rsidR="00207D7C" w:rsidRPr="00F67499" w:rsidRDefault="007C057A" w:rsidP="00207D7C">
      <w:pPr>
        <w:ind w:leftChars="71" w:left="142"/>
        <w:jc w:val="both"/>
        <w:rPr>
          <w:rFonts w:ascii="Arial Unicode MS" w:hAnsi="Arial Unicode MS"/>
        </w:rPr>
      </w:pPr>
      <w:r>
        <w:rPr>
          <w:rFonts w:ascii="Arial Unicode MS" w:hAnsi="Arial Unicode MS" w:hint="eastAsia"/>
          <w:color w:val="17365D"/>
        </w:rPr>
        <w:t xml:space="preserve">　　　　</w:t>
      </w:r>
      <w:r w:rsidR="005E6E86">
        <w:rPr>
          <w:rFonts w:ascii="新細明體" w:hAnsi="新細明體"/>
          <w:color w:val="808000"/>
          <w:sz w:val="18"/>
        </w:rPr>
        <w:t xml:space="preserve">　　　　　　　　　　　　　　　　　　　　　　　　　　　　　　　　　　　　　　　　　　　　　</w:t>
      </w:r>
      <w:hyperlink w:anchor="b章節索引" w:history="1">
        <w:r w:rsidR="005E6E86" w:rsidRPr="0018412F">
          <w:rPr>
            <w:rStyle w:val="a3"/>
            <w:rFonts w:hint="eastAsia"/>
            <w:sz w:val="18"/>
          </w:rPr>
          <w:t>回索引</w:t>
        </w:r>
      </w:hyperlink>
      <w:r w:rsidR="00E85A3A">
        <w:rPr>
          <w:rFonts w:ascii="新細明體" w:hAnsi="新細明體" w:hint="eastAsia"/>
          <w:color w:val="808000"/>
          <w:sz w:val="18"/>
        </w:rPr>
        <w:t>〉〉</w:t>
      </w:r>
    </w:p>
    <w:p w14:paraId="50F2EC27" w14:textId="77777777" w:rsidR="00207D7C" w:rsidRPr="00F67499" w:rsidRDefault="00207D7C" w:rsidP="00207D7C">
      <w:pPr>
        <w:pStyle w:val="1"/>
      </w:pPr>
      <w:bookmarkStart w:id="4" w:name="_第三章__中程預算收支推估之辦理及中程國家發展計畫之訂定"/>
      <w:bookmarkEnd w:id="4"/>
      <w:r w:rsidRPr="00F67499">
        <w:rPr>
          <w:rFonts w:hint="eastAsia"/>
        </w:rPr>
        <w:t>第三章　　中程預算收支推估之辦理及中程國家發展計畫之訂定</w:t>
      </w:r>
    </w:p>
    <w:p w14:paraId="5A19D5C1" w14:textId="77777777" w:rsidR="007C057A" w:rsidRDefault="00207D7C" w:rsidP="00207D7C">
      <w:pPr>
        <w:pStyle w:val="2"/>
        <w:rPr>
          <w:rFonts w:hint="eastAsia"/>
        </w:rPr>
      </w:pPr>
      <w:r w:rsidRPr="00F67499">
        <w:rPr>
          <w:rFonts w:hint="eastAsia"/>
        </w:rPr>
        <w:t>第</w:t>
      </w:r>
      <w:r w:rsidRPr="00F67499">
        <w:rPr>
          <w:rFonts w:hint="eastAsia"/>
        </w:rPr>
        <w:t>9</w:t>
      </w:r>
      <w:r w:rsidR="007C057A">
        <w:rPr>
          <w:rFonts w:hint="eastAsia"/>
        </w:rPr>
        <w:t>條</w:t>
      </w:r>
    </w:p>
    <w:p w14:paraId="06E8C199" w14:textId="6AE67F5C" w:rsidR="007C057A" w:rsidRDefault="007C057A" w:rsidP="00207D7C">
      <w:pPr>
        <w:ind w:leftChars="71" w:left="142"/>
        <w:jc w:val="both"/>
        <w:rPr>
          <w:rFonts w:ascii="Arial Unicode MS" w:hAnsi="Arial Unicode MS" w:hint="eastAsia"/>
        </w:rPr>
      </w:pPr>
      <w:r w:rsidRPr="007C057A">
        <w:rPr>
          <w:rFonts w:asciiTheme="minorHAnsi" w:hAnsiTheme="minorHAnsi" w:hint="eastAsia"/>
          <w:color w:val="404040" w:themeColor="text1" w:themeTint="BF"/>
          <w:sz w:val="18"/>
        </w:rPr>
        <w:t>﹝</w:t>
      </w:r>
      <w:r w:rsidRPr="007C057A">
        <w:rPr>
          <w:rFonts w:asciiTheme="minorHAnsi" w:hAnsiTheme="minorHAnsi" w:hint="eastAsia"/>
          <w:color w:val="404040" w:themeColor="text1" w:themeTint="BF"/>
          <w:sz w:val="18"/>
        </w:rPr>
        <w:t>1</w:t>
      </w:r>
      <w:r w:rsidRPr="007C057A">
        <w:rPr>
          <w:rFonts w:asciiTheme="minorHAnsi" w:hAnsiTheme="minorHAnsi" w:hint="eastAsia"/>
          <w:color w:val="404040" w:themeColor="text1" w:themeTint="BF"/>
          <w:sz w:val="18"/>
        </w:rPr>
        <w:t>﹞</w:t>
      </w:r>
      <w:r w:rsidR="00207D7C" w:rsidRPr="00F67499">
        <w:rPr>
          <w:rFonts w:ascii="Arial Unicode MS" w:hAnsi="Arial Unicode MS" w:hint="eastAsia"/>
        </w:rPr>
        <w:t>行政院主計總處（以下簡稱主計總處）應依據國家發展長期展望，參考國內、外經濟發展情勢，應用全國總資源供需估測模型，逐年辦理以四個會計年度為期程之中程預算收支推估，並提出該期程內各年度之收支規模、經常支出與資本支出成長比率及收支短絀彌補方法等建議，作為訂定中程資源分配方針之依據</w:t>
      </w:r>
      <w:r>
        <w:rPr>
          <w:rFonts w:ascii="Arial Unicode MS" w:hAnsi="Arial Unicode MS" w:hint="eastAsia"/>
        </w:rPr>
        <w:t>。</w:t>
      </w:r>
    </w:p>
    <w:p w14:paraId="28CEA08D" w14:textId="18D3C358" w:rsidR="00207D7C" w:rsidRPr="005E6E86" w:rsidRDefault="007C057A" w:rsidP="00207D7C">
      <w:pPr>
        <w:ind w:leftChars="71" w:left="142"/>
        <w:jc w:val="both"/>
        <w:rPr>
          <w:rFonts w:ascii="Arial Unicode MS" w:hAnsi="Arial Unicode MS"/>
          <w:color w:val="17365D"/>
        </w:rPr>
      </w:pPr>
      <w:r w:rsidRPr="007C057A">
        <w:rPr>
          <w:rFonts w:asciiTheme="minorHAnsi" w:hAnsiTheme="minorHAnsi" w:hint="eastAsia"/>
          <w:color w:val="404040" w:themeColor="text1" w:themeTint="BF"/>
          <w:sz w:val="18"/>
        </w:rPr>
        <w:t>﹝</w:t>
      </w:r>
      <w:r w:rsidRPr="007C057A">
        <w:rPr>
          <w:rFonts w:asciiTheme="minorHAnsi" w:hAnsiTheme="minorHAnsi" w:hint="eastAsia"/>
          <w:color w:val="404040" w:themeColor="text1" w:themeTint="BF"/>
          <w:sz w:val="18"/>
        </w:rPr>
        <w:t>2</w:t>
      </w:r>
      <w:r w:rsidRPr="007C057A">
        <w:rPr>
          <w:rFonts w:asciiTheme="minorHAnsi" w:hAnsiTheme="minorHAnsi" w:hint="eastAsia"/>
          <w:color w:val="404040" w:themeColor="text1" w:themeTint="BF"/>
          <w:sz w:val="18"/>
        </w:rPr>
        <w:t>﹞</w:t>
      </w:r>
      <w:r w:rsidR="00207D7C" w:rsidRPr="005E6E86">
        <w:rPr>
          <w:rFonts w:ascii="Arial Unicode MS" w:hAnsi="Arial Unicode MS" w:hint="eastAsia"/>
          <w:color w:val="17365D"/>
        </w:rPr>
        <w:t>前項推估作業，應配合年度預算案籌編作業時程辦理；於推估結果及建議提出前，應先徵詢財政部之意見。</w:t>
      </w:r>
    </w:p>
    <w:p w14:paraId="12A20239" w14:textId="77777777" w:rsidR="007C057A" w:rsidRDefault="00207D7C" w:rsidP="005E6E86">
      <w:pPr>
        <w:pStyle w:val="2"/>
        <w:rPr>
          <w:rFonts w:hint="eastAsia"/>
        </w:rPr>
      </w:pPr>
      <w:bookmarkStart w:id="5" w:name="b10"/>
      <w:bookmarkEnd w:id="5"/>
      <w:r w:rsidRPr="00F67499">
        <w:rPr>
          <w:rFonts w:hint="eastAsia"/>
        </w:rPr>
        <w:t>第</w:t>
      </w:r>
      <w:r w:rsidRPr="00F67499">
        <w:rPr>
          <w:rFonts w:hint="eastAsia"/>
        </w:rPr>
        <w:t>10</w:t>
      </w:r>
      <w:r w:rsidR="007C057A">
        <w:rPr>
          <w:rFonts w:hint="eastAsia"/>
        </w:rPr>
        <w:t>條</w:t>
      </w:r>
    </w:p>
    <w:p w14:paraId="766FB8B7" w14:textId="6A7923F1" w:rsidR="00207D7C" w:rsidRPr="00F67499" w:rsidRDefault="007C057A" w:rsidP="00207D7C">
      <w:pPr>
        <w:ind w:leftChars="71" w:left="142"/>
        <w:jc w:val="both"/>
        <w:rPr>
          <w:rFonts w:ascii="Arial Unicode MS" w:hAnsi="Arial Unicode MS"/>
        </w:rPr>
      </w:pPr>
      <w:r w:rsidRPr="007C057A">
        <w:rPr>
          <w:rFonts w:asciiTheme="minorHAnsi" w:hAnsiTheme="minorHAnsi" w:hint="eastAsia"/>
          <w:color w:val="404040" w:themeColor="text1" w:themeTint="BF"/>
          <w:sz w:val="18"/>
        </w:rPr>
        <w:t>﹝</w:t>
      </w:r>
      <w:r w:rsidRPr="007C057A">
        <w:rPr>
          <w:rFonts w:asciiTheme="minorHAnsi" w:hAnsiTheme="minorHAnsi" w:hint="eastAsia"/>
          <w:color w:val="404040" w:themeColor="text1" w:themeTint="BF"/>
          <w:sz w:val="18"/>
        </w:rPr>
        <w:t>1</w:t>
      </w:r>
      <w:r w:rsidRPr="007C057A">
        <w:rPr>
          <w:rFonts w:asciiTheme="minorHAnsi" w:hAnsiTheme="minorHAnsi" w:hint="eastAsia"/>
          <w:color w:val="404040" w:themeColor="text1" w:themeTint="BF"/>
          <w:sz w:val="18"/>
        </w:rPr>
        <w:t>﹞</w:t>
      </w:r>
      <w:r w:rsidR="00207D7C" w:rsidRPr="00F67499">
        <w:rPr>
          <w:rFonts w:ascii="Arial Unicode MS" w:hAnsi="Arial Unicode MS" w:hint="eastAsia"/>
        </w:rPr>
        <w:t>國發會應依據國家發展長期展望及政府未來施政重點，並審酌全國總資源供需估測情形及政府財政負擔能力，就各主管機關所提各類重要建設計畫，會同有關機關彙核擬訂中程國家發展計畫，提報行政院會議，作為各主管機關擬訂中程施政計畫之依據。</w:t>
      </w:r>
    </w:p>
    <w:p w14:paraId="24DFDDE2" w14:textId="77777777" w:rsidR="007C057A" w:rsidRDefault="00207D7C" w:rsidP="005E6E86">
      <w:pPr>
        <w:pStyle w:val="2"/>
        <w:rPr>
          <w:rFonts w:hint="eastAsia"/>
        </w:rPr>
      </w:pPr>
      <w:r w:rsidRPr="00F67499">
        <w:rPr>
          <w:rFonts w:hint="eastAsia"/>
        </w:rPr>
        <w:lastRenderedPageBreak/>
        <w:t>第</w:t>
      </w:r>
      <w:r w:rsidRPr="00F67499">
        <w:rPr>
          <w:rFonts w:hint="eastAsia"/>
        </w:rPr>
        <w:t>11</w:t>
      </w:r>
      <w:r w:rsidR="007C057A">
        <w:rPr>
          <w:rFonts w:hint="eastAsia"/>
        </w:rPr>
        <w:t>條</w:t>
      </w:r>
    </w:p>
    <w:p w14:paraId="3A341653" w14:textId="142ADEDE" w:rsidR="00207D7C" w:rsidRPr="00F67499" w:rsidRDefault="007C057A" w:rsidP="00207D7C">
      <w:pPr>
        <w:ind w:leftChars="71" w:left="142"/>
        <w:jc w:val="both"/>
        <w:rPr>
          <w:rFonts w:ascii="Arial Unicode MS" w:hAnsi="Arial Unicode MS"/>
        </w:rPr>
      </w:pPr>
      <w:r w:rsidRPr="007C057A">
        <w:rPr>
          <w:rFonts w:asciiTheme="minorHAnsi" w:hAnsiTheme="minorHAnsi" w:hint="eastAsia"/>
          <w:color w:val="404040" w:themeColor="text1" w:themeTint="BF"/>
          <w:sz w:val="18"/>
        </w:rPr>
        <w:t>﹝</w:t>
      </w:r>
      <w:r w:rsidRPr="007C057A">
        <w:rPr>
          <w:rFonts w:asciiTheme="minorHAnsi" w:hAnsiTheme="minorHAnsi" w:hint="eastAsia"/>
          <w:color w:val="404040" w:themeColor="text1" w:themeTint="BF"/>
          <w:sz w:val="18"/>
        </w:rPr>
        <w:t>1</w:t>
      </w:r>
      <w:r w:rsidRPr="007C057A">
        <w:rPr>
          <w:rFonts w:asciiTheme="minorHAnsi" w:hAnsiTheme="minorHAnsi" w:hint="eastAsia"/>
          <w:color w:val="404040" w:themeColor="text1" w:themeTint="BF"/>
          <w:sz w:val="18"/>
        </w:rPr>
        <w:t>﹞</w:t>
      </w:r>
      <w:r w:rsidR="00207D7C" w:rsidRPr="00F67499">
        <w:rPr>
          <w:rFonts w:ascii="Arial Unicode MS" w:hAnsi="Arial Unicode MS" w:hint="eastAsia"/>
        </w:rPr>
        <w:t>前條中程國家發展計畫，以四個會計年度為一期；擬訂時，應注意下列事項：</w:t>
      </w:r>
    </w:p>
    <w:p w14:paraId="603D0828" w14:textId="77777777" w:rsidR="007C057A" w:rsidRDefault="00207D7C" w:rsidP="00207D7C">
      <w:pPr>
        <w:ind w:leftChars="71" w:left="142"/>
        <w:jc w:val="both"/>
        <w:rPr>
          <w:rFonts w:ascii="Arial Unicode MS" w:hAnsi="Arial Unicode MS" w:hint="eastAsia"/>
        </w:rPr>
      </w:pPr>
      <w:r w:rsidRPr="00F67499">
        <w:rPr>
          <w:rFonts w:ascii="Arial Unicode MS" w:hAnsi="Arial Unicode MS" w:hint="eastAsia"/>
        </w:rPr>
        <w:t xml:space="preserve">　　一、考量國家中、長程整體發展策略及施政重點</w:t>
      </w:r>
      <w:r w:rsidR="007C057A">
        <w:rPr>
          <w:rFonts w:ascii="Arial Unicode MS" w:hAnsi="Arial Unicode MS" w:hint="eastAsia"/>
        </w:rPr>
        <w:t>。</w:t>
      </w:r>
    </w:p>
    <w:p w14:paraId="3D45BDEC" w14:textId="2F5AF2B5" w:rsidR="007C057A" w:rsidRDefault="007C057A" w:rsidP="00207D7C">
      <w:pPr>
        <w:ind w:leftChars="71" w:left="142"/>
        <w:jc w:val="both"/>
        <w:rPr>
          <w:rFonts w:ascii="Arial Unicode MS" w:hAnsi="Arial Unicode MS" w:hint="eastAsia"/>
        </w:rPr>
      </w:pPr>
      <w:r>
        <w:rPr>
          <w:rFonts w:ascii="Arial Unicode MS" w:hAnsi="Arial Unicode MS" w:hint="eastAsia"/>
        </w:rPr>
        <w:t xml:space="preserve">　　</w:t>
      </w:r>
      <w:r w:rsidRPr="00F67499">
        <w:rPr>
          <w:rFonts w:ascii="Arial Unicode MS" w:hAnsi="Arial Unicode MS" w:hint="eastAsia"/>
        </w:rPr>
        <w:t>二</w:t>
      </w:r>
      <w:r>
        <w:rPr>
          <w:rFonts w:ascii="Arial Unicode MS" w:hAnsi="Arial Unicode MS" w:hint="eastAsia"/>
        </w:rPr>
        <w:t>、</w:t>
      </w:r>
      <w:r w:rsidR="00207D7C" w:rsidRPr="00F67499">
        <w:rPr>
          <w:rFonts w:ascii="Arial Unicode MS" w:hAnsi="Arial Unicode MS" w:hint="eastAsia"/>
        </w:rPr>
        <w:t>考量中程預算收支推估之結果</w:t>
      </w:r>
      <w:r>
        <w:rPr>
          <w:rFonts w:ascii="Arial Unicode MS" w:hAnsi="Arial Unicode MS" w:hint="eastAsia"/>
        </w:rPr>
        <w:t>。</w:t>
      </w:r>
    </w:p>
    <w:p w14:paraId="35DC9383" w14:textId="55C09F47" w:rsidR="007C057A" w:rsidRDefault="007C057A" w:rsidP="00207D7C">
      <w:pPr>
        <w:ind w:leftChars="71" w:left="142"/>
        <w:jc w:val="both"/>
        <w:rPr>
          <w:rFonts w:ascii="Arial Unicode MS" w:hAnsi="Arial Unicode MS" w:hint="eastAsia"/>
        </w:rPr>
      </w:pPr>
      <w:r>
        <w:rPr>
          <w:rFonts w:ascii="Arial Unicode MS" w:hAnsi="Arial Unicode MS" w:hint="eastAsia"/>
        </w:rPr>
        <w:t xml:space="preserve">　　</w:t>
      </w:r>
      <w:r w:rsidRPr="00F67499">
        <w:rPr>
          <w:rFonts w:ascii="Arial Unicode MS" w:hAnsi="Arial Unicode MS" w:hint="eastAsia"/>
        </w:rPr>
        <w:t>三</w:t>
      </w:r>
      <w:r>
        <w:rPr>
          <w:rFonts w:ascii="Arial Unicode MS" w:hAnsi="Arial Unicode MS" w:hint="eastAsia"/>
        </w:rPr>
        <w:t>、</w:t>
      </w:r>
      <w:r w:rsidR="00207D7C" w:rsidRPr="00F67499">
        <w:rPr>
          <w:rFonts w:ascii="Arial Unicode MS" w:hAnsi="Arial Unicode MS" w:hint="eastAsia"/>
        </w:rPr>
        <w:t>考量各機關或部門間計畫之關連性、優先性及實際執行能力</w:t>
      </w:r>
      <w:r>
        <w:rPr>
          <w:rFonts w:ascii="Arial Unicode MS" w:hAnsi="Arial Unicode MS" w:hint="eastAsia"/>
        </w:rPr>
        <w:t>。</w:t>
      </w:r>
    </w:p>
    <w:p w14:paraId="504C4B48" w14:textId="192014FB" w:rsidR="007C057A" w:rsidRDefault="007C057A" w:rsidP="00207D7C">
      <w:pPr>
        <w:ind w:leftChars="71" w:left="142"/>
        <w:jc w:val="both"/>
        <w:rPr>
          <w:rFonts w:ascii="Arial Unicode MS" w:hAnsi="Arial Unicode MS" w:hint="eastAsia"/>
        </w:rPr>
      </w:pPr>
      <w:r>
        <w:rPr>
          <w:rFonts w:ascii="Arial Unicode MS" w:hAnsi="Arial Unicode MS" w:hint="eastAsia"/>
        </w:rPr>
        <w:t xml:space="preserve">　　</w:t>
      </w:r>
      <w:r w:rsidRPr="00F67499">
        <w:rPr>
          <w:rFonts w:ascii="Arial Unicode MS" w:hAnsi="Arial Unicode MS" w:hint="eastAsia"/>
        </w:rPr>
        <w:t>四</w:t>
      </w:r>
      <w:r>
        <w:rPr>
          <w:rFonts w:ascii="Arial Unicode MS" w:hAnsi="Arial Unicode MS" w:hint="eastAsia"/>
        </w:rPr>
        <w:t>、</w:t>
      </w:r>
      <w:r w:rsidR="00207D7C" w:rsidRPr="00F67499">
        <w:rPr>
          <w:rFonts w:ascii="Arial Unicode MS" w:hAnsi="Arial Unicode MS" w:hint="eastAsia"/>
        </w:rPr>
        <w:t>考量各部門、各領域及各區域之均衡發展</w:t>
      </w:r>
      <w:r>
        <w:rPr>
          <w:rFonts w:ascii="Arial Unicode MS" w:hAnsi="Arial Unicode MS" w:hint="eastAsia"/>
        </w:rPr>
        <w:t>。</w:t>
      </w:r>
    </w:p>
    <w:p w14:paraId="56E83D47" w14:textId="6A00A0E3" w:rsidR="007C057A" w:rsidRDefault="007C057A" w:rsidP="00207D7C">
      <w:pPr>
        <w:ind w:leftChars="71" w:left="142"/>
        <w:jc w:val="both"/>
        <w:rPr>
          <w:rFonts w:ascii="Arial Unicode MS" w:hAnsi="Arial Unicode MS" w:hint="eastAsia"/>
        </w:rPr>
      </w:pPr>
      <w:r>
        <w:rPr>
          <w:rFonts w:ascii="Arial Unicode MS" w:hAnsi="Arial Unicode MS" w:hint="eastAsia"/>
        </w:rPr>
        <w:t xml:space="preserve">　　</w:t>
      </w:r>
      <w:r w:rsidRPr="00F67499">
        <w:rPr>
          <w:rFonts w:ascii="Arial Unicode MS" w:hAnsi="Arial Unicode MS" w:hint="eastAsia"/>
        </w:rPr>
        <w:t>五</w:t>
      </w:r>
      <w:r>
        <w:rPr>
          <w:rFonts w:ascii="Arial Unicode MS" w:hAnsi="Arial Unicode MS" w:hint="eastAsia"/>
        </w:rPr>
        <w:t>、</w:t>
      </w:r>
      <w:r w:rsidR="00207D7C" w:rsidRPr="00F67499">
        <w:rPr>
          <w:rFonts w:ascii="Arial Unicode MS" w:hAnsi="Arial Unicode MS" w:hint="eastAsia"/>
        </w:rPr>
        <w:t>考量各計畫之自償性及使用者或受益者付費之原則</w:t>
      </w:r>
      <w:r>
        <w:rPr>
          <w:rFonts w:ascii="Arial Unicode MS" w:hAnsi="Arial Unicode MS" w:hint="eastAsia"/>
        </w:rPr>
        <w:t>。</w:t>
      </w:r>
    </w:p>
    <w:p w14:paraId="41F6DEF6" w14:textId="3A82C244" w:rsidR="007C057A" w:rsidRDefault="007C057A" w:rsidP="00207D7C">
      <w:pPr>
        <w:ind w:leftChars="71" w:left="142"/>
        <w:jc w:val="both"/>
        <w:rPr>
          <w:rFonts w:ascii="Arial Unicode MS" w:hAnsi="Arial Unicode MS" w:hint="eastAsia"/>
        </w:rPr>
      </w:pPr>
      <w:r>
        <w:rPr>
          <w:rFonts w:ascii="Arial Unicode MS" w:hAnsi="Arial Unicode MS" w:hint="eastAsia"/>
        </w:rPr>
        <w:t xml:space="preserve">　　</w:t>
      </w:r>
      <w:r w:rsidRPr="00F67499">
        <w:rPr>
          <w:rFonts w:ascii="Arial Unicode MS" w:hAnsi="Arial Unicode MS" w:hint="eastAsia"/>
        </w:rPr>
        <w:t>六</w:t>
      </w:r>
      <w:r>
        <w:rPr>
          <w:rFonts w:ascii="Arial Unicode MS" w:hAnsi="Arial Unicode MS" w:hint="eastAsia"/>
        </w:rPr>
        <w:t>、</w:t>
      </w:r>
      <w:r w:rsidR="00207D7C" w:rsidRPr="00F67499">
        <w:rPr>
          <w:rFonts w:ascii="Arial Unicode MS" w:hAnsi="Arial Unicode MS" w:hint="eastAsia"/>
        </w:rPr>
        <w:t>妥善運用民間資源參與公共事務及建設</w:t>
      </w:r>
      <w:r>
        <w:rPr>
          <w:rFonts w:ascii="Arial Unicode MS" w:hAnsi="Arial Unicode MS" w:hint="eastAsia"/>
        </w:rPr>
        <w:t>。</w:t>
      </w:r>
    </w:p>
    <w:p w14:paraId="417C45C6" w14:textId="7FC25501" w:rsidR="00207D7C" w:rsidRPr="00F67499" w:rsidRDefault="007C057A" w:rsidP="00207D7C">
      <w:pPr>
        <w:ind w:leftChars="71" w:left="142"/>
        <w:jc w:val="both"/>
        <w:rPr>
          <w:rFonts w:ascii="Arial Unicode MS" w:hAnsi="Arial Unicode MS"/>
        </w:rPr>
      </w:pPr>
      <w:r>
        <w:rPr>
          <w:rFonts w:ascii="Arial Unicode MS" w:hAnsi="Arial Unicode MS" w:hint="eastAsia"/>
        </w:rPr>
        <w:t xml:space="preserve">　　</w:t>
      </w:r>
      <w:r w:rsidRPr="00F67499">
        <w:rPr>
          <w:rFonts w:ascii="Arial Unicode MS" w:hAnsi="Arial Unicode MS" w:hint="eastAsia"/>
        </w:rPr>
        <w:t>七</w:t>
      </w:r>
      <w:r>
        <w:rPr>
          <w:rFonts w:ascii="Arial Unicode MS" w:hAnsi="Arial Unicode MS" w:hint="eastAsia"/>
        </w:rPr>
        <w:t>、</w:t>
      </w:r>
      <w:r w:rsidR="00207D7C" w:rsidRPr="00F67499">
        <w:rPr>
          <w:rFonts w:ascii="Arial Unicode MS" w:hAnsi="Arial Unicode MS" w:hint="eastAsia"/>
        </w:rPr>
        <w:t>對各項策略與計畫設定具體及明確之目標。</w:t>
      </w:r>
    </w:p>
    <w:p w14:paraId="4C598780" w14:textId="77777777" w:rsidR="007C057A" w:rsidRDefault="00207D7C" w:rsidP="005E6E86">
      <w:pPr>
        <w:pStyle w:val="2"/>
        <w:rPr>
          <w:rFonts w:hint="eastAsia"/>
        </w:rPr>
      </w:pPr>
      <w:r w:rsidRPr="00F67499">
        <w:rPr>
          <w:rFonts w:hint="eastAsia"/>
        </w:rPr>
        <w:t>第</w:t>
      </w:r>
      <w:r w:rsidRPr="00F67499">
        <w:rPr>
          <w:rFonts w:hint="eastAsia"/>
        </w:rPr>
        <w:t>12</w:t>
      </w:r>
      <w:r w:rsidR="007C057A">
        <w:rPr>
          <w:rFonts w:hint="eastAsia"/>
        </w:rPr>
        <w:t>條</w:t>
      </w:r>
    </w:p>
    <w:p w14:paraId="79AF2DE6" w14:textId="0A40E661" w:rsidR="007C057A" w:rsidRDefault="007C057A" w:rsidP="00207D7C">
      <w:pPr>
        <w:ind w:leftChars="71" w:left="142"/>
        <w:jc w:val="both"/>
        <w:rPr>
          <w:rFonts w:ascii="Arial Unicode MS" w:hAnsi="Arial Unicode MS" w:hint="eastAsia"/>
        </w:rPr>
      </w:pPr>
      <w:r w:rsidRPr="007C057A">
        <w:rPr>
          <w:rFonts w:asciiTheme="minorHAnsi" w:hAnsiTheme="minorHAnsi" w:hint="eastAsia"/>
          <w:color w:val="404040" w:themeColor="text1" w:themeTint="BF"/>
          <w:sz w:val="18"/>
        </w:rPr>
        <w:t>﹝</w:t>
      </w:r>
      <w:r w:rsidRPr="007C057A">
        <w:rPr>
          <w:rFonts w:asciiTheme="minorHAnsi" w:hAnsiTheme="minorHAnsi" w:hint="eastAsia"/>
          <w:color w:val="404040" w:themeColor="text1" w:themeTint="BF"/>
          <w:sz w:val="18"/>
        </w:rPr>
        <w:t>1</w:t>
      </w:r>
      <w:r w:rsidRPr="007C057A">
        <w:rPr>
          <w:rFonts w:asciiTheme="minorHAnsi" w:hAnsiTheme="minorHAnsi" w:hint="eastAsia"/>
          <w:color w:val="404040" w:themeColor="text1" w:themeTint="BF"/>
          <w:sz w:val="18"/>
        </w:rPr>
        <w:t>﹞</w:t>
      </w:r>
      <w:r w:rsidR="00207D7C" w:rsidRPr="00F67499">
        <w:rPr>
          <w:rFonts w:ascii="Arial Unicode MS" w:hAnsi="Arial Unicode MS" w:hint="eastAsia"/>
        </w:rPr>
        <w:t>中程國家發展計畫於實施期間，應以每二年至少檢討修正一次為原則，並依</w:t>
      </w:r>
      <w:hyperlink w:anchor="b10" w:history="1">
        <w:r w:rsidR="00207D7C" w:rsidRPr="0064386B">
          <w:rPr>
            <w:rStyle w:val="a3"/>
            <w:rFonts w:ascii="Arial Unicode MS" w:hAnsi="Arial Unicode MS" w:hint="eastAsia"/>
          </w:rPr>
          <w:t>第十條</w:t>
        </w:r>
      </w:hyperlink>
      <w:r w:rsidR="00207D7C" w:rsidRPr="00F67499">
        <w:rPr>
          <w:rFonts w:ascii="Arial Unicode MS" w:hAnsi="Arial Unicode MS" w:hint="eastAsia"/>
        </w:rPr>
        <w:t>規定程序辦理</w:t>
      </w:r>
      <w:r>
        <w:rPr>
          <w:rFonts w:ascii="Arial Unicode MS" w:hAnsi="Arial Unicode MS" w:hint="eastAsia"/>
        </w:rPr>
        <w:t>。</w:t>
      </w:r>
    </w:p>
    <w:p w14:paraId="746F7CD3" w14:textId="5C7FA164" w:rsidR="00A75FA5" w:rsidRPr="00F67499" w:rsidRDefault="007C057A" w:rsidP="00207D7C">
      <w:pPr>
        <w:ind w:leftChars="71" w:left="142"/>
        <w:jc w:val="both"/>
        <w:rPr>
          <w:rFonts w:ascii="Arial Unicode MS" w:hAnsi="Arial Unicode MS"/>
        </w:rPr>
      </w:pPr>
      <w:r>
        <w:rPr>
          <w:rFonts w:ascii="Arial Unicode MS" w:hAnsi="Arial Unicode MS" w:hint="eastAsia"/>
        </w:rPr>
        <w:t xml:space="preserve">　　　　</w:t>
      </w:r>
      <w:r w:rsidR="005E6E86">
        <w:rPr>
          <w:rFonts w:ascii="新細明體" w:hAnsi="新細明體"/>
          <w:color w:val="808000"/>
          <w:sz w:val="18"/>
        </w:rPr>
        <w:t xml:space="preserve">　　　　　　　　　　　　　　　　　　　　　　　　　　　　　　　　　　　　　　　　　　　　　</w:t>
      </w:r>
      <w:hyperlink w:anchor="b章節索引" w:history="1">
        <w:r w:rsidR="005E6E86" w:rsidRPr="0018412F">
          <w:rPr>
            <w:rStyle w:val="a3"/>
            <w:rFonts w:hint="eastAsia"/>
            <w:sz w:val="18"/>
          </w:rPr>
          <w:t>回索引</w:t>
        </w:r>
      </w:hyperlink>
      <w:r w:rsidR="00E85A3A">
        <w:rPr>
          <w:rFonts w:ascii="新細明體" w:hAnsi="新細明體" w:hint="eastAsia"/>
          <w:color w:val="808000"/>
          <w:sz w:val="18"/>
        </w:rPr>
        <w:t>〉〉</w:t>
      </w:r>
    </w:p>
    <w:p w14:paraId="7414A276" w14:textId="77777777" w:rsidR="00207D7C" w:rsidRPr="00F67499" w:rsidRDefault="00207D7C" w:rsidP="00A75FA5">
      <w:pPr>
        <w:pStyle w:val="1"/>
      </w:pPr>
      <w:bookmarkStart w:id="6" w:name="_第四章__中程資源分配方針及中程施政計畫之訂定"/>
      <w:bookmarkEnd w:id="6"/>
      <w:r w:rsidRPr="00F67499">
        <w:rPr>
          <w:rFonts w:hint="eastAsia"/>
        </w:rPr>
        <w:t>第四章　　中程資源分配方針及中程施政計畫之訂定</w:t>
      </w:r>
    </w:p>
    <w:p w14:paraId="7F37CC8B" w14:textId="77777777" w:rsidR="007C057A" w:rsidRDefault="00207D7C" w:rsidP="00A75FA5">
      <w:pPr>
        <w:pStyle w:val="2"/>
        <w:rPr>
          <w:rFonts w:hint="eastAsia"/>
        </w:rPr>
      </w:pPr>
      <w:r w:rsidRPr="00F67499">
        <w:rPr>
          <w:rFonts w:hint="eastAsia"/>
        </w:rPr>
        <w:t>第</w:t>
      </w:r>
      <w:r w:rsidRPr="00F67499">
        <w:rPr>
          <w:rFonts w:hint="eastAsia"/>
        </w:rPr>
        <w:t>13</w:t>
      </w:r>
      <w:r w:rsidR="007C057A">
        <w:rPr>
          <w:rFonts w:hint="eastAsia"/>
        </w:rPr>
        <w:t>條</w:t>
      </w:r>
    </w:p>
    <w:p w14:paraId="3DCBEE04" w14:textId="507B7714" w:rsidR="00207D7C" w:rsidRPr="00F67499" w:rsidRDefault="007C057A" w:rsidP="00207D7C">
      <w:pPr>
        <w:ind w:leftChars="71" w:left="142"/>
        <w:jc w:val="both"/>
        <w:rPr>
          <w:rFonts w:ascii="Arial Unicode MS" w:hAnsi="Arial Unicode MS"/>
        </w:rPr>
      </w:pPr>
      <w:r w:rsidRPr="007C057A">
        <w:rPr>
          <w:rFonts w:asciiTheme="minorHAnsi" w:hAnsiTheme="minorHAnsi" w:hint="eastAsia"/>
          <w:color w:val="404040" w:themeColor="text1" w:themeTint="BF"/>
          <w:sz w:val="18"/>
        </w:rPr>
        <w:t>﹝</w:t>
      </w:r>
      <w:r w:rsidRPr="007C057A">
        <w:rPr>
          <w:rFonts w:asciiTheme="minorHAnsi" w:hAnsiTheme="minorHAnsi" w:hint="eastAsia"/>
          <w:color w:val="404040" w:themeColor="text1" w:themeTint="BF"/>
          <w:sz w:val="18"/>
        </w:rPr>
        <w:t>1</w:t>
      </w:r>
      <w:r w:rsidRPr="007C057A">
        <w:rPr>
          <w:rFonts w:asciiTheme="minorHAnsi" w:hAnsiTheme="minorHAnsi" w:hint="eastAsia"/>
          <w:color w:val="404040" w:themeColor="text1" w:themeTint="BF"/>
          <w:sz w:val="18"/>
        </w:rPr>
        <w:t>﹞</w:t>
      </w:r>
      <w:r w:rsidR="00207D7C" w:rsidRPr="00F67499">
        <w:rPr>
          <w:rFonts w:ascii="Arial Unicode MS" w:hAnsi="Arial Unicode MS" w:hint="eastAsia"/>
        </w:rPr>
        <w:t>主計總處應依中程預算收支推估結果，並參酌國家發展長期展望與中程國家發展計畫或政府中程整體施政重點、總體政策目標，及各主管機關提供之相關資料，會同有關機關擬訂以下一年度為開始之中程資源分配方針，經行政院核定後，作為各主管機關規劃中程施政計畫與研提中、長程個案計畫及有關機關審查個案計畫之依據。</w:t>
      </w:r>
    </w:p>
    <w:p w14:paraId="528B0958" w14:textId="77777777" w:rsidR="007C057A" w:rsidRDefault="00207D7C" w:rsidP="005E6E86">
      <w:pPr>
        <w:pStyle w:val="2"/>
        <w:rPr>
          <w:rFonts w:hint="eastAsia"/>
        </w:rPr>
      </w:pPr>
      <w:r w:rsidRPr="00F67499">
        <w:rPr>
          <w:rFonts w:hint="eastAsia"/>
        </w:rPr>
        <w:t>第</w:t>
      </w:r>
      <w:r w:rsidRPr="00F67499">
        <w:rPr>
          <w:rFonts w:hint="eastAsia"/>
        </w:rPr>
        <w:t>14</w:t>
      </w:r>
      <w:r w:rsidR="007C057A">
        <w:rPr>
          <w:rFonts w:hint="eastAsia"/>
        </w:rPr>
        <w:t>條</w:t>
      </w:r>
    </w:p>
    <w:p w14:paraId="775D58E7" w14:textId="7B6BAC15" w:rsidR="007C057A" w:rsidRDefault="007C057A" w:rsidP="00207D7C">
      <w:pPr>
        <w:ind w:leftChars="71" w:left="142"/>
        <w:jc w:val="both"/>
        <w:rPr>
          <w:rFonts w:ascii="Arial Unicode MS" w:hAnsi="Arial Unicode MS" w:hint="eastAsia"/>
        </w:rPr>
      </w:pPr>
      <w:r w:rsidRPr="007C057A">
        <w:rPr>
          <w:rFonts w:asciiTheme="minorHAnsi" w:hAnsiTheme="minorHAnsi" w:hint="eastAsia"/>
          <w:color w:val="404040" w:themeColor="text1" w:themeTint="BF"/>
          <w:sz w:val="18"/>
        </w:rPr>
        <w:t>﹝</w:t>
      </w:r>
      <w:r w:rsidRPr="007C057A">
        <w:rPr>
          <w:rFonts w:asciiTheme="minorHAnsi" w:hAnsiTheme="minorHAnsi" w:hint="eastAsia"/>
          <w:color w:val="404040" w:themeColor="text1" w:themeTint="BF"/>
          <w:sz w:val="18"/>
        </w:rPr>
        <w:t>1</w:t>
      </w:r>
      <w:r w:rsidRPr="007C057A">
        <w:rPr>
          <w:rFonts w:asciiTheme="minorHAnsi" w:hAnsiTheme="minorHAnsi" w:hint="eastAsia"/>
          <w:color w:val="404040" w:themeColor="text1" w:themeTint="BF"/>
          <w:sz w:val="18"/>
        </w:rPr>
        <w:t>﹞</w:t>
      </w:r>
      <w:r w:rsidR="00207D7C" w:rsidRPr="00F67499">
        <w:rPr>
          <w:rFonts w:ascii="Arial Unicode MS" w:hAnsi="Arial Unicode MS" w:hint="eastAsia"/>
        </w:rPr>
        <w:t>中程資源之分配，應審酌各類公共建設計畫、科技發展計畫及重要社會發展計畫之核議情形，並考量各主管機關基本需求及其他一般性計畫需求，以主管機關為單元，予以整合分配</w:t>
      </w:r>
      <w:r>
        <w:rPr>
          <w:rFonts w:ascii="Arial Unicode MS" w:hAnsi="Arial Unicode MS" w:hint="eastAsia"/>
        </w:rPr>
        <w:t>。</w:t>
      </w:r>
    </w:p>
    <w:p w14:paraId="1B00D7CE" w14:textId="7A4B3413" w:rsidR="00207D7C" w:rsidRPr="005E6E86" w:rsidRDefault="007C057A" w:rsidP="00207D7C">
      <w:pPr>
        <w:ind w:leftChars="71" w:left="142"/>
        <w:jc w:val="both"/>
        <w:rPr>
          <w:rFonts w:ascii="Arial Unicode MS" w:hAnsi="Arial Unicode MS"/>
          <w:color w:val="17365D"/>
        </w:rPr>
      </w:pPr>
      <w:r w:rsidRPr="007C057A">
        <w:rPr>
          <w:rFonts w:asciiTheme="minorHAnsi" w:hAnsiTheme="minorHAnsi" w:hint="eastAsia"/>
          <w:color w:val="404040" w:themeColor="text1" w:themeTint="BF"/>
          <w:sz w:val="18"/>
        </w:rPr>
        <w:t>﹝</w:t>
      </w:r>
      <w:r w:rsidRPr="007C057A">
        <w:rPr>
          <w:rFonts w:asciiTheme="minorHAnsi" w:hAnsiTheme="minorHAnsi" w:hint="eastAsia"/>
          <w:color w:val="404040" w:themeColor="text1" w:themeTint="BF"/>
          <w:sz w:val="18"/>
        </w:rPr>
        <w:t>2</w:t>
      </w:r>
      <w:r w:rsidRPr="007C057A">
        <w:rPr>
          <w:rFonts w:asciiTheme="minorHAnsi" w:hAnsiTheme="minorHAnsi" w:hint="eastAsia"/>
          <w:color w:val="404040" w:themeColor="text1" w:themeTint="BF"/>
          <w:sz w:val="18"/>
        </w:rPr>
        <w:t>﹞</w:t>
      </w:r>
      <w:r w:rsidR="00207D7C" w:rsidRPr="005E6E86">
        <w:rPr>
          <w:rFonts w:ascii="Arial Unicode MS" w:hAnsi="Arial Unicode MS" w:hint="eastAsia"/>
          <w:color w:val="17365D"/>
        </w:rPr>
        <w:t>前項分配，得先以主要政事別支出作為衡量指標，再按部門別、次類別或領域別予以劃分。</w:t>
      </w:r>
    </w:p>
    <w:p w14:paraId="7F0E50AE" w14:textId="77777777" w:rsidR="007C057A" w:rsidRDefault="00207D7C" w:rsidP="005E6E86">
      <w:pPr>
        <w:pStyle w:val="2"/>
        <w:rPr>
          <w:rFonts w:hint="eastAsia"/>
        </w:rPr>
      </w:pPr>
      <w:r w:rsidRPr="00F67499">
        <w:rPr>
          <w:rFonts w:hint="eastAsia"/>
        </w:rPr>
        <w:t>第</w:t>
      </w:r>
      <w:r w:rsidRPr="00F67499">
        <w:rPr>
          <w:rFonts w:hint="eastAsia"/>
        </w:rPr>
        <w:t>15</w:t>
      </w:r>
      <w:r w:rsidR="007C057A">
        <w:rPr>
          <w:rFonts w:hint="eastAsia"/>
        </w:rPr>
        <w:t>條</w:t>
      </w:r>
    </w:p>
    <w:p w14:paraId="2D7B220C" w14:textId="3C45979A" w:rsidR="00207D7C" w:rsidRPr="00F67499" w:rsidRDefault="007C057A" w:rsidP="00207D7C">
      <w:pPr>
        <w:ind w:leftChars="71" w:left="142"/>
        <w:jc w:val="both"/>
        <w:rPr>
          <w:rFonts w:ascii="Arial Unicode MS" w:hAnsi="Arial Unicode MS"/>
        </w:rPr>
      </w:pPr>
      <w:r w:rsidRPr="007C057A">
        <w:rPr>
          <w:rFonts w:asciiTheme="minorHAnsi" w:hAnsiTheme="minorHAnsi" w:hint="eastAsia"/>
          <w:color w:val="404040" w:themeColor="text1" w:themeTint="BF"/>
          <w:sz w:val="18"/>
        </w:rPr>
        <w:t>﹝</w:t>
      </w:r>
      <w:r w:rsidRPr="007C057A">
        <w:rPr>
          <w:rFonts w:asciiTheme="minorHAnsi" w:hAnsiTheme="minorHAnsi" w:hint="eastAsia"/>
          <w:color w:val="404040" w:themeColor="text1" w:themeTint="BF"/>
          <w:sz w:val="18"/>
        </w:rPr>
        <w:t>1</w:t>
      </w:r>
      <w:r w:rsidRPr="007C057A">
        <w:rPr>
          <w:rFonts w:asciiTheme="minorHAnsi" w:hAnsiTheme="minorHAnsi" w:hint="eastAsia"/>
          <w:color w:val="404040" w:themeColor="text1" w:themeTint="BF"/>
          <w:sz w:val="18"/>
        </w:rPr>
        <w:t>﹞</w:t>
      </w:r>
      <w:r w:rsidR="00207D7C" w:rsidRPr="00F67499">
        <w:rPr>
          <w:rFonts w:ascii="Arial Unicode MS" w:hAnsi="Arial Unicode MS" w:hint="eastAsia"/>
        </w:rPr>
        <w:t>前條第一項各主管機關基本需求及其他一般性計畫之內容，應包括下列事項：</w:t>
      </w:r>
    </w:p>
    <w:p w14:paraId="022D16C8" w14:textId="77777777" w:rsidR="007C057A" w:rsidRDefault="00207D7C" w:rsidP="00207D7C">
      <w:pPr>
        <w:ind w:leftChars="71" w:left="142"/>
        <w:jc w:val="both"/>
        <w:rPr>
          <w:rFonts w:ascii="Arial Unicode MS" w:hAnsi="Arial Unicode MS" w:hint="eastAsia"/>
        </w:rPr>
      </w:pPr>
      <w:r w:rsidRPr="00F67499">
        <w:rPr>
          <w:rFonts w:ascii="Arial Unicode MS" w:hAnsi="Arial Unicode MS" w:hint="eastAsia"/>
        </w:rPr>
        <w:t xml:space="preserve">　　一、各主管機關之基本需求</w:t>
      </w:r>
      <w:r w:rsidR="007C057A">
        <w:rPr>
          <w:rFonts w:ascii="Arial Unicode MS" w:hAnsi="Arial Unicode MS" w:hint="eastAsia"/>
        </w:rPr>
        <w:t>。</w:t>
      </w:r>
    </w:p>
    <w:p w14:paraId="2ECD38FB" w14:textId="01BB7DD4" w:rsidR="007C057A" w:rsidRDefault="007C057A" w:rsidP="00207D7C">
      <w:pPr>
        <w:ind w:leftChars="71" w:left="142"/>
        <w:jc w:val="both"/>
        <w:rPr>
          <w:rFonts w:ascii="Arial Unicode MS" w:hAnsi="Arial Unicode MS" w:hint="eastAsia"/>
        </w:rPr>
      </w:pPr>
      <w:r>
        <w:rPr>
          <w:rFonts w:ascii="Arial Unicode MS" w:hAnsi="Arial Unicode MS" w:hint="eastAsia"/>
        </w:rPr>
        <w:t xml:space="preserve">　　</w:t>
      </w:r>
      <w:r w:rsidRPr="00F67499">
        <w:rPr>
          <w:rFonts w:ascii="Arial Unicode MS" w:hAnsi="Arial Unicode MS" w:hint="eastAsia"/>
        </w:rPr>
        <w:t>二</w:t>
      </w:r>
      <w:r>
        <w:rPr>
          <w:rFonts w:ascii="Arial Unicode MS" w:hAnsi="Arial Unicode MS" w:hint="eastAsia"/>
        </w:rPr>
        <w:t>、</w:t>
      </w:r>
      <w:r w:rsidR="00207D7C" w:rsidRPr="00F67499">
        <w:rPr>
          <w:rFonts w:ascii="Arial Unicode MS" w:hAnsi="Arial Unicode MS" w:hint="eastAsia"/>
        </w:rPr>
        <w:t>依法律義務必須編列之重大支出</w:t>
      </w:r>
      <w:r>
        <w:rPr>
          <w:rFonts w:ascii="Arial Unicode MS" w:hAnsi="Arial Unicode MS" w:hint="eastAsia"/>
        </w:rPr>
        <w:t>。</w:t>
      </w:r>
    </w:p>
    <w:p w14:paraId="7D63DCC9" w14:textId="1547E0E6" w:rsidR="007C057A" w:rsidRDefault="007C057A" w:rsidP="00207D7C">
      <w:pPr>
        <w:ind w:leftChars="71" w:left="142"/>
        <w:jc w:val="both"/>
        <w:rPr>
          <w:rFonts w:ascii="Arial Unicode MS" w:hAnsi="Arial Unicode MS" w:hint="eastAsia"/>
        </w:rPr>
      </w:pPr>
      <w:r>
        <w:rPr>
          <w:rFonts w:ascii="Arial Unicode MS" w:hAnsi="Arial Unicode MS" w:hint="eastAsia"/>
        </w:rPr>
        <w:t xml:space="preserve">　　</w:t>
      </w:r>
      <w:r w:rsidRPr="00F67499">
        <w:rPr>
          <w:rFonts w:ascii="Arial Unicode MS" w:hAnsi="Arial Unicode MS" w:hint="eastAsia"/>
        </w:rPr>
        <w:t>三</w:t>
      </w:r>
      <w:r>
        <w:rPr>
          <w:rFonts w:ascii="Arial Unicode MS" w:hAnsi="Arial Unicode MS" w:hint="eastAsia"/>
        </w:rPr>
        <w:t>、</w:t>
      </w:r>
      <w:r w:rsidR="00207D7C" w:rsidRPr="00F67499">
        <w:rPr>
          <w:rFonts w:ascii="Arial Unicode MS" w:hAnsi="Arial Unicode MS" w:hint="eastAsia"/>
        </w:rPr>
        <w:t>統籌科目經費及第二預備金等</w:t>
      </w:r>
      <w:r>
        <w:rPr>
          <w:rFonts w:ascii="Arial Unicode MS" w:hAnsi="Arial Unicode MS" w:hint="eastAsia"/>
        </w:rPr>
        <w:t>。</w:t>
      </w:r>
    </w:p>
    <w:p w14:paraId="3CDDA7F3" w14:textId="25566248" w:rsidR="00207D7C" w:rsidRPr="00F67499" w:rsidRDefault="007C057A" w:rsidP="00207D7C">
      <w:pPr>
        <w:ind w:leftChars="71" w:left="142"/>
        <w:jc w:val="both"/>
        <w:rPr>
          <w:rFonts w:ascii="Arial Unicode MS" w:hAnsi="Arial Unicode MS"/>
        </w:rPr>
      </w:pPr>
      <w:r>
        <w:rPr>
          <w:rFonts w:ascii="Arial Unicode MS" w:hAnsi="Arial Unicode MS" w:hint="eastAsia"/>
        </w:rPr>
        <w:t xml:space="preserve">　　</w:t>
      </w:r>
      <w:r w:rsidRPr="00F67499">
        <w:rPr>
          <w:rFonts w:ascii="Arial Unicode MS" w:hAnsi="Arial Unicode MS" w:hint="eastAsia"/>
        </w:rPr>
        <w:t>四</w:t>
      </w:r>
      <w:r>
        <w:rPr>
          <w:rFonts w:ascii="Arial Unicode MS" w:hAnsi="Arial Unicode MS" w:hint="eastAsia"/>
        </w:rPr>
        <w:t>、</w:t>
      </w:r>
      <w:r w:rsidR="00207D7C" w:rsidRPr="00F67499">
        <w:rPr>
          <w:rFonts w:ascii="Arial Unicode MS" w:hAnsi="Arial Unicode MS" w:hint="eastAsia"/>
        </w:rPr>
        <w:t>其他一般延續性及新增計畫等具競爭性之需求。</w:t>
      </w:r>
    </w:p>
    <w:p w14:paraId="0D1F1B3A" w14:textId="77777777" w:rsidR="007C057A" w:rsidRDefault="00207D7C" w:rsidP="005E6E86">
      <w:pPr>
        <w:pStyle w:val="2"/>
        <w:rPr>
          <w:rFonts w:hint="eastAsia"/>
        </w:rPr>
      </w:pPr>
      <w:r w:rsidRPr="00F67499">
        <w:rPr>
          <w:rFonts w:hint="eastAsia"/>
        </w:rPr>
        <w:t>第</w:t>
      </w:r>
      <w:r w:rsidRPr="00F67499">
        <w:rPr>
          <w:rFonts w:hint="eastAsia"/>
        </w:rPr>
        <w:t>16</w:t>
      </w:r>
      <w:r w:rsidR="007C057A">
        <w:rPr>
          <w:rFonts w:hint="eastAsia"/>
        </w:rPr>
        <w:t>條</w:t>
      </w:r>
    </w:p>
    <w:p w14:paraId="32336D83" w14:textId="5C3BE174" w:rsidR="007C057A" w:rsidRDefault="007C057A" w:rsidP="00207D7C">
      <w:pPr>
        <w:ind w:leftChars="71" w:left="142"/>
        <w:jc w:val="both"/>
        <w:rPr>
          <w:rFonts w:ascii="Arial Unicode MS" w:hAnsi="Arial Unicode MS" w:hint="eastAsia"/>
        </w:rPr>
      </w:pPr>
      <w:r w:rsidRPr="007C057A">
        <w:rPr>
          <w:rFonts w:asciiTheme="minorHAnsi" w:hAnsiTheme="minorHAnsi" w:hint="eastAsia"/>
          <w:color w:val="404040" w:themeColor="text1" w:themeTint="BF"/>
          <w:sz w:val="18"/>
        </w:rPr>
        <w:t>﹝</w:t>
      </w:r>
      <w:r w:rsidRPr="007C057A">
        <w:rPr>
          <w:rFonts w:asciiTheme="minorHAnsi" w:hAnsiTheme="minorHAnsi" w:hint="eastAsia"/>
          <w:color w:val="404040" w:themeColor="text1" w:themeTint="BF"/>
          <w:sz w:val="18"/>
        </w:rPr>
        <w:t>1</w:t>
      </w:r>
      <w:r w:rsidRPr="007C057A">
        <w:rPr>
          <w:rFonts w:asciiTheme="minorHAnsi" w:hAnsiTheme="minorHAnsi" w:hint="eastAsia"/>
          <w:color w:val="404040" w:themeColor="text1" w:themeTint="BF"/>
          <w:sz w:val="18"/>
        </w:rPr>
        <w:t>﹞</w:t>
      </w:r>
      <w:r w:rsidR="00207D7C" w:rsidRPr="00F67499">
        <w:rPr>
          <w:rFonts w:ascii="Arial Unicode MS" w:hAnsi="Arial Unicode MS" w:hint="eastAsia"/>
        </w:rPr>
        <w:t>各主管機關應以中程國家發展計畫為範圍，依中程資源分配方針，擬訂其所主管範圍之中程施政計畫，並就其中所列使命、願景及關鍵策略目標作為進一步研提中、長程個案計畫，編製年度施政計畫，規劃各年度歲出概算之依據</w:t>
      </w:r>
      <w:r>
        <w:rPr>
          <w:rFonts w:ascii="Arial Unicode MS" w:hAnsi="Arial Unicode MS" w:hint="eastAsia"/>
        </w:rPr>
        <w:t>。</w:t>
      </w:r>
    </w:p>
    <w:p w14:paraId="31BDC2D8" w14:textId="2077708D" w:rsidR="00207D7C" w:rsidRPr="005E6E86" w:rsidRDefault="007C057A" w:rsidP="00207D7C">
      <w:pPr>
        <w:ind w:leftChars="71" w:left="142"/>
        <w:jc w:val="both"/>
        <w:rPr>
          <w:rFonts w:ascii="Arial Unicode MS" w:hAnsi="Arial Unicode MS"/>
          <w:color w:val="17365D"/>
        </w:rPr>
      </w:pPr>
      <w:r w:rsidRPr="007C057A">
        <w:rPr>
          <w:rFonts w:asciiTheme="minorHAnsi" w:hAnsiTheme="minorHAnsi" w:hint="eastAsia"/>
          <w:color w:val="404040" w:themeColor="text1" w:themeTint="BF"/>
          <w:sz w:val="18"/>
        </w:rPr>
        <w:t>﹝</w:t>
      </w:r>
      <w:r w:rsidRPr="007C057A">
        <w:rPr>
          <w:rFonts w:asciiTheme="minorHAnsi" w:hAnsiTheme="minorHAnsi" w:hint="eastAsia"/>
          <w:color w:val="404040" w:themeColor="text1" w:themeTint="BF"/>
          <w:sz w:val="18"/>
        </w:rPr>
        <w:t>2</w:t>
      </w:r>
      <w:r w:rsidRPr="007C057A">
        <w:rPr>
          <w:rFonts w:asciiTheme="minorHAnsi" w:hAnsiTheme="minorHAnsi" w:hint="eastAsia"/>
          <w:color w:val="404040" w:themeColor="text1" w:themeTint="BF"/>
          <w:sz w:val="18"/>
        </w:rPr>
        <w:t>﹞</w:t>
      </w:r>
      <w:r w:rsidR="00207D7C" w:rsidRPr="005E6E86">
        <w:rPr>
          <w:rFonts w:ascii="Arial Unicode MS" w:hAnsi="Arial Unicode MS" w:hint="eastAsia"/>
          <w:color w:val="17365D"/>
        </w:rPr>
        <w:t>前項屬於行政院所屬各主管機關之中程施政計畫部分，應由國發會會同有關機關審查通過後，報行政院核定實施；屬行政院所屬各主管機關以外之主管機關部分，由各主管機關自行核定後送行政院備查。</w:t>
      </w:r>
    </w:p>
    <w:p w14:paraId="75419C02" w14:textId="77777777" w:rsidR="007C057A" w:rsidRDefault="00207D7C" w:rsidP="005E6E86">
      <w:pPr>
        <w:pStyle w:val="2"/>
        <w:rPr>
          <w:rFonts w:hint="eastAsia"/>
        </w:rPr>
      </w:pPr>
      <w:r w:rsidRPr="00F67499">
        <w:rPr>
          <w:rFonts w:hint="eastAsia"/>
        </w:rPr>
        <w:t>第</w:t>
      </w:r>
      <w:r w:rsidRPr="00F67499">
        <w:rPr>
          <w:rFonts w:hint="eastAsia"/>
        </w:rPr>
        <w:t>17</w:t>
      </w:r>
      <w:r w:rsidR="007C057A">
        <w:rPr>
          <w:rFonts w:hint="eastAsia"/>
        </w:rPr>
        <w:t>條</w:t>
      </w:r>
    </w:p>
    <w:p w14:paraId="115B9CEC" w14:textId="31205CCF" w:rsidR="00207D7C" w:rsidRPr="00F67499" w:rsidRDefault="007C057A" w:rsidP="00207D7C">
      <w:pPr>
        <w:ind w:leftChars="71" w:left="142"/>
        <w:jc w:val="both"/>
        <w:rPr>
          <w:rFonts w:ascii="Arial Unicode MS" w:hAnsi="Arial Unicode MS"/>
        </w:rPr>
      </w:pPr>
      <w:r w:rsidRPr="007C057A">
        <w:rPr>
          <w:rFonts w:asciiTheme="minorHAnsi" w:hAnsiTheme="minorHAnsi" w:hint="eastAsia"/>
          <w:color w:val="404040" w:themeColor="text1" w:themeTint="BF"/>
          <w:sz w:val="18"/>
        </w:rPr>
        <w:t>﹝</w:t>
      </w:r>
      <w:r w:rsidRPr="007C057A">
        <w:rPr>
          <w:rFonts w:asciiTheme="minorHAnsi" w:hAnsiTheme="minorHAnsi" w:hint="eastAsia"/>
          <w:color w:val="404040" w:themeColor="text1" w:themeTint="BF"/>
          <w:sz w:val="18"/>
        </w:rPr>
        <w:t>1</w:t>
      </w:r>
      <w:r w:rsidRPr="007C057A">
        <w:rPr>
          <w:rFonts w:asciiTheme="minorHAnsi" w:hAnsiTheme="minorHAnsi" w:hint="eastAsia"/>
          <w:color w:val="404040" w:themeColor="text1" w:themeTint="BF"/>
          <w:sz w:val="18"/>
        </w:rPr>
        <w:t>﹞</w:t>
      </w:r>
      <w:r w:rsidR="00207D7C" w:rsidRPr="00F67499">
        <w:rPr>
          <w:rFonts w:ascii="Arial Unicode MS" w:hAnsi="Arial Unicode MS" w:hint="eastAsia"/>
        </w:rPr>
        <w:t>各主管機關之中程施政計畫於實施期間，得配合中程國家發展計畫之修正及必要情形，就原定期程尚未執行部分予以檢討修正或重新擬訂另一期程之中程施政計畫，並依前條規定程序辦理。</w:t>
      </w:r>
    </w:p>
    <w:p w14:paraId="5A3A4397" w14:textId="77777777" w:rsidR="007C057A" w:rsidRDefault="00207D7C" w:rsidP="005E6E86">
      <w:pPr>
        <w:pStyle w:val="2"/>
        <w:rPr>
          <w:rFonts w:hint="eastAsia"/>
        </w:rPr>
      </w:pPr>
      <w:r w:rsidRPr="00F67499">
        <w:rPr>
          <w:rFonts w:hint="eastAsia"/>
        </w:rPr>
        <w:lastRenderedPageBreak/>
        <w:t>第</w:t>
      </w:r>
      <w:r w:rsidRPr="00F67499">
        <w:rPr>
          <w:rFonts w:hint="eastAsia"/>
        </w:rPr>
        <w:t>18</w:t>
      </w:r>
      <w:r w:rsidR="007C057A">
        <w:rPr>
          <w:rFonts w:hint="eastAsia"/>
        </w:rPr>
        <w:t>條</w:t>
      </w:r>
    </w:p>
    <w:p w14:paraId="47105C6F" w14:textId="2AAA25F3" w:rsidR="00207D7C" w:rsidRPr="00F67499" w:rsidRDefault="007C057A" w:rsidP="00207D7C">
      <w:pPr>
        <w:ind w:leftChars="71" w:left="142"/>
        <w:jc w:val="both"/>
        <w:rPr>
          <w:rFonts w:ascii="Arial Unicode MS" w:hAnsi="Arial Unicode MS"/>
        </w:rPr>
      </w:pPr>
      <w:r w:rsidRPr="007C057A">
        <w:rPr>
          <w:rFonts w:asciiTheme="minorHAnsi" w:hAnsiTheme="minorHAnsi" w:hint="eastAsia"/>
          <w:color w:val="404040" w:themeColor="text1" w:themeTint="BF"/>
          <w:sz w:val="18"/>
        </w:rPr>
        <w:t>﹝</w:t>
      </w:r>
      <w:r w:rsidRPr="007C057A">
        <w:rPr>
          <w:rFonts w:asciiTheme="minorHAnsi" w:hAnsiTheme="minorHAnsi" w:hint="eastAsia"/>
          <w:color w:val="404040" w:themeColor="text1" w:themeTint="BF"/>
          <w:sz w:val="18"/>
        </w:rPr>
        <w:t>1</w:t>
      </w:r>
      <w:r w:rsidRPr="007C057A">
        <w:rPr>
          <w:rFonts w:asciiTheme="minorHAnsi" w:hAnsiTheme="minorHAnsi" w:hint="eastAsia"/>
          <w:color w:val="404040" w:themeColor="text1" w:themeTint="BF"/>
          <w:sz w:val="18"/>
        </w:rPr>
        <w:t>﹞</w:t>
      </w:r>
      <w:r w:rsidR="00207D7C" w:rsidRPr="00F67499">
        <w:rPr>
          <w:rFonts w:ascii="Arial Unicode MS" w:hAnsi="Arial Unicode MS" w:hint="eastAsia"/>
        </w:rPr>
        <w:t>國發會及科技部應依據中程國家發展計畫、中程資源分配方針及各主管機關中程施政計畫編定情形，分別就公共建設、科技發展與重要社會發展等各類計畫之審查作業規範及與中程資源分配方針之配合原則，擬具先期作業實施要點，報行政院核定後實施。</w:t>
      </w:r>
    </w:p>
    <w:p w14:paraId="669A9CB1" w14:textId="77777777" w:rsidR="007C057A" w:rsidRDefault="00207D7C" w:rsidP="005E6E86">
      <w:pPr>
        <w:pStyle w:val="2"/>
        <w:rPr>
          <w:rFonts w:hint="eastAsia"/>
        </w:rPr>
      </w:pPr>
      <w:r w:rsidRPr="00F67499">
        <w:rPr>
          <w:rFonts w:hint="eastAsia"/>
        </w:rPr>
        <w:t>第</w:t>
      </w:r>
      <w:r w:rsidRPr="00F67499">
        <w:rPr>
          <w:rFonts w:hint="eastAsia"/>
        </w:rPr>
        <w:t>19</w:t>
      </w:r>
      <w:r w:rsidR="007C057A">
        <w:rPr>
          <w:rFonts w:hint="eastAsia"/>
        </w:rPr>
        <w:t>條</w:t>
      </w:r>
    </w:p>
    <w:p w14:paraId="580126ED" w14:textId="2C72FF6C" w:rsidR="00207D7C" w:rsidRPr="00F67499" w:rsidRDefault="007C057A" w:rsidP="00207D7C">
      <w:pPr>
        <w:ind w:leftChars="71" w:left="142"/>
        <w:jc w:val="both"/>
        <w:rPr>
          <w:rFonts w:ascii="Arial Unicode MS" w:hAnsi="Arial Unicode MS"/>
        </w:rPr>
      </w:pPr>
      <w:r w:rsidRPr="007C057A">
        <w:rPr>
          <w:rFonts w:asciiTheme="minorHAnsi" w:hAnsiTheme="minorHAnsi" w:hint="eastAsia"/>
          <w:color w:val="404040" w:themeColor="text1" w:themeTint="BF"/>
          <w:sz w:val="18"/>
        </w:rPr>
        <w:t>﹝</w:t>
      </w:r>
      <w:r w:rsidRPr="007C057A">
        <w:rPr>
          <w:rFonts w:asciiTheme="minorHAnsi" w:hAnsiTheme="minorHAnsi" w:hint="eastAsia"/>
          <w:color w:val="404040" w:themeColor="text1" w:themeTint="BF"/>
          <w:sz w:val="18"/>
        </w:rPr>
        <w:t>1</w:t>
      </w:r>
      <w:r w:rsidRPr="007C057A">
        <w:rPr>
          <w:rFonts w:asciiTheme="minorHAnsi" w:hAnsiTheme="minorHAnsi" w:hint="eastAsia"/>
          <w:color w:val="404040" w:themeColor="text1" w:themeTint="BF"/>
          <w:sz w:val="18"/>
        </w:rPr>
        <w:t>﹞</w:t>
      </w:r>
      <w:r w:rsidR="00207D7C" w:rsidRPr="00F67499">
        <w:rPr>
          <w:rFonts w:ascii="Arial Unicode MS" w:hAnsi="Arial Unicode MS" w:hint="eastAsia"/>
        </w:rPr>
        <w:t>前條各類計畫先期作業實施要點之內容，應包括下列事項：</w:t>
      </w:r>
    </w:p>
    <w:p w14:paraId="69FFF3C9" w14:textId="77777777" w:rsidR="007C057A" w:rsidRDefault="00207D7C" w:rsidP="00207D7C">
      <w:pPr>
        <w:ind w:leftChars="71" w:left="142"/>
        <w:jc w:val="both"/>
        <w:rPr>
          <w:rFonts w:ascii="Arial Unicode MS" w:hAnsi="Arial Unicode MS" w:hint="eastAsia"/>
        </w:rPr>
      </w:pPr>
      <w:r w:rsidRPr="00F67499">
        <w:rPr>
          <w:rFonts w:ascii="Arial Unicode MS" w:hAnsi="Arial Unicode MS" w:hint="eastAsia"/>
        </w:rPr>
        <w:t xml:space="preserve">　　一、該類計畫之整體中程規劃原則與所規範之計畫範圍及細部分類</w:t>
      </w:r>
      <w:r w:rsidR="007C057A">
        <w:rPr>
          <w:rFonts w:ascii="Arial Unicode MS" w:hAnsi="Arial Unicode MS" w:hint="eastAsia"/>
        </w:rPr>
        <w:t>。</w:t>
      </w:r>
    </w:p>
    <w:p w14:paraId="6B5BC1B8" w14:textId="266888A0" w:rsidR="007C057A" w:rsidRDefault="007C057A" w:rsidP="00207D7C">
      <w:pPr>
        <w:ind w:leftChars="71" w:left="142"/>
        <w:jc w:val="both"/>
        <w:rPr>
          <w:rFonts w:ascii="Arial Unicode MS" w:hAnsi="Arial Unicode MS" w:hint="eastAsia"/>
        </w:rPr>
      </w:pPr>
      <w:r>
        <w:rPr>
          <w:rFonts w:ascii="Arial Unicode MS" w:hAnsi="Arial Unicode MS" w:hint="eastAsia"/>
        </w:rPr>
        <w:t xml:space="preserve">　　</w:t>
      </w:r>
      <w:r w:rsidRPr="00F67499">
        <w:rPr>
          <w:rFonts w:ascii="Arial Unicode MS" w:hAnsi="Arial Unicode MS" w:hint="eastAsia"/>
        </w:rPr>
        <w:t>二</w:t>
      </w:r>
      <w:r>
        <w:rPr>
          <w:rFonts w:ascii="Arial Unicode MS" w:hAnsi="Arial Unicode MS" w:hint="eastAsia"/>
        </w:rPr>
        <w:t>、</w:t>
      </w:r>
      <w:r w:rsidR="00207D7C" w:rsidRPr="00F67499">
        <w:rPr>
          <w:rFonts w:ascii="Arial Unicode MS" w:hAnsi="Arial Unicode MS" w:hint="eastAsia"/>
        </w:rPr>
        <w:t>該類計畫與中程資源分配方針之配合原則</w:t>
      </w:r>
      <w:r>
        <w:rPr>
          <w:rFonts w:ascii="Arial Unicode MS" w:hAnsi="Arial Unicode MS" w:hint="eastAsia"/>
        </w:rPr>
        <w:t>。</w:t>
      </w:r>
    </w:p>
    <w:p w14:paraId="1B699674" w14:textId="474A8334" w:rsidR="007C057A" w:rsidRDefault="007C057A" w:rsidP="00207D7C">
      <w:pPr>
        <w:ind w:leftChars="71" w:left="142"/>
        <w:jc w:val="both"/>
        <w:rPr>
          <w:rFonts w:ascii="Arial Unicode MS" w:hAnsi="Arial Unicode MS" w:hint="eastAsia"/>
        </w:rPr>
      </w:pPr>
      <w:r>
        <w:rPr>
          <w:rFonts w:ascii="Arial Unicode MS" w:hAnsi="Arial Unicode MS" w:hint="eastAsia"/>
        </w:rPr>
        <w:t xml:space="preserve">　　</w:t>
      </w:r>
      <w:r w:rsidRPr="00F67499">
        <w:rPr>
          <w:rFonts w:ascii="Arial Unicode MS" w:hAnsi="Arial Unicode MS" w:hint="eastAsia"/>
        </w:rPr>
        <w:t>三</w:t>
      </w:r>
      <w:r>
        <w:rPr>
          <w:rFonts w:ascii="Arial Unicode MS" w:hAnsi="Arial Unicode MS" w:hint="eastAsia"/>
        </w:rPr>
        <w:t>、</w:t>
      </w:r>
      <w:r w:rsidR="00207D7C" w:rsidRPr="00F67499">
        <w:rPr>
          <w:rFonts w:ascii="Arial Unicode MS" w:hAnsi="Arial Unicode MS" w:hint="eastAsia"/>
        </w:rPr>
        <w:t>個案計畫提報應注意事項及審議之重點</w:t>
      </w:r>
      <w:r>
        <w:rPr>
          <w:rFonts w:ascii="Arial Unicode MS" w:hAnsi="Arial Unicode MS" w:hint="eastAsia"/>
        </w:rPr>
        <w:t>。</w:t>
      </w:r>
    </w:p>
    <w:p w14:paraId="2D34DB08" w14:textId="45D612CA" w:rsidR="007C057A" w:rsidRDefault="007C057A" w:rsidP="00207D7C">
      <w:pPr>
        <w:ind w:leftChars="71" w:left="142"/>
        <w:jc w:val="both"/>
        <w:rPr>
          <w:rFonts w:ascii="Arial Unicode MS" w:hAnsi="Arial Unicode MS" w:hint="eastAsia"/>
        </w:rPr>
      </w:pPr>
      <w:r>
        <w:rPr>
          <w:rFonts w:ascii="Arial Unicode MS" w:hAnsi="Arial Unicode MS" w:hint="eastAsia"/>
        </w:rPr>
        <w:t xml:space="preserve">　　</w:t>
      </w:r>
      <w:r w:rsidRPr="00F67499">
        <w:rPr>
          <w:rFonts w:ascii="Arial Unicode MS" w:hAnsi="Arial Unicode MS" w:hint="eastAsia"/>
        </w:rPr>
        <w:t>四</w:t>
      </w:r>
      <w:r>
        <w:rPr>
          <w:rFonts w:ascii="Arial Unicode MS" w:hAnsi="Arial Unicode MS" w:hint="eastAsia"/>
        </w:rPr>
        <w:t>、</w:t>
      </w:r>
      <w:r w:rsidR="00207D7C" w:rsidRPr="00F67499">
        <w:rPr>
          <w:rFonts w:ascii="Arial Unicode MS" w:hAnsi="Arial Unicode MS" w:hint="eastAsia"/>
        </w:rPr>
        <w:t>年度預算有關計畫優先順序調整之原則及程序</w:t>
      </w:r>
      <w:r>
        <w:rPr>
          <w:rFonts w:ascii="Arial Unicode MS" w:hAnsi="Arial Unicode MS" w:hint="eastAsia"/>
        </w:rPr>
        <w:t>。</w:t>
      </w:r>
    </w:p>
    <w:p w14:paraId="56EDF143" w14:textId="1EA034A0" w:rsidR="007C057A" w:rsidRDefault="007C057A" w:rsidP="00207D7C">
      <w:pPr>
        <w:ind w:leftChars="71" w:left="142"/>
        <w:jc w:val="both"/>
        <w:rPr>
          <w:rFonts w:ascii="Arial Unicode MS" w:hAnsi="Arial Unicode MS" w:hint="eastAsia"/>
        </w:rPr>
      </w:pPr>
      <w:r>
        <w:rPr>
          <w:rFonts w:ascii="Arial Unicode MS" w:hAnsi="Arial Unicode MS" w:hint="eastAsia"/>
        </w:rPr>
        <w:t xml:space="preserve">　　</w:t>
      </w:r>
      <w:r w:rsidRPr="00F67499">
        <w:rPr>
          <w:rFonts w:ascii="Arial Unicode MS" w:hAnsi="Arial Unicode MS" w:hint="eastAsia"/>
        </w:rPr>
        <w:t>五</w:t>
      </w:r>
      <w:r>
        <w:rPr>
          <w:rFonts w:ascii="Arial Unicode MS" w:hAnsi="Arial Unicode MS" w:hint="eastAsia"/>
        </w:rPr>
        <w:t>、</w:t>
      </w:r>
      <w:r w:rsidR="00207D7C" w:rsidRPr="00F67499">
        <w:rPr>
          <w:rFonts w:ascii="Arial Unicode MS" w:hAnsi="Arial Unicode MS" w:hint="eastAsia"/>
        </w:rPr>
        <w:t>其他有關之作業規範</w:t>
      </w:r>
      <w:r>
        <w:rPr>
          <w:rFonts w:ascii="Arial Unicode MS" w:hAnsi="Arial Unicode MS" w:hint="eastAsia"/>
        </w:rPr>
        <w:t>。</w:t>
      </w:r>
    </w:p>
    <w:p w14:paraId="128A9DB3" w14:textId="107379DF" w:rsidR="00207D7C" w:rsidRPr="00F67499" w:rsidRDefault="007C057A" w:rsidP="00207D7C">
      <w:pPr>
        <w:ind w:leftChars="71" w:left="142"/>
        <w:jc w:val="both"/>
        <w:rPr>
          <w:rFonts w:ascii="Arial Unicode MS" w:hAnsi="Arial Unicode MS"/>
        </w:rPr>
      </w:pPr>
      <w:r>
        <w:rPr>
          <w:rFonts w:ascii="Arial Unicode MS" w:hAnsi="Arial Unicode MS" w:hint="eastAsia"/>
        </w:rPr>
        <w:t xml:space="preserve">　　　　</w:t>
      </w:r>
      <w:r w:rsidR="005E6E86">
        <w:rPr>
          <w:rFonts w:ascii="新細明體" w:hAnsi="新細明體"/>
          <w:color w:val="808000"/>
          <w:sz w:val="18"/>
        </w:rPr>
        <w:t xml:space="preserve">　　　　　　　　　　　　　　　　　　　　　　　　　　　　　　　　　　　　　　　　　　　　　</w:t>
      </w:r>
      <w:hyperlink w:anchor="b章節索引" w:history="1">
        <w:r w:rsidR="005E6E86" w:rsidRPr="0018412F">
          <w:rPr>
            <w:rStyle w:val="a3"/>
            <w:rFonts w:hint="eastAsia"/>
            <w:sz w:val="18"/>
          </w:rPr>
          <w:t>回索引</w:t>
        </w:r>
      </w:hyperlink>
      <w:r w:rsidR="00E85A3A">
        <w:rPr>
          <w:rFonts w:ascii="新細明體" w:hAnsi="新細明體" w:hint="eastAsia"/>
          <w:color w:val="808000"/>
          <w:sz w:val="18"/>
        </w:rPr>
        <w:t>〉〉</w:t>
      </w:r>
    </w:p>
    <w:p w14:paraId="6AD0999E" w14:textId="77777777" w:rsidR="00207D7C" w:rsidRPr="00F67499" w:rsidRDefault="00207D7C" w:rsidP="00207D7C">
      <w:pPr>
        <w:pStyle w:val="1"/>
      </w:pPr>
      <w:bookmarkStart w:id="7" w:name="_第五章__個案計畫之核定及額度控管_1"/>
      <w:bookmarkEnd w:id="7"/>
      <w:r w:rsidRPr="00F67499">
        <w:rPr>
          <w:rFonts w:hint="eastAsia"/>
        </w:rPr>
        <w:t>第五章　　個案計畫之核定及額度控管</w:t>
      </w:r>
    </w:p>
    <w:p w14:paraId="53993957" w14:textId="77777777" w:rsidR="007C057A" w:rsidRDefault="00207D7C" w:rsidP="00207D7C">
      <w:pPr>
        <w:pStyle w:val="2"/>
        <w:rPr>
          <w:rFonts w:hint="eastAsia"/>
        </w:rPr>
      </w:pPr>
      <w:r w:rsidRPr="00F67499">
        <w:rPr>
          <w:rFonts w:hint="eastAsia"/>
        </w:rPr>
        <w:t>第</w:t>
      </w:r>
      <w:r w:rsidRPr="00F67499">
        <w:rPr>
          <w:rFonts w:hint="eastAsia"/>
        </w:rPr>
        <w:t>20</w:t>
      </w:r>
      <w:r w:rsidR="007C057A">
        <w:rPr>
          <w:rFonts w:hint="eastAsia"/>
        </w:rPr>
        <w:t>條</w:t>
      </w:r>
    </w:p>
    <w:p w14:paraId="7304BD0E" w14:textId="297EDE7E" w:rsidR="007C057A" w:rsidRDefault="007C057A" w:rsidP="00207D7C">
      <w:pPr>
        <w:ind w:leftChars="71" w:left="142"/>
        <w:jc w:val="both"/>
        <w:rPr>
          <w:rFonts w:ascii="Arial Unicode MS" w:hAnsi="Arial Unicode MS" w:hint="eastAsia"/>
        </w:rPr>
      </w:pPr>
      <w:r w:rsidRPr="007C057A">
        <w:rPr>
          <w:rFonts w:asciiTheme="minorHAnsi" w:hAnsiTheme="minorHAnsi" w:hint="eastAsia"/>
          <w:color w:val="404040" w:themeColor="text1" w:themeTint="BF"/>
          <w:sz w:val="18"/>
        </w:rPr>
        <w:t>﹝</w:t>
      </w:r>
      <w:r w:rsidRPr="007C057A">
        <w:rPr>
          <w:rFonts w:asciiTheme="minorHAnsi" w:hAnsiTheme="minorHAnsi" w:hint="eastAsia"/>
          <w:color w:val="404040" w:themeColor="text1" w:themeTint="BF"/>
          <w:sz w:val="18"/>
        </w:rPr>
        <w:t>1</w:t>
      </w:r>
      <w:r w:rsidRPr="007C057A">
        <w:rPr>
          <w:rFonts w:asciiTheme="minorHAnsi" w:hAnsiTheme="minorHAnsi" w:hint="eastAsia"/>
          <w:color w:val="404040" w:themeColor="text1" w:themeTint="BF"/>
          <w:sz w:val="18"/>
        </w:rPr>
        <w:t>﹞</w:t>
      </w:r>
      <w:r w:rsidR="00207D7C" w:rsidRPr="00F67499">
        <w:rPr>
          <w:rFonts w:ascii="Arial Unicode MS" w:hAnsi="Arial Unicode MS" w:hint="eastAsia"/>
        </w:rPr>
        <w:t>國發會及科技部應就中程資源分配情形，參酌中程國家發展計畫及各主管機關中程施政計畫之重點需求，分別訂定有關公共建設計畫、科技發展計畫及重要社會發展計畫之編報指導原則</w:t>
      </w:r>
      <w:r>
        <w:rPr>
          <w:rFonts w:ascii="Arial Unicode MS" w:hAnsi="Arial Unicode MS" w:hint="eastAsia"/>
        </w:rPr>
        <w:t>。</w:t>
      </w:r>
    </w:p>
    <w:p w14:paraId="6CF0FC5D" w14:textId="1915ABA1" w:rsidR="00207D7C" w:rsidRPr="005E6E86" w:rsidRDefault="007C057A" w:rsidP="00207D7C">
      <w:pPr>
        <w:ind w:leftChars="71" w:left="142"/>
        <w:jc w:val="both"/>
        <w:rPr>
          <w:rFonts w:ascii="Arial Unicode MS" w:hAnsi="Arial Unicode MS"/>
          <w:color w:val="17365D"/>
        </w:rPr>
      </w:pPr>
      <w:r w:rsidRPr="007C057A">
        <w:rPr>
          <w:rFonts w:asciiTheme="minorHAnsi" w:hAnsiTheme="minorHAnsi" w:hint="eastAsia"/>
          <w:color w:val="404040" w:themeColor="text1" w:themeTint="BF"/>
          <w:sz w:val="18"/>
        </w:rPr>
        <w:t>﹝</w:t>
      </w:r>
      <w:r w:rsidRPr="007C057A">
        <w:rPr>
          <w:rFonts w:asciiTheme="minorHAnsi" w:hAnsiTheme="minorHAnsi" w:hint="eastAsia"/>
          <w:color w:val="404040" w:themeColor="text1" w:themeTint="BF"/>
          <w:sz w:val="18"/>
        </w:rPr>
        <w:t>2</w:t>
      </w:r>
      <w:r w:rsidRPr="007C057A">
        <w:rPr>
          <w:rFonts w:asciiTheme="minorHAnsi" w:hAnsiTheme="minorHAnsi" w:hint="eastAsia"/>
          <w:color w:val="404040" w:themeColor="text1" w:themeTint="BF"/>
          <w:sz w:val="18"/>
        </w:rPr>
        <w:t>﹞</w:t>
      </w:r>
      <w:r w:rsidR="00207D7C" w:rsidRPr="005E6E86">
        <w:rPr>
          <w:rFonts w:ascii="Arial Unicode MS" w:hAnsi="Arial Unicode MS" w:hint="eastAsia"/>
          <w:color w:val="17365D"/>
        </w:rPr>
        <w:t>前項編報指導原則，應納入前條各類計畫先期作業實施要點內，並得視各類計畫以往年度之執行成效及未來年度之政策需要等情形，每年檢討修正一次。</w:t>
      </w:r>
    </w:p>
    <w:p w14:paraId="77692E2A" w14:textId="77777777" w:rsidR="007C057A" w:rsidRDefault="00207D7C" w:rsidP="005E6E86">
      <w:pPr>
        <w:pStyle w:val="2"/>
        <w:rPr>
          <w:rFonts w:hint="eastAsia"/>
        </w:rPr>
      </w:pPr>
      <w:r w:rsidRPr="00F67499">
        <w:rPr>
          <w:rFonts w:hint="eastAsia"/>
        </w:rPr>
        <w:t>第</w:t>
      </w:r>
      <w:r w:rsidRPr="00F67499">
        <w:rPr>
          <w:rFonts w:hint="eastAsia"/>
        </w:rPr>
        <w:t>21</w:t>
      </w:r>
      <w:r w:rsidR="007C057A">
        <w:rPr>
          <w:rFonts w:hint="eastAsia"/>
        </w:rPr>
        <w:t>條</w:t>
      </w:r>
    </w:p>
    <w:p w14:paraId="65BB2413" w14:textId="5C9C1875" w:rsidR="00207D7C" w:rsidRPr="00F67499" w:rsidRDefault="007C057A" w:rsidP="00207D7C">
      <w:pPr>
        <w:ind w:leftChars="71" w:left="142"/>
        <w:jc w:val="both"/>
        <w:rPr>
          <w:rFonts w:ascii="Arial Unicode MS" w:hAnsi="Arial Unicode MS"/>
        </w:rPr>
      </w:pPr>
      <w:r w:rsidRPr="007C057A">
        <w:rPr>
          <w:rFonts w:asciiTheme="minorHAnsi" w:hAnsiTheme="minorHAnsi" w:hint="eastAsia"/>
          <w:color w:val="404040" w:themeColor="text1" w:themeTint="BF"/>
          <w:sz w:val="18"/>
        </w:rPr>
        <w:t>﹝</w:t>
      </w:r>
      <w:r w:rsidRPr="007C057A">
        <w:rPr>
          <w:rFonts w:asciiTheme="minorHAnsi" w:hAnsiTheme="minorHAnsi" w:hint="eastAsia"/>
          <w:color w:val="404040" w:themeColor="text1" w:themeTint="BF"/>
          <w:sz w:val="18"/>
        </w:rPr>
        <w:t>1</w:t>
      </w:r>
      <w:r w:rsidRPr="007C057A">
        <w:rPr>
          <w:rFonts w:asciiTheme="minorHAnsi" w:hAnsiTheme="minorHAnsi" w:hint="eastAsia"/>
          <w:color w:val="404040" w:themeColor="text1" w:themeTint="BF"/>
          <w:sz w:val="18"/>
        </w:rPr>
        <w:t>﹞</w:t>
      </w:r>
      <w:r w:rsidR="00207D7C" w:rsidRPr="00F67499">
        <w:rPr>
          <w:rFonts w:ascii="Arial Unicode MS" w:hAnsi="Arial Unicode MS" w:hint="eastAsia"/>
        </w:rPr>
        <w:t>為妥慎周密辦理中程計畫預算作業，各主管機關應常設屬任務編組之計畫及概、預算編審統合協調組織，由首長或副首長為召集人，成員包括一級單位主管及其所屬機關首長，以審查該機關所屬之中程施政計畫及獲配歲出概算額度之分配。</w:t>
      </w:r>
    </w:p>
    <w:p w14:paraId="0A118820" w14:textId="77777777" w:rsidR="007C057A" w:rsidRDefault="00207D7C" w:rsidP="005E6E86">
      <w:pPr>
        <w:pStyle w:val="2"/>
        <w:rPr>
          <w:rFonts w:hint="eastAsia"/>
        </w:rPr>
      </w:pPr>
      <w:r w:rsidRPr="00F67499">
        <w:rPr>
          <w:rFonts w:hint="eastAsia"/>
        </w:rPr>
        <w:t>第</w:t>
      </w:r>
      <w:r w:rsidRPr="00F67499">
        <w:rPr>
          <w:rFonts w:hint="eastAsia"/>
        </w:rPr>
        <w:t>22</w:t>
      </w:r>
      <w:r w:rsidR="007C057A">
        <w:rPr>
          <w:rFonts w:hint="eastAsia"/>
        </w:rPr>
        <w:t>條</w:t>
      </w:r>
    </w:p>
    <w:p w14:paraId="2EC87F47" w14:textId="10EF45BF" w:rsidR="00207D7C" w:rsidRPr="00F67499" w:rsidRDefault="007C057A" w:rsidP="00207D7C">
      <w:pPr>
        <w:ind w:leftChars="71" w:left="142"/>
        <w:jc w:val="both"/>
        <w:rPr>
          <w:rFonts w:ascii="Arial Unicode MS" w:hAnsi="Arial Unicode MS"/>
        </w:rPr>
      </w:pPr>
      <w:r w:rsidRPr="007C057A">
        <w:rPr>
          <w:rFonts w:asciiTheme="minorHAnsi" w:hAnsiTheme="minorHAnsi" w:hint="eastAsia"/>
          <w:color w:val="404040" w:themeColor="text1" w:themeTint="BF"/>
          <w:sz w:val="18"/>
        </w:rPr>
        <w:t>﹝</w:t>
      </w:r>
      <w:r w:rsidRPr="007C057A">
        <w:rPr>
          <w:rFonts w:asciiTheme="minorHAnsi" w:hAnsiTheme="minorHAnsi" w:hint="eastAsia"/>
          <w:color w:val="404040" w:themeColor="text1" w:themeTint="BF"/>
          <w:sz w:val="18"/>
        </w:rPr>
        <w:t>1</w:t>
      </w:r>
      <w:r w:rsidRPr="007C057A">
        <w:rPr>
          <w:rFonts w:asciiTheme="minorHAnsi" w:hAnsiTheme="minorHAnsi" w:hint="eastAsia"/>
          <w:color w:val="404040" w:themeColor="text1" w:themeTint="BF"/>
          <w:sz w:val="18"/>
        </w:rPr>
        <w:t>﹞</w:t>
      </w:r>
      <w:r w:rsidR="00207D7C" w:rsidRPr="00F67499">
        <w:rPr>
          <w:rFonts w:ascii="Arial Unicode MS" w:hAnsi="Arial Unicode MS" w:hint="eastAsia"/>
        </w:rPr>
        <w:t>凡經列入各主管機關中程施政計畫內之各項中、長程個案計畫，應由各主管機關依行政院訂定之中長程個案計畫編審規定擬編。</w:t>
      </w:r>
    </w:p>
    <w:p w14:paraId="1CF43494" w14:textId="77777777" w:rsidR="007C057A" w:rsidRDefault="00207D7C" w:rsidP="005E6E86">
      <w:pPr>
        <w:pStyle w:val="2"/>
        <w:rPr>
          <w:rFonts w:hint="eastAsia"/>
        </w:rPr>
      </w:pPr>
      <w:r w:rsidRPr="00F67499">
        <w:rPr>
          <w:rFonts w:hint="eastAsia"/>
        </w:rPr>
        <w:t>第</w:t>
      </w:r>
      <w:r w:rsidRPr="00F67499">
        <w:rPr>
          <w:rFonts w:hint="eastAsia"/>
        </w:rPr>
        <w:t>23</w:t>
      </w:r>
      <w:r w:rsidR="007C057A">
        <w:rPr>
          <w:rFonts w:hint="eastAsia"/>
        </w:rPr>
        <w:t>條</w:t>
      </w:r>
    </w:p>
    <w:p w14:paraId="6D59A756" w14:textId="1472844E" w:rsidR="00207D7C" w:rsidRPr="00F67499" w:rsidRDefault="007C057A" w:rsidP="00207D7C">
      <w:pPr>
        <w:ind w:leftChars="71" w:left="142"/>
        <w:jc w:val="both"/>
        <w:rPr>
          <w:rFonts w:ascii="Arial Unicode MS" w:hAnsi="Arial Unicode MS"/>
        </w:rPr>
      </w:pPr>
      <w:r w:rsidRPr="007C057A">
        <w:rPr>
          <w:rFonts w:asciiTheme="minorHAnsi" w:hAnsiTheme="minorHAnsi" w:hint="eastAsia"/>
          <w:color w:val="404040" w:themeColor="text1" w:themeTint="BF"/>
          <w:sz w:val="18"/>
        </w:rPr>
        <w:t>﹝</w:t>
      </w:r>
      <w:r w:rsidRPr="007C057A">
        <w:rPr>
          <w:rFonts w:asciiTheme="minorHAnsi" w:hAnsiTheme="minorHAnsi" w:hint="eastAsia"/>
          <w:color w:val="404040" w:themeColor="text1" w:themeTint="BF"/>
          <w:sz w:val="18"/>
        </w:rPr>
        <w:t>1</w:t>
      </w:r>
      <w:r w:rsidRPr="007C057A">
        <w:rPr>
          <w:rFonts w:asciiTheme="minorHAnsi" w:hAnsiTheme="minorHAnsi" w:hint="eastAsia"/>
          <w:color w:val="404040" w:themeColor="text1" w:themeTint="BF"/>
          <w:sz w:val="18"/>
        </w:rPr>
        <w:t>﹞</w:t>
      </w:r>
      <w:r w:rsidR="00207D7C" w:rsidRPr="00F67499">
        <w:rPr>
          <w:rFonts w:ascii="Arial Unicode MS" w:hAnsi="Arial Unicode MS" w:hint="eastAsia"/>
        </w:rPr>
        <w:t>各主管機關整編之中、長程個案計畫，屬政府公共建設計畫、科技發展計畫及重要社會發展計畫範圍者，無論係新興計畫，或係修正已奉行政院核定有案之計畫，均應列明優先順序，並可隨時依各該類計畫先期作業實施要點規定，逐案函報行政院，由國發會或科技部分別會同財政部、行政院公共工程委員會（以下簡稱工程會）、主計總處等有關機關審查。</w:t>
      </w:r>
    </w:p>
    <w:p w14:paraId="767E56EA" w14:textId="77777777" w:rsidR="007C057A" w:rsidRDefault="00207D7C" w:rsidP="005E6E86">
      <w:pPr>
        <w:pStyle w:val="2"/>
        <w:rPr>
          <w:rFonts w:hint="eastAsia"/>
        </w:rPr>
      </w:pPr>
      <w:r w:rsidRPr="00F67499">
        <w:rPr>
          <w:rFonts w:hint="eastAsia"/>
        </w:rPr>
        <w:t>第</w:t>
      </w:r>
      <w:r w:rsidRPr="00F67499">
        <w:rPr>
          <w:rFonts w:hint="eastAsia"/>
        </w:rPr>
        <w:t>24</w:t>
      </w:r>
      <w:r w:rsidR="007C057A">
        <w:rPr>
          <w:rFonts w:hint="eastAsia"/>
        </w:rPr>
        <w:t>條</w:t>
      </w:r>
    </w:p>
    <w:p w14:paraId="6F2E856F" w14:textId="0CB5AB47" w:rsidR="00207D7C" w:rsidRPr="00F67499" w:rsidRDefault="007C057A" w:rsidP="00207D7C">
      <w:pPr>
        <w:ind w:leftChars="71" w:left="142"/>
        <w:jc w:val="both"/>
        <w:rPr>
          <w:rFonts w:ascii="Arial Unicode MS" w:hAnsi="Arial Unicode MS"/>
        </w:rPr>
      </w:pPr>
      <w:r w:rsidRPr="007C057A">
        <w:rPr>
          <w:rFonts w:asciiTheme="minorHAnsi" w:hAnsiTheme="minorHAnsi" w:hint="eastAsia"/>
          <w:color w:val="404040" w:themeColor="text1" w:themeTint="BF"/>
          <w:sz w:val="18"/>
        </w:rPr>
        <w:t>﹝</w:t>
      </w:r>
      <w:r w:rsidRPr="007C057A">
        <w:rPr>
          <w:rFonts w:asciiTheme="minorHAnsi" w:hAnsiTheme="minorHAnsi" w:hint="eastAsia"/>
          <w:color w:val="404040" w:themeColor="text1" w:themeTint="BF"/>
          <w:sz w:val="18"/>
        </w:rPr>
        <w:t>1</w:t>
      </w:r>
      <w:r w:rsidRPr="007C057A">
        <w:rPr>
          <w:rFonts w:asciiTheme="minorHAnsi" w:hAnsiTheme="minorHAnsi" w:hint="eastAsia"/>
          <w:color w:val="404040" w:themeColor="text1" w:themeTint="BF"/>
          <w:sz w:val="18"/>
        </w:rPr>
        <w:t>﹞</w:t>
      </w:r>
      <w:r w:rsidR="00207D7C" w:rsidRPr="00F67499">
        <w:rPr>
          <w:rFonts w:ascii="Arial Unicode MS" w:hAnsi="Arial Unicode MS" w:hint="eastAsia"/>
        </w:rPr>
        <w:t>凡經列入各主管機關中程施政計畫內之各項中、長程個案計畫，如屬於公共工程及各類房屋建築之興建，應確實依行政院所定政府公共工程計畫與經費審議作業要點之規定，並送工程會審查；在未獲得工程會之書面專業審查意見前，計畫審議程序視為未完成。</w:t>
      </w:r>
    </w:p>
    <w:p w14:paraId="236F56E6" w14:textId="77777777" w:rsidR="007C057A" w:rsidRDefault="00207D7C" w:rsidP="005E6E86">
      <w:pPr>
        <w:pStyle w:val="2"/>
        <w:rPr>
          <w:rFonts w:hint="eastAsia"/>
        </w:rPr>
      </w:pPr>
      <w:r w:rsidRPr="00F67499">
        <w:rPr>
          <w:rFonts w:hint="eastAsia"/>
        </w:rPr>
        <w:t>第</w:t>
      </w:r>
      <w:r w:rsidRPr="00F67499">
        <w:rPr>
          <w:rFonts w:hint="eastAsia"/>
        </w:rPr>
        <w:t>25</w:t>
      </w:r>
      <w:r w:rsidR="007C057A">
        <w:rPr>
          <w:rFonts w:hint="eastAsia"/>
        </w:rPr>
        <w:t>條</w:t>
      </w:r>
    </w:p>
    <w:p w14:paraId="739B9562" w14:textId="26B79052" w:rsidR="007C057A" w:rsidRDefault="007C057A" w:rsidP="00207D7C">
      <w:pPr>
        <w:ind w:leftChars="71" w:left="142"/>
        <w:jc w:val="both"/>
        <w:rPr>
          <w:rFonts w:ascii="Arial Unicode MS" w:hAnsi="Arial Unicode MS" w:hint="eastAsia"/>
        </w:rPr>
      </w:pPr>
      <w:r w:rsidRPr="007C057A">
        <w:rPr>
          <w:rFonts w:asciiTheme="minorHAnsi" w:hAnsiTheme="minorHAnsi" w:hint="eastAsia"/>
          <w:color w:val="404040" w:themeColor="text1" w:themeTint="BF"/>
          <w:sz w:val="18"/>
        </w:rPr>
        <w:t>﹝</w:t>
      </w:r>
      <w:r w:rsidRPr="007C057A">
        <w:rPr>
          <w:rFonts w:asciiTheme="minorHAnsi" w:hAnsiTheme="minorHAnsi" w:hint="eastAsia"/>
          <w:color w:val="404040" w:themeColor="text1" w:themeTint="BF"/>
          <w:sz w:val="18"/>
        </w:rPr>
        <w:t>1</w:t>
      </w:r>
      <w:r w:rsidRPr="007C057A">
        <w:rPr>
          <w:rFonts w:asciiTheme="minorHAnsi" w:hAnsiTheme="minorHAnsi" w:hint="eastAsia"/>
          <w:color w:val="404040" w:themeColor="text1" w:themeTint="BF"/>
          <w:sz w:val="18"/>
        </w:rPr>
        <w:t>﹞</w:t>
      </w:r>
      <w:r w:rsidR="00207D7C" w:rsidRPr="00F67499">
        <w:rPr>
          <w:rFonts w:ascii="Arial Unicode MS" w:hAnsi="Arial Unicode MS" w:hint="eastAsia"/>
        </w:rPr>
        <w:t>有關政府公共建設、科技發展及社會發展個案計畫之擬編，應加強財務規劃，對於具自償性者，須列明自</w:t>
      </w:r>
      <w:r w:rsidR="00207D7C" w:rsidRPr="00F67499">
        <w:rPr>
          <w:rFonts w:ascii="Arial Unicode MS" w:hAnsi="Arial Unicode MS" w:hint="eastAsia"/>
        </w:rPr>
        <w:lastRenderedPageBreak/>
        <w:t>償比率；並對所需經費及其成本效益詳加評估。其中屬重要公共工程建設應先徵詢民間投資意願，並製作替代方案，俾供選擇</w:t>
      </w:r>
      <w:r>
        <w:rPr>
          <w:rFonts w:ascii="Arial Unicode MS" w:hAnsi="Arial Unicode MS" w:hint="eastAsia"/>
        </w:rPr>
        <w:t>。</w:t>
      </w:r>
    </w:p>
    <w:p w14:paraId="71F9B018" w14:textId="47503D31" w:rsidR="00207D7C" w:rsidRPr="00F67499" w:rsidRDefault="007C057A" w:rsidP="00207D7C">
      <w:pPr>
        <w:ind w:leftChars="71" w:left="142"/>
        <w:jc w:val="both"/>
        <w:rPr>
          <w:rFonts w:ascii="Arial Unicode MS" w:hAnsi="Arial Unicode MS"/>
        </w:rPr>
      </w:pPr>
      <w:r>
        <w:rPr>
          <w:rFonts w:ascii="Arial Unicode MS" w:hAnsi="Arial Unicode MS" w:hint="eastAsia"/>
        </w:rPr>
        <w:t xml:space="preserve">　　　　</w:t>
      </w:r>
      <w:r w:rsidR="005E6E86">
        <w:rPr>
          <w:rFonts w:ascii="新細明體" w:hAnsi="新細明體"/>
          <w:color w:val="808000"/>
          <w:sz w:val="18"/>
        </w:rPr>
        <w:t xml:space="preserve">　　　　　　　　　　　　　　　　　　　　　　　　　　　　　　　　　　　　　　　　　　　　　</w:t>
      </w:r>
      <w:hyperlink w:anchor="b章節索引" w:history="1">
        <w:r w:rsidR="005E6E86" w:rsidRPr="0018412F">
          <w:rPr>
            <w:rStyle w:val="a3"/>
            <w:rFonts w:hint="eastAsia"/>
            <w:sz w:val="18"/>
          </w:rPr>
          <w:t>回索引</w:t>
        </w:r>
      </w:hyperlink>
      <w:r w:rsidR="00E85A3A">
        <w:rPr>
          <w:rFonts w:ascii="新細明體" w:hAnsi="新細明體" w:hint="eastAsia"/>
          <w:color w:val="808000"/>
          <w:sz w:val="18"/>
        </w:rPr>
        <w:t>〉〉</w:t>
      </w:r>
    </w:p>
    <w:p w14:paraId="12E57DAF" w14:textId="77777777" w:rsidR="00207D7C" w:rsidRPr="00F67499" w:rsidRDefault="00207D7C" w:rsidP="00207D7C">
      <w:pPr>
        <w:pStyle w:val="1"/>
      </w:pPr>
      <w:bookmarkStart w:id="8" w:name="_第六章__年度計畫預算之配合及整編_1"/>
      <w:bookmarkEnd w:id="8"/>
      <w:r w:rsidRPr="00F67499">
        <w:rPr>
          <w:rFonts w:hint="eastAsia"/>
        </w:rPr>
        <w:t>第六章　　年度計畫預算之配合及整編</w:t>
      </w:r>
    </w:p>
    <w:p w14:paraId="3E3754E0" w14:textId="77777777" w:rsidR="007C057A" w:rsidRDefault="00207D7C" w:rsidP="00207D7C">
      <w:pPr>
        <w:pStyle w:val="2"/>
        <w:rPr>
          <w:rFonts w:hint="eastAsia"/>
        </w:rPr>
      </w:pPr>
      <w:r w:rsidRPr="00F67499">
        <w:rPr>
          <w:rFonts w:hint="eastAsia"/>
        </w:rPr>
        <w:t>第</w:t>
      </w:r>
      <w:r w:rsidRPr="00F67499">
        <w:rPr>
          <w:rFonts w:hint="eastAsia"/>
        </w:rPr>
        <w:t>26</w:t>
      </w:r>
      <w:r w:rsidR="007C057A">
        <w:rPr>
          <w:rFonts w:hint="eastAsia"/>
        </w:rPr>
        <w:t>條</w:t>
      </w:r>
    </w:p>
    <w:p w14:paraId="48F81E71" w14:textId="7D381299" w:rsidR="00207D7C" w:rsidRPr="00F67499" w:rsidRDefault="007C057A" w:rsidP="00207D7C">
      <w:pPr>
        <w:ind w:leftChars="71" w:left="142"/>
        <w:jc w:val="both"/>
        <w:rPr>
          <w:rFonts w:ascii="Arial Unicode MS" w:hAnsi="Arial Unicode MS"/>
        </w:rPr>
      </w:pPr>
      <w:r w:rsidRPr="007C057A">
        <w:rPr>
          <w:rFonts w:asciiTheme="minorHAnsi" w:hAnsiTheme="minorHAnsi" w:hint="eastAsia"/>
          <w:color w:val="404040" w:themeColor="text1" w:themeTint="BF"/>
          <w:sz w:val="18"/>
        </w:rPr>
        <w:t>﹝</w:t>
      </w:r>
      <w:r w:rsidRPr="007C057A">
        <w:rPr>
          <w:rFonts w:asciiTheme="minorHAnsi" w:hAnsiTheme="minorHAnsi" w:hint="eastAsia"/>
          <w:color w:val="404040" w:themeColor="text1" w:themeTint="BF"/>
          <w:sz w:val="18"/>
        </w:rPr>
        <w:t>1</w:t>
      </w:r>
      <w:r w:rsidRPr="007C057A">
        <w:rPr>
          <w:rFonts w:asciiTheme="minorHAnsi" w:hAnsiTheme="minorHAnsi" w:hint="eastAsia"/>
          <w:color w:val="404040" w:themeColor="text1" w:themeTint="BF"/>
          <w:sz w:val="18"/>
        </w:rPr>
        <w:t>﹞</w:t>
      </w:r>
      <w:r w:rsidR="00207D7C" w:rsidRPr="00F67499">
        <w:rPr>
          <w:rFonts w:ascii="Arial Unicode MS" w:hAnsi="Arial Unicode MS" w:hint="eastAsia"/>
        </w:rPr>
        <w:t>各主管機關應參酌已核定個案計畫之情形，在其獲配各年度歲出概算額度範圍內，配合擬達成之年度施政目標，本零基預算精神，重行檢討各項新興或延續性計畫，並排列優先順序後，依各年度總預算編製作業規定，編製歲出概算，函報行政院。</w:t>
      </w:r>
    </w:p>
    <w:p w14:paraId="2802F6E3" w14:textId="77777777" w:rsidR="007C057A" w:rsidRDefault="00207D7C" w:rsidP="005E6E86">
      <w:pPr>
        <w:pStyle w:val="2"/>
        <w:rPr>
          <w:rFonts w:hint="eastAsia"/>
        </w:rPr>
      </w:pPr>
      <w:r w:rsidRPr="00F67499">
        <w:rPr>
          <w:rFonts w:hint="eastAsia"/>
        </w:rPr>
        <w:t>第</w:t>
      </w:r>
      <w:r w:rsidRPr="00F67499">
        <w:rPr>
          <w:rFonts w:hint="eastAsia"/>
        </w:rPr>
        <w:t>27</w:t>
      </w:r>
      <w:r w:rsidR="007C057A">
        <w:rPr>
          <w:rFonts w:hint="eastAsia"/>
        </w:rPr>
        <w:t>條</w:t>
      </w:r>
    </w:p>
    <w:p w14:paraId="4FB6C39D" w14:textId="2E49D584" w:rsidR="007C057A" w:rsidRDefault="007C057A" w:rsidP="00207D7C">
      <w:pPr>
        <w:ind w:leftChars="71" w:left="142"/>
        <w:jc w:val="both"/>
        <w:rPr>
          <w:rFonts w:ascii="Arial Unicode MS" w:hAnsi="Arial Unicode MS" w:hint="eastAsia"/>
        </w:rPr>
      </w:pPr>
      <w:r w:rsidRPr="007C057A">
        <w:rPr>
          <w:rFonts w:asciiTheme="minorHAnsi" w:hAnsiTheme="minorHAnsi" w:hint="eastAsia"/>
          <w:color w:val="404040" w:themeColor="text1" w:themeTint="BF"/>
          <w:sz w:val="18"/>
        </w:rPr>
        <w:t>﹝</w:t>
      </w:r>
      <w:r w:rsidRPr="007C057A">
        <w:rPr>
          <w:rFonts w:asciiTheme="minorHAnsi" w:hAnsiTheme="minorHAnsi" w:hint="eastAsia"/>
          <w:color w:val="404040" w:themeColor="text1" w:themeTint="BF"/>
          <w:sz w:val="18"/>
        </w:rPr>
        <w:t>1</w:t>
      </w:r>
      <w:r w:rsidRPr="007C057A">
        <w:rPr>
          <w:rFonts w:asciiTheme="minorHAnsi" w:hAnsiTheme="minorHAnsi" w:hint="eastAsia"/>
          <w:color w:val="404040" w:themeColor="text1" w:themeTint="BF"/>
          <w:sz w:val="18"/>
        </w:rPr>
        <w:t>﹞</w:t>
      </w:r>
      <w:r w:rsidR="00207D7C" w:rsidRPr="00F67499">
        <w:rPr>
          <w:rFonts w:ascii="Arial Unicode MS" w:hAnsi="Arial Unicode MS" w:hint="eastAsia"/>
        </w:rPr>
        <w:t>國發會及科技部，應依行政院核定各主管機關年度歲出概算額度，就各該主管機關歲出概算內所編列屬公共建設、科技發展及重要社會發展計畫部分，分別檢討是否符合原訂之編報指導原則及其優先順序之排列情形，並依年度預算編製作業所定時程，函送主計總處</w:t>
      </w:r>
      <w:r>
        <w:rPr>
          <w:rFonts w:ascii="Arial Unicode MS" w:hAnsi="Arial Unicode MS" w:hint="eastAsia"/>
        </w:rPr>
        <w:t>。</w:t>
      </w:r>
    </w:p>
    <w:p w14:paraId="0386AB0C" w14:textId="5893FDE3" w:rsidR="00207D7C" w:rsidRPr="005E6E86" w:rsidRDefault="007C057A" w:rsidP="00207D7C">
      <w:pPr>
        <w:ind w:leftChars="71" w:left="142"/>
        <w:jc w:val="both"/>
        <w:rPr>
          <w:rFonts w:ascii="Arial Unicode MS" w:hAnsi="Arial Unicode MS"/>
          <w:color w:val="17365D"/>
        </w:rPr>
      </w:pPr>
      <w:r w:rsidRPr="007C057A">
        <w:rPr>
          <w:rFonts w:asciiTheme="minorHAnsi" w:hAnsiTheme="minorHAnsi" w:hint="eastAsia"/>
          <w:color w:val="404040" w:themeColor="text1" w:themeTint="BF"/>
          <w:sz w:val="18"/>
        </w:rPr>
        <w:t>﹝</w:t>
      </w:r>
      <w:r w:rsidRPr="007C057A">
        <w:rPr>
          <w:rFonts w:asciiTheme="minorHAnsi" w:hAnsiTheme="minorHAnsi" w:hint="eastAsia"/>
          <w:color w:val="404040" w:themeColor="text1" w:themeTint="BF"/>
          <w:sz w:val="18"/>
        </w:rPr>
        <w:t>2</w:t>
      </w:r>
      <w:r w:rsidRPr="007C057A">
        <w:rPr>
          <w:rFonts w:asciiTheme="minorHAnsi" w:hAnsiTheme="minorHAnsi" w:hint="eastAsia"/>
          <w:color w:val="404040" w:themeColor="text1" w:themeTint="BF"/>
          <w:sz w:val="18"/>
        </w:rPr>
        <w:t>﹞</w:t>
      </w:r>
      <w:r w:rsidR="00207D7C" w:rsidRPr="005E6E86">
        <w:rPr>
          <w:rFonts w:ascii="Arial Unicode MS" w:hAnsi="Arial Unicode MS" w:hint="eastAsia"/>
          <w:color w:val="17365D"/>
        </w:rPr>
        <w:t>前項各類計畫之編列情形，如經國發會及科技部檢討結果不符編報指導原則，或優先順序有排列不當者，應先協商各主管機關予以調整修正，如協調未能獲致共識，應加具建議修正意見，併送主計總處。</w:t>
      </w:r>
    </w:p>
    <w:p w14:paraId="1C1C32D9" w14:textId="77777777" w:rsidR="007C057A" w:rsidRDefault="00207D7C" w:rsidP="005E6E86">
      <w:pPr>
        <w:pStyle w:val="2"/>
        <w:rPr>
          <w:rFonts w:hint="eastAsia"/>
        </w:rPr>
      </w:pPr>
      <w:r w:rsidRPr="00F67499">
        <w:rPr>
          <w:rFonts w:hint="eastAsia"/>
        </w:rPr>
        <w:t>第</w:t>
      </w:r>
      <w:r w:rsidRPr="00F67499">
        <w:rPr>
          <w:rFonts w:hint="eastAsia"/>
        </w:rPr>
        <w:t>28</w:t>
      </w:r>
      <w:r w:rsidR="007C057A">
        <w:rPr>
          <w:rFonts w:hint="eastAsia"/>
        </w:rPr>
        <w:t>條</w:t>
      </w:r>
    </w:p>
    <w:p w14:paraId="7D317A55" w14:textId="4E3E0529" w:rsidR="007C057A" w:rsidRDefault="007C057A" w:rsidP="00207D7C">
      <w:pPr>
        <w:ind w:leftChars="71" w:left="142"/>
        <w:jc w:val="both"/>
        <w:rPr>
          <w:rFonts w:ascii="Arial Unicode MS" w:hAnsi="Arial Unicode MS" w:hint="eastAsia"/>
        </w:rPr>
      </w:pPr>
      <w:r w:rsidRPr="007C057A">
        <w:rPr>
          <w:rFonts w:asciiTheme="minorHAnsi" w:hAnsiTheme="minorHAnsi" w:hint="eastAsia"/>
          <w:color w:val="404040" w:themeColor="text1" w:themeTint="BF"/>
          <w:sz w:val="18"/>
        </w:rPr>
        <w:t>﹝</w:t>
      </w:r>
      <w:r w:rsidRPr="007C057A">
        <w:rPr>
          <w:rFonts w:asciiTheme="minorHAnsi" w:hAnsiTheme="minorHAnsi" w:hint="eastAsia"/>
          <w:color w:val="404040" w:themeColor="text1" w:themeTint="BF"/>
          <w:sz w:val="18"/>
        </w:rPr>
        <w:t>1</w:t>
      </w:r>
      <w:r w:rsidRPr="007C057A">
        <w:rPr>
          <w:rFonts w:asciiTheme="minorHAnsi" w:hAnsiTheme="minorHAnsi" w:hint="eastAsia"/>
          <w:color w:val="404040" w:themeColor="text1" w:themeTint="BF"/>
          <w:sz w:val="18"/>
        </w:rPr>
        <w:t>﹞</w:t>
      </w:r>
      <w:r w:rsidR="00207D7C" w:rsidRPr="00F67499">
        <w:rPr>
          <w:rFonts w:ascii="Arial Unicode MS" w:hAnsi="Arial Unicode MS" w:hint="eastAsia"/>
        </w:rPr>
        <w:t>主計總處接獲前條各類計畫先期審議機關函送之審議結論，連同對各主管機關基本需求及一般性計畫之檢討結果，應就整體情形加以分析，並考量年度施政方針及施政計畫之編定情形，擬具處理意見彙整提報行政院年度計畫及預算審核會議核議</w:t>
      </w:r>
      <w:r>
        <w:rPr>
          <w:rFonts w:ascii="Arial Unicode MS" w:hAnsi="Arial Unicode MS" w:hint="eastAsia"/>
        </w:rPr>
        <w:t>。</w:t>
      </w:r>
    </w:p>
    <w:p w14:paraId="3532A880" w14:textId="2EA4B8EF" w:rsidR="00207D7C" w:rsidRPr="00F67499" w:rsidRDefault="007C057A" w:rsidP="00207D7C">
      <w:pPr>
        <w:ind w:leftChars="71" w:left="142"/>
        <w:jc w:val="both"/>
        <w:rPr>
          <w:rFonts w:ascii="Arial Unicode MS" w:hAnsi="Arial Unicode MS"/>
        </w:rPr>
      </w:pPr>
      <w:r>
        <w:rPr>
          <w:rFonts w:ascii="Arial Unicode MS" w:hAnsi="Arial Unicode MS" w:hint="eastAsia"/>
        </w:rPr>
        <w:t xml:space="preserve">　　　　</w:t>
      </w:r>
      <w:r w:rsidR="005E6E86">
        <w:rPr>
          <w:rFonts w:ascii="新細明體" w:hAnsi="新細明體"/>
          <w:color w:val="808000"/>
          <w:sz w:val="18"/>
        </w:rPr>
        <w:t xml:space="preserve">　　　　　　　　　　　　　　　　　　　　　　　　　　　　　　　　　　　　　　　　　　　　　</w:t>
      </w:r>
      <w:hyperlink w:anchor="b章節索引" w:history="1">
        <w:r w:rsidR="005E6E86" w:rsidRPr="0018412F">
          <w:rPr>
            <w:rStyle w:val="a3"/>
            <w:rFonts w:hint="eastAsia"/>
            <w:sz w:val="18"/>
          </w:rPr>
          <w:t>回索引</w:t>
        </w:r>
      </w:hyperlink>
      <w:r w:rsidR="00E85A3A">
        <w:rPr>
          <w:rFonts w:ascii="新細明體" w:hAnsi="新細明體" w:hint="eastAsia"/>
          <w:color w:val="808000"/>
          <w:sz w:val="18"/>
        </w:rPr>
        <w:t>〉〉</w:t>
      </w:r>
    </w:p>
    <w:p w14:paraId="73771522" w14:textId="77777777" w:rsidR="00207D7C" w:rsidRPr="00F67499" w:rsidRDefault="00207D7C" w:rsidP="00207D7C">
      <w:pPr>
        <w:pStyle w:val="1"/>
      </w:pPr>
      <w:bookmarkStart w:id="9" w:name="_第七章__附則_1"/>
      <w:bookmarkEnd w:id="9"/>
      <w:r w:rsidRPr="00F67499">
        <w:rPr>
          <w:rFonts w:hint="eastAsia"/>
        </w:rPr>
        <w:t>第七章　　附</w:t>
      </w:r>
      <w:r w:rsidR="005E6E86" w:rsidRPr="00F67499">
        <w:rPr>
          <w:rFonts w:hint="eastAsia"/>
        </w:rPr>
        <w:t xml:space="preserve">　</w:t>
      </w:r>
      <w:r w:rsidRPr="00F67499">
        <w:rPr>
          <w:rFonts w:hint="eastAsia"/>
        </w:rPr>
        <w:t>則</w:t>
      </w:r>
    </w:p>
    <w:p w14:paraId="33111488" w14:textId="77777777" w:rsidR="007C057A" w:rsidRDefault="00207D7C" w:rsidP="00207D7C">
      <w:pPr>
        <w:pStyle w:val="2"/>
        <w:rPr>
          <w:rFonts w:hint="eastAsia"/>
        </w:rPr>
      </w:pPr>
      <w:r w:rsidRPr="00F67499">
        <w:rPr>
          <w:rFonts w:hint="eastAsia"/>
        </w:rPr>
        <w:t>第</w:t>
      </w:r>
      <w:r w:rsidRPr="00F67499">
        <w:rPr>
          <w:rFonts w:hint="eastAsia"/>
        </w:rPr>
        <w:t>29</w:t>
      </w:r>
      <w:r w:rsidR="007C057A">
        <w:rPr>
          <w:rFonts w:hint="eastAsia"/>
        </w:rPr>
        <w:t>條</w:t>
      </w:r>
    </w:p>
    <w:p w14:paraId="5AE41555" w14:textId="022BFA19" w:rsidR="00207D7C" w:rsidRPr="00F67499" w:rsidRDefault="007C057A" w:rsidP="00207D7C">
      <w:pPr>
        <w:ind w:leftChars="71" w:left="142"/>
        <w:jc w:val="both"/>
        <w:rPr>
          <w:rFonts w:ascii="Arial Unicode MS" w:hAnsi="Arial Unicode MS"/>
        </w:rPr>
      </w:pPr>
      <w:r w:rsidRPr="007C057A">
        <w:rPr>
          <w:rFonts w:asciiTheme="minorHAnsi" w:hAnsiTheme="minorHAnsi" w:hint="eastAsia"/>
          <w:color w:val="404040" w:themeColor="text1" w:themeTint="BF"/>
          <w:sz w:val="18"/>
        </w:rPr>
        <w:t>﹝</w:t>
      </w:r>
      <w:r w:rsidRPr="007C057A">
        <w:rPr>
          <w:rFonts w:asciiTheme="minorHAnsi" w:hAnsiTheme="minorHAnsi" w:hint="eastAsia"/>
          <w:color w:val="404040" w:themeColor="text1" w:themeTint="BF"/>
          <w:sz w:val="18"/>
        </w:rPr>
        <w:t>1</w:t>
      </w:r>
      <w:r w:rsidRPr="007C057A">
        <w:rPr>
          <w:rFonts w:asciiTheme="minorHAnsi" w:hAnsiTheme="minorHAnsi" w:hint="eastAsia"/>
          <w:color w:val="404040" w:themeColor="text1" w:themeTint="BF"/>
          <w:sz w:val="18"/>
        </w:rPr>
        <w:t>﹞</w:t>
      </w:r>
      <w:r w:rsidR="00207D7C" w:rsidRPr="00F67499">
        <w:rPr>
          <w:rFonts w:ascii="Arial Unicode MS" w:hAnsi="Arial Unicode MS" w:hint="eastAsia"/>
        </w:rPr>
        <w:t>中程計畫預算與年度預算作業有關日程及書表格式，由主計總處定之。</w:t>
      </w:r>
    </w:p>
    <w:p w14:paraId="034673B0" w14:textId="77777777" w:rsidR="007C057A" w:rsidRDefault="00207D7C" w:rsidP="005E6E86">
      <w:pPr>
        <w:pStyle w:val="2"/>
        <w:rPr>
          <w:rFonts w:hint="eastAsia"/>
        </w:rPr>
      </w:pPr>
      <w:r w:rsidRPr="00F67499">
        <w:rPr>
          <w:rFonts w:hint="eastAsia"/>
        </w:rPr>
        <w:t>第</w:t>
      </w:r>
      <w:r w:rsidRPr="00F67499">
        <w:rPr>
          <w:rFonts w:hint="eastAsia"/>
        </w:rPr>
        <w:t>30</w:t>
      </w:r>
      <w:r w:rsidR="007C057A">
        <w:rPr>
          <w:rFonts w:hint="eastAsia"/>
        </w:rPr>
        <w:t>條</w:t>
      </w:r>
    </w:p>
    <w:p w14:paraId="2F3E5220" w14:textId="1212C963" w:rsidR="00207D7C" w:rsidRPr="00F67499" w:rsidRDefault="007C057A" w:rsidP="00207D7C">
      <w:pPr>
        <w:ind w:leftChars="71" w:left="142"/>
        <w:jc w:val="both"/>
        <w:rPr>
          <w:rFonts w:ascii="Arial Unicode MS" w:hAnsi="Arial Unicode MS"/>
        </w:rPr>
      </w:pPr>
      <w:r w:rsidRPr="007C057A">
        <w:rPr>
          <w:rFonts w:asciiTheme="minorHAnsi" w:hAnsiTheme="minorHAnsi" w:hint="eastAsia"/>
          <w:color w:val="404040" w:themeColor="text1" w:themeTint="BF"/>
          <w:sz w:val="18"/>
        </w:rPr>
        <w:t>﹝</w:t>
      </w:r>
      <w:r w:rsidRPr="007C057A">
        <w:rPr>
          <w:rFonts w:asciiTheme="minorHAnsi" w:hAnsiTheme="minorHAnsi" w:hint="eastAsia"/>
          <w:color w:val="404040" w:themeColor="text1" w:themeTint="BF"/>
          <w:sz w:val="18"/>
        </w:rPr>
        <w:t>1</w:t>
      </w:r>
      <w:r w:rsidRPr="007C057A">
        <w:rPr>
          <w:rFonts w:asciiTheme="minorHAnsi" w:hAnsiTheme="minorHAnsi" w:hint="eastAsia"/>
          <w:color w:val="404040" w:themeColor="text1" w:themeTint="BF"/>
          <w:sz w:val="18"/>
        </w:rPr>
        <w:t>﹞</w:t>
      </w:r>
      <w:r w:rsidR="00207D7C" w:rsidRPr="00F67499">
        <w:rPr>
          <w:rFonts w:ascii="Arial Unicode MS" w:hAnsi="Arial Unicode MS" w:hint="eastAsia"/>
        </w:rPr>
        <w:t>本辦法自發布日施行。</w:t>
      </w:r>
    </w:p>
    <w:p w14:paraId="04E1540B" w14:textId="77777777" w:rsidR="006712A6" w:rsidRDefault="006712A6" w:rsidP="006712A6">
      <w:pPr>
        <w:jc w:val="both"/>
        <w:rPr>
          <w:rFonts w:ascii="新細明體" w:hAnsi="新細明體"/>
          <w:b/>
          <w:bCs/>
          <w:color w:val="800000"/>
        </w:rPr>
      </w:pPr>
    </w:p>
    <w:p w14:paraId="5361E93C" w14:textId="77777777" w:rsidR="005E6E86" w:rsidRPr="00207D7C" w:rsidRDefault="005E6E86" w:rsidP="006712A6">
      <w:pPr>
        <w:jc w:val="both"/>
        <w:rPr>
          <w:rFonts w:ascii="新細明體" w:hAnsi="新細明體"/>
          <w:b/>
          <w:bCs/>
          <w:color w:val="800000"/>
        </w:rPr>
      </w:pPr>
    </w:p>
    <w:p w14:paraId="360C6FBD" w14:textId="77777777" w:rsidR="007C057A" w:rsidRPr="00C1655B" w:rsidRDefault="007C057A" w:rsidP="007C057A">
      <w:pPr>
        <w:ind w:leftChars="50" w:left="100"/>
        <w:jc w:val="both"/>
        <w:rPr>
          <w:color w:val="808000"/>
          <w:szCs w:val="20"/>
        </w:rPr>
      </w:pPr>
      <w:r w:rsidRPr="00C1655B">
        <w:rPr>
          <w:rFonts w:hint="eastAsia"/>
          <w:color w:val="5F5F5F"/>
          <w:sz w:val="18"/>
        </w:rPr>
        <w:t>。。。。。。。。。。。。。。。。。。。。。。。。。。。。。。。。。。。。。。。。。。。。。。。。。。</w:t>
      </w:r>
      <w:hyperlink w:anchor="top" w:history="1">
        <w:r w:rsidRPr="00C1655B">
          <w:rPr>
            <w:rStyle w:val="a3"/>
            <w:rFonts w:ascii="Arial Unicode MS" w:hAnsi="Arial Unicode MS" w:hint="eastAsia"/>
            <w:sz w:val="18"/>
          </w:rPr>
          <w:t>回首</w:t>
        </w:r>
        <w:r w:rsidRPr="00C1655B">
          <w:rPr>
            <w:rStyle w:val="a3"/>
            <w:rFonts w:ascii="Arial Unicode MS" w:hAnsi="Arial Unicode MS" w:hint="eastAsia"/>
            <w:sz w:val="18"/>
          </w:rPr>
          <w:t>頁</w:t>
        </w:r>
      </w:hyperlink>
      <w:r w:rsidRPr="00C1655B">
        <w:rPr>
          <w:rStyle w:val="a3"/>
          <w:rFonts w:ascii="Arial Unicode MS" w:hAnsi="Arial Unicode MS" w:hint="eastAsia"/>
          <w:b/>
          <w:sz w:val="18"/>
          <w:u w:val="none"/>
        </w:rPr>
        <w:t>〉〉</w:t>
      </w:r>
    </w:p>
    <w:p w14:paraId="28A546F3" w14:textId="02257C44" w:rsidR="00207D7C" w:rsidRPr="007C057A" w:rsidRDefault="007C057A" w:rsidP="007C057A">
      <w:pPr>
        <w:ind w:leftChars="71" w:left="142"/>
        <w:jc w:val="both"/>
        <w:rPr>
          <w:rFonts w:ascii="新細明體" w:hAnsi="新細明體"/>
          <w:b/>
          <w:bCs/>
          <w:color w:val="800000"/>
        </w:rPr>
      </w:pPr>
      <w:r w:rsidRPr="003D460F">
        <w:rPr>
          <w:rFonts w:hint="eastAsia"/>
          <w:color w:val="5F5F5F"/>
          <w:sz w:val="18"/>
          <w:szCs w:val="18"/>
        </w:rPr>
        <w:t>【編註】</w:t>
      </w:r>
      <w:r>
        <w:rPr>
          <w:rFonts w:hint="eastAsia"/>
          <w:color w:val="5F5F5F"/>
          <w:sz w:val="18"/>
          <w:szCs w:val="18"/>
        </w:rPr>
        <w:t>本檔法規資料來源為官方資訊網，提供學習與參考為原則，</w:t>
      </w:r>
      <w:r w:rsidRPr="003D460F">
        <w:rPr>
          <w:rFonts w:hint="eastAsia"/>
          <w:color w:val="5F5F5F"/>
          <w:sz w:val="18"/>
          <w:szCs w:val="18"/>
        </w:rPr>
        <w:t>如需引用請以正式檔為準。如有發現待更正部份及您所需本站未收編之法規</w:t>
      </w:r>
      <w:r w:rsidRPr="003D460F">
        <w:rPr>
          <w:rFonts w:hint="eastAsia"/>
          <w:color w:val="5F5F5F"/>
          <w:sz w:val="18"/>
          <w:szCs w:val="20"/>
        </w:rPr>
        <w:t>，</w:t>
      </w:r>
      <w:r w:rsidRPr="003D460F">
        <w:rPr>
          <w:color w:val="5F5F5F"/>
          <w:sz w:val="18"/>
          <w:szCs w:val="20"/>
        </w:rPr>
        <w:t>敬</w:t>
      </w:r>
      <w:r w:rsidRPr="003E6224">
        <w:rPr>
          <w:rFonts w:ascii="Arial Unicode MS" w:hAnsi="Arial Unicode MS" w:hint="eastAsia"/>
          <w:color w:val="5F5F5F"/>
          <w:sz w:val="18"/>
          <w:szCs w:val="20"/>
        </w:rPr>
        <w:t>請</w:t>
      </w:r>
      <w:hyperlink r:id="rId17" w:history="1">
        <w:r w:rsidRPr="00A650E9">
          <w:rPr>
            <w:rStyle w:val="a3"/>
            <w:rFonts w:ascii="Arial Unicode MS" w:hAnsi="Arial Unicode MS"/>
            <w:sz w:val="18"/>
            <w:szCs w:val="20"/>
          </w:rPr>
          <w:t>告知</w:t>
        </w:r>
      </w:hyperlink>
      <w:r w:rsidRPr="003D460F">
        <w:rPr>
          <w:rFonts w:hint="eastAsia"/>
          <w:color w:val="5F5F5F"/>
          <w:sz w:val="18"/>
          <w:szCs w:val="20"/>
        </w:rPr>
        <w:t>，謝謝！</w:t>
      </w:r>
    </w:p>
    <w:p w14:paraId="679FA228" w14:textId="77777777" w:rsidR="00866BE4" w:rsidRDefault="00866BE4" w:rsidP="006712A6">
      <w:pPr>
        <w:jc w:val="both"/>
        <w:rPr>
          <w:rFonts w:ascii="新細明體" w:hAnsi="新細明體"/>
          <w:b/>
          <w:bCs/>
          <w:color w:val="800000"/>
        </w:rPr>
      </w:pPr>
    </w:p>
    <w:p w14:paraId="721CB61D" w14:textId="30443162" w:rsidR="00866BE4" w:rsidRPr="00866BE4" w:rsidRDefault="00207D7C" w:rsidP="00207D7C">
      <w:pPr>
        <w:pStyle w:val="1"/>
        <w:rPr>
          <w:rFonts w:ascii="新細明體" w:hAnsi="新細明體"/>
          <w:color w:val="800000"/>
        </w:rPr>
      </w:pPr>
      <w:bookmarkStart w:id="10" w:name="_:::民國九十年二月一日公布條文:::"/>
      <w:bookmarkEnd w:id="10"/>
      <w:r w:rsidRPr="001206FF">
        <w:rPr>
          <w:rFonts w:hint="eastAsia"/>
          <w:color w:val="000080"/>
          <w:szCs w:val="20"/>
        </w:rPr>
        <w:t>:::</w:t>
      </w:r>
      <w:r w:rsidRPr="00207D7C">
        <w:rPr>
          <w:rFonts w:hint="eastAsia"/>
        </w:rPr>
        <w:t>民國九十年二月一日</w:t>
      </w:r>
      <w:r w:rsidR="00636859">
        <w:rPr>
          <w:rFonts w:hint="eastAsia"/>
          <w:color w:val="000080"/>
          <w:szCs w:val="20"/>
        </w:rPr>
        <w:t>發布條文</w:t>
      </w:r>
      <w:r w:rsidR="00636859">
        <w:rPr>
          <w:rFonts w:hint="eastAsia"/>
          <w:color w:val="000080"/>
          <w:szCs w:val="20"/>
        </w:rPr>
        <w:t>:::</w:t>
      </w:r>
    </w:p>
    <w:p w14:paraId="528371B7" w14:textId="77777777" w:rsidR="006712A6" w:rsidRPr="00DF76CC" w:rsidRDefault="006712A6" w:rsidP="00DF76CC">
      <w:pPr>
        <w:pStyle w:val="1"/>
        <w:rPr>
          <w:color w:val="800000"/>
        </w:rPr>
      </w:pPr>
      <w:bookmarkStart w:id="11" w:name="a章節索引"/>
      <w:bookmarkEnd w:id="11"/>
      <w:r w:rsidRPr="00DF76CC">
        <w:rPr>
          <w:color w:val="800000"/>
        </w:rPr>
        <w:t>【</w:t>
      </w:r>
      <w:r w:rsidRPr="00DF76CC">
        <w:rPr>
          <w:rFonts w:hint="eastAsia"/>
          <w:color w:val="800000"/>
        </w:rPr>
        <w:t>章節索引</w:t>
      </w:r>
      <w:r w:rsidRPr="00DF76CC">
        <w:rPr>
          <w:color w:val="800000"/>
        </w:rPr>
        <w:t>】</w:t>
      </w:r>
    </w:p>
    <w:p w14:paraId="17AE6B00" w14:textId="77777777" w:rsidR="00B71E4B" w:rsidRPr="0064386B" w:rsidRDefault="00B71E4B" w:rsidP="00B71E4B">
      <w:pPr>
        <w:ind w:left="142"/>
        <w:jc w:val="both"/>
        <w:rPr>
          <w:rFonts w:ascii="Arial Unicode MS" w:hAnsi="Arial Unicode MS"/>
          <w:color w:val="993366"/>
        </w:rPr>
      </w:pPr>
      <w:r w:rsidRPr="0064386B">
        <w:rPr>
          <w:rFonts w:ascii="Arial Unicode MS" w:hAnsi="Arial Unicode MS" w:hint="eastAsia"/>
          <w:color w:val="993366"/>
        </w:rPr>
        <w:t>第一章</w:t>
      </w:r>
      <w:r w:rsidR="003D322F" w:rsidRPr="0064386B">
        <w:rPr>
          <w:rFonts w:ascii="Arial Unicode MS" w:hAnsi="Arial Unicode MS" w:hint="eastAsia"/>
          <w:color w:val="993366"/>
        </w:rPr>
        <w:t xml:space="preserve">　</w:t>
      </w:r>
      <w:hyperlink w:anchor="_第一章__總" w:history="1">
        <w:r w:rsidRPr="0064386B">
          <w:rPr>
            <w:rStyle w:val="a3"/>
            <w:rFonts w:ascii="Arial Unicode MS" w:hAnsi="Arial Unicode MS" w:hint="eastAsia"/>
            <w:color w:val="993366"/>
          </w:rPr>
          <w:t>總則</w:t>
        </w:r>
      </w:hyperlink>
      <w:r w:rsidR="003D322F" w:rsidRPr="0064386B">
        <w:rPr>
          <w:rFonts w:ascii="Arial Unicode MS" w:hAnsi="Arial Unicode MS" w:hint="eastAsia"/>
          <w:color w:val="993366"/>
        </w:rPr>
        <w:t xml:space="preserve">　</w:t>
      </w:r>
      <w:r w:rsidRPr="0064386B">
        <w:rPr>
          <w:rFonts w:ascii="Arial Unicode MS" w:hAnsi="Arial Unicode MS" w:hint="eastAsia"/>
          <w:color w:val="993366"/>
        </w:rPr>
        <w:t>§</w:t>
      </w:r>
      <w:r w:rsidRPr="0064386B">
        <w:rPr>
          <w:rFonts w:ascii="Arial Unicode MS" w:hAnsi="Arial Unicode MS" w:hint="eastAsia"/>
          <w:color w:val="993366"/>
        </w:rPr>
        <w:t>1</w:t>
      </w:r>
    </w:p>
    <w:p w14:paraId="194B9999" w14:textId="77777777" w:rsidR="00B71E4B" w:rsidRPr="0064386B" w:rsidRDefault="00B71E4B" w:rsidP="00B71E4B">
      <w:pPr>
        <w:ind w:left="142"/>
        <w:jc w:val="both"/>
        <w:rPr>
          <w:rFonts w:ascii="Arial Unicode MS" w:hAnsi="Arial Unicode MS"/>
          <w:color w:val="993366"/>
        </w:rPr>
      </w:pPr>
      <w:r w:rsidRPr="0064386B">
        <w:rPr>
          <w:rFonts w:ascii="Arial Unicode MS" w:hAnsi="Arial Unicode MS" w:hint="eastAsia"/>
          <w:color w:val="993366"/>
        </w:rPr>
        <w:t>第二章</w:t>
      </w:r>
      <w:r w:rsidR="003D322F" w:rsidRPr="0064386B">
        <w:rPr>
          <w:rFonts w:ascii="Arial Unicode MS" w:hAnsi="Arial Unicode MS" w:hint="eastAsia"/>
          <w:color w:val="993366"/>
        </w:rPr>
        <w:t xml:space="preserve">　</w:t>
      </w:r>
      <w:hyperlink w:anchor="_第二章__國家建設長期展望之訂定" w:history="1">
        <w:r w:rsidRPr="0064386B">
          <w:rPr>
            <w:rStyle w:val="a3"/>
            <w:rFonts w:ascii="Arial Unicode MS" w:hAnsi="Arial Unicode MS" w:hint="eastAsia"/>
            <w:color w:val="993366"/>
          </w:rPr>
          <w:t>國家建設長期展望之訂定</w:t>
        </w:r>
      </w:hyperlink>
      <w:r w:rsidR="003D322F" w:rsidRPr="0064386B">
        <w:rPr>
          <w:rFonts w:ascii="Arial Unicode MS" w:hAnsi="Arial Unicode MS" w:hint="eastAsia"/>
          <w:color w:val="993366"/>
        </w:rPr>
        <w:t xml:space="preserve">　</w:t>
      </w:r>
      <w:r w:rsidRPr="0064386B">
        <w:rPr>
          <w:rFonts w:ascii="Arial Unicode MS" w:hAnsi="Arial Unicode MS" w:hint="eastAsia"/>
          <w:color w:val="993366"/>
        </w:rPr>
        <w:t>§</w:t>
      </w:r>
      <w:r w:rsidRPr="0064386B">
        <w:rPr>
          <w:rFonts w:ascii="Arial Unicode MS" w:hAnsi="Arial Unicode MS" w:hint="eastAsia"/>
          <w:color w:val="993366"/>
        </w:rPr>
        <w:t>6</w:t>
      </w:r>
    </w:p>
    <w:p w14:paraId="045037B6" w14:textId="77777777" w:rsidR="00B71E4B" w:rsidRPr="0064386B" w:rsidRDefault="00B71E4B" w:rsidP="00B71E4B">
      <w:pPr>
        <w:ind w:left="142"/>
        <w:jc w:val="both"/>
        <w:rPr>
          <w:rFonts w:ascii="Arial Unicode MS" w:hAnsi="Arial Unicode MS"/>
          <w:color w:val="993366"/>
        </w:rPr>
      </w:pPr>
      <w:r w:rsidRPr="0064386B">
        <w:rPr>
          <w:rFonts w:ascii="Arial Unicode MS" w:hAnsi="Arial Unicode MS" w:hint="eastAsia"/>
          <w:color w:val="993366"/>
        </w:rPr>
        <w:t>第三章</w:t>
      </w:r>
      <w:r w:rsidR="003D322F" w:rsidRPr="0064386B">
        <w:rPr>
          <w:rFonts w:ascii="Arial Unicode MS" w:hAnsi="Arial Unicode MS" w:hint="eastAsia"/>
          <w:color w:val="993366"/>
        </w:rPr>
        <w:t xml:space="preserve">　</w:t>
      </w:r>
      <w:hyperlink w:anchor="_第三章__中程預算收支推估之辦理及中程國家建" w:history="1">
        <w:r w:rsidR="0003121C" w:rsidRPr="0064386B">
          <w:rPr>
            <w:rStyle w:val="a3"/>
            <w:rFonts w:ascii="Arial Unicode MS" w:hAnsi="Arial Unicode MS" w:hint="eastAsia"/>
            <w:color w:val="993366"/>
          </w:rPr>
          <w:t>中程預算收支推估之辦理及中程國家建設計畫之訂定</w:t>
        </w:r>
      </w:hyperlink>
      <w:r w:rsidR="003D322F" w:rsidRPr="0064386B">
        <w:rPr>
          <w:rFonts w:ascii="Arial Unicode MS" w:hAnsi="Arial Unicode MS" w:hint="eastAsia"/>
          <w:color w:val="993366"/>
        </w:rPr>
        <w:t xml:space="preserve">　</w:t>
      </w:r>
      <w:r w:rsidRPr="0064386B">
        <w:rPr>
          <w:rFonts w:ascii="Arial Unicode MS" w:hAnsi="Arial Unicode MS" w:hint="eastAsia"/>
          <w:color w:val="993366"/>
        </w:rPr>
        <w:t>§</w:t>
      </w:r>
      <w:r w:rsidRPr="0064386B">
        <w:rPr>
          <w:rFonts w:ascii="Arial Unicode MS" w:hAnsi="Arial Unicode MS" w:hint="eastAsia"/>
          <w:color w:val="993366"/>
        </w:rPr>
        <w:t>9</w:t>
      </w:r>
    </w:p>
    <w:p w14:paraId="1475EC47" w14:textId="77777777" w:rsidR="00B71E4B" w:rsidRPr="0064386B" w:rsidRDefault="00B71E4B" w:rsidP="00B71E4B">
      <w:pPr>
        <w:ind w:left="142"/>
        <w:jc w:val="both"/>
        <w:rPr>
          <w:rFonts w:ascii="Arial Unicode MS" w:hAnsi="Arial Unicode MS"/>
          <w:color w:val="993366"/>
        </w:rPr>
      </w:pPr>
      <w:r w:rsidRPr="0064386B">
        <w:rPr>
          <w:rFonts w:ascii="Arial Unicode MS" w:hAnsi="Arial Unicode MS" w:hint="eastAsia"/>
          <w:color w:val="993366"/>
        </w:rPr>
        <w:t>第四章</w:t>
      </w:r>
      <w:r w:rsidR="003D322F" w:rsidRPr="0064386B">
        <w:rPr>
          <w:rFonts w:ascii="Arial Unicode MS" w:hAnsi="Arial Unicode MS" w:hint="eastAsia"/>
          <w:color w:val="993366"/>
        </w:rPr>
        <w:t xml:space="preserve">　</w:t>
      </w:r>
      <w:hyperlink w:anchor="_第四章__中程資源分配方針及中程施政計畫之訂" w:history="1">
        <w:r w:rsidR="0003121C" w:rsidRPr="0064386B">
          <w:rPr>
            <w:rStyle w:val="a3"/>
            <w:rFonts w:ascii="Arial Unicode MS" w:hAnsi="Arial Unicode MS" w:hint="eastAsia"/>
            <w:color w:val="993366"/>
          </w:rPr>
          <w:t>中程資源分配方針及中程施政計畫之訂定</w:t>
        </w:r>
      </w:hyperlink>
      <w:r w:rsidR="003D322F" w:rsidRPr="0064386B">
        <w:rPr>
          <w:rFonts w:ascii="Arial Unicode MS" w:hAnsi="Arial Unicode MS" w:hint="eastAsia"/>
          <w:color w:val="993366"/>
        </w:rPr>
        <w:t xml:space="preserve">　</w:t>
      </w:r>
      <w:r w:rsidRPr="0064386B">
        <w:rPr>
          <w:rFonts w:ascii="Arial Unicode MS" w:hAnsi="Arial Unicode MS" w:hint="eastAsia"/>
          <w:color w:val="993366"/>
        </w:rPr>
        <w:t>§</w:t>
      </w:r>
      <w:r w:rsidRPr="0064386B">
        <w:rPr>
          <w:rFonts w:ascii="Arial Unicode MS" w:hAnsi="Arial Unicode MS" w:hint="eastAsia"/>
          <w:color w:val="993366"/>
        </w:rPr>
        <w:t>13</w:t>
      </w:r>
    </w:p>
    <w:p w14:paraId="0AF62B40" w14:textId="77777777" w:rsidR="00B71E4B" w:rsidRPr="0064386B" w:rsidRDefault="00B71E4B" w:rsidP="00B71E4B">
      <w:pPr>
        <w:ind w:left="142"/>
        <w:jc w:val="both"/>
        <w:rPr>
          <w:rFonts w:ascii="Arial Unicode MS" w:hAnsi="Arial Unicode MS"/>
          <w:color w:val="993366"/>
        </w:rPr>
      </w:pPr>
      <w:r w:rsidRPr="0064386B">
        <w:rPr>
          <w:rFonts w:ascii="Arial Unicode MS" w:hAnsi="Arial Unicode MS" w:hint="eastAsia"/>
          <w:color w:val="993366"/>
        </w:rPr>
        <w:lastRenderedPageBreak/>
        <w:t>第五章</w:t>
      </w:r>
      <w:r w:rsidR="003D322F" w:rsidRPr="0064386B">
        <w:rPr>
          <w:rFonts w:ascii="Arial Unicode MS" w:hAnsi="Arial Unicode MS" w:hint="eastAsia"/>
          <w:color w:val="993366"/>
        </w:rPr>
        <w:t xml:space="preserve">　</w:t>
      </w:r>
      <w:hyperlink w:anchor="_第五章__個案計畫之核定及額度控管" w:history="1">
        <w:r w:rsidRPr="0064386B">
          <w:rPr>
            <w:rStyle w:val="a3"/>
            <w:rFonts w:ascii="Arial Unicode MS" w:hAnsi="Arial Unicode MS" w:hint="eastAsia"/>
            <w:color w:val="993366"/>
          </w:rPr>
          <w:t>個案計畫之核定及額度控管</w:t>
        </w:r>
      </w:hyperlink>
      <w:r w:rsidR="003D322F" w:rsidRPr="0064386B">
        <w:rPr>
          <w:rFonts w:ascii="Arial Unicode MS" w:hAnsi="Arial Unicode MS" w:hint="eastAsia"/>
          <w:color w:val="993366"/>
        </w:rPr>
        <w:t xml:space="preserve">　</w:t>
      </w:r>
      <w:r w:rsidRPr="0064386B">
        <w:rPr>
          <w:rFonts w:ascii="Arial Unicode MS" w:hAnsi="Arial Unicode MS" w:hint="eastAsia"/>
          <w:color w:val="993366"/>
        </w:rPr>
        <w:t>§</w:t>
      </w:r>
      <w:r w:rsidRPr="0064386B">
        <w:rPr>
          <w:rFonts w:ascii="Arial Unicode MS" w:hAnsi="Arial Unicode MS" w:hint="eastAsia"/>
          <w:color w:val="993366"/>
        </w:rPr>
        <w:t>20</w:t>
      </w:r>
    </w:p>
    <w:p w14:paraId="20E5E65B" w14:textId="77777777" w:rsidR="00B71E4B" w:rsidRPr="0064386B" w:rsidRDefault="00B71E4B" w:rsidP="00B71E4B">
      <w:pPr>
        <w:ind w:left="142"/>
        <w:jc w:val="both"/>
        <w:rPr>
          <w:rFonts w:ascii="Arial Unicode MS" w:hAnsi="Arial Unicode MS"/>
          <w:color w:val="993366"/>
        </w:rPr>
      </w:pPr>
      <w:r w:rsidRPr="0064386B">
        <w:rPr>
          <w:rFonts w:ascii="Arial Unicode MS" w:hAnsi="Arial Unicode MS" w:hint="eastAsia"/>
          <w:color w:val="993366"/>
        </w:rPr>
        <w:t>第六章</w:t>
      </w:r>
      <w:r w:rsidR="003D322F" w:rsidRPr="0064386B">
        <w:rPr>
          <w:rFonts w:ascii="Arial Unicode MS" w:hAnsi="Arial Unicode MS" w:hint="eastAsia"/>
          <w:color w:val="993366"/>
        </w:rPr>
        <w:t xml:space="preserve">　</w:t>
      </w:r>
      <w:hyperlink w:anchor="_第六章__年度計畫預算之配合及整編" w:history="1">
        <w:r w:rsidRPr="0064386B">
          <w:rPr>
            <w:rStyle w:val="a3"/>
            <w:rFonts w:ascii="Arial Unicode MS" w:hAnsi="Arial Unicode MS" w:hint="eastAsia"/>
            <w:color w:val="993366"/>
          </w:rPr>
          <w:t>年度計畫預算之配合及整編</w:t>
        </w:r>
      </w:hyperlink>
      <w:r w:rsidR="003D322F" w:rsidRPr="0064386B">
        <w:rPr>
          <w:rFonts w:ascii="Arial Unicode MS" w:hAnsi="Arial Unicode MS" w:hint="eastAsia"/>
          <w:color w:val="993366"/>
        </w:rPr>
        <w:t xml:space="preserve">　</w:t>
      </w:r>
      <w:r w:rsidRPr="0064386B">
        <w:rPr>
          <w:rFonts w:ascii="Arial Unicode MS" w:hAnsi="Arial Unicode MS" w:hint="eastAsia"/>
          <w:color w:val="993366"/>
        </w:rPr>
        <w:t>§</w:t>
      </w:r>
      <w:r w:rsidRPr="0064386B">
        <w:rPr>
          <w:rFonts w:ascii="Arial Unicode MS" w:hAnsi="Arial Unicode MS" w:hint="eastAsia"/>
          <w:color w:val="993366"/>
        </w:rPr>
        <w:t>26</w:t>
      </w:r>
    </w:p>
    <w:p w14:paraId="2EC2FC10" w14:textId="77777777" w:rsidR="00B71E4B" w:rsidRPr="0064386B" w:rsidRDefault="00B71E4B" w:rsidP="00B71E4B">
      <w:pPr>
        <w:ind w:left="142"/>
        <w:jc w:val="both"/>
        <w:rPr>
          <w:rFonts w:ascii="Arial Unicode MS" w:hAnsi="Arial Unicode MS"/>
          <w:color w:val="993366"/>
        </w:rPr>
      </w:pPr>
      <w:r w:rsidRPr="0064386B">
        <w:rPr>
          <w:rFonts w:ascii="Arial Unicode MS" w:hAnsi="Arial Unicode MS" w:hint="eastAsia"/>
          <w:color w:val="993366"/>
        </w:rPr>
        <w:t>第七章</w:t>
      </w:r>
      <w:r w:rsidR="003D322F" w:rsidRPr="0064386B">
        <w:rPr>
          <w:rFonts w:ascii="Arial Unicode MS" w:hAnsi="Arial Unicode MS" w:hint="eastAsia"/>
          <w:color w:val="993366"/>
        </w:rPr>
        <w:t xml:space="preserve">　</w:t>
      </w:r>
      <w:hyperlink w:anchor="_第七章__附則" w:history="1">
        <w:r w:rsidRPr="0064386B">
          <w:rPr>
            <w:rStyle w:val="a3"/>
            <w:rFonts w:ascii="Arial Unicode MS" w:hAnsi="Arial Unicode MS" w:hint="eastAsia"/>
            <w:color w:val="993366"/>
          </w:rPr>
          <w:t>附則</w:t>
        </w:r>
      </w:hyperlink>
      <w:r w:rsidR="0003121C" w:rsidRPr="0064386B">
        <w:rPr>
          <w:rFonts w:ascii="Arial Unicode MS" w:hAnsi="Arial Unicode MS"/>
          <w:color w:val="993366"/>
        </w:rPr>
        <w:t xml:space="preserve">　</w:t>
      </w:r>
      <w:r w:rsidRPr="0064386B">
        <w:rPr>
          <w:rFonts w:ascii="Arial Unicode MS" w:hAnsi="Arial Unicode MS" w:hint="eastAsia"/>
          <w:color w:val="993366"/>
        </w:rPr>
        <w:t>§</w:t>
      </w:r>
      <w:r w:rsidRPr="0064386B">
        <w:rPr>
          <w:rFonts w:ascii="Arial Unicode MS" w:hAnsi="Arial Unicode MS" w:hint="eastAsia"/>
          <w:color w:val="993366"/>
        </w:rPr>
        <w:t>29</w:t>
      </w:r>
    </w:p>
    <w:p w14:paraId="094CC4D6" w14:textId="77777777" w:rsidR="006712A6" w:rsidRDefault="006712A6" w:rsidP="006712A6">
      <w:pPr>
        <w:jc w:val="both"/>
        <w:rPr>
          <w:rFonts w:ascii="新細明體" w:hAnsi="新細明體"/>
          <w:b/>
          <w:bCs/>
          <w:color w:val="800000"/>
        </w:rPr>
      </w:pPr>
    </w:p>
    <w:p w14:paraId="6128031B" w14:textId="1C3CA521" w:rsidR="006712A6" w:rsidRPr="00DF76CC" w:rsidRDefault="007C057A" w:rsidP="00DF76CC">
      <w:pPr>
        <w:pStyle w:val="1"/>
        <w:rPr>
          <w:color w:val="800000"/>
          <w:sz w:val="18"/>
        </w:rPr>
      </w:pPr>
      <w:r>
        <w:rPr>
          <w:color w:val="800000"/>
        </w:rPr>
        <w:t>【法規內容】</w:t>
      </w:r>
    </w:p>
    <w:p w14:paraId="570C19F2" w14:textId="77777777" w:rsidR="00B71E4B" w:rsidRPr="00DF76CC" w:rsidRDefault="00B71E4B" w:rsidP="00DF76CC">
      <w:pPr>
        <w:pStyle w:val="1"/>
      </w:pPr>
      <w:bookmarkStart w:id="12" w:name="_第一章__總"/>
      <w:bookmarkEnd w:id="12"/>
      <w:r w:rsidRPr="00DF76CC">
        <w:rPr>
          <w:rFonts w:hint="eastAsia"/>
        </w:rPr>
        <w:t>第一章</w:t>
      </w:r>
      <w:r w:rsidR="003D322F" w:rsidRPr="00DF76CC">
        <w:rPr>
          <w:rFonts w:hint="eastAsia"/>
        </w:rPr>
        <w:t xml:space="preserve">　　</w:t>
      </w:r>
      <w:r w:rsidRPr="00DF76CC">
        <w:rPr>
          <w:rFonts w:hint="eastAsia"/>
        </w:rPr>
        <w:t>總</w:t>
      </w:r>
      <w:r w:rsidR="003D322F" w:rsidRPr="00DF76CC">
        <w:rPr>
          <w:rFonts w:hint="eastAsia"/>
        </w:rPr>
        <w:t xml:space="preserve">　</w:t>
      </w:r>
      <w:r w:rsidRPr="00DF76CC">
        <w:rPr>
          <w:rFonts w:hint="eastAsia"/>
        </w:rPr>
        <w:t>則</w:t>
      </w:r>
    </w:p>
    <w:p w14:paraId="19C4AEC6" w14:textId="77777777" w:rsidR="007C057A" w:rsidRDefault="00B71E4B" w:rsidP="00D50500">
      <w:pPr>
        <w:pStyle w:val="2"/>
        <w:rPr>
          <w:rFonts w:hint="eastAsia"/>
        </w:rPr>
      </w:pPr>
      <w:r w:rsidRPr="00D50500">
        <w:rPr>
          <w:rFonts w:hint="eastAsia"/>
        </w:rPr>
        <w:t>第</w:t>
      </w:r>
      <w:r w:rsidRPr="00D50500">
        <w:rPr>
          <w:rFonts w:hint="eastAsia"/>
        </w:rPr>
        <w:t>1</w:t>
      </w:r>
      <w:r w:rsidR="007C057A">
        <w:rPr>
          <w:rFonts w:hint="eastAsia"/>
        </w:rPr>
        <w:t>條</w:t>
      </w:r>
    </w:p>
    <w:p w14:paraId="332A3476" w14:textId="20609221" w:rsidR="00B71E4B" w:rsidRPr="005E6E86" w:rsidRDefault="007C057A" w:rsidP="00B71E4B">
      <w:pPr>
        <w:ind w:left="142"/>
        <w:jc w:val="both"/>
        <w:rPr>
          <w:rFonts w:ascii="Arial Unicode MS" w:hAnsi="Arial Unicode MS"/>
          <w:color w:val="5F5F5F"/>
        </w:rPr>
      </w:pPr>
      <w:r w:rsidRPr="007C057A">
        <w:rPr>
          <w:rFonts w:asciiTheme="minorHAnsi" w:hAnsiTheme="minorHAnsi" w:hint="eastAsia"/>
          <w:color w:val="404040" w:themeColor="text1" w:themeTint="BF"/>
          <w:sz w:val="18"/>
        </w:rPr>
        <w:t>﹝</w:t>
      </w:r>
      <w:r w:rsidRPr="007C057A">
        <w:rPr>
          <w:rFonts w:asciiTheme="minorHAnsi" w:hAnsiTheme="minorHAnsi" w:hint="eastAsia"/>
          <w:color w:val="404040" w:themeColor="text1" w:themeTint="BF"/>
          <w:sz w:val="18"/>
        </w:rPr>
        <w:t>1</w:t>
      </w:r>
      <w:r w:rsidRPr="007C057A">
        <w:rPr>
          <w:rFonts w:asciiTheme="minorHAnsi" w:hAnsiTheme="minorHAnsi" w:hint="eastAsia"/>
          <w:color w:val="404040" w:themeColor="text1" w:themeTint="BF"/>
          <w:sz w:val="18"/>
        </w:rPr>
        <w:t>﹞</w:t>
      </w:r>
      <w:r w:rsidR="00B71E4B" w:rsidRPr="005E6E86">
        <w:rPr>
          <w:rFonts w:ascii="Arial Unicode MS" w:hAnsi="Arial Unicode MS" w:hint="eastAsia"/>
          <w:color w:val="5F5F5F"/>
        </w:rPr>
        <w:t>本辦法依預算法第</w:t>
      </w:r>
      <w:hyperlink r:id="rId18" w:anchor="a33" w:history="1">
        <w:r w:rsidR="00B71E4B" w:rsidRPr="005E6E86">
          <w:rPr>
            <w:rStyle w:val="a3"/>
            <w:rFonts w:ascii="Arial Unicode MS" w:hAnsi="Arial Unicode MS" w:hint="eastAsia"/>
            <w:color w:val="5F5F5F"/>
          </w:rPr>
          <w:t>三十三</w:t>
        </w:r>
      </w:hyperlink>
      <w:r w:rsidR="00B71E4B" w:rsidRPr="005E6E86">
        <w:rPr>
          <w:rFonts w:ascii="Arial Unicode MS" w:hAnsi="Arial Unicode MS" w:hint="eastAsia"/>
          <w:color w:val="5F5F5F"/>
        </w:rPr>
        <w:t>條規定訂定之。</w:t>
      </w:r>
    </w:p>
    <w:p w14:paraId="37BD8415" w14:textId="77777777" w:rsidR="007C057A" w:rsidRDefault="00B71E4B" w:rsidP="00D50500">
      <w:pPr>
        <w:pStyle w:val="2"/>
        <w:rPr>
          <w:rFonts w:hint="eastAsia"/>
        </w:rPr>
      </w:pPr>
      <w:r w:rsidRPr="003D322F">
        <w:rPr>
          <w:rFonts w:hint="eastAsia"/>
        </w:rPr>
        <w:t>第</w:t>
      </w:r>
      <w:r w:rsidRPr="003D322F">
        <w:rPr>
          <w:rFonts w:hint="eastAsia"/>
        </w:rPr>
        <w:t>2</w:t>
      </w:r>
      <w:r w:rsidR="007C057A">
        <w:rPr>
          <w:rFonts w:hint="eastAsia"/>
        </w:rPr>
        <w:t>條</w:t>
      </w:r>
    </w:p>
    <w:p w14:paraId="1B2D4D80" w14:textId="48BACE8F" w:rsidR="00B71E4B" w:rsidRPr="005E6E86" w:rsidRDefault="007C057A" w:rsidP="00B71E4B">
      <w:pPr>
        <w:ind w:left="142"/>
        <w:jc w:val="both"/>
        <w:rPr>
          <w:rFonts w:ascii="Arial Unicode MS" w:hAnsi="Arial Unicode MS"/>
          <w:color w:val="5F5F5F"/>
        </w:rPr>
      </w:pPr>
      <w:r w:rsidRPr="007C057A">
        <w:rPr>
          <w:rFonts w:asciiTheme="minorHAnsi" w:hAnsiTheme="minorHAnsi" w:hint="eastAsia"/>
          <w:color w:val="404040" w:themeColor="text1" w:themeTint="BF"/>
          <w:sz w:val="18"/>
        </w:rPr>
        <w:t>﹝</w:t>
      </w:r>
      <w:r w:rsidRPr="007C057A">
        <w:rPr>
          <w:rFonts w:asciiTheme="minorHAnsi" w:hAnsiTheme="minorHAnsi" w:hint="eastAsia"/>
          <w:color w:val="404040" w:themeColor="text1" w:themeTint="BF"/>
          <w:sz w:val="18"/>
        </w:rPr>
        <w:t>1</w:t>
      </w:r>
      <w:r w:rsidRPr="007C057A">
        <w:rPr>
          <w:rFonts w:asciiTheme="minorHAnsi" w:hAnsiTheme="minorHAnsi" w:hint="eastAsia"/>
          <w:color w:val="404040" w:themeColor="text1" w:themeTint="BF"/>
          <w:sz w:val="18"/>
        </w:rPr>
        <w:t>﹞</w:t>
      </w:r>
      <w:r w:rsidR="00B71E4B" w:rsidRPr="005E6E86">
        <w:rPr>
          <w:rFonts w:ascii="Arial Unicode MS" w:hAnsi="Arial Unicode MS" w:hint="eastAsia"/>
          <w:color w:val="5F5F5F"/>
        </w:rPr>
        <w:t>中央政府中程計畫預算編製依本辦法之規定；本辦法未規定者，適用其他相關法令之規定。</w:t>
      </w:r>
    </w:p>
    <w:p w14:paraId="630DCBED" w14:textId="77777777" w:rsidR="007C057A" w:rsidRDefault="00B71E4B" w:rsidP="00D50500">
      <w:pPr>
        <w:pStyle w:val="2"/>
        <w:rPr>
          <w:rFonts w:hint="eastAsia"/>
        </w:rPr>
      </w:pPr>
      <w:r w:rsidRPr="003D322F">
        <w:rPr>
          <w:rFonts w:hint="eastAsia"/>
        </w:rPr>
        <w:t>第</w:t>
      </w:r>
      <w:r w:rsidRPr="003D322F">
        <w:rPr>
          <w:rFonts w:hint="eastAsia"/>
        </w:rPr>
        <w:t>3</w:t>
      </w:r>
      <w:r w:rsidR="007C057A">
        <w:rPr>
          <w:rFonts w:hint="eastAsia"/>
        </w:rPr>
        <w:t>條</w:t>
      </w:r>
    </w:p>
    <w:p w14:paraId="703AD097" w14:textId="656D7596" w:rsidR="00B71E4B" w:rsidRPr="005E6E86" w:rsidRDefault="007C057A" w:rsidP="00B71E4B">
      <w:pPr>
        <w:ind w:left="142"/>
        <w:jc w:val="both"/>
        <w:rPr>
          <w:rFonts w:ascii="Arial Unicode MS" w:hAnsi="Arial Unicode MS"/>
          <w:color w:val="5F5F5F"/>
        </w:rPr>
      </w:pPr>
      <w:r w:rsidRPr="007C057A">
        <w:rPr>
          <w:rFonts w:asciiTheme="minorHAnsi" w:hAnsiTheme="minorHAnsi" w:hint="eastAsia"/>
          <w:color w:val="404040" w:themeColor="text1" w:themeTint="BF"/>
          <w:sz w:val="18"/>
        </w:rPr>
        <w:t>﹝</w:t>
      </w:r>
      <w:r w:rsidRPr="007C057A">
        <w:rPr>
          <w:rFonts w:asciiTheme="minorHAnsi" w:hAnsiTheme="minorHAnsi" w:hint="eastAsia"/>
          <w:color w:val="404040" w:themeColor="text1" w:themeTint="BF"/>
          <w:sz w:val="18"/>
        </w:rPr>
        <w:t>1</w:t>
      </w:r>
      <w:r w:rsidRPr="007C057A">
        <w:rPr>
          <w:rFonts w:asciiTheme="minorHAnsi" w:hAnsiTheme="minorHAnsi" w:hint="eastAsia"/>
          <w:color w:val="404040" w:themeColor="text1" w:themeTint="BF"/>
          <w:sz w:val="18"/>
        </w:rPr>
        <w:t>﹞</w:t>
      </w:r>
      <w:r w:rsidR="00B71E4B" w:rsidRPr="005E6E86">
        <w:rPr>
          <w:rFonts w:ascii="Arial Unicode MS" w:hAnsi="Arial Unicode MS" w:hint="eastAsia"/>
          <w:color w:val="5F5F5F"/>
        </w:rPr>
        <w:t>本辦法所稱中程計畫預算之實施範圍，係指編列於中央政府總預算與特別預算內之各項支出及支應其所需之財源。</w:t>
      </w:r>
    </w:p>
    <w:p w14:paraId="0732EE43" w14:textId="77777777" w:rsidR="007C057A" w:rsidRDefault="00B71E4B" w:rsidP="00D50500">
      <w:pPr>
        <w:pStyle w:val="2"/>
        <w:rPr>
          <w:rFonts w:hint="eastAsia"/>
        </w:rPr>
      </w:pPr>
      <w:r w:rsidRPr="003D322F">
        <w:rPr>
          <w:rFonts w:hint="eastAsia"/>
        </w:rPr>
        <w:t>第</w:t>
      </w:r>
      <w:r w:rsidRPr="003D322F">
        <w:rPr>
          <w:rFonts w:hint="eastAsia"/>
        </w:rPr>
        <w:t>4</w:t>
      </w:r>
      <w:r w:rsidR="007C057A">
        <w:rPr>
          <w:rFonts w:hint="eastAsia"/>
        </w:rPr>
        <w:t>條</w:t>
      </w:r>
    </w:p>
    <w:p w14:paraId="75F25440" w14:textId="48D75756" w:rsidR="00B71E4B" w:rsidRPr="005E6E86" w:rsidRDefault="007C057A" w:rsidP="00B71E4B">
      <w:pPr>
        <w:ind w:left="142"/>
        <w:jc w:val="both"/>
        <w:rPr>
          <w:rFonts w:ascii="Arial Unicode MS" w:hAnsi="Arial Unicode MS"/>
          <w:color w:val="5F5F5F"/>
        </w:rPr>
      </w:pPr>
      <w:r w:rsidRPr="007C057A">
        <w:rPr>
          <w:rFonts w:asciiTheme="minorHAnsi" w:hAnsiTheme="minorHAnsi" w:hint="eastAsia"/>
          <w:color w:val="404040" w:themeColor="text1" w:themeTint="BF"/>
          <w:sz w:val="18"/>
        </w:rPr>
        <w:t>﹝</w:t>
      </w:r>
      <w:r w:rsidRPr="007C057A">
        <w:rPr>
          <w:rFonts w:asciiTheme="minorHAnsi" w:hAnsiTheme="minorHAnsi" w:hint="eastAsia"/>
          <w:color w:val="404040" w:themeColor="text1" w:themeTint="BF"/>
          <w:sz w:val="18"/>
        </w:rPr>
        <w:t>1</w:t>
      </w:r>
      <w:r w:rsidRPr="007C057A">
        <w:rPr>
          <w:rFonts w:asciiTheme="minorHAnsi" w:hAnsiTheme="minorHAnsi" w:hint="eastAsia"/>
          <w:color w:val="404040" w:themeColor="text1" w:themeTint="BF"/>
          <w:sz w:val="18"/>
        </w:rPr>
        <w:t>﹞</w:t>
      </w:r>
      <w:r w:rsidR="00B71E4B" w:rsidRPr="005E6E86">
        <w:rPr>
          <w:rFonts w:ascii="Arial Unicode MS" w:hAnsi="Arial Unicode MS" w:hint="eastAsia"/>
          <w:color w:val="5F5F5F"/>
        </w:rPr>
        <w:t>中程計畫預算之實施期程，以四個會計年度為一期。但個案計畫，應按其實際需要編擬，不受四個會計年度期程之限制。</w:t>
      </w:r>
    </w:p>
    <w:p w14:paraId="00FA38A0" w14:textId="77777777" w:rsidR="007C057A" w:rsidRDefault="00B71E4B" w:rsidP="00D50500">
      <w:pPr>
        <w:pStyle w:val="2"/>
        <w:rPr>
          <w:rFonts w:hint="eastAsia"/>
        </w:rPr>
      </w:pPr>
      <w:r w:rsidRPr="003D322F">
        <w:rPr>
          <w:rFonts w:hint="eastAsia"/>
        </w:rPr>
        <w:t>第</w:t>
      </w:r>
      <w:r w:rsidRPr="003D322F">
        <w:rPr>
          <w:rFonts w:hint="eastAsia"/>
        </w:rPr>
        <w:t>5</w:t>
      </w:r>
      <w:r w:rsidR="007C057A">
        <w:rPr>
          <w:rFonts w:hint="eastAsia"/>
        </w:rPr>
        <w:t>條</w:t>
      </w:r>
    </w:p>
    <w:p w14:paraId="6FD48119" w14:textId="44026111" w:rsidR="007C057A" w:rsidRDefault="007C057A" w:rsidP="00B71E4B">
      <w:pPr>
        <w:ind w:left="142"/>
        <w:jc w:val="both"/>
        <w:rPr>
          <w:rFonts w:ascii="Arial Unicode MS" w:hAnsi="Arial Unicode MS" w:hint="eastAsia"/>
          <w:color w:val="5F5F5F"/>
        </w:rPr>
      </w:pPr>
      <w:r w:rsidRPr="007C057A">
        <w:rPr>
          <w:rFonts w:asciiTheme="minorHAnsi" w:hAnsiTheme="minorHAnsi" w:hint="eastAsia"/>
          <w:color w:val="404040" w:themeColor="text1" w:themeTint="BF"/>
          <w:sz w:val="18"/>
        </w:rPr>
        <w:t>﹝</w:t>
      </w:r>
      <w:r w:rsidRPr="007C057A">
        <w:rPr>
          <w:rFonts w:asciiTheme="minorHAnsi" w:hAnsiTheme="minorHAnsi" w:hint="eastAsia"/>
          <w:color w:val="404040" w:themeColor="text1" w:themeTint="BF"/>
          <w:sz w:val="18"/>
        </w:rPr>
        <w:t>1</w:t>
      </w:r>
      <w:r w:rsidRPr="007C057A">
        <w:rPr>
          <w:rFonts w:asciiTheme="minorHAnsi" w:hAnsiTheme="minorHAnsi" w:hint="eastAsia"/>
          <w:color w:val="404040" w:themeColor="text1" w:themeTint="BF"/>
          <w:sz w:val="18"/>
        </w:rPr>
        <w:t>﹞</w:t>
      </w:r>
      <w:r w:rsidR="00B71E4B" w:rsidRPr="005E6E86">
        <w:rPr>
          <w:rFonts w:ascii="Arial Unicode MS" w:hAnsi="Arial Unicode MS" w:hint="eastAsia"/>
          <w:color w:val="5F5F5F"/>
        </w:rPr>
        <w:t>中程計畫預算之實施架構，依國家建設長期展望，並參酌中程預算收支推估結果，訂定中程國家建設計畫及中程資源分配方針；再由各主管機關根據中程國家建設計畫及中程資源分配方針，擬訂中程施政計畫；並依中程施政計畫及配合年度歲出概算額度分配情形，擬編年度施政計畫及概算</w:t>
      </w:r>
      <w:r>
        <w:rPr>
          <w:rFonts w:ascii="Arial Unicode MS" w:hAnsi="Arial Unicode MS" w:hint="eastAsia"/>
          <w:color w:val="5F5F5F"/>
        </w:rPr>
        <w:t>。</w:t>
      </w:r>
    </w:p>
    <w:p w14:paraId="73710D59" w14:textId="0D6B69EB" w:rsidR="007C057A" w:rsidRDefault="007C057A" w:rsidP="00B71E4B">
      <w:pPr>
        <w:ind w:left="142"/>
        <w:jc w:val="both"/>
        <w:rPr>
          <w:rFonts w:ascii="Arial Unicode MS" w:hAnsi="Arial Unicode MS" w:hint="eastAsia"/>
          <w:color w:val="666699"/>
        </w:rPr>
      </w:pPr>
      <w:r w:rsidRPr="007C057A">
        <w:rPr>
          <w:rFonts w:asciiTheme="minorHAnsi" w:hAnsiTheme="minorHAnsi" w:hint="eastAsia"/>
          <w:color w:val="404040" w:themeColor="text1" w:themeTint="BF"/>
          <w:sz w:val="18"/>
        </w:rPr>
        <w:t>﹝</w:t>
      </w:r>
      <w:r w:rsidRPr="007C057A">
        <w:rPr>
          <w:rFonts w:asciiTheme="minorHAnsi" w:hAnsiTheme="minorHAnsi" w:hint="eastAsia"/>
          <w:color w:val="404040" w:themeColor="text1" w:themeTint="BF"/>
          <w:sz w:val="18"/>
        </w:rPr>
        <w:t>2</w:t>
      </w:r>
      <w:r w:rsidRPr="007C057A">
        <w:rPr>
          <w:rFonts w:asciiTheme="minorHAnsi" w:hAnsiTheme="minorHAnsi" w:hint="eastAsia"/>
          <w:color w:val="404040" w:themeColor="text1" w:themeTint="BF"/>
          <w:sz w:val="18"/>
        </w:rPr>
        <w:t>﹞</w:t>
      </w:r>
      <w:r w:rsidR="00B71E4B" w:rsidRPr="005E6E86">
        <w:rPr>
          <w:rFonts w:ascii="Arial Unicode MS" w:hAnsi="Arial Unicode MS" w:hint="eastAsia"/>
          <w:color w:val="666699"/>
        </w:rPr>
        <w:t>前項中程施政計畫及年度歲出概算，屬於重要公共建設計畫、科技發展計畫及社會發展計畫部分，應加強先期作業，並依先期作業審議結果及所通過之優先順序，檢討編列</w:t>
      </w:r>
      <w:r>
        <w:rPr>
          <w:rFonts w:ascii="Arial Unicode MS" w:hAnsi="Arial Unicode MS" w:hint="eastAsia"/>
          <w:color w:val="666699"/>
        </w:rPr>
        <w:t>。</w:t>
      </w:r>
    </w:p>
    <w:p w14:paraId="0D39DC51" w14:textId="34B5EE0A" w:rsidR="00B71E4B" w:rsidRPr="00B71E4B" w:rsidRDefault="007C057A" w:rsidP="00B71E4B">
      <w:pPr>
        <w:ind w:left="142"/>
        <w:jc w:val="both"/>
        <w:rPr>
          <w:rFonts w:ascii="Arial Unicode MS" w:hAnsi="Arial Unicode MS"/>
        </w:rPr>
      </w:pPr>
      <w:r>
        <w:rPr>
          <w:rFonts w:ascii="Arial Unicode MS" w:hAnsi="Arial Unicode MS" w:hint="eastAsia"/>
          <w:color w:val="666699"/>
        </w:rPr>
        <w:t xml:space="preserve">　　　　</w:t>
      </w:r>
      <w:r w:rsidR="003D322F">
        <w:rPr>
          <w:rFonts w:ascii="新細明體" w:hAnsi="新細明體"/>
          <w:color w:val="808000"/>
          <w:sz w:val="18"/>
        </w:rPr>
        <w:t xml:space="preserve">　　　　　　　　　　　　　　　　　　　　　　　　　　　　　　　　　　　　　　　　　　　　　</w:t>
      </w:r>
      <w:hyperlink w:anchor="a章節索引" w:history="1">
        <w:r w:rsidR="003D322F" w:rsidRPr="0018412F">
          <w:rPr>
            <w:rStyle w:val="a3"/>
            <w:rFonts w:hint="eastAsia"/>
            <w:sz w:val="18"/>
          </w:rPr>
          <w:t>回索引</w:t>
        </w:r>
      </w:hyperlink>
      <w:r w:rsidR="00E85A3A">
        <w:rPr>
          <w:rFonts w:ascii="新細明體" w:hAnsi="新細明體" w:hint="eastAsia"/>
          <w:color w:val="808000"/>
          <w:sz w:val="18"/>
        </w:rPr>
        <w:t>〉〉</w:t>
      </w:r>
    </w:p>
    <w:p w14:paraId="7FC5CED0" w14:textId="77777777" w:rsidR="00B71E4B" w:rsidRPr="00B71E4B" w:rsidRDefault="00B71E4B" w:rsidP="00DF76CC">
      <w:pPr>
        <w:pStyle w:val="1"/>
      </w:pPr>
      <w:bookmarkStart w:id="13" w:name="_第二章__國家建設長期展望之訂定"/>
      <w:bookmarkEnd w:id="13"/>
      <w:r w:rsidRPr="00B71E4B">
        <w:rPr>
          <w:rFonts w:hint="eastAsia"/>
        </w:rPr>
        <w:t>第二章</w:t>
      </w:r>
      <w:r w:rsidR="003D322F">
        <w:rPr>
          <w:rFonts w:hint="eastAsia"/>
        </w:rPr>
        <w:t xml:space="preserve">　　</w:t>
      </w:r>
      <w:r w:rsidRPr="00B71E4B">
        <w:rPr>
          <w:rFonts w:hint="eastAsia"/>
        </w:rPr>
        <w:t>國家建設長期展望之訂定</w:t>
      </w:r>
    </w:p>
    <w:p w14:paraId="1D7B7173" w14:textId="77777777" w:rsidR="007C057A" w:rsidRDefault="00B71E4B" w:rsidP="00D50500">
      <w:pPr>
        <w:pStyle w:val="2"/>
        <w:rPr>
          <w:rFonts w:hint="eastAsia"/>
        </w:rPr>
      </w:pPr>
      <w:r w:rsidRPr="003D322F">
        <w:rPr>
          <w:rFonts w:hint="eastAsia"/>
        </w:rPr>
        <w:t>第</w:t>
      </w:r>
      <w:r w:rsidRPr="003D322F">
        <w:rPr>
          <w:rFonts w:hint="eastAsia"/>
        </w:rPr>
        <w:t>6</w:t>
      </w:r>
      <w:r w:rsidR="007C057A">
        <w:rPr>
          <w:rFonts w:hint="eastAsia"/>
        </w:rPr>
        <w:t>條</w:t>
      </w:r>
    </w:p>
    <w:p w14:paraId="1413E3F0" w14:textId="5B4B2876" w:rsidR="00B71E4B" w:rsidRPr="00B71E4B" w:rsidRDefault="007C057A" w:rsidP="00B71E4B">
      <w:pPr>
        <w:ind w:left="142"/>
        <w:jc w:val="both"/>
        <w:rPr>
          <w:rFonts w:ascii="Arial Unicode MS" w:hAnsi="Arial Unicode MS"/>
        </w:rPr>
      </w:pPr>
      <w:r w:rsidRPr="007C057A">
        <w:rPr>
          <w:rFonts w:asciiTheme="minorHAnsi" w:hAnsiTheme="minorHAnsi" w:hint="eastAsia"/>
          <w:color w:val="404040" w:themeColor="text1" w:themeTint="BF"/>
          <w:sz w:val="18"/>
        </w:rPr>
        <w:t>﹝</w:t>
      </w:r>
      <w:r w:rsidRPr="007C057A">
        <w:rPr>
          <w:rFonts w:asciiTheme="minorHAnsi" w:hAnsiTheme="minorHAnsi" w:hint="eastAsia"/>
          <w:color w:val="404040" w:themeColor="text1" w:themeTint="BF"/>
          <w:sz w:val="18"/>
        </w:rPr>
        <w:t>1</w:t>
      </w:r>
      <w:r w:rsidRPr="007C057A">
        <w:rPr>
          <w:rFonts w:asciiTheme="minorHAnsi" w:hAnsiTheme="minorHAnsi" w:hint="eastAsia"/>
          <w:color w:val="404040" w:themeColor="text1" w:themeTint="BF"/>
          <w:sz w:val="18"/>
        </w:rPr>
        <w:t>﹞</w:t>
      </w:r>
      <w:r w:rsidR="00B71E4B" w:rsidRPr="005E6E86">
        <w:rPr>
          <w:rFonts w:ascii="Arial Unicode MS" w:hAnsi="Arial Unicode MS" w:hint="eastAsia"/>
          <w:color w:val="5F5F5F"/>
        </w:rPr>
        <w:t>國家建設長期展望之訂定，應揭櫫國家長期發展願景，有效掌握國家長程建設及發展方向，以凝聚全民共識，發揮引導與整合各機關相關政策、施政方針及施政計畫</w:t>
      </w:r>
      <w:r w:rsidR="00B71E4B" w:rsidRPr="00B71E4B">
        <w:rPr>
          <w:rFonts w:ascii="Arial Unicode MS" w:hAnsi="Arial Unicode MS" w:hint="eastAsia"/>
        </w:rPr>
        <w:t>之功能。</w:t>
      </w:r>
    </w:p>
    <w:p w14:paraId="190E1F45" w14:textId="77777777" w:rsidR="007C057A" w:rsidRDefault="00B71E4B" w:rsidP="00D50500">
      <w:pPr>
        <w:pStyle w:val="2"/>
        <w:rPr>
          <w:rFonts w:hint="eastAsia"/>
        </w:rPr>
      </w:pPr>
      <w:r w:rsidRPr="003D322F">
        <w:rPr>
          <w:rFonts w:hint="eastAsia"/>
        </w:rPr>
        <w:t>第</w:t>
      </w:r>
      <w:r w:rsidRPr="003D322F">
        <w:rPr>
          <w:rFonts w:hint="eastAsia"/>
        </w:rPr>
        <w:t>7</w:t>
      </w:r>
      <w:r w:rsidR="007C057A">
        <w:rPr>
          <w:rFonts w:hint="eastAsia"/>
        </w:rPr>
        <w:t>條</w:t>
      </w:r>
    </w:p>
    <w:p w14:paraId="06BF8BDA" w14:textId="25C9C967" w:rsidR="00B71E4B" w:rsidRPr="005E6E86" w:rsidRDefault="007C057A" w:rsidP="00B71E4B">
      <w:pPr>
        <w:ind w:left="142"/>
        <w:jc w:val="both"/>
        <w:rPr>
          <w:rFonts w:ascii="Arial Unicode MS" w:hAnsi="Arial Unicode MS"/>
          <w:color w:val="5F5F5F"/>
        </w:rPr>
      </w:pPr>
      <w:r w:rsidRPr="007C057A">
        <w:rPr>
          <w:rFonts w:asciiTheme="minorHAnsi" w:hAnsiTheme="minorHAnsi" w:hint="eastAsia"/>
          <w:color w:val="404040" w:themeColor="text1" w:themeTint="BF"/>
          <w:sz w:val="18"/>
        </w:rPr>
        <w:t>﹝</w:t>
      </w:r>
      <w:r w:rsidRPr="007C057A">
        <w:rPr>
          <w:rFonts w:asciiTheme="minorHAnsi" w:hAnsiTheme="minorHAnsi" w:hint="eastAsia"/>
          <w:color w:val="404040" w:themeColor="text1" w:themeTint="BF"/>
          <w:sz w:val="18"/>
        </w:rPr>
        <w:t>1</w:t>
      </w:r>
      <w:r w:rsidRPr="007C057A">
        <w:rPr>
          <w:rFonts w:asciiTheme="minorHAnsi" w:hAnsiTheme="minorHAnsi" w:hint="eastAsia"/>
          <w:color w:val="404040" w:themeColor="text1" w:themeTint="BF"/>
          <w:sz w:val="18"/>
        </w:rPr>
        <w:t>﹞</w:t>
      </w:r>
      <w:r w:rsidR="00B71E4B" w:rsidRPr="005E6E86">
        <w:rPr>
          <w:rFonts w:ascii="Arial Unicode MS" w:hAnsi="Arial Unicode MS" w:hint="eastAsia"/>
          <w:color w:val="5F5F5F"/>
        </w:rPr>
        <w:t>國家建設長期展望涵蓋期間，以不少於八個會計年度為原則；其內容，應包括下列事項：</w:t>
      </w:r>
    </w:p>
    <w:p w14:paraId="2507AF67" w14:textId="77777777" w:rsidR="007C057A" w:rsidRDefault="003D322F" w:rsidP="00B71E4B">
      <w:pPr>
        <w:ind w:left="142"/>
        <w:jc w:val="both"/>
        <w:rPr>
          <w:rFonts w:ascii="Arial Unicode MS" w:hAnsi="Arial Unicode MS" w:hint="eastAsia"/>
          <w:color w:val="5F5F5F"/>
        </w:rPr>
      </w:pPr>
      <w:r w:rsidRPr="005E6E86">
        <w:rPr>
          <w:rFonts w:ascii="Arial Unicode MS" w:hAnsi="Arial Unicode MS" w:hint="eastAsia"/>
          <w:color w:val="5F5F5F"/>
        </w:rPr>
        <w:t xml:space="preserve">　　</w:t>
      </w:r>
      <w:r w:rsidR="00B71E4B" w:rsidRPr="005E6E86">
        <w:rPr>
          <w:rFonts w:ascii="Arial Unicode MS" w:hAnsi="Arial Unicode MS" w:hint="eastAsia"/>
          <w:color w:val="5F5F5F"/>
        </w:rPr>
        <w:t>一、國家發展現況檢討及主、客觀情勢分析</w:t>
      </w:r>
      <w:r w:rsidR="007C057A">
        <w:rPr>
          <w:rFonts w:ascii="Arial Unicode MS" w:hAnsi="Arial Unicode MS" w:hint="eastAsia"/>
          <w:color w:val="5F5F5F"/>
        </w:rPr>
        <w:t>。</w:t>
      </w:r>
    </w:p>
    <w:p w14:paraId="4783B91E" w14:textId="01BB1057" w:rsidR="007C057A" w:rsidRDefault="007C057A" w:rsidP="00B71E4B">
      <w:pPr>
        <w:ind w:left="142"/>
        <w:jc w:val="both"/>
        <w:rPr>
          <w:rFonts w:ascii="Arial Unicode MS" w:hAnsi="Arial Unicode MS" w:hint="eastAsia"/>
          <w:color w:val="5F5F5F"/>
        </w:rPr>
      </w:pPr>
      <w:r>
        <w:rPr>
          <w:rFonts w:ascii="Arial Unicode MS" w:hAnsi="Arial Unicode MS" w:hint="eastAsia"/>
          <w:color w:val="5F5F5F"/>
        </w:rPr>
        <w:t xml:space="preserve">　　</w:t>
      </w:r>
      <w:r w:rsidRPr="005E6E86">
        <w:rPr>
          <w:rFonts w:ascii="Arial Unicode MS" w:hAnsi="Arial Unicode MS" w:hint="eastAsia"/>
          <w:color w:val="5F5F5F"/>
        </w:rPr>
        <w:t>二</w:t>
      </w:r>
      <w:r>
        <w:rPr>
          <w:rFonts w:ascii="Arial Unicode MS" w:hAnsi="Arial Unicode MS" w:hint="eastAsia"/>
          <w:color w:val="5F5F5F"/>
        </w:rPr>
        <w:t>、</w:t>
      </w:r>
      <w:r w:rsidR="00B71E4B" w:rsidRPr="005E6E86">
        <w:rPr>
          <w:rFonts w:ascii="Arial Unicode MS" w:hAnsi="Arial Unicode MS" w:hint="eastAsia"/>
          <w:color w:val="5F5F5F"/>
        </w:rPr>
        <w:t>國家發展願景、長期目標、方向及策略</w:t>
      </w:r>
      <w:r>
        <w:rPr>
          <w:rFonts w:ascii="Arial Unicode MS" w:hAnsi="Arial Unicode MS" w:hint="eastAsia"/>
          <w:color w:val="5F5F5F"/>
        </w:rPr>
        <w:t>。</w:t>
      </w:r>
    </w:p>
    <w:p w14:paraId="436D584C" w14:textId="4566EB21" w:rsidR="007C057A" w:rsidRDefault="007C057A" w:rsidP="00B71E4B">
      <w:pPr>
        <w:ind w:left="142"/>
        <w:jc w:val="both"/>
        <w:rPr>
          <w:rFonts w:ascii="Arial Unicode MS" w:hAnsi="Arial Unicode MS" w:hint="eastAsia"/>
          <w:color w:val="5F5F5F"/>
        </w:rPr>
      </w:pPr>
      <w:r>
        <w:rPr>
          <w:rFonts w:ascii="Arial Unicode MS" w:hAnsi="Arial Unicode MS" w:hint="eastAsia"/>
          <w:color w:val="5F5F5F"/>
        </w:rPr>
        <w:t xml:space="preserve">　　</w:t>
      </w:r>
      <w:r w:rsidRPr="005E6E86">
        <w:rPr>
          <w:rFonts w:ascii="Arial Unicode MS" w:hAnsi="Arial Unicode MS" w:hint="eastAsia"/>
          <w:color w:val="5F5F5F"/>
        </w:rPr>
        <w:t>三</w:t>
      </w:r>
      <w:r>
        <w:rPr>
          <w:rFonts w:ascii="Arial Unicode MS" w:hAnsi="Arial Unicode MS" w:hint="eastAsia"/>
          <w:color w:val="5F5F5F"/>
        </w:rPr>
        <w:t>、</w:t>
      </w:r>
      <w:r w:rsidR="00B71E4B" w:rsidRPr="005E6E86">
        <w:rPr>
          <w:rFonts w:ascii="Arial Unicode MS" w:hAnsi="Arial Unicode MS" w:hint="eastAsia"/>
          <w:color w:val="5F5F5F"/>
        </w:rPr>
        <w:t>各主管機關施政現況檢討、長期發展目標、方向及策略</w:t>
      </w:r>
      <w:r>
        <w:rPr>
          <w:rFonts w:ascii="Arial Unicode MS" w:hAnsi="Arial Unicode MS" w:hint="eastAsia"/>
          <w:color w:val="5F5F5F"/>
        </w:rPr>
        <w:t>。</w:t>
      </w:r>
    </w:p>
    <w:p w14:paraId="021F5D2D" w14:textId="59DE9603" w:rsidR="007C057A" w:rsidRDefault="007C057A" w:rsidP="00B71E4B">
      <w:pPr>
        <w:ind w:left="142"/>
        <w:jc w:val="both"/>
        <w:rPr>
          <w:rFonts w:ascii="Arial Unicode MS" w:hAnsi="Arial Unicode MS" w:hint="eastAsia"/>
          <w:color w:val="5F5F5F"/>
        </w:rPr>
      </w:pPr>
      <w:r>
        <w:rPr>
          <w:rFonts w:ascii="Arial Unicode MS" w:hAnsi="Arial Unicode MS" w:hint="eastAsia"/>
          <w:color w:val="5F5F5F"/>
        </w:rPr>
        <w:t xml:space="preserve">　　</w:t>
      </w:r>
      <w:r w:rsidRPr="005E6E86">
        <w:rPr>
          <w:rFonts w:ascii="Arial Unicode MS" w:hAnsi="Arial Unicode MS" w:hint="eastAsia"/>
          <w:color w:val="5F5F5F"/>
        </w:rPr>
        <w:t>四</w:t>
      </w:r>
      <w:r>
        <w:rPr>
          <w:rFonts w:ascii="Arial Unicode MS" w:hAnsi="Arial Unicode MS" w:hint="eastAsia"/>
          <w:color w:val="5F5F5F"/>
        </w:rPr>
        <w:t>、</w:t>
      </w:r>
      <w:r w:rsidR="00B71E4B" w:rsidRPr="005E6E86">
        <w:rPr>
          <w:rFonts w:ascii="Arial Unicode MS" w:hAnsi="Arial Unicode MS" w:hint="eastAsia"/>
          <w:color w:val="5F5F5F"/>
        </w:rPr>
        <w:t>國家整體發展及財政收支重要量化指標</w:t>
      </w:r>
      <w:r>
        <w:rPr>
          <w:rFonts w:ascii="Arial Unicode MS" w:hAnsi="Arial Unicode MS" w:hint="eastAsia"/>
          <w:color w:val="5F5F5F"/>
        </w:rPr>
        <w:t>。</w:t>
      </w:r>
    </w:p>
    <w:p w14:paraId="786EBDDF" w14:textId="25FF431D" w:rsidR="00B71E4B" w:rsidRPr="005E6E86" w:rsidRDefault="007C057A" w:rsidP="00B71E4B">
      <w:pPr>
        <w:ind w:left="142"/>
        <w:jc w:val="both"/>
        <w:rPr>
          <w:rFonts w:ascii="Arial Unicode MS" w:hAnsi="Arial Unicode MS"/>
          <w:color w:val="5F5F5F"/>
        </w:rPr>
      </w:pPr>
      <w:r>
        <w:rPr>
          <w:rFonts w:ascii="Arial Unicode MS" w:hAnsi="Arial Unicode MS" w:hint="eastAsia"/>
          <w:color w:val="5F5F5F"/>
        </w:rPr>
        <w:t xml:space="preserve">　　</w:t>
      </w:r>
      <w:r w:rsidRPr="005E6E86">
        <w:rPr>
          <w:rFonts w:ascii="Arial Unicode MS" w:hAnsi="Arial Unicode MS" w:hint="eastAsia"/>
          <w:color w:val="5F5F5F"/>
        </w:rPr>
        <w:t>五</w:t>
      </w:r>
      <w:r>
        <w:rPr>
          <w:rFonts w:ascii="Arial Unicode MS" w:hAnsi="Arial Unicode MS" w:hint="eastAsia"/>
          <w:color w:val="5F5F5F"/>
        </w:rPr>
        <w:t>、</w:t>
      </w:r>
      <w:r w:rsidR="00B71E4B" w:rsidRPr="005E6E86">
        <w:rPr>
          <w:rFonts w:ascii="Arial Unicode MS" w:hAnsi="Arial Unicode MS" w:hint="eastAsia"/>
          <w:color w:val="5F5F5F"/>
        </w:rPr>
        <w:t>其他重要事項。</w:t>
      </w:r>
    </w:p>
    <w:p w14:paraId="6410FDAC" w14:textId="77777777" w:rsidR="007C057A" w:rsidRDefault="00B71E4B" w:rsidP="00D50500">
      <w:pPr>
        <w:pStyle w:val="2"/>
        <w:rPr>
          <w:rFonts w:hint="eastAsia"/>
        </w:rPr>
      </w:pPr>
      <w:r w:rsidRPr="003D322F">
        <w:rPr>
          <w:rFonts w:hint="eastAsia"/>
        </w:rPr>
        <w:lastRenderedPageBreak/>
        <w:t>第</w:t>
      </w:r>
      <w:r w:rsidRPr="003D322F">
        <w:rPr>
          <w:rFonts w:hint="eastAsia"/>
        </w:rPr>
        <w:t>8</w:t>
      </w:r>
      <w:r w:rsidR="007C057A">
        <w:rPr>
          <w:rFonts w:hint="eastAsia"/>
        </w:rPr>
        <w:t>條</w:t>
      </w:r>
    </w:p>
    <w:p w14:paraId="0F666F7E" w14:textId="19D44DEE" w:rsidR="007C057A" w:rsidRDefault="007C057A" w:rsidP="00B71E4B">
      <w:pPr>
        <w:ind w:left="142"/>
        <w:jc w:val="both"/>
        <w:rPr>
          <w:rFonts w:ascii="Arial Unicode MS" w:hAnsi="Arial Unicode MS" w:hint="eastAsia"/>
          <w:color w:val="5F5F5F"/>
        </w:rPr>
      </w:pPr>
      <w:r w:rsidRPr="007C057A">
        <w:rPr>
          <w:rFonts w:asciiTheme="minorHAnsi" w:hAnsiTheme="minorHAnsi" w:hint="eastAsia"/>
          <w:color w:val="404040" w:themeColor="text1" w:themeTint="BF"/>
          <w:sz w:val="18"/>
        </w:rPr>
        <w:t>﹝</w:t>
      </w:r>
      <w:r w:rsidRPr="007C057A">
        <w:rPr>
          <w:rFonts w:asciiTheme="minorHAnsi" w:hAnsiTheme="minorHAnsi" w:hint="eastAsia"/>
          <w:color w:val="404040" w:themeColor="text1" w:themeTint="BF"/>
          <w:sz w:val="18"/>
        </w:rPr>
        <w:t>1</w:t>
      </w:r>
      <w:r w:rsidRPr="007C057A">
        <w:rPr>
          <w:rFonts w:asciiTheme="minorHAnsi" w:hAnsiTheme="minorHAnsi" w:hint="eastAsia"/>
          <w:color w:val="404040" w:themeColor="text1" w:themeTint="BF"/>
          <w:sz w:val="18"/>
        </w:rPr>
        <w:t>﹞</w:t>
      </w:r>
      <w:r w:rsidR="00B71E4B" w:rsidRPr="005E6E86">
        <w:rPr>
          <w:rFonts w:ascii="Arial Unicode MS" w:hAnsi="Arial Unicode MS" w:hint="eastAsia"/>
          <w:color w:val="5F5F5F"/>
        </w:rPr>
        <w:t>國家建設長期展望，由各主管機關就前條所定事項，依優先性及相關性，研提國家整體發展重要指標，並加以篩選及整合後，報由行政院經濟建設委員會</w:t>
      </w:r>
      <w:r w:rsidR="005D09C9" w:rsidRPr="005E6E86">
        <w:rPr>
          <w:rFonts w:ascii="Arial Unicode MS" w:hAnsi="Arial Unicode MS" w:hint="eastAsia"/>
          <w:color w:val="5F5F5F"/>
        </w:rPr>
        <w:t>（</w:t>
      </w:r>
      <w:r w:rsidR="00B71E4B" w:rsidRPr="005E6E86">
        <w:rPr>
          <w:rFonts w:ascii="Arial Unicode MS" w:hAnsi="Arial Unicode MS" w:hint="eastAsia"/>
          <w:color w:val="5F5F5F"/>
        </w:rPr>
        <w:t>以下簡稱經建會</w:t>
      </w:r>
      <w:r w:rsidR="005D09C9" w:rsidRPr="005E6E86">
        <w:rPr>
          <w:rFonts w:ascii="Arial Unicode MS" w:hAnsi="Arial Unicode MS" w:hint="eastAsia"/>
          <w:color w:val="5F5F5F"/>
        </w:rPr>
        <w:t>）</w:t>
      </w:r>
      <w:r w:rsidR="00B71E4B" w:rsidRPr="005E6E86">
        <w:rPr>
          <w:rFonts w:ascii="Arial Unicode MS" w:hAnsi="Arial Unicode MS" w:hint="eastAsia"/>
          <w:color w:val="5F5F5F"/>
        </w:rPr>
        <w:t>會同有關機關彙整擬訂，併同中程國家建設計畫提報行政院會議</w:t>
      </w:r>
      <w:r>
        <w:rPr>
          <w:rFonts w:ascii="Arial Unicode MS" w:hAnsi="Arial Unicode MS" w:hint="eastAsia"/>
          <w:color w:val="5F5F5F"/>
        </w:rPr>
        <w:t>。</w:t>
      </w:r>
    </w:p>
    <w:p w14:paraId="294F5014" w14:textId="759A52E0" w:rsidR="007C057A" w:rsidRDefault="007C057A" w:rsidP="00B71E4B">
      <w:pPr>
        <w:ind w:left="142"/>
        <w:jc w:val="both"/>
        <w:rPr>
          <w:rFonts w:ascii="Arial Unicode MS" w:hAnsi="Arial Unicode MS" w:hint="eastAsia"/>
          <w:color w:val="666699"/>
        </w:rPr>
      </w:pPr>
      <w:r w:rsidRPr="007C057A">
        <w:rPr>
          <w:rFonts w:asciiTheme="minorHAnsi" w:hAnsiTheme="minorHAnsi" w:hint="eastAsia"/>
          <w:color w:val="404040" w:themeColor="text1" w:themeTint="BF"/>
          <w:sz w:val="18"/>
        </w:rPr>
        <w:t>﹝</w:t>
      </w:r>
      <w:r w:rsidRPr="007C057A">
        <w:rPr>
          <w:rFonts w:asciiTheme="minorHAnsi" w:hAnsiTheme="minorHAnsi" w:hint="eastAsia"/>
          <w:color w:val="404040" w:themeColor="text1" w:themeTint="BF"/>
          <w:sz w:val="18"/>
        </w:rPr>
        <w:t>2</w:t>
      </w:r>
      <w:r w:rsidRPr="007C057A">
        <w:rPr>
          <w:rFonts w:asciiTheme="minorHAnsi" w:hAnsiTheme="minorHAnsi" w:hint="eastAsia"/>
          <w:color w:val="404040" w:themeColor="text1" w:themeTint="BF"/>
          <w:sz w:val="18"/>
        </w:rPr>
        <w:t>﹞</w:t>
      </w:r>
      <w:r w:rsidR="00B71E4B" w:rsidRPr="005E6E86">
        <w:rPr>
          <w:rFonts w:ascii="Arial Unicode MS" w:hAnsi="Arial Unicode MS" w:hint="eastAsia"/>
          <w:color w:val="666699"/>
        </w:rPr>
        <w:t>國家建設長期展望得配合新一期中程國家建設計畫作業進度，先行重新擬訂，提報行政院會議後，作為中程國家建設計畫研擬之參據</w:t>
      </w:r>
      <w:r>
        <w:rPr>
          <w:rFonts w:ascii="Arial Unicode MS" w:hAnsi="Arial Unicode MS" w:hint="eastAsia"/>
          <w:color w:val="666699"/>
        </w:rPr>
        <w:t>。</w:t>
      </w:r>
    </w:p>
    <w:p w14:paraId="4D0CC82B" w14:textId="547B47A3" w:rsidR="00B71E4B" w:rsidRPr="00B71E4B" w:rsidRDefault="007C057A" w:rsidP="00B71E4B">
      <w:pPr>
        <w:ind w:left="142"/>
        <w:jc w:val="both"/>
        <w:rPr>
          <w:rFonts w:ascii="Arial Unicode MS" w:hAnsi="Arial Unicode MS"/>
        </w:rPr>
      </w:pPr>
      <w:r>
        <w:rPr>
          <w:rFonts w:ascii="Arial Unicode MS" w:hAnsi="Arial Unicode MS" w:hint="eastAsia"/>
          <w:color w:val="666699"/>
        </w:rPr>
        <w:t xml:space="preserve">　　　　</w:t>
      </w:r>
      <w:r w:rsidR="00B71E4B">
        <w:rPr>
          <w:rFonts w:ascii="新細明體" w:hAnsi="新細明體"/>
          <w:color w:val="808000"/>
          <w:sz w:val="18"/>
        </w:rPr>
        <w:t xml:space="preserve">　　　　　　　　　　　　　　　　　　　　　　　　　　　　　　　　　　　　　　　　　　　　　</w:t>
      </w:r>
      <w:hyperlink w:anchor="a章節索引" w:history="1">
        <w:r w:rsidR="00B71E4B" w:rsidRPr="0018412F">
          <w:rPr>
            <w:rStyle w:val="a3"/>
            <w:rFonts w:hint="eastAsia"/>
            <w:sz w:val="18"/>
          </w:rPr>
          <w:t>回索引</w:t>
        </w:r>
      </w:hyperlink>
      <w:r w:rsidR="00E85A3A">
        <w:rPr>
          <w:rFonts w:ascii="新細明體" w:hAnsi="新細明體" w:hint="eastAsia"/>
          <w:color w:val="808000"/>
          <w:sz w:val="18"/>
        </w:rPr>
        <w:t>〉〉</w:t>
      </w:r>
    </w:p>
    <w:p w14:paraId="7E67F687" w14:textId="77777777" w:rsidR="00B71E4B" w:rsidRPr="00B71E4B" w:rsidRDefault="00B71E4B" w:rsidP="00DF76CC">
      <w:pPr>
        <w:pStyle w:val="1"/>
      </w:pPr>
      <w:bookmarkStart w:id="14" w:name="_第三章__中程預算收支推估之辦理及中程國家建"/>
      <w:bookmarkEnd w:id="14"/>
      <w:r w:rsidRPr="00B71E4B">
        <w:rPr>
          <w:rFonts w:hint="eastAsia"/>
        </w:rPr>
        <w:t>第三章</w:t>
      </w:r>
      <w:r w:rsidR="003D322F">
        <w:rPr>
          <w:rFonts w:hint="eastAsia"/>
        </w:rPr>
        <w:t xml:space="preserve">　　</w:t>
      </w:r>
      <w:r w:rsidR="0003121C" w:rsidRPr="0003121C">
        <w:rPr>
          <w:rFonts w:hint="eastAsia"/>
        </w:rPr>
        <w:t>中程預算收支推估之辦理及中程國家建設計畫之訂定</w:t>
      </w:r>
    </w:p>
    <w:p w14:paraId="73C66F5C" w14:textId="77777777" w:rsidR="007C057A" w:rsidRDefault="00B71E4B" w:rsidP="00D50500">
      <w:pPr>
        <w:pStyle w:val="2"/>
        <w:rPr>
          <w:rFonts w:hint="eastAsia"/>
        </w:rPr>
      </w:pPr>
      <w:bookmarkStart w:id="15" w:name="a9"/>
      <w:bookmarkEnd w:id="15"/>
      <w:r w:rsidRPr="003D322F">
        <w:rPr>
          <w:rFonts w:hint="eastAsia"/>
        </w:rPr>
        <w:t>第</w:t>
      </w:r>
      <w:r w:rsidRPr="003D322F">
        <w:rPr>
          <w:rFonts w:hint="eastAsia"/>
        </w:rPr>
        <w:t>9</w:t>
      </w:r>
      <w:r w:rsidR="007C057A">
        <w:rPr>
          <w:rFonts w:hint="eastAsia"/>
        </w:rPr>
        <w:t>條</w:t>
      </w:r>
    </w:p>
    <w:p w14:paraId="7081C81D" w14:textId="6040DF2A" w:rsidR="00B71E4B" w:rsidRPr="005E6E86" w:rsidRDefault="007C057A" w:rsidP="00B71E4B">
      <w:pPr>
        <w:ind w:left="142"/>
        <w:jc w:val="both"/>
        <w:rPr>
          <w:rFonts w:ascii="Arial Unicode MS" w:hAnsi="Arial Unicode MS"/>
          <w:color w:val="5F5F5F"/>
        </w:rPr>
      </w:pPr>
      <w:r w:rsidRPr="007C057A">
        <w:rPr>
          <w:rFonts w:asciiTheme="minorHAnsi" w:hAnsiTheme="minorHAnsi" w:hint="eastAsia"/>
          <w:color w:val="404040" w:themeColor="text1" w:themeTint="BF"/>
          <w:sz w:val="18"/>
        </w:rPr>
        <w:t>﹝</w:t>
      </w:r>
      <w:r w:rsidRPr="007C057A">
        <w:rPr>
          <w:rFonts w:asciiTheme="minorHAnsi" w:hAnsiTheme="minorHAnsi" w:hint="eastAsia"/>
          <w:color w:val="404040" w:themeColor="text1" w:themeTint="BF"/>
          <w:sz w:val="18"/>
        </w:rPr>
        <w:t>1</w:t>
      </w:r>
      <w:r w:rsidRPr="007C057A">
        <w:rPr>
          <w:rFonts w:asciiTheme="minorHAnsi" w:hAnsiTheme="minorHAnsi" w:hint="eastAsia"/>
          <w:color w:val="404040" w:themeColor="text1" w:themeTint="BF"/>
          <w:sz w:val="18"/>
        </w:rPr>
        <w:t>﹞</w:t>
      </w:r>
      <w:r w:rsidR="00B71E4B" w:rsidRPr="005E6E86">
        <w:rPr>
          <w:rFonts w:ascii="Arial Unicode MS" w:hAnsi="Arial Unicode MS" w:hint="eastAsia"/>
          <w:color w:val="5F5F5F"/>
        </w:rPr>
        <w:t>行政院主計處</w:t>
      </w:r>
      <w:r w:rsidR="005D09C9" w:rsidRPr="005E6E86">
        <w:rPr>
          <w:rFonts w:ascii="Arial Unicode MS" w:hAnsi="Arial Unicode MS" w:hint="eastAsia"/>
          <w:color w:val="5F5F5F"/>
        </w:rPr>
        <w:t>（</w:t>
      </w:r>
      <w:r w:rsidR="00B71E4B" w:rsidRPr="005E6E86">
        <w:rPr>
          <w:rFonts w:ascii="Arial Unicode MS" w:hAnsi="Arial Unicode MS" w:hint="eastAsia"/>
          <w:color w:val="5F5F5F"/>
        </w:rPr>
        <w:t>以下簡稱主計處</w:t>
      </w:r>
      <w:r w:rsidR="005D09C9" w:rsidRPr="005E6E86">
        <w:rPr>
          <w:rFonts w:ascii="Arial Unicode MS" w:hAnsi="Arial Unicode MS" w:hint="eastAsia"/>
          <w:color w:val="5F5F5F"/>
        </w:rPr>
        <w:t>）</w:t>
      </w:r>
      <w:r w:rsidR="00B71E4B" w:rsidRPr="005E6E86">
        <w:rPr>
          <w:rFonts w:ascii="Arial Unicode MS" w:hAnsi="Arial Unicode MS" w:hint="eastAsia"/>
          <w:color w:val="5F5F5F"/>
        </w:rPr>
        <w:t>應依據國家建設長期展望，參考國內、外經濟發展情勢，應用全國總資源供需估測模型，逐年辦理以四個會計年度為期程之中程預算收支推估，並提出該期程內各年度之收支規模、經常支出與資本支出成長比率及收支短絀彌補方法等建議，作為訂定中程資源分配方針之依據。前項推估作業，應配合年度預算案籌編作業時程辦理；於推估結果及建議提出前，應先徵詢財政部之意見。</w:t>
      </w:r>
    </w:p>
    <w:p w14:paraId="51D91771" w14:textId="77777777" w:rsidR="007C057A" w:rsidRDefault="00B71E4B" w:rsidP="00D50500">
      <w:pPr>
        <w:pStyle w:val="2"/>
        <w:rPr>
          <w:rFonts w:hint="eastAsia"/>
        </w:rPr>
      </w:pPr>
      <w:bookmarkStart w:id="16" w:name="a10"/>
      <w:bookmarkEnd w:id="16"/>
      <w:r w:rsidRPr="003D322F">
        <w:rPr>
          <w:rFonts w:hint="eastAsia"/>
        </w:rPr>
        <w:t>第</w:t>
      </w:r>
      <w:r w:rsidRPr="003D322F">
        <w:rPr>
          <w:rFonts w:hint="eastAsia"/>
        </w:rPr>
        <w:t>10</w:t>
      </w:r>
      <w:r w:rsidR="007C057A">
        <w:rPr>
          <w:rFonts w:hint="eastAsia"/>
        </w:rPr>
        <w:t>條</w:t>
      </w:r>
    </w:p>
    <w:p w14:paraId="5DF253FF" w14:textId="1372542E" w:rsidR="00B71E4B" w:rsidRPr="005E6E86" w:rsidRDefault="007C057A" w:rsidP="00B71E4B">
      <w:pPr>
        <w:ind w:left="142"/>
        <w:jc w:val="both"/>
        <w:rPr>
          <w:rFonts w:ascii="Arial Unicode MS" w:hAnsi="Arial Unicode MS"/>
          <w:color w:val="5F5F5F"/>
        </w:rPr>
      </w:pPr>
      <w:r w:rsidRPr="007C057A">
        <w:rPr>
          <w:rFonts w:asciiTheme="minorHAnsi" w:hAnsiTheme="minorHAnsi" w:hint="eastAsia"/>
          <w:color w:val="404040" w:themeColor="text1" w:themeTint="BF"/>
          <w:sz w:val="18"/>
        </w:rPr>
        <w:t>﹝</w:t>
      </w:r>
      <w:r w:rsidRPr="007C057A">
        <w:rPr>
          <w:rFonts w:asciiTheme="minorHAnsi" w:hAnsiTheme="minorHAnsi" w:hint="eastAsia"/>
          <w:color w:val="404040" w:themeColor="text1" w:themeTint="BF"/>
          <w:sz w:val="18"/>
        </w:rPr>
        <w:t>1</w:t>
      </w:r>
      <w:r w:rsidRPr="007C057A">
        <w:rPr>
          <w:rFonts w:asciiTheme="minorHAnsi" w:hAnsiTheme="minorHAnsi" w:hint="eastAsia"/>
          <w:color w:val="404040" w:themeColor="text1" w:themeTint="BF"/>
          <w:sz w:val="18"/>
        </w:rPr>
        <w:t>﹞</w:t>
      </w:r>
      <w:r w:rsidR="00B71E4B" w:rsidRPr="005E6E86">
        <w:rPr>
          <w:rFonts w:ascii="Arial Unicode MS" w:hAnsi="Arial Unicode MS" w:hint="eastAsia"/>
          <w:color w:val="5F5F5F"/>
        </w:rPr>
        <w:t>經建會應依據國家建設長期展望及政府未來施政重點，並審酌全國總資源供需估測情形及政府財政負擔能力，就各主管機關所提各類重要建設計畫，會同有關機關彙核擬訂中程國家建設計畫，提報行政院會議，作為各主管機關擬訂中程施政計畫之依據。</w:t>
      </w:r>
    </w:p>
    <w:p w14:paraId="767EFE9B" w14:textId="77777777" w:rsidR="007C057A" w:rsidRDefault="00B71E4B" w:rsidP="00D50500">
      <w:pPr>
        <w:pStyle w:val="2"/>
        <w:rPr>
          <w:rFonts w:hint="eastAsia"/>
        </w:rPr>
      </w:pPr>
      <w:r w:rsidRPr="003D322F">
        <w:rPr>
          <w:rFonts w:hint="eastAsia"/>
        </w:rPr>
        <w:t>第</w:t>
      </w:r>
      <w:r w:rsidRPr="003D322F">
        <w:rPr>
          <w:rFonts w:hint="eastAsia"/>
        </w:rPr>
        <w:t>11</w:t>
      </w:r>
      <w:r w:rsidR="007C057A">
        <w:rPr>
          <w:rFonts w:hint="eastAsia"/>
        </w:rPr>
        <w:t>條</w:t>
      </w:r>
    </w:p>
    <w:p w14:paraId="2C9E0691" w14:textId="1A4B431C" w:rsidR="00B71E4B" w:rsidRPr="005E6E86" w:rsidRDefault="007C057A" w:rsidP="00B71E4B">
      <w:pPr>
        <w:ind w:left="142"/>
        <w:jc w:val="both"/>
        <w:rPr>
          <w:rFonts w:ascii="Arial Unicode MS" w:hAnsi="Arial Unicode MS"/>
          <w:color w:val="5F5F5F"/>
        </w:rPr>
      </w:pPr>
      <w:r w:rsidRPr="007C057A">
        <w:rPr>
          <w:rFonts w:asciiTheme="minorHAnsi" w:hAnsiTheme="minorHAnsi" w:hint="eastAsia"/>
          <w:color w:val="404040" w:themeColor="text1" w:themeTint="BF"/>
          <w:sz w:val="18"/>
        </w:rPr>
        <w:t>﹝</w:t>
      </w:r>
      <w:r w:rsidRPr="007C057A">
        <w:rPr>
          <w:rFonts w:asciiTheme="minorHAnsi" w:hAnsiTheme="minorHAnsi" w:hint="eastAsia"/>
          <w:color w:val="404040" w:themeColor="text1" w:themeTint="BF"/>
          <w:sz w:val="18"/>
        </w:rPr>
        <w:t>1</w:t>
      </w:r>
      <w:r w:rsidRPr="007C057A">
        <w:rPr>
          <w:rFonts w:asciiTheme="minorHAnsi" w:hAnsiTheme="minorHAnsi" w:hint="eastAsia"/>
          <w:color w:val="404040" w:themeColor="text1" w:themeTint="BF"/>
          <w:sz w:val="18"/>
        </w:rPr>
        <w:t>﹞</w:t>
      </w:r>
      <w:r w:rsidR="00B71E4B" w:rsidRPr="005E6E86">
        <w:rPr>
          <w:rFonts w:ascii="Arial Unicode MS" w:hAnsi="Arial Unicode MS" w:hint="eastAsia"/>
          <w:color w:val="5F5F5F"/>
        </w:rPr>
        <w:t>前條中程國家建設計畫，以四個會計年度為一期；擬訂時，應注意下列事項：</w:t>
      </w:r>
    </w:p>
    <w:p w14:paraId="7DBA80E6" w14:textId="77777777" w:rsidR="007C057A" w:rsidRDefault="003D322F" w:rsidP="00B71E4B">
      <w:pPr>
        <w:ind w:left="142"/>
        <w:jc w:val="both"/>
        <w:rPr>
          <w:rFonts w:ascii="Arial Unicode MS" w:hAnsi="Arial Unicode MS" w:hint="eastAsia"/>
          <w:color w:val="5F5F5F"/>
        </w:rPr>
      </w:pPr>
      <w:r w:rsidRPr="005E6E86">
        <w:rPr>
          <w:rFonts w:ascii="Arial Unicode MS" w:hAnsi="Arial Unicode MS" w:hint="eastAsia"/>
          <w:color w:val="5F5F5F"/>
        </w:rPr>
        <w:t xml:space="preserve">　　</w:t>
      </w:r>
      <w:r w:rsidR="00B71E4B" w:rsidRPr="005E6E86">
        <w:rPr>
          <w:rFonts w:ascii="Arial Unicode MS" w:hAnsi="Arial Unicode MS" w:hint="eastAsia"/>
          <w:color w:val="5F5F5F"/>
        </w:rPr>
        <w:t>一、考量國家中、長程整體發展策略及施政重點</w:t>
      </w:r>
      <w:r w:rsidR="007C057A">
        <w:rPr>
          <w:rFonts w:ascii="Arial Unicode MS" w:hAnsi="Arial Unicode MS" w:hint="eastAsia"/>
          <w:color w:val="5F5F5F"/>
        </w:rPr>
        <w:t>。</w:t>
      </w:r>
    </w:p>
    <w:p w14:paraId="13B5DF04" w14:textId="68452050" w:rsidR="007C057A" w:rsidRDefault="007C057A" w:rsidP="00B71E4B">
      <w:pPr>
        <w:ind w:left="142"/>
        <w:jc w:val="both"/>
        <w:rPr>
          <w:rFonts w:ascii="Arial Unicode MS" w:hAnsi="Arial Unicode MS" w:hint="eastAsia"/>
          <w:color w:val="5F5F5F"/>
        </w:rPr>
      </w:pPr>
      <w:r>
        <w:rPr>
          <w:rFonts w:ascii="Arial Unicode MS" w:hAnsi="Arial Unicode MS" w:hint="eastAsia"/>
          <w:color w:val="5F5F5F"/>
        </w:rPr>
        <w:t xml:space="preserve">　　</w:t>
      </w:r>
      <w:r w:rsidRPr="005E6E86">
        <w:rPr>
          <w:rFonts w:ascii="Arial Unicode MS" w:hAnsi="Arial Unicode MS" w:hint="eastAsia"/>
          <w:color w:val="5F5F5F"/>
        </w:rPr>
        <w:t>二</w:t>
      </w:r>
      <w:r>
        <w:rPr>
          <w:rFonts w:ascii="Arial Unicode MS" w:hAnsi="Arial Unicode MS" w:hint="eastAsia"/>
          <w:color w:val="5F5F5F"/>
        </w:rPr>
        <w:t>、</w:t>
      </w:r>
      <w:r w:rsidR="00B71E4B" w:rsidRPr="005E6E86">
        <w:rPr>
          <w:rFonts w:ascii="Arial Unicode MS" w:hAnsi="Arial Unicode MS" w:hint="eastAsia"/>
          <w:color w:val="5F5F5F"/>
        </w:rPr>
        <w:t>考量中程預算收支推估之結果</w:t>
      </w:r>
      <w:r>
        <w:rPr>
          <w:rFonts w:ascii="Arial Unicode MS" w:hAnsi="Arial Unicode MS" w:hint="eastAsia"/>
          <w:color w:val="5F5F5F"/>
        </w:rPr>
        <w:t>。</w:t>
      </w:r>
    </w:p>
    <w:p w14:paraId="105445D2" w14:textId="4EE092F8" w:rsidR="007C057A" w:rsidRDefault="007C057A" w:rsidP="00B71E4B">
      <w:pPr>
        <w:ind w:left="142"/>
        <w:jc w:val="both"/>
        <w:rPr>
          <w:rFonts w:ascii="Arial Unicode MS" w:hAnsi="Arial Unicode MS" w:hint="eastAsia"/>
          <w:color w:val="5F5F5F"/>
        </w:rPr>
      </w:pPr>
      <w:r>
        <w:rPr>
          <w:rFonts w:ascii="Arial Unicode MS" w:hAnsi="Arial Unicode MS" w:hint="eastAsia"/>
          <w:color w:val="5F5F5F"/>
        </w:rPr>
        <w:t xml:space="preserve">　　</w:t>
      </w:r>
      <w:r w:rsidRPr="005E6E86">
        <w:rPr>
          <w:rFonts w:ascii="Arial Unicode MS" w:hAnsi="Arial Unicode MS" w:hint="eastAsia"/>
          <w:color w:val="5F5F5F"/>
        </w:rPr>
        <w:t>三</w:t>
      </w:r>
      <w:r>
        <w:rPr>
          <w:rFonts w:ascii="Arial Unicode MS" w:hAnsi="Arial Unicode MS" w:hint="eastAsia"/>
          <w:color w:val="5F5F5F"/>
        </w:rPr>
        <w:t>、</w:t>
      </w:r>
      <w:r w:rsidR="00B71E4B" w:rsidRPr="005E6E86">
        <w:rPr>
          <w:rFonts w:ascii="Arial Unicode MS" w:hAnsi="Arial Unicode MS" w:hint="eastAsia"/>
          <w:color w:val="5F5F5F"/>
        </w:rPr>
        <w:t>考量各機關或部門間計畫之關連性、優先性及實際執行能力</w:t>
      </w:r>
      <w:r>
        <w:rPr>
          <w:rFonts w:ascii="Arial Unicode MS" w:hAnsi="Arial Unicode MS" w:hint="eastAsia"/>
          <w:color w:val="5F5F5F"/>
        </w:rPr>
        <w:t>。</w:t>
      </w:r>
    </w:p>
    <w:p w14:paraId="2016C709" w14:textId="0E71215A" w:rsidR="007C057A" w:rsidRDefault="007C057A" w:rsidP="00B71E4B">
      <w:pPr>
        <w:ind w:left="142"/>
        <w:jc w:val="both"/>
        <w:rPr>
          <w:rFonts w:ascii="Arial Unicode MS" w:hAnsi="Arial Unicode MS" w:hint="eastAsia"/>
          <w:color w:val="5F5F5F"/>
        </w:rPr>
      </w:pPr>
      <w:r>
        <w:rPr>
          <w:rFonts w:ascii="Arial Unicode MS" w:hAnsi="Arial Unicode MS" w:hint="eastAsia"/>
          <w:color w:val="5F5F5F"/>
        </w:rPr>
        <w:t xml:space="preserve">　　</w:t>
      </w:r>
      <w:r w:rsidRPr="005E6E86">
        <w:rPr>
          <w:rFonts w:ascii="Arial Unicode MS" w:hAnsi="Arial Unicode MS" w:hint="eastAsia"/>
          <w:color w:val="5F5F5F"/>
        </w:rPr>
        <w:t>四</w:t>
      </w:r>
      <w:r>
        <w:rPr>
          <w:rFonts w:ascii="Arial Unicode MS" w:hAnsi="Arial Unicode MS" w:hint="eastAsia"/>
          <w:color w:val="5F5F5F"/>
        </w:rPr>
        <w:t>、</w:t>
      </w:r>
      <w:r w:rsidR="00B71E4B" w:rsidRPr="005E6E86">
        <w:rPr>
          <w:rFonts w:ascii="Arial Unicode MS" w:hAnsi="Arial Unicode MS" w:hint="eastAsia"/>
          <w:color w:val="5F5F5F"/>
        </w:rPr>
        <w:t>考量各部門、各領域及各區域之均衡發展</w:t>
      </w:r>
      <w:r>
        <w:rPr>
          <w:rFonts w:ascii="Arial Unicode MS" w:hAnsi="Arial Unicode MS" w:hint="eastAsia"/>
          <w:color w:val="5F5F5F"/>
        </w:rPr>
        <w:t>。</w:t>
      </w:r>
    </w:p>
    <w:p w14:paraId="0D746922" w14:textId="10171D72" w:rsidR="007C057A" w:rsidRDefault="007C057A" w:rsidP="00B71E4B">
      <w:pPr>
        <w:ind w:left="142"/>
        <w:jc w:val="both"/>
        <w:rPr>
          <w:rFonts w:ascii="Arial Unicode MS" w:hAnsi="Arial Unicode MS" w:hint="eastAsia"/>
          <w:color w:val="5F5F5F"/>
        </w:rPr>
      </w:pPr>
      <w:r>
        <w:rPr>
          <w:rFonts w:ascii="Arial Unicode MS" w:hAnsi="Arial Unicode MS" w:hint="eastAsia"/>
          <w:color w:val="5F5F5F"/>
        </w:rPr>
        <w:t xml:space="preserve">　　</w:t>
      </w:r>
      <w:r w:rsidRPr="005E6E86">
        <w:rPr>
          <w:rFonts w:ascii="Arial Unicode MS" w:hAnsi="Arial Unicode MS" w:hint="eastAsia"/>
          <w:color w:val="5F5F5F"/>
        </w:rPr>
        <w:t>五</w:t>
      </w:r>
      <w:r>
        <w:rPr>
          <w:rFonts w:ascii="Arial Unicode MS" w:hAnsi="Arial Unicode MS" w:hint="eastAsia"/>
          <w:color w:val="5F5F5F"/>
        </w:rPr>
        <w:t>、</w:t>
      </w:r>
      <w:r w:rsidR="00B71E4B" w:rsidRPr="005E6E86">
        <w:rPr>
          <w:rFonts w:ascii="Arial Unicode MS" w:hAnsi="Arial Unicode MS" w:hint="eastAsia"/>
          <w:color w:val="5F5F5F"/>
        </w:rPr>
        <w:t>考量各計畫之自償性及使用者或受益者付費之原則</w:t>
      </w:r>
      <w:r>
        <w:rPr>
          <w:rFonts w:ascii="Arial Unicode MS" w:hAnsi="Arial Unicode MS" w:hint="eastAsia"/>
          <w:color w:val="5F5F5F"/>
        </w:rPr>
        <w:t>。</w:t>
      </w:r>
    </w:p>
    <w:p w14:paraId="6E4D3FB2" w14:textId="32779C4F" w:rsidR="007C057A" w:rsidRDefault="007C057A" w:rsidP="00B71E4B">
      <w:pPr>
        <w:ind w:left="142"/>
        <w:jc w:val="both"/>
        <w:rPr>
          <w:rFonts w:ascii="Arial Unicode MS" w:hAnsi="Arial Unicode MS" w:hint="eastAsia"/>
          <w:color w:val="5F5F5F"/>
        </w:rPr>
      </w:pPr>
      <w:r>
        <w:rPr>
          <w:rFonts w:ascii="Arial Unicode MS" w:hAnsi="Arial Unicode MS" w:hint="eastAsia"/>
          <w:color w:val="5F5F5F"/>
        </w:rPr>
        <w:t xml:space="preserve">　　</w:t>
      </w:r>
      <w:r w:rsidRPr="005E6E86">
        <w:rPr>
          <w:rFonts w:ascii="Arial Unicode MS" w:hAnsi="Arial Unicode MS" w:hint="eastAsia"/>
          <w:color w:val="5F5F5F"/>
        </w:rPr>
        <w:t>六</w:t>
      </w:r>
      <w:r>
        <w:rPr>
          <w:rFonts w:ascii="Arial Unicode MS" w:hAnsi="Arial Unicode MS" w:hint="eastAsia"/>
          <w:color w:val="5F5F5F"/>
        </w:rPr>
        <w:t>、</w:t>
      </w:r>
      <w:r w:rsidR="00B71E4B" w:rsidRPr="005E6E86">
        <w:rPr>
          <w:rFonts w:ascii="Arial Unicode MS" w:hAnsi="Arial Unicode MS" w:hint="eastAsia"/>
          <w:color w:val="5F5F5F"/>
        </w:rPr>
        <w:t>妥善運用民間資源參與公共事務及建設</w:t>
      </w:r>
      <w:r>
        <w:rPr>
          <w:rFonts w:ascii="Arial Unicode MS" w:hAnsi="Arial Unicode MS" w:hint="eastAsia"/>
          <w:color w:val="5F5F5F"/>
        </w:rPr>
        <w:t>。</w:t>
      </w:r>
    </w:p>
    <w:p w14:paraId="5B59D992" w14:textId="0FC17DD0" w:rsidR="00B71E4B" w:rsidRPr="005E6E86" w:rsidRDefault="007C057A" w:rsidP="00B71E4B">
      <w:pPr>
        <w:ind w:left="142"/>
        <w:jc w:val="both"/>
        <w:rPr>
          <w:rFonts w:ascii="Arial Unicode MS" w:hAnsi="Arial Unicode MS"/>
          <w:color w:val="5F5F5F"/>
        </w:rPr>
      </w:pPr>
      <w:r>
        <w:rPr>
          <w:rFonts w:ascii="Arial Unicode MS" w:hAnsi="Arial Unicode MS" w:hint="eastAsia"/>
          <w:color w:val="5F5F5F"/>
        </w:rPr>
        <w:t xml:space="preserve">　　</w:t>
      </w:r>
      <w:r w:rsidRPr="005E6E86">
        <w:rPr>
          <w:rFonts w:ascii="Arial Unicode MS" w:hAnsi="Arial Unicode MS" w:hint="eastAsia"/>
          <w:color w:val="5F5F5F"/>
        </w:rPr>
        <w:t>七</w:t>
      </w:r>
      <w:r>
        <w:rPr>
          <w:rFonts w:ascii="Arial Unicode MS" w:hAnsi="Arial Unicode MS" w:hint="eastAsia"/>
          <w:color w:val="5F5F5F"/>
        </w:rPr>
        <w:t>、</w:t>
      </w:r>
      <w:r w:rsidR="00B71E4B" w:rsidRPr="005E6E86">
        <w:rPr>
          <w:rFonts w:ascii="Arial Unicode MS" w:hAnsi="Arial Unicode MS" w:hint="eastAsia"/>
          <w:color w:val="5F5F5F"/>
        </w:rPr>
        <w:t>對各項策略與計畫設定具體及明確之目標。</w:t>
      </w:r>
    </w:p>
    <w:p w14:paraId="7CC27C01" w14:textId="77777777" w:rsidR="007C057A" w:rsidRDefault="00B71E4B" w:rsidP="00D50500">
      <w:pPr>
        <w:pStyle w:val="2"/>
        <w:rPr>
          <w:rFonts w:hint="eastAsia"/>
        </w:rPr>
      </w:pPr>
      <w:r w:rsidRPr="003D322F">
        <w:rPr>
          <w:rFonts w:hint="eastAsia"/>
        </w:rPr>
        <w:t>第</w:t>
      </w:r>
      <w:r w:rsidRPr="003D322F">
        <w:rPr>
          <w:rFonts w:hint="eastAsia"/>
        </w:rPr>
        <w:t>12</w:t>
      </w:r>
      <w:r w:rsidR="007C057A">
        <w:rPr>
          <w:rFonts w:hint="eastAsia"/>
        </w:rPr>
        <w:t>條</w:t>
      </w:r>
    </w:p>
    <w:p w14:paraId="738F4CC9" w14:textId="5BD6CF6B" w:rsidR="007C057A" w:rsidRDefault="007C057A" w:rsidP="00B71E4B">
      <w:pPr>
        <w:ind w:left="142"/>
        <w:jc w:val="both"/>
        <w:rPr>
          <w:rFonts w:ascii="Arial Unicode MS" w:hAnsi="Arial Unicode MS" w:hint="eastAsia"/>
          <w:color w:val="5F5F5F"/>
        </w:rPr>
      </w:pPr>
      <w:r w:rsidRPr="007C057A">
        <w:rPr>
          <w:rFonts w:asciiTheme="minorHAnsi" w:hAnsiTheme="minorHAnsi" w:hint="eastAsia"/>
          <w:color w:val="404040" w:themeColor="text1" w:themeTint="BF"/>
          <w:sz w:val="18"/>
        </w:rPr>
        <w:t>﹝</w:t>
      </w:r>
      <w:r w:rsidRPr="007C057A">
        <w:rPr>
          <w:rFonts w:asciiTheme="minorHAnsi" w:hAnsiTheme="minorHAnsi" w:hint="eastAsia"/>
          <w:color w:val="404040" w:themeColor="text1" w:themeTint="BF"/>
          <w:sz w:val="18"/>
        </w:rPr>
        <w:t>1</w:t>
      </w:r>
      <w:r w:rsidRPr="007C057A">
        <w:rPr>
          <w:rFonts w:asciiTheme="minorHAnsi" w:hAnsiTheme="minorHAnsi" w:hint="eastAsia"/>
          <w:color w:val="404040" w:themeColor="text1" w:themeTint="BF"/>
          <w:sz w:val="18"/>
        </w:rPr>
        <w:t>﹞</w:t>
      </w:r>
      <w:r w:rsidR="00B71E4B" w:rsidRPr="005E6E86">
        <w:rPr>
          <w:rFonts w:ascii="Arial Unicode MS" w:hAnsi="Arial Unicode MS" w:hint="eastAsia"/>
          <w:color w:val="5F5F5F"/>
        </w:rPr>
        <w:t>中程國家建設計畫於實施期間，應以每二年至少檢討修正一次為原則，並依</w:t>
      </w:r>
      <w:hyperlink w:anchor="a10" w:history="1">
        <w:r w:rsidR="00B71E4B" w:rsidRPr="005E6E86">
          <w:rPr>
            <w:rStyle w:val="a3"/>
            <w:rFonts w:ascii="Arial Unicode MS" w:hAnsi="Arial Unicode MS" w:hint="eastAsia"/>
            <w:color w:val="5F5F5F"/>
          </w:rPr>
          <w:t>第十條</w:t>
        </w:r>
      </w:hyperlink>
      <w:r w:rsidR="00B71E4B" w:rsidRPr="005E6E86">
        <w:rPr>
          <w:rFonts w:ascii="Arial Unicode MS" w:hAnsi="Arial Unicode MS" w:hint="eastAsia"/>
          <w:color w:val="5F5F5F"/>
        </w:rPr>
        <w:t>規定程序辦理</w:t>
      </w:r>
      <w:r>
        <w:rPr>
          <w:rFonts w:ascii="Arial Unicode MS" w:hAnsi="Arial Unicode MS" w:hint="eastAsia"/>
          <w:color w:val="5F5F5F"/>
        </w:rPr>
        <w:t>。</w:t>
      </w:r>
    </w:p>
    <w:p w14:paraId="29150EE2" w14:textId="53421EC6" w:rsidR="003D322F" w:rsidRPr="00B71E4B" w:rsidRDefault="007C057A" w:rsidP="00B71E4B">
      <w:pPr>
        <w:ind w:left="142"/>
        <w:jc w:val="both"/>
        <w:rPr>
          <w:rFonts w:ascii="Arial Unicode MS" w:hAnsi="Arial Unicode MS"/>
        </w:rPr>
      </w:pPr>
      <w:r>
        <w:rPr>
          <w:rFonts w:ascii="Arial Unicode MS" w:hAnsi="Arial Unicode MS" w:hint="eastAsia"/>
          <w:color w:val="5F5F5F"/>
        </w:rPr>
        <w:t xml:space="preserve">　　　　</w:t>
      </w:r>
      <w:r w:rsidR="00AC1EA7">
        <w:rPr>
          <w:rFonts w:ascii="新細明體" w:hAnsi="新細明體"/>
          <w:color w:val="808000"/>
          <w:sz w:val="18"/>
        </w:rPr>
        <w:t xml:space="preserve">　　　　　　　　　　　　　　　　　　　　　　　　　　　　　　　　　　　　　　　　　　　　　</w:t>
      </w:r>
      <w:hyperlink w:anchor="a章節索引" w:history="1">
        <w:r w:rsidR="00AC1EA7" w:rsidRPr="0018412F">
          <w:rPr>
            <w:rStyle w:val="a3"/>
            <w:rFonts w:hint="eastAsia"/>
            <w:sz w:val="18"/>
          </w:rPr>
          <w:t>回索引</w:t>
        </w:r>
      </w:hyperlink>
      <w:r w:rsidR="00E85A3A">
        <w:rPr>
          <w:rFonts w:ascii="新細明體" w:hAnsi="新細明體" w:hint="eastAsia"/>
          <w:color w:val="808000"/>
          <w:sz w:val="18"/>
        </w:rPr>
        <w:t>〉〉</w:t>
      </w:r>
    </w:p>
    <w:p w14:paraId="27E8CE2B" w14:textId="77777777" w:rsidR="00B71E4B" w:rsidRPr="00B71E4B" w:rsidRDefault="00B71E4B" w:rsidP="00DF76CC">
      <w:pPr>
        <w:pStyle w:val="1"/>
      </w:pPr>
      <w:bookmarkStart w:id="17" w:name="_第四章__中程資源分配方針及中程施政計畫之訂"/>
      <w:bookmarkEnd w:id="17"/>
      <w:r w:rsidRPr="00B71E4B">
        <w:rPr>
          <w:rFonts w:hint="eastAsia"/>
        </w:rPr>
        <w:t>第四章</w:t>
      </w:r>
      <w:r w:rsidR="003D322F">
        <w:rPr>
          <w:rFonts w:hint="eastAsia"/>
        </w:rPr>
        <w:t xml:space="preserve">　　</w:t>
      </w:r>
      <w:r w:rsidRPr="00B71E4B">
        <w:rPr>
          <w:rFonts w:hint="eastAsia"/>
        </w:rPr>
        <w:t>中程資源分配方針及中程施政計畫之訂</w:t>
      </w:r>
      <w:r w:rsidR="0003121C" w:rsidRPr="0003121C">
        <w:rPr>
          <w:rFonts w:hint="eastAsia"/>
        </w:rPr>
        <w:t>定</w:t>
      </w:r>
    </w:p>
    <w:p w14:paraId="1A5AAE74" w14:textId="77777777" w:rsidR="007C057A" w:rsidRDefault="00B71E4B" w:rsidP="00D50500">
      <w:pPr>
        <w:pStyle w:val="2"/>
        <w:rPr>
          <w:rFonts w:hint="eastAsia"/>
        </w:rPr>
      </w:pPr>
      <w:bookmarkStart w:id="18" w:name="a13"/>
      <w:bookmarkEnd w:id="18"/>
      <w:r w:rsidRPr="005D09C9">
        <w:rPr>
          <w:rFonts w:hint="eastAsia"/>
        </w:rPr>
        <w:t>第</w:t>
      </w:r>
      <w:r w:rsidRPr="005D09C9">
        <w:rPr>
          <w:rFonts w:hint="eastAsia"/>
        </w:rPr>
        <w:t>13</w:t>
      </w:r>
      <w:r w:rsidR="007C057A">
        <w:rPr>
          <w:rFonts w:hint="eastAsia"/>
        </w:rPr>
        <w:t>條</w:t>
      </w:r>
    </w:p>
    <w:p w14:paraId="324B69C5" w14:textId="4D19C0A9" w:rsidR="00B71E4B" w:rsidRPr="005E6E86" w:rsidRDefault="007C057A" w:rsidP="00B71E4B">
      <w:pPr>
        <w:ind w:left="142"/>
        <w:jc w:val="both"/>
        <w:rPr>
          <w:rFonts w:ascii="Arial Unicode MS" w:hAnsi="Arial Unicode MS"/>
          <w:color w:val="5F5F5F"/>
        </w:rPr>
      </w:pPr>
      <w:r w:rsidRPr="007C057A">
        <w:rPr>
          <w:rFonts w:asciiTheme="minorHAnsi" w:hAnsiTheme="minorHAnsi" w:hint="eastAsia"/>
          <w:color w:val="404040" w:themeColor="text1" w:themeTint="BF"/>
          <w:sz w:val="18"/>
        </w:rPr>
        <w:t>﹝</w:t>
      </w:r>
      <w:r w:rsidRPr="007C057A">
        <w:rPr>
          <w:rFonts w:asciiTheme="minorHAnsi" w:hAnsiTheme="minorHAnsi" w:hint="eastAsia"/>
          <w:color w:val="404040" w:themeColor="text1" w:themeTint="BF"/>
          <w:sz w:val="18"/>
        </w:rPr>
        <w:t>1</w:t>
      </w:r>
      <w:r w:rsidRPr="007C057A">
        <w:rPr>
          <w:rFonts w:asciiTheme="minorHAnsi" w:hAnsiTheme="minorHAnsi" w:hint="eastAsia"/>
          <w:color w:val="404040" w:themeColor="text1" w:themeTint="BF"/>
          <w:sz w:val="18"/>
        </w:rPr>
        <w:t>﹞</w:t>
      </w:r>
      <w:r w:rsidR="00B71E4B" w:rsidRPr="005E6E86">
        <w:rPr>
          <w:rFonts w:ascii="Arial Unicode MS" w:hAnsi="Arial Unicode MS" w:hint="eastAsia"/>
          <w:color w:val="5F5F5F"/>
        </w:rPr>
        <w:t>主計處應依中程預算收支推估結果，並參酌國家建設長期展望與中程國家建設計畫或政府中程整體施政重點、總體政策目標，及各主管機關提供之相關資料，會同有關機關擬訂以下一年度為開始年度之中程資源分配方針，經行政院核定後，作為各主管機關規劃中程施政計畫與研提中、長程個案計畫及有關機關審查個案計畫之依據。</w:t>
      </w:r>
    </w:p>
    <w:p w14:paraId="0E011D8F" w14:textId="77777777" w:rsidR="007C057A" w:rsidRDefault="00B71E4B" w:rsidP="00D50500">
      <w:pPr>
        <w:pStyle w:val="2"/>
        <w:rPr>
          <w:rFonts w:hint="eastAsia"/>
        </w:rPr>
      </w:pPr>
      <w:r w:rsidRPr="005D09C9">
        <w:rPr>
          <w:rFonts w:hint="eastAsia"/>
        </w:rPr>
        <w:lastRenderedPageBreak/>
        <w:t>第</w:t>
      </w:r>
      <w:r w:rsidRPr="005D09C9">
        <w:rPr>
          <w:rFonts w:hint="eastAsia"/>
        </w:rPr>
        <w:t>14</w:t>
      </w:r>
      <w:r w:rsidR="007C057A">
        <w:rPr>
          <w:rFonts w:hint="eastAsia"/>
        </w:rPr>
        <w:t>條</w:t>
      </w:r>
    </w:p>
    <w:p w14:paraId="21A1E7FD" w14:textId="4C3A9B02" w:rsidR="007C057A" w:rsidRDefault="007C057A" w:rsidP="00B71E4B">
      <w:pPr>
        <w:ind w:left="142"/>
        <w:jc w:val="both"/>
        <w:rPr>
          <w:rFonts w:ascii="Arial Unicode MS" w:hAnsi="Arial Unicode MS" w:hint="eastAsia"/>
          <w:color w:val="5F5F5F"/>
        </w:rPr>
      </w:pPr>
      <w:r w:rsidRPr="007C057A">
        <w:rPr>
          <w:rFonts w:asciiTheme="minorHAnsi" w:hAnsiTheme="minorHAnsi" w:hint="eastAsia"/>
          <w:color w:val="404040" w:themeColor="text1" w:themeTint="BF"/>
          <w:sz w:val="18"/>
        </w:rPr>
        <w:t>﹝</w:t>
      </w:r>
      <w:r w:rsidRPr="007C057A">
        <w:rPr>
          <w:rFonts w:asciiTheme="minorHAnsi" w:hAnsiTheme="minorHAnsi" w:hint="eastAsia"/>
          <w:color w:val="404040" w:themeColor="text1" w:themeTint="BF"/>
          <w:sz w:val="18"/>
        </w:rPr>
        <w:t>1</w:t>
      </w:r>
      <w:r w:rsidRPr="007C057A">
        <w:rPr>
          <w:rFonts w:asciiTheme="minorHAnsi" w:hAnsiTheme="minorHAnsi" w:hint="eastAsia"/>
          <w:color w:val="404040" w:themeColor="text1" w:themeTint="BF"/>
          <w:sz w:val="18"/>
        </w:rPr>
        <w:t>﹞</w:t>
      </w:r>
      <w:r w:rsidR="00B71E4B" w:rsidRPr="005E6E86">
        <w:rPr>
          <w:rFonts w:ascii="Arial Unicode MS" w:hAnsi="Arial Unicode MS" w:hint="eastAsia"/>
          <w:color w:val="5F5F5F"/>
        </w:rPr>
        <w:t>中程資源之分配，應審酌各類公共建設計畫、科技發展計畫及重要社會發展計畫之核議情形，並考量各主管機關基本需求及其他一般性計畫需求，以主管機關為單元，予以整合分配</w:t>
      </w:r>
      <w:r>
        <w:rPr>
          <w:rFonts w:ascii="Arial Unicode MS" w:hAnsi="Arial Unicode MS" w:hint="eastAsia"/>
          <w:color w:val="5F5F5F"/>
        </w:rPr>
        <w:t>。</w:t>
      </w:r>
    </w:p>
    <w:p w14:paraId="4B2061D6" w14:textId="470C6FBA" w:rsidR="00B71E4B" w:rsidRPr="005E6E86" w:rsidRDefault="007C057A" w:rsidP="00B71E4B">
      <w:pPr>
        <w:ind w:left="142"/>
        <w:jc w:val="both"/>
        <w:rPr>
          <w:rFonts w:ascii="Arial Unicode MS" w:hAnsi="Arial Unicode MS"/>
          <w:color w:val="666699"/>
        </w:rPr>
      </w:pPr>
      <w:r w:rsidRPr="007C057A">
        <w:rPr>
          <w:rFonts w:asciiTheme="minorHAnsi" w:hAnsiTheme="minorHAnsi" w:hint="eastAsia"/>
          <w:color w:val="404040" w:themeColor="text1" w:themeTint="BF"/>
          <w:sz w:val="18"/>
        </w:rPr>
        <w:t>﹝</w:t>
      </w:r>
      <w:r w:rsidRPr="007C057A">
        <w:rPr>
          <w:rFonts w:asciiTheme="minorHAnsi" w:hAnsiTheme="minorHAnsi" w:hint="eastAsia"/>
          <w:color w:val="404040" w:themeColor="text1" w:themeTint="BF"/>
          <w:sz w:val="18"/>
        </w:rPr>
        <w:t>2</w:t>
      </w:r>
      <w:r w:rsidRPr="007C057A">
        <w:rPr>
          <w:rFonts w:asciiTheme="minorHAnsi" w:hAnsiTheme="minorHAnsi" w:hint="eastAsia"/>
          <w:color w:val="404040" w:themeColor="text1" w:themeTint="BF"/>
          <w:sz w:val="18"/>
        </w:rPr>
        <w:t>﹞</w:t>
      </w:r>
      <w:r w:rsidR="00B71E4B" w:rsidRPr="005E6E86">
        <w:rPr>
          <w:rFonts w:ascii="Arial Unicode MS" w:hAnsi="Arial Unicode MS" w:hint="eastAsia"/>
          <w:color w:val="666699"/>
        </w:rPr>
        <w:t>前項分配，得先以主要政事別支出作為衡量指標，再按部門別、次類別或領域別予以劃分。</w:t>
      </w:r>
    </w:p>
    <w:p w14:paraId="55AF7289" w14:textId="77777777" w:rsidR="007C057A" w:rsidRDefault="00B71E4B" w:rsidP="00D50500">
      <w:pPr>
        <w:pStyle w:val="2"/>
        <w:rPr>
          <w:rFonts w:hint="eastAsia"/>
        </w:rPr>
      </w:pPr>
      <w:r w:rsidRPr="005D09C9">
        <w:rPr>
          <w:rFonts w:hint="eastAsia"/>
        </w:rPr>
        <w:t>第</w:t>
      </w:r>
      <w:r w:rsidRPr="005D09C9">
        <w:rPr>
          <w:rFonts w:hint="eastAsia"/>
        </w:rPr>
        <w:t>15</w:t>
      </w:r>
      <w:r w:rsidR="007C057A">
        <w:rPr>
          <w:rFonts w:hint="eastAsia"/>
        </w:rPr>
        <w:t>條</w:t>
      </w:r>
    </w:p>
    <w:p w14:paraId="6A4577F1" w14:textId="016CDC8A" w:rsidR="00B71E4B" w:rsidRPr="005E6E86" w:rsidRDefault="007C057A" w:rsidP="00B71E4B">
      <w:pPr>
        <w:ind w:left="142"/>
        <w:jc w:val="both"/>
        <w:rPr>
          <w:rFonts w:ascii="Arial Unicode MS" w:hAnsi="Arial Unicode MS"/>
          <w:color w:val="5F5F5F"/>
        </w:rPr>
      </w:pPr>
      <w:r w:rsidRPr="007C057A">
        <w:rPr>
          <w:rFonts w:asciiTheme="minorHAnsi" w:hAnsiTheme="minorHAnsi" w:hint="eastAsia"/>
          <w:color w:val="404040" w:themeColor="text1" w:themeTint="BF"/>
          <w:sz w:val="18"/>
        </w:rPr>
        <w:t>﹝</w:t>
      </w:r>
      <w:r w:rsidRPr="007C057A">
        <w:rPr>
          <w:rFonts w:asciiTheme="minorHAnsi" w:hAnsiTheme="minorHAnsi" w:hint="eastAsia"/>
          <w:color w:val="404040" w:themeColor="text1" w:themeTint="BF"/>
          <w:sz w:val="18"/>
        </w:rPr>
        <w:t>1</w:t>
      </w:r>
      <w:r w:rsidRPr="007C057A">
        <w:rPr>
          <w:rFonts w:asciiTheme="minorHAnsi" w:hAnsiTheme="minorHAnsi" w:hint="eastAsia"/>
          <w:color w:val="404040" w:themeColor="text1" w:themeTint="BF"/>
          <w:sz w:val="18"/>
        </w:rPr>
        <w:t>﹞</w:t>
      </w:r>
      <w:r w:rsidR="00B71E4B" w:rsidRPr="005E6E86">
        <w:rPr>
          <w:rFonts w:ascii="Arial Unicode MS" w:hAnsi="Arial Unicode MS" w:hint="eastAsia"/>
          <w:color w:val="5F5F5F"/>
        </w:rPr>
        <w:t>前條第一項各主管機關基本需求及其他一般性計畫之內容，應包括下列事項：</w:t>
      </w:r>
    </w:p>
    <w:p w14:paraId="0DB6FD14" w14:textId="77777777" w:rsidR="007C057A" w:rsidRDefault="00877B6F" w:rsidP="00B71E4B">
      <w:pPr>
        <w:ind w:left="142"/>
        <w:jc w:val="both"/>
        <w:rPr>
          <w:rFonts w:ascii="Arial Unicode MS" w:hAnsi="Arial Unicode MS" w:hint="eastAsia"/>
          <w:color w:val="5F5F5F"/>
        </w:rPr>
      </w:pPr>
      <w:r w:rsidRPr="005E6E86">
        <w:rPr>
          <w:rFonts w:ascii="Arial Unicode MS" w:hAnsi="Arial Unicode MS" w:hint="eastAsia"/>
          <w:color w:val="5F5F5F"/>
        </w:rPr>
        <w:t xml:space="preserve">　　</w:t>
      </w:r>
      <w:r w:rsidR="00B71E4B" w:rsidRPr="005E6E86">
        <w:rPr>
          <w:rFonts w:ascii="Arial Unicode MS" w:hAnsi="Arial Unicode MS" w:hint="eastAsia"/>
          <w:color w:val="5F5F5F"/>
        </w:rPr>
        <w:t>一、各主管機關之基本需求</w:t>
      </w:r>
      <w:r w:rsidR="007C057A">
        <w:rPr>
          <w:rFonts w:ascii="Arial Unicode MS" w:hAnsi="Arial Unicode MS" w:hint="eastAsia"/>
          <w:color w:val="5F5F5F"/>
        </w:rPr>
        <w:t>。</w:t>
      </w:r>
    </w:p>
    <w:p w14:paraId="39BE4F5C" w14:textId="2E3A6672" w:rsidR="007C057A" w:rsidRDefault="007C057A" w:rsidP="00B71E4B">
      <w:pPr>
        <w:ind w:left="142"/>
        <w:jc w:val="both"/>
        <w:rPr>
          <w:rFonts w:ascii="Arial Unicode MS" w:hAnsi="Arial Unicode MS" w:hint="eastAsia"/>
          <w:color w:val="5F5F5F"/>
        </w:rPr>
      </w:pPr>
      <w:r>
        <w:rPr>
          <w:rFonts w:ascii="Arial Unicode MS" w:hAnsi="Arial Unicode MS" w:hint="eastAsia"/>
          <w:color w:val="5F5F5F"/>
        </w:rPr>
        <w:t xml:space="preserve">　　</w:t>
      </w:r>
      <w:r w:rsidRPr="005E6E86">
        <w:rPr>
          <w:rFonts w:ascii="Arial Unicode MS" w:hAnsi="Arial Unicode MS" w:hint="eastAsia"/>
          <w:color w:val="5F5F5F"/>
        </w:rPr>
        <w:t>二</w:t>
      </w:r>
      <w:r>
        <w:rPr>
          <w:rFonts w:ascii="Arial Unicode MS" w:hAnsi="Arial Unicode MS" w:hint="eastAsia"/>
          <w:color w:val="5F5F5F"/>
        </w:rPr>
        <w:t>、</w:t>
      </w:r>
      <w:r w:rsidR="00B71E4B" w:rsidRPr="005E6E86">
        <w:rPr>
          <w:rFonts w:ascii="Arial Unicode MS" w:hAnsi="Arial Unicode MS" w:hint="eastAsia"/>
          <w:color w:val="5F5F5F"/>
        </w:rPr>
        <w:t>依法律義務必須編列之重大支出</w:t>
      </w:r>
      <w:r>
        <w:rPr>
          <w:rFonts w:ascii="Arial Unicode MS" w:hAnsi="Arial Unicode MS" w:hint="eastAsia"/>
          <w:color w:val="5F5F5F"/>
        </w:rPr>
        <w:t>。</w:t>
      </w:r>
    </w:p>
    <w:p w14:paraId="189A16EB" w14:textId="22348889" w:rsidR="007C057A" w:rsidRDefault="007C057A" w:rsidP="00B71E4B">
      <w:pPr>
        <w:ind w:left="142"/>
        <w:jc w:val="both"/>
        <w:rPr>
          <w:rFonts w:ascii="Arial Unicode MS" w:hAnsi="Arial Unicode MS" w:hint="eastAsia"/>
          <w:color w:val="5F5F5F"/>
        </w:rPr>
      </w:pPr>
      <w:r>
        <w:rPr>
          <w:rFonts w:ascii="Arial Unicode MS" w:hAnsi="Arial Unicode MS" w:hint="eastAsia"/>
          <w:color w:val="5F5F5F"/>
        </w:rPr>
        <w:t xml:space="preserve">　　</w:t>
      </w:r>
      <w:r w:rsidRPr="005E6E86">
        <w:rPr>
          <w:rFonts w:ascii="Arial Unicode MS" w:hAnsi="Arial Unicode MS" w:hint="eastAsia"/>
          <w:color w:val="5F5F5F"/>
        </w:rPr>
        <w:t>三</w:t>
      </w:r>
      <w:r>
        <w:rPr>
          <w:rFonts w:ascii="Arial Unicode MS" w:hAnsi="Arial Unicode MS" w:hint="eastAsia"/>
          <w:color w:val="5F5F5F"/>
        </w:rPr>
        <w:t>、</w:t>
      </w:r>
      <w:r w:rsidR="00B71E4B" w:rsidRPr="005E6E86">
        <w:rPr>
          <w:rFonts w:ascii="Arial Unicode MS" w:hAnsi="Arial Unicode MS" w:hint="eastAsia"/>
          <w:color w:val="5F5F5F"/>
        </w:rPr>
        <w:t>統籌科目經費及第二預備金等</w:t>
      </w:r>
      <w:r>
        <w:rPr>
          <w:rFonts w:ascii="Arial Unicode MS" w:hAnsi="Arial Unicode MS" w:hint="eastAsia"/>
          <w:color w:val="5F5F5F"/>
        </w:rPr>
        <w:t>。</w:t>
      </w:r>
    </w:p>
    <w:p w14:paraId="4CB51E22" w14:textId="6A356F90" w:rsidR="00B71E4B" w:rsidRPr="005E6E86" w:rsidRDefault="007C057A" w:rsidP="00B71E4B">
      <w:pPr>
        <w:ind w:left="142"/>
        <w:jc w:val="both"/>
        <w:rPr>
          <w:rFonts w:ascii="Arial Unicode MS" w:hAnsi="Arial Unicode MS"/>
          <w:color w:val="5F5F5F"/>
        </w:rPr>
      </w:pPr>
      <w:r>
        <w:rPr>
          <w:rFonts w:ascii="Arial Unicode MS" w:hAnsi="Arial Unicode MS" w:hint="eastAsia"/>
          <w:color w:val="5F5F5F"/>
        </w:rPr>
        <w:t xml:space="preserve">　　</w:t>
      </w:r>
      <w:r w:rsidRPr="005E6E86">
        <w:rPr>
          <w:rFonts w:ascii="Arial Unicode MS" w:hAnsi="Arial Unicode MS" w:hint="eastAsia"/>
          <w:color w:val="5F5F5F"/>
        </w:rPr>
        <w:t>四</w:t>
      </w:r>
      <w:r>
        <w:rPr>
          <w:rFonts w:ascii="Arial Unicode MS" w:hAnsi="Arial Unicode MS" w:hint="eastAsia"/>
          <w:color w:val="5F5F5F"/>
        </w:rPr>
        <w:t>、</w:t>
      </w:r>
      <w:r w:rsidR="00B71E4B" w:rsidRPr="005E6E86">
        <w:rPr>
          <w:rFonts w:ascii="Arial Unicode MS" w:hAnsi="Arial Unicode MS" w:hint="eastAsia"/>
          <w:color w:val="5F5F5F"/>
        </w:rPr>
        <w:t>其他一般延續性及新增計畫等具競爭性之需求。</w:t>
      </w:r>
    </w:p>
    <w:p w14:paraId="5EC95E7C" w14:textId="77777777" w:rsidR="007C057A" w:rsidRDefault="00B71E4B" w:rsidP="00D50500">
      <w:pPr>
        <w:pStyle w:val="2"/>
        <w:rPr>
          <w:rFonts w:hint="eastAsia"/>
        </w:rPr>
      </w:pPr>
      <w:r w:rsidRPr="005D09C9">
        <w:rPr>
          <w:rFonts w:hint="eastAsia"/>
        </w:rPr>
        <w:t>第</w:t>
      </w:r>
      <w:r w:rsidRPr="005D09C9">
        <w:rPr>
          <w:rFonts w:hint="eastAsia"/>
        </w:rPr>
        <w:t>16</w:t>
      </w:r>
      <w:r w:rsidR="007C057A">
        <w:rPr>
          <w:rFonts w:hint="eastAsia"/>
        </w:rPr>
        <w:t>條</w:t>
      </w:r>
    </w:p>
    <w:p w14:paraId="2CA0F968" w14:textId="20E8AF9D" w:rsidR="007C057A" w:rsidRDefault="007C057A" w:rsidP="00B71E4B">
      <w:pPr>
        <w:ind w:left="142"/>
        <w:jc w:val="both"/>
        <w:rPr>
          <w:rFonts w:ascii="Arial Unicode MS" w:hAnsi="Arial Unicode MS" w:hint="eastAsia"/>
          <w:color w:val="5F5F5F"/>
        </w:rPr>
      </w:pPr>
      <w:r w:rsidRPr="007C057A">
        <w:rPr>
          <w:rFonts w:asciiTheme="minorHAnsi" w:hAnsiTheme="minorHAnsi" w:hint="eastAsia"/>
          <w:color w:val="404040" w:themeColor="text1" w:themeTint="BF"/>
          <w:sz w:val="18"/>
        </w:rPr>
        <w:t>﹝</w:t>
      </w:r>
      <w:r w:rsidRPr="007C057A">
        <w:rPr>
          <w:rFonts w:asciiTheme="minorHAnsi" w:hAnsiTheme="minorHAnsi" w:hint="eastAsia"/>
          <w:color w:val="404040" w:themeColor="text1" w:themeTint="BF"/>
          <w:sz w:val="18"/>
        </w:rPr>
        <w:t>1</w:t>
      </w:r>
      <w:r w:rsidRPr="007C057A">
        <w:rPr>
          <w:rFonts w:asciiTheme="minorHAnsi" w:hAnsiTheme="minorHAnsi" w:hint="eastAsia"/>
          <w:color w:val="404040" w:themeColor="text1" w:themeTint="BF"/>
          <w:sz w:val="18"/>
        </w:rPr>
        <w:t>﹞</w:t>
      </w:r>
      <w:r w:rsidR="00B71E4B" w:rsidRPr="005E6E86">
        <w:rPr>
          <w:rFonts w:ascii="Arial Unicode MS" w:hAnsi="Arial Unicode MS" w:hint="eastAsia"/>
          <w:color w:val="5F5F5F"/>
        </w:rPr>
        <w:t>各主管機關應以中程國家建設計畫為範圍，依中程資源分配方針，擬訂其所主管範圍之中程施政計畫，並就其中所列施政目標、綱要計畫及發展策略作為進一步研提中、長程個案計畫，編製年度施政計畫，規劃各年度歲出概算之依據</w:t>
      </w:r>
      <w:r>
        <w:rPr>
          <w:rFonts w:ascii="Arial Unicode MS" w:hAnsi="Arial Unicode MS" w:hint="eastAsia"/>
          <w:color w:val="5F5F5F"/>
        </w:rPr>
        <w:t>。</w:t>
      </w:r>
    </w:p>
    <w:p w14:paraId="4698B5F7" w14:textId="1528DD95" w:rsidR="00B71E4B" w:rsidRPr="005E6E86" w:rsidRDefault="007C057A" w:rsidP="00B71E4B">
      <w:pPr>
        <w:ind w:left="142"/>
        <w:jc w:val="both"/>
        <w:rPr>
          <w:rFonts w:ascii="Arial Unicode MS" w:hAnsi="Arial Unicode MS"/>
          <w:color w:val="666699"/>
        </w:rPr>
      </w:pPr>
      <w:r w:rsidRPr="007C057A">
        <w:rPr>
          <w:rFonts w:asciiTheme="minorHAnsi" w:hAnsiTheme="minorHAnsi" w:hint="eastAsia"/>
          <w:color w:val="404040" w:themeColor="text1" w:themeTint="BF"/>
          <w:sz w:val="18"/>
        </w:rPr>
        <w:t>﹝</w:t>
      </w:r>
      <w:r w:rsidRPr="007C057A">
        <w:rPr>
          <w:rFonts w:asciiTheme="minorHAnsi" w:hAnsiTheme="minorHAnsi" w:hint="eastAsia"/>
          <w:color w:val="404040" w:themeColor="text1" w:themeTint="BF"/>
          <w:sz w:val="18"/>
        </w:rPr>
        <w:t>2</w:t>
      </w:r>
      <w:r w:rsidRPr="007C057A">
        <w:rPr>
          <w:rFonts w:asciiTheme="minorHAnsi" w:hAnsiTheme="minorHAnsi" w:hint="eastAsia"/>
          <w:color w:val="404040" w:themeColor="text1" w:themeTint="BF"/>
          <w:sz w:val="18"/>
        </w:rPr>
        <w:t>﹞</w:t>
      </w:r>
      <w:r w:rsidR="00B71E4B" w:rsidRPr="005E6E86">
        <w:rPr>
          <w:rFonts w:ascii="Arial Unicode MS" w:hAnsi="Arial Unicode MS" w:hint="eastAsia"/>
          <w:color w:val="666699"/>
        </w:rPr>
        <w:t>前項屬於行政院所屬各主管機關之中程施政計畫部分，應由行政院研究發展考核委員會</w:t>
      </w:r>
      <w:r w:rsidR="005D09C9" w:rsidRPr="005E6E86">
        <w:rPr>
          <w:rFonts w:ascii="Arial Unicode MS" w:hAnsi="Arial Unicode MS" w:hint="eastAsia"/>
          <w:color w:val="666699"/>
        </w:rPr>
        <w:t>（</w:t>
      </w:r>
      <w:r w:rsidR="00B71E4B" w:rsidRPr="005E6E86">
        <w:rPr>
          <w:rFonts w:ascii="Arial Unicode MS" w:hAnsi="Arial Unicode MS" w:hint="eastAsia"/>
          <w:color w:val="666699"/>
        </w:rPr>
        <w:t>以下簡稱研考會</w:t>
      </w:r>
      <w:r w:rsidR="005D09C9" w:rsidRPr="005E6E86">
        <w:rPr>
          <w:rFonts w:ascii="Arial Unicode MS" w:hAnsi="Arial Unicode MS" w:hint="eastAsia"/>
          <w:color w:val="666699"/>
        </w:rPr>
        <w:t>）</w:t>
      </w:r>
      <w:r w:rsidR="00B71E4B" w:rsidRPr="005E6E86">
        <w:rPr>
          <w:rFonts w:ascii="Arial Unicode MS" w:hAnsi="Arial Unicode MS" w:hint="eastAsia"/>
          <w:color w:val="666699"/>
        </w:rPr>
        <w:t>會同有關機關審查通過後，報行政院核定實施；至行政院所屬各主管機關以外之主管機關部分，由各該主管機關自行核定，並送行政院備查。</w:t>
      </w:r>
    </w:p>
    <w:p w14:paraId="747ED5C3" w14:textId="77777777" w:rsidR="007C057A" w:rsidRDefault="00B71E4B" w:rsidP="00D50500">
      <w:pPr>
        <w:pStyle w:val="2"/>
        <w:rPr>
          <w:rFonts w:hint="eastAsia"/>
        </w:rPr>
      </w:pPr>
      <w:r w:rsidRPr="005D09C9">
        <w:rPr>
          <w:rFonts w:hint="eastAsia"/>
        </w:rPr>
        <w:t>第</w:t>
      </w:r>
      <w:r w:rsidRPr="005D09C9">
        <w:rPr>
          <w:rFonts w:hint="eastAsia"/>
        </w:rPr>
        <w:t>17</w:t>
      </w:r>
      <w:r w:rsidR="007C057A">
        <w:rPr>
          <w:rFonts w:hint="eastAsia"/>
        </w:rPr>
        <w:t>條</w:t>
      </w:r>
    </w:p>
    <w:p w14:paraId="18DD20FE" w14:textId="3B74511E" w:rsidR="00B71E4B" w:rsidRPr="005E6E86" w:rsidRDefault="007C057A" w:rsidP="00B71E4B">
      <w:pPr>
        <w:ind w:left="142"/>
        <w:jc w:val="both"/>
        <w:rPr>
          <w:rFonts w:ascii="Arial Unicode MS" w:hAnsi="Arial Unicode MS"/>
          <w:color w:val="5F5F5F"/>
        </w:rPr>
      </w:pPr>
      <w:r w:rsidRPr="007C057A">
        <w:rPr>
          <w:rFonts w:asciiTheme="minorHAnsi" w:hAnsiTheme="minorHAnsi" w:hint="eastAsia"/>
          <w:color w:val="404040" w:themeColor="text1" w:themeTint="BF"/>
          <w:sz w:val="18"/>
        </w:rPr>
        <w:t>﹝</w:t>
      </w:r>
      <w:r w:rsidRPr="007C057A">
        <w:rPr>
          <w:rFonts w:asciiTheme="minorHAnsi" w:hAnsiTheme="minorHAnsi" w:hint="eastAsia"/>
          <w:color w:val="404040" w:themeColor="text1" w:themeTint="BF"/>
          <w:sz w:val="18"/>
        </w:rPr>
        <w:t>1</w:t>
      </w:r>
      <w:r w:rsidRPr="007C057A">
        <w:rPr>
          <w:rFonts w:asciiTheme="minorHAnsi" w:hAnsiTheme="minorHAnsi" w:hint="eastAsia"/>
          <w:color w:val="404040" w:themeColor="text1" w:themeTint="BF"/>
          <w:sz w:val="18"/>
        </w:rPr>
        <w:t>﹞</w:t>
      </w:r>
      <w:r w:rsidR="00B71E4B" w:rsidRPr="005E6E86">
        <w:rPr>
          <w:rFonts w:ascii="Arial Unicode MS" w:hAnsi="Arial Unicode MS" w:hint="eastAsia"/>
          <w:color w:val="5F5F5F"/>
        </w:rPr>
        <w:t>各主管機關之中程施政計畫於實施期間，得配合中程國家建設計畫之修正及必要情形，就原定期程尚未執行部分予以檢討修正或重新擬訂另一期程之中程施政計畫，並依前條規定程序辦理。</w:t>
      </w:r>
    </w:p>
    <w:p w14:paraId="416E22EC" w14:textId="77777777" w:rsidR="007C057A" w:rsidRDefault="00B71E4B" w:rsidP="00D50500">
      <w:pPr>
        <w:pStyle w:val="2"/>
        <w:rPr>
          <w:rFonts w:hint="eastAsia"/>
        </w:rPr>
      </w:pPr>
      <w:r w:rsidRPr="005D09C9">
        <w:rPr>
          <w:rFonts w:hint="eastAsia"/>
        </w:rPr>
        <w:t>第</w:t>
      </w:r>
      <w:r w:rsidRPr="005D09C9">
        <w:rPr>
          <w:rFonts w:hint="eastAsia"/>
        </w:rPr>
        <w:t>18</w:t>
      </w:r>
      <w:r w:rsidR="007C057A">
        <w:rPr>
          <w:rFonts w:hint="eastAsia"/>
        </w:rPr>
        <w:t>條</w:t>
      </w:r>
    </w:p>
    <w:p w14:paraId="2B071738" w14:textId="5CAE4352" w:rsidR="00B71E4B" w:rsidRPr="005E6E86" w:rsidRDefault="007C057A" w:rsidP="00B71E4B">
      <w:pPr>
        <w:ind w:left="142"/>
        <w:jc w:val="both"/>
        <w:rPr>
          <w:rFonts w:ascii="Arial Unicode MS" w:hAnsi="Arial Unicode MS"/>
          <w:color w:val="5F5F5F"/>
        </w:rPr>
      </w:pPr>
      <w:r w:rsidRPr="007C057A">
        <w:rPr>
          <w:rFonts w:asciiTheme="minorHAnsi" w:hAnsiTheme="minorHAnsi" w:hint="eastAsia"/>
          <w:color w:val="404040" w:themeColor="text1" w:themeTint="BF"/>
          <w:sz w:val="18"/>
        </w:rPr>
        <w:t>﹝</w:t>
      </w:r>
      <w:r w:rsidRPr="007C057A">
        <w:rPr>
          <w:rFonts w:asciiTheme="minorHAnsi" w:hAnsiTheme="minorHAnsi" w:hint="eastAsia"/>
          <w:color w:val="404040" w:themeColor="text1" w:themeTint="BF"/>
          <w:sz w:val="18"/>
        </w:rPr>
        <w:t>1</w:t>
      </w:r>
      <w:r w:rsidRPr="007C057A">
        <w:rPr>
          <w:rFonts w:asciiTheme="minorHAnsi" w:hAnsiTheme="minorHAnsi" w:hint="eastAsia"/>
          <w:color w:val="404040" w:themeColor="text1" w:themeTint="BF"/>
          <w:sz w:val="18"/>
        </w:rPr>
        <w:t>﹞</w:t>
      </w:r>
      <w:r w:rsidR="00B71E4B" w:rsidRPr="005E6E86">
        <w:rPr>
          <w:rFonts w:ascii="Arial Unicode MS" w:hAnsi="Arial Unicode MS" w:hint="eastAsia"/>
          <w:color w:val="5F5F5F"/>
        </w:rPr>
        <w:t>經建會、行政院國家科學委員會</w:t>
      </w:r>
      <w:r w:rsidR="005D09C9" w:rsidRPr="005E6E86">
        <w:rPr>
          <w:rFonts w:ascii="Arial Unicode MS" w:hAnsi="Arial Unicode MS" w:hint="eastAsia"/>
          <w:color w:val="5F5F5F"/>
        </w:rPr>
        <w:t>（</w:t>
      </w:r>
      <w:r w:rsidR="00B71E4B" w:rsidRPr="005E6E86">
        <w:rPr>
          <w:rFonts w:ascii="Arial Unicode MS" w:hAnsi="Arial Unicode MS" w:hint="eastAsia"/>
          <w:color w:val="5F5F5F"/>
        </w:rPr>
        <w:t>以下簡稱國科會</w:t>
      </w:r>
      <w:r w:rsidR="005D09C9" w:rsidRPr="005E6E86">
        <w:rPr>
          <w:rFonts w:ascii="Arial Unicode MS" w:hAnsi="Arial Unicode MS" w:hint="eastAsia"/>
          <w:color w:val="5F5F5F"/>
        </w:rPr>
        <w:t>）</w:t>
      </w:r>
      <w:r w:rsidR="00B71E4B" w:rsidRPr="005E6E86">
        <w:rPr>
          <w:rFonts w:ascii="Arial Unicode MS" w:hAnsi="Arial Unicode MS" w:hint="eastAsia"/>
          <w:color w:val="5F5F5F"/>
        </w:rPr>
        <w:t>及研考會，應依據中程國家建設計畫、中程資源分配方針及各主管機關中程施政計畫編定情形，分別就公共建設、科技發展與重要社會發展等各類計畫之審查作業規範及與中程資源分配方針之配合原則，擬具先期作業實施要點，報行政院核定後實施。</w:t>
      </w:r>
    </w:p>
    <w:p w14:paraId="792762A1" w14:textId="77777777" w:rsidR="007C057A" w:rsidRDefault="00B71E4B" w:rsidP="00D50500">
      <w:pPr>
        <w:pStyle w:val="2"/>
        <w:rPr>
          <w:rFonts w:hint="eastAsia"/>
        </w:rPr>
      </w:pPr>
      <w:r w:rsidRPr="005D09C9">
        <w:rPr>
          <w:rFonts w:hint="eastAsia"/>
        </w:rPr>
        <w:t>第</w:t>
      </w:r>
      <w:r w:rsidRPr="005D09C9">
        <w:rPr>
          <w:rFonts w:hint="eastAsia"/>
        </w:rPr>
        <w:t>19</w:t>
      </w:r>
      <w:r w:rsidR="007C057A">
        <w:rPr>
          <w:rFonts w:hint="eastAsia"/>
        </w:rPr>
        <w:t>條</w:t>
      </w:r>
    </w:p>
    <w:p w14:paraId="4280A04E" w14:textId="770A6D73" w:rsidR="00B71E4B" w:rsidRPr="005E6E86" w:rsidRDefault="007C057A" w:rsidP="00B71E4B">
      <w:pPr>
        <w:ind w:left="142"/>
        <w:jc w:val="both"/>
        <w:rPr>
          <w:rFonts w:ascii="Arial Unicode MS" w:hAnsi="Arial Unicode MS"/>
          <w:color w:val="5F5F5F"/>
        </w:rPr>
      </w:pPr>
      <w:r w:rsidRPr="007C057A">
        <w:rPr>
          <w:rFonts w:asciiTheme="minorHAnsi" w:hAnsiTheme="minorHAnsi" w:hint="eastAsia"/>
          <w:color w:val="404040" w:themeColor="text1" w:themeTint="BF"/>
          <w:sz w:val="18"/>
        </w:rPr>
        <w:t>﹝</w:t>
      </w:r>
      <w:r w:rsidRPr="007C057A">
        <w:rPr>
          <w:rFonts w:asciiTheme="minorHAnsi" w:hAnsiTheme="minorHAnsi" w:hint="eastAsia"/>
          <w:color w:val="404040" w:themeColor="text1" w:themeTint="BF"/>
          <w:sz w:val="18"/>
        </w:rPr>
        <w:t>1</w:t>
      </w:r>
      <w:r w:rsidRPr="007C057A">
        <w:rPr>
          <w:rFonts w:asciiTheme="minorHAnsi" w:hAnsiTheme="minorHAnsi" w:hint="eastAsia"/>
          <w:color w:val="404040" w:themeColor="text1" w:themeTint="BF"/>
          <w:sz w:val="18"/>
        </w:rPr>
        <w:t>﹞</w:t>
      </w:r>
      <w:r w:rsidR="00B71E4B" w:rsidRPr="005E6E86">
        <w:rPr>
          <w:rFonts w:ascii="Arial Unicode MS" w:hAnsi="Arial Unicode MS" w:hint="eastAsia"/>
          <w:color w:val="5F5F5F"/>
        </w:rPr>
        <w:t>前條各類計畫先期作業實施要點之內容，應包括下列事項：</w:t>
      </w:r>
    </w:p>
    <w:p w14:paraId="4737F55F" w14:textId="77777777" w:rsidR="007C057A" w:rsidRDefault="00877B6F" w:rsidP="00B71E4B">
      <w:pPr>
        <w:ind w:left="142"/>
        <w:jc w:val="both"/>
        <w:rPr>
          <w:rFonts w:ascii="Arial Unicode MS" w:hAnsi="Arial Unicode MS" w:hint="eastAsia"/>
          <w:color w:val="5F5F5F"/>
        </w:rPr>
      </w:pPr>
      <w:r w:rsidRPr="005E6E86">
        <w:rPr>
          <w:rFonts w:ascii="Arial Unicode MS" w:hAnsi="Arial Unicode MS" w:hint="eastAsia"/>
          <w:color w:val="5F5F5F"/>
        </w:rPr>
        <w:t xml:space="preserve">　　</w:t>
      </w:r>
      <w:r w:rsidR="00B71E4B" w:rsidRPr="005E6E86">
        <w:rPr>
          <w:rFonts w:ascii="Arial Unicode MS" w:hAnsi="Arial Unicode MS" w:hint="eastAsia"/>
          <w:color w:val="5F5F5F"/>
        </w:rPr>
        <w:t>一、該類計畫之整體中程規劃原則與所規範之計畫範圍及細部分類</w:t>
      </w:r>
      <w:r w:rsidR="007C057A">
        <w:rPr>
          <w:rFonts w:ascii="Arial Unicode MS" w:hAnsi="Arial Unicode MS" w:hint="eastAsia"/>
          <w:color w:val="5F5F5F"/>
        </w:rPr>
        <w:t>。</w:t>
      </w:r>
    </w:p>
    <w:p w14:paraId="665CCEC3" w14:textId="019CA167" w:rsidR="007C057A" w:rsidRDefault="007C057A" w:rsidP="00B71E4B">
      <w:pPr>
        <w:ind w:left="142"/>
        <w:jc w:val="both"/>
        <w:rPr>
          <w:rFonts w:ascii="Arial Unicode MS" w:hAnsi="Arial Unicode MS" w:hint="eastAsia"/>
          <w:color w:val="5F5F5F"/>
        </w:rPr>
      </w:pPr>
      <w:r>
        <w:rPr>
          <w:rFonts w:ascii="Arial Unicode MS" w:hAnsi="Arial Unicode MS" w:hint="eastAsia"/>
          <w:color w:val="5F5F5F"/>
        </w:rPr>
        <w:t xml:space="preserve">　　</w:t>
      </w:r>
      <w:r w:rsidRPr="005E6E86">
        <w:rPr>
          <w:rFonts w:ascii="Arial Unicode MS" w:hAnsi="Arial Unicode MS" w:hint="eastAsia"/>
          <w:color w:val="5F5F5F"/>
        </w:rPr>
        <w:t>二</w:t>
      </w:r>
      <w:r>
        <w:rPr>
          <w:rFonts w:ascii="Arial Unicode MS" w:hAnsi="Arial Unicode MS" w:hint="eastAsia"/>
          <w:color w:val="5F5F5F"/>
        </w:rPr>
        <w:t>、</w:t>
      </w:r>
      <w:r w:rsidR="00B71E4B" w:rsidRPr="005E6E86">
        <w:rPr>
          <w:rFonts w:ascii="Arial Unicode MS" w:hAnsi="Arial Unicode MS" w:hint="eastAsia"/>
          <w:color w:val="5F5F5F"/>
        </w:rPr>
        <w:t>該類計畫與中程資源分配方針之配合原則</w:t>
      </w:r>
      <w:r>
        <w:rPr>
          <w:rFonts w:ascii="Arial Unicode MS" w:hAnsi="Arial Unicode MS" w:hint="eastAsia"/>
          <w:color w:val="5F5F5F"/>
        </w:rPr>
        <w:t>。</w:t>
      </w:r>
    </w:p>
    <w:p w14:paraId="47A651A2" w14:textId="4318D6A9" w:rsidR="007C057A" w:rsidRDefault="007C057A" w:rsidP="00B71E4B">
      <w:pPr>
        <w:ind w:left="142"/>
        <w:jc w:val="both"/>
        <w:rPr>
          <w:rFonts w:ascii="Arial Unicode MS" w:hAnsi="Arial Unicode MS" w:hint="eastAsia"/>
          <w:color w:val="5F5F5F"/>
        </w:rPr>
      </w:pPr>
      <w:r>
        <w:rPr>
          <w:rFonts w:ascii="Arial Unicode MS" w:hAnsi="Arial Unicode MS" w:hint="eastAsia"/>
          <w:color w:val="5F5F5F"/>
        </w:rPr>
        <w:t xml:space="preserve">　　</w:t>
      </w:r>
      <w:r w:rsidRPr="005E6E86">
        <w:rPr>
          <w:rFonts w:ascii="Arial Unicode MS" w:hAnsi="Arial Unicode MS" w:hint="eastAsia"/>
          <w:color w:val="5F5F5F"/>
        </w:rPr>
        <w:t>三</w:t>
      </w:r>
      <w:r>
        <w:rPr>
          <w:rFonts w:ascii="Arial Unicode MS" w:hAnsi="Arial Unicode MS" w:hint="eastAsia"/>
          <w:color w:val="5F5F5F"/>
        </w:rPr>
        <w:t>、</w:t>
      </w:r>
      <w:r w:rsidR="00B71E4B" w:rsidRPr="005E6E86">
        <w:rPr>
          <w:rFonts w:ascii="Arial Unicode MS" w:hAnsi="Arial Unicode MS" w:hint="eastAsia"/>
          <w:color w:val="5F5F5F"/>
        </w:rPr>
        <w:t>個案計畫提報應注意事項、須檢附之書表、審議之重點及已核定計畫之修正程序</w:t>
      </w:r>
      <w:r>
        <w:rPr>
          <w:rFonts w:ascii="Arial Unicode MS" w:hAnsi="Arial Unicode MS" w:hint="eastAsia"/>
          <w:color w:val="5F5F5F"/>
        </w:rPr>
        <w:t>。</w:t>
      </w:r>
    </w:p>
    <w:p w14:paraId="2BE2536E" w14:textId="588AD8E8" w:rsidR="007C057A" w:rsidRDefault="007C057A" w:rsidP="00B71E4B">
      <w:pPr>
        <w:ind w:left="142"/>
        <w:jc w:val="both"/>
        <w:rPr>
          <w:rFonts w:ascii="Arial Unicode MS" w:hAnsi="Arial Unicode MS" w:hint="eastAsia"/>
          <w:color w:val="5F5F5F"/>
        </w:rPr>
      </w:pPr>
      <w:r>
        <w:rPr>
          <w:rFonts w:ascii="Arial Unicode MS" w:hAnsi="Arial Unicode MS" w:hint="eastAsia"/>
          <w:color w:val="5F5F5F"/>
        </w:rPr>
        <w:t xml:space="preserve">　　</w:t>
      </w:r>
      <w:r w:rsidRPr="005E6E86">
        <w:rPr>
          <w:rFonts w:ascii="Arial Unicode MS" w:hAnsi="Arial Unicode MS" w:hint="eastAsia"/>
          <w:color w:val="5F5F5F"/>
        </w:rPr>
        <w:t>四</w:t>
      </w:r>
      <w:r>
        <w:rPr>
          <w:rFonts w:ascii="Arial Unicode MS" w:hAnsi="Arial Unicode MS" w:hint="eastAsia"/>
          <w:color w:val="5F5F5F"/>
        </w:rPr>
        <w:t>、</w:t>
      </w:r>
      <w:r w:rsidR="00B71E4B" w:rsidRPr="005E6E86">
        <w:rPr>
          <w:rFonts w:ascii="Arial Unicode MS" w:hAnsi="Arial Unicode MS" w:hint="eastAsia"/>
          <w:color w:val="5F5F5F"/>
        </w:rPr>
        <w:t>年度預算有關計畫優先順序調整之原則及程序</w:t>
      </w:r>
      <w:r>
        <w:rPr>
          <w:rFonts w:ascii="Arial Unicode MS" w:hAnsi="Arial Unicode MS" w:hint="eastAsia"/>
          <w:color w:val="5F5F5F"/>
        </w:rPr>
        <w:t>。</w:t>
      </w:r>
    </w:p>
    <w:p w14:paraId="45681172" w14:textId="2F8925C3" w:rsidR="007C057A" w:rsidRDefault="007C057A" w:rsidP="00B71E4B">
      <w:pPr>
        <w:ind w:left="142"/>
        <w:jc w:val="both"/>
        <w:rPr>
          <w:rFonts w:ascii="Arial Unicode MS" w:hAnsi="Arial Unicode MS" w:hint="eastAsia"/>
          <w:color w:val="5F5F5F"/>
        </w:rPr>
      </w:pPr>
      <w:r>
        <w:rPr>
          <w:rFonts w:ascii="Arial Unicode MS" w:hAnsi="Arial Unicode MS" w:hint="eastAsia"/>
          <w:color w:val="5F5F5F"/>
        </w:rPr>
        <w:t xml:space="preserve">　　</w:t>
      </w:r>
      <w:r w:rsidRPr="005E6E86">
        <w:rPr>
          <w:rFonts w:ascii="Arial Unicode MS" w:hAnsi="Arial Unicode MS" w:hint="eastAsia"/>
          <w:color w:val="5F5F5F"/>
        </w:rPr>
        <w:t>五</w:t>
      </w:r>
      <w:r>
        <w:rPr>
          <w:rFonts w:ascii="Arial Unicode MS" w:hAnsi="Arial Unicode MS" w:hint="eastAsia"/>
          <w:color w:val="5F5F5F"/>
        </w:rPr>
        <w:t>、</w:t>
      </w:r>
      <w:r w:rsidR="00B71E4B" w:rsidRPr="005E6E86">
        <w:rPr>
          <w:rFonts w:ascii="Arial Unicode MS" w:hAnsi="Arial Unicode MS" w:hint="eastAsia"/>
          <w:color w:val="5F5F5F"/>
        </w:rPr>
        <w:t>統計資訊等相關書表格式及作業規範</w:t>
      </w:r>
      <w:r>
        <w:rPr>
          <w:rFonts w:ascii="Arial Unicode MS" w:hAnsi="Arial Unicode MS" w:hint="eastAsia"/>
          <w:color w:val="5F5F5F"/>
        </w:rPr>
        <w:t>。</w:t>
      </w:r>
    </w:p>
    <w:p w14:paraId="3B3112F2" w14:textId="58D7C858" w:rsidR="00AC1EA7" w:rsidRPr="00B71E4B" w:rsidRDefault="007C057A" w:rsidP="00B71E4B">
      <w:pPr>
        <w:ind w:left="142"/>
        <w:jc w:val="both"/>
        <w:rPr>
          <w:rFonts w:ascii="Arial Unicode MS" w:hAnsi="Arial Unicode MS"/>
        </w:rPr>
      </w:pPr>
      <w:r>
        <w:rPr>
          <w:rFonts w:ascii="Arial Unicode MS" w:hAnsi="Arial Unicode MS" w:hint="eastAsia"/>
          <w:color w:val="5F5F5F"/>
        </w:rPr>
        <w:t xml:space="preserve">　　　　</w:t>
      </w:r>
      <w:r w:rsidR="00AC1EA7">
        <w:rPr>
          <w:rFonts w:ascii="新細明體" w:hAnsi="新細明體"/>
          <w:color w:val="808000"/>
          <w:sz w:val="18"/>
        </w:rPr>
        <w:t xml:space="preserve">　　　　　　　　　　　　　　　　　　　　　　　　　　　　　　　　　　　　　　　　　　　　　</w:t>
      </w:r>
      <w:hyperlink w:anchor="a章節索引" w:history="1">
        <w:r w:rsidR="00AC1EA7" w:rsidRPr="0018412F">
          <w:rPr>
            <w:rStyle w:val="a3"/>
            <w:rFonts w:hint="eastAsia"/>
            <w:sz w:val="18"/>
          </w:rPr>
          <w:t>回索引</w:t>
        </w:r>
      </w:hyperlink>
      <w:r w:rsidR="00E85A3A">
        <w:rPr>
          <w:rFonts w:ascii="新細明體" w:hAnsi="新細明體" w:hint="eastAsia"/>
          <w:color w:val="808000"/>
          <w:sz w:val="18"/>
        </w:rPr>
        <w:t>〉〉</w:t>
      </w:r>
    </w:p>
    <w:p w14:paraId="64B09BC3" w14:textId="77777777" w:rsidR="00B71E4B" w:rsidRPr="00B71E4B" w:rsidRDefault="00B71E4B" w:rsidP="00DF76CC">
      <w:pPr>
        <w:pStyle w:val="1"/>
      </w:pPr>
      <w:bookmarkStart w:id="19" w:name="_第五章__個案計畫之核定及額度控管"/>
      <w:bookmarkEnd w:id="19"/>
      <w:r w:rsidRPr="00B71E4B">
        <w:rPr>
          <w:rFonts w:hint="eastAsia"/>
        </w:rPr>
        <w:t>第五章</w:t>
      </w:r>
      <w:r w:rsidR="00877B6F">
        <w:rPr>
          <w:rFonts w:hint="eastAsia"/>
        </w:rPr>
        <w:t xml:space="preserve">　　</w:t>
      </w:r>
      <w:r w:rsidRPr="00B71E4B">
        <w:rPr>
          <w:rFonts w:hint="eastAsia"/>
        </w:rPr>
        <w:t>個案計畫之核定及額度控管</w:t>
      </w:r>
    </w:p>
    <w:p w14:paraId="2CF54557" w14:textId="77777777" w:rsidR="007C057A" w:rsidRDefault="00B71E4B" w:rsidP="00D50500">
      <w:pPr>
        <w:pStyle w:val="2"/>
        <w:rPr>
          <w:rFonts w:hint="eastAsia"/>
        </w:rPr>
      </w:pPr>
      <w:r w:rsidRPr="00877B6F">
        <w:rPr>
          <w:rFonts w:hint="eastAsia"/>
        </w:rPr>
        <w:t>第</w:t>
      </w:r>
      <w:r w:rsidRPr="00877B6F">
        <w:rPr>
          <w:rFonts w:hint="eastAsia"/>
        </w:rPr>
        <w:t>20</w:t>
      </w:r>
      <w:r w:rsidR="007C057A">
        <w:rPr>
          <w:rFonts w:hint="eastAsia"/>
        </w:rPr>
        <w:t>條</w:t>
      </w:r>
    </w:p>
    <w:p w14:paraId="7C8DDCFC" w14:textId="286EEA7D" w:rsidR="007C057A" w:rsidRDefault="007C057A" w:rsidP="00B71E4B">
      <w:pPr>
        <w:ind w:left="142"/>
        <w:jc w:val="both"/>
        <w:rPr>
          <w:rFonts w:ascii="Arial Unicode MS" w:hAnsi="Arial Unicode MS" w:hint="eastAsia"/>
          <w:color w:val="5F5F5F"/>
        </w:rPr>
      </w:pPr>
      <w:r w:rsidRPr="007C057A">
        <w:rPr>
          <w:rFonts w:asciiTheme="minorHAnsi" w:hAnsiTheme="minorHAnsi" w:hint="eastAsia"/>
          <w:color w:val="404040" w:themeColor="text1" w:themeTint="BF"/>
          <w:sz w:val="18"/>
        </w:rPr>
        <w:t>﹝</w:t>
      </w:r>
      <w:r w:rsidRPr="007C057A">
        <w:rPr>
          <w:rFonts w:asciiTheme="minorHAnsi" w:hAnsiTheme="minorHAnsi" w:hint="eastAsia"/>
          <w:color w:val="404040" w:themeColor="text1" w:themeTint="BF"/>
          <w:sz w:val="18"/>
        </w:rPr>
        <w:t>1</w:t>
      </w:r>
      <w:r w:rsidRPr="007C057A">
        <w:rPr>
          <w:rFonts w:asciiTheme="minorHAnsi" w:hAnsiTheme="minorHAnsi" w:hint="eastAsia"/>
          <w:color w:val="404040" w:themeColor="text1" w:themeTint="BF"/>
          <w:sz w:val="18"/>
        </w:rPr>
        <w:t>﹞</w:t>
      </w:r>
      <w:r w:rsidR="00B71E4B" w:rsidRPr="005E6E86">
        <w:rPr>
          <w:rFonts w:ascii="Arial Unicode MS" w:hAnsi="Arial Unicode MS" w:hint="eastAsia"/>
          <w:color w:val="5F5F5F"/>
        </w:rPr>
        <w:t>經建會、國科會、研考會應就中程資源分配情形，參酌中程國家建設計畫及各主管機關中程施政計畫之重點需求，分別訂定有關公共建設計畫、科技發展計畫及重要社會發展計畫之編報指導原則</w:t>
      </w:r>
      <w:r>
        <w:rPr>
          <w:rFonts w:ascii="Arial Unicode MS" w:hAnsi="Arial Unicode MS" w:hint="eastAsia"/>
          <w:color w:val="5F5F5F"/>
        </w:rPr>
        <w:t>。</w:t>
      </w:r>
    </w:p>
    <w:p w14:paraId="111029EE" w14:textId="59F0D9BA" w:rsidR="00B71E4B" w:rsidRPr="005E6E86" w:rsidRDefault="007C057A" w:rsidP="00B71E4B">
      <w:pPr>
        <w:ind w:left="142"/>
        <w:jc w:val="both"/>
        <w:rPr>
          <w:rFonts w:ascii="Arial Unicode MS" w:hAnsi="Arial Unicode MS"/>
          <w:color w:val="666699"/>
        </w:rPr>
      </w:pPr>
      <w:r w:rsidRPr="007C057A">
        <w:rPr>
          <w:rFonts w:asciiTheme="minorHAnsi" w:hAnsiTheme="minorHAnsi" w:hint="eastAsia"/>
          <w:color w:val="404040" w:themeColor="text1" w:themeTint="BF"/>
          <w:sz w:val="18"/>
        </w:rPr>
        <w:t>﹝</w:t>
      </w:r>
      <w:r w:rsidRPr="007C057A">
        <w:rPr>
          <w:rFonts w:asciiTheme="minorHAnsi" w:hAnsiTheme="minorHAnsi" w:hint="eastAsia"/>
          <w:color w:val="404040" w:themeColor="text1" w:themeTint="BF"/>
          <w:sz w:val="18"/>
        </w:rPr>
        <w:t>2</w:t>
      </w:r>
      <w:r w:rsidRPr="007C057A">
        <w:rPr>
          <w:rFonts w:asciiTheme="minorHAnsi" w:hAnsiTheme="minorHAnsi" w:hint="eastAsia"/>
          <w:color w:val="404040" w:themeColor="text1" w:themeTint="BF"/>
          <w:sz w:val="18"/>
        </w:rPr>
        <w:t>﹞</w:t>
      </w:r>
      <w:r w:rsidR="00B71E4B" w:rsidRPr="005E6E86">
        <w:rPr>
          <w:rFonts w:ascii="Arial Unicode MS" w:hAnsi="Arial Unicode MS" w:hint="eastAsia"/>
          <w:color w:val="666699"/>
        </w:rPr>
        <w:t>前項編報指導原則，應納入前條各類計畫先期作業實施要點內，並得視各類計畫以往年度之執行成效及未</w:t>
      </w:r>
      <w:r w:rsidR="00B71E4B" w:rsidRPr="005E6E86">
        <w:rPr>
          <w:rFonts w:ascii="Arial Unicode MS" w:hAnsi="Arial Unicode MS" w:hint="eastAsia"/>
          <w:color w:val="666699"/>
        </w:rPr>
        <w:lastRenderedPageBreak/>
        <w:t>來年度之政策需要等情形，每年檢討修正一次。</w:t>
      </w:r>
    </w:p>
    <w:p w14:paraId="2DD5488B" w14:textId="77777777" w:rsidR="007C057A" w:rsidRDefault="00B71E4B" w:rsidP="00D50500">
      <w:pPr>
        <w:pStyle w:val="2"/>
        <w:rPr>
          <w:rFonts w:hint="eastAsia"/>
        </w:rPr>
      </w:pPr>
      <w:r w:rsidRPr="00877B6F">
        <w:rPr>
          <w:rFonts w:hint="eastAsia"/>
        </w:rPr>
        <w:t>第</w:t>
      </w:r>
      <w:r w:rsidRPr="00877B6F">
        <w:rPr>
          <w:rFonts w:hint="eastAsia"/>
        </w:rPr>
        <w:t>21</w:t>
      </w:r>
      <w:r w:rsidR="007C057A">
        <w:rPr>
          <w:rFonts w:hint="eastAsia"/>
        </w:rPr>
        <w:t>條</w:t>
      </w:r>
    </w:p>
    <w:p w14:paraId="165D2DA7" w14:textId="5A40AA45" w:rsidR="00B71E4B" w:rsidRPr="005E6E86" w:rsidRDefault="007C057A" w:rsidP="00B71E4B">
      <w:pPr>
        <w:ind w:left="142"/>
        <w:jc w:val="both"/>
        <w:rPr>
          <w:rFonts w:ascii="Arial Unicode MS" w:hAnsi="Arial Unicode MS"/>
          <w:color w:val="5F5F5F"/>
        </w:rPr>
      </w:pPr>
      <w:r w:rsidRPr="007C057A">
        <w:rPr>
          <w:rFonts w:asciiTheme="minorHAnsi" w:hAnsiTheme="minorHAnsi" w:hint="eastAsia"/>
          <w:color w:val="404040" w:themeColor="text1" w:themeTint="BF"/>
          <w:sz w:val="18"/>
        </w:rPr>
        <w:t>﹝</w:t>
      </w:r>
      <w:r w:rsidRPr="007C057A">
        <w:rPr>
          <w:rFonts w:asciiTheme="minorHAnsi" w:hAnsiTheme="minorHAnsi" w:hint="eastAsia"/>
          <w:color w:val="404040" w:themeColor="text1" w:themeTint="BF"/>
          <w:sz w:val="18"/>
        </w:rPr>
        <w:t>1</w:t>
      </w:r>
      <w:r w:rsidRPr="007C057A">
        <w:rPr>
          <w:rFonts w:asciiTheme="minorHAnsi" w:hAnsiTheme="minorHAnsi" w:hint="eastAsia"/>
          <w:color w:val="404040" w:themeColor="text1" w:themeTint="BF"/>
          <w:sz w:val="18"/>
        </w:rPr>
        <w:t>﹞</w:t>
      </w:r>
      <w:r w:rsidR="00B71E4B" w:rsidRPr="005E6E86">
        <w:rPr>
          <w:rFonts w:ascii="Arial Unicode MS" w:hAnsi="Arial Unicode MS" w:hint="eastAsia"/>
          <w:color w:val="5F5F5F"/>
        </w:rPr>
        <w:t>為妥慎周密辦理中程計畫預算作業，各主管機關應常設屬任務編組之計畫及概、預算編審統合協調組織，由首長或副首長為召集人，成員包括一級單位主管及其所屬機關首長，以審查該機關所屬之中程施政計畫及獲配歲出概算額度之分配。</w:t>
      </w:r>
    </w:p>
    <w:p w14:paraId="5271C432" w14:textId="77777777" w:rsidR="007C057A" w:rsidRDefault="00B71E4B" w:rsidP="00D50500">
      <w:pPr>
        <w:pStyle w:val="2"/>
        <w:rPr>
          <w:rFonts w:hint="eastAsia"/>
        </w:rPr>
      </w:pPr>
      <w:r w:rsidRPr="00877B6F">
        <w:rPr>
          <w:rFonts w:hint="eastAsia"/>
        </w:rPr>
        <w:t>第</w:t>
      </w:r>
      <w:r w:rsidRPr="00877B6F">
        <w:rPr>
          <w:rFonts w:hint="eastAsia"/>
        </w:rPr>
        <w:t>22</w:t>
      </w:r>
      <w:r w:rsidR="007C057A">
        <w:rPr>
          <w:rFonts w:hint="eastAsia"/>
        </w:rPr>
        <w:t>條</w:t>
      </w:r>
    </w:p>
    <w:p w14:paraId="7FE66B8A" w14:textId="7685EE1F" w:rsidR="00B71E4B" w:rsidRPr="005E6E86" w:rsidRDefault="007C057A" w:rsidP="00B71E4B">
      <w:pPr>
        <w:ind w:left="142"/>
        <w:jc w:val="both"/>
        <w:rPr>
          <w:rFonts w:ascii="Arial Unicode MS" w:hAnsi="Arial Unicode MS"/>
          <w:color w:val="5F5F5F"/>
        </w:rPr>
      </w:pPr>
      <w:r w:rsidRPr="007C057A">
        <w:rPr>
          <w:rFonts w:asciiTheme="minorHAnsi" w:hAnsiTheme="minorHAnsi" w:hint="eastAsia"/>
          <w:color w:val="404040" w:themeColor="text1" w:themeTint="BF"/>
          <w:sz w:val="18"/>
        </w:rPr>
        <w:t>﹝</w:t>
      </w:r>
      <w:r w:rsidRPr="007C057A">
        <w:rPr>
          <w:rFonts w:asciiTheme="minorHAnsi" w:hAnsiTheme="minorHAnsi" w:hint="eastAsia"/>
          <w:color w:val="404040" w:themeColor="text1" w:themeTint="BF"/>
          <w:sz w:val="18"/>
        </w:rPr>
        <w:t>1</w:t>
      </w:r>
      <w:r w:rsidRPr="007C057A">
        <w:rPr>
          <w:rFonts w:asciiTheme="minorHAnsi" w:hAnsiTheme="minorHAnsi" w:hint="eastAsia"/>
          <w:color w:val="404040" w:themeColor="text1" w:themeTint="BF"/>
          <w:sz w:val="18"/>
        </w:rPr>
        <w:t>﹞</w:t>
      </w:r>
      <w:r w:rsidR="00B71E4B" w:rsidRPr="005E6E86">
        <w:rPr>
          <w:rFonts w:ascii="Arial Unicode MS" w:hAnsi="Arial Unicode MS" w:hint="eastAsia"/>
          <w:color w:val="5F5F5F"/>
        </w:rPr>
        <w:t>凡經列入各主管機關中程施政計畫內之各項中、長程個案計畫，應由各主管機關依行政院所屬各機關中長程計畫編審辦法之規定擬編。</w:t>
      </w:r>
    </w:p>
    <w:p w14:paraId="46F268C1" w14:textId="77777777" w:rsidR="007C057A" w:rsidRDefault="00B71E4B" w:rsidP="00D50500">
      <w:pPr>
        <w:pStyle w:val="2"/>
        <w:rPr>
          <w:rFonts w:hint="eastAsia"/>
        </w:rPr>
      </w:pPr>
      <w:bookmarkStart w:id="20" w:name="a23"/>
      <w:bookmarkEnd w:id="20"/>
      <w:r w:rsidRPr="00877B6F">
        <w:rPr>
          <w:rFonts w:hint="eastAsia"/>
        </w:rPr>
        <w:t>第</w:t>
      </w:r>
      <w:r w:rsidRPr="00877B6F">
        <w:rPr>
          <w:rFonts w:hint="eastAsia"/>
        </w:rPr>
        <w:t>23</w:t>
      </w:r>
      <w:r w:rsidR="007C057A">
        <w:rPr>
          <w:rFonts w:hint="eastAsia"/>
        </w:rPr>
        <w:t>條</w:t>
      </w:r>
    </w:p>
    <w:p w14:paraId="51A609EC" w14:textId="45F70A06" w:rsidR="00B71E4B" w:rsidRPr="005E6E86" w:rsidRDefault="007C057A" w:rsidP="00B71E4B">
      <w:pPr>
        <w:ind w:left="142"/>
        <w:jc w:val="both"/>
        <w:rPr>
          <w:rFonts w:ascii="Arial Unicode MS" w:hAnsi="Arial Unicode MS"/>
          <w:color w:val="5F5F5F"/>
        </w:rPr>
      </w:pPr>
      <w:r w:rsidRPr="007C057A">
        <w:rPr>
          <w:rFonts w:asciiTheme="minorHAnsi" w:hAnsiTheme="minorHAnsi" w:hint="eastAsia"/>
          <w:color w:val="404040" w:themeColor="text1" w:themeTint="BF"/>
          <w:sz w:val="18"/>
        </w:rPr>
        <w:t>﹝</w:t>
      </w:r>
      <w:r w:rsidRPr="007C057A">
        <w:rPr>
          <w:rFonts w:asciiTheme="minorHAnsi" w:hAnsiTheme="minorHAnsi" w:hint="eastAsia"/>
          <w:color w:val="404040" w:themeColor="text1" w:themeTint="BF"/>
          <w:sz w:val="18"/>
        </w:rPr>
        <w:t>1</w:t>
      </w:r>
      <w:r w:rsidRPr="007C057A">
        <w:rPr>
          <w:rFonts w:asciiTheme="minorHAnsi" w:hAnsiTheme="minorHAnsi" w:hint="eastAsia"/>
          <w:color w:val="404040" w:themeColor="text1" w:themeTint="BF"/>
          <w:sz w:val="18"/>
        </w:rPr>
        <w:t>﹞</w:t>
      </w:r>
      <w:r w:rsidR="00B71E4B" w:rsidRPr="005E6E86">
        <w:rPr>
          <w:rFonts w:ascii="Arial Unicode MS" w:hAnsi="Arial Unicode MS" w:hint="eastAsia"/>
          <w:color w:val="5F5F5F"/>
        </w:rPr>
        <w:t>各主管機關所整編之中、長程個案計畫，屬於政府公共建設計畫、科技發展計畫及重要社會發展計畫範圍者，無論係新興計畫，或係修正已奉行政院核定有案之計畫，均應列明優先順序，並可隨時依各該類計畫先期作業實施要點規定，逐案送經建會、國科會、研考會分別會同財政部、行政院公共工程委員會</w:t>
      </w:r>
      <w:r w:rsidR="005D09C9" w:rsidRPr="005E6E86">
        <w:rPr>
          <w:rFonts w:ascii="Arial Unicode MS" w:hAnsi="Arial Unicode MS" w:hint="eastAsia"/>
          <w:color w:val="5F5F5F"/>
        </w:rPr>
        <w:t>（</w:t>
      </w:r>
      <w:r w:rsidR="00B71E4B" w:rsidRPr="005E6E86">
        <w:rPr>
          <w:rFonts w:ascii="Arial Unicode MS" w:hAnsi="Arial Unicode MS" w:hint="eastAsia"/>
          <w:color w:val="5F5F5F"/>
        </w:rPr>
        <w:t>以下簡稱工程會</w:t>
      </w:r>
      <w:r w:rsidR="005D09C9" w:rsidRPr="005E6E86">
        <w:rPr>
          <w:rFonts w:ascii="Arial Unicode MS" w:hAnsi="Arial Unicode MS" w:hint="eastAsia"/>
          <w:color w:val="5F5F5F"/>
        </w:rPr>
        <w:t>）</w:t>
      </w:r>
      <w:r w:rsidR="00B71E4B" w:rsidRPr="005E6E86">
        <w:rPr>
          <w:rFonts w:ascii="Arial Unicode MS" w:hAnsi="Arial Unicode MS" w:hint="eastAsia"/>
          <w:color w:val="5F5F5F"/>
        </w:rPr>
        <w:t>、主計處等有關機關審查。經完成審查程序後，即由經建會、國科會、研考會逕行函報行政院核定。</w:t>
      </w:r>
    </w:p>
    <w:p w14:paraId="58981C31" w14:textId="77777777" w:rsidR="007C057A" w:rsidRDefault="00B71E4B" w:rsidP="00D50500">
      <w:pPr>
        <w:pStyle w:val="2"/>
        <w:rPr>
          <w:rFonts w:hint="eastAsia"/>
        </w:rPr>
      </w:pPr>
      <w:bookmarkStart w:id="21" w:name="a24"/>
      <w:bookmarkEnd w:id="21"/>
      <w:r w:rsidRPr="00877B6F">
        <w:rPr>
          <w:rFonts w:hint="eastAsia"/>
        </w:rPr>
        <w:t>第</w:t>
      </w:r>
      <w:r w:rsidRPr="00877B6F">
        <w:rPr>
          <w:rFonts w:hint="eastAsia"/>
        </w:rPr>
        <w:t>24</w:t>
      </w:r>
      <w:r w:rsidR="007C057A">
        <w:rPr>
          <w:rFonts w:hint="eastAsia"/>
        </w:rPr>
        <w:t>條</w:t>
      </w:r>
    </w:p>
    <w:p w14:paraId="0CF7EC60" w14:textId="05A4D968" w:rsidR="00B71E4B" w:rsidRPr="005E6E86" w:rsidRDefault="007C057A" w:rsidP="00B71E4B">
      <w:pPr>
        <w:ind w:left="142"/>
        <w:jc w:val="both"/>
        <w:rPr>
          <w:rFonts w:ascii="Arial Unicode MS" w:hAnsi="Arial Unicode MS"/>
          <w:color w:val="5F5F5F"/>
        </w:rPr>
      </w:pPr>
      <w:r w:rsidRPr="007C057A">
        <w:rPr>
          <w:rFonts w:asciiTheme="minorHAnsi" w:hAnsiTheme="minorHAnsi" w:hint="eastAsia"/>
          <w:color w:val="404040" w:themeColor="text1" w:themeTint="BF"/>
          <w:sz w:val="18"/>
        </w:rPr>
        <w:t>﹝</w:t>
      </w:r>
      <w:r w:rsidRPr="007C057A">
        <w:rPr>
          <w:rFonts w:asciiTheme="minorHAnsi" w:hAnsiTheme="minorHAnsi" w:hint="eastAsia"/>
          <w:color w:val="404040" w:themeColor="text1" w:themeTint="BF"/>
          <w:sz w:val="18"/>
        </w:rPr>
        <w:t>1</w:t>
      </w:r>
      <w:r w:rsidRPr="007C057A">
        <w:rPr>
          <w:rFonts w:asciiTheme="minorHAnsi" w:hAnsiTheme="minorHAnsi" w:hint="eastAsia"/>
          <w:color w:val="404040" w:themeColor="text1" w:themeTint="BF"/>
          <w:sz w:val="18"/>
        </w:rPr>
        <w:t>﹞</w:t>
      </w:r>
      <w:r w:rsidR="00B71E4B" w:rsidRPr="005E6E86">
        <w:rPr>
          <w:rFonts w:ascii="Arial Unicode MS" w:hAnsi="Arial Unicode MS" w:hint="eastAsia"/>
          <w:color w:val="5F5F5F"/>
        </w:rPr>
        <w:t>凡經列入各主管機關中程施政計畫內之各項中、長程個案計畫，如屬於公共工程及各類房屋建築之興建，應確實依行政院所定政府公共工程計畫與經費審議作業要點之規定，並送工程會審查；在未獲得工程會之書面專業審查意見前，計畫審議程序視為未完成。</w:t>
      </w:r>
    </w:p>
    <w:p w14:paraId="359B9D3F" w14:textId="77777777" w:rsidR="007C057A" w:rsidRDefault="00B71E4B" w:rsidP="00D50500">
      <w:pPr>
        <w:pStyle w:val="2"/>
        <w:rPr>
          <w:rFonts w:hint="eastAsia"/>
        </w:rPr>
      </w:pPr>
      <w:r w:rsidRPr="00877B6F">
        <w:rPr>
          <w:rFonts w:hint="eastAsia"/>
        </w:rPr>
        <w:t>第</w:t>
      </w:r>
      <w:r w:rsidRPr="00877B6F">
        <w:rPr>
          <w:rFonts w:hint="eastAsia"/>
        </w:rPr>
        <w:t>25</w:t>
      </w:r>
      <w:r w:rsidR="007C057A">
        <w:rPr>
          <w:rFonts w:hint="eastAsia"/>
        </w:rPr>
        <w:t>條</w:t>
      </w:r>
    </w:p>
    <w:p w14:paraId="5D59C1D4" w14:textId="7E5517AC" w:rsidR="007C057A" w:rsidRDefault="007C057A" w:rsidP="00B71E4B">
      <w:pPr>
        <w:ind w:left="142"/>
        <w:jc w:val="both"/>
        <w:rPr>
          <w:rFonts w:ascii="Arial Unicode MS" w:hAnsi="Arial Unicode MS" w:hint="eastAsia"/>
          <w:color w:val="5F5F5F"/>
        </w:rPr>
      </w:pPr>
      <w:r w:rsidRPr="007C057A">
        <w:rPr>
          <w:rFonts w:asciiTheme="minorHAnsi" w:hAnsiTheme="minorHAnsi" w:hint="eastAsia"/>
          <w:color w:val="404040" w:themeColor="text1" w:themeTint="BF"/>
          <w:sz w:val="18"/>
        </w:rPr>
        <w:t>﹝</w:t>
      </w:r>
      <w:r w:rsidRPr="007C057A">
        <w:rPr>
          <w:rFonts w:asciiTheme="minorHAnsi" w:hAnsiTheme="minorHAnsi" w:hint="eastAsia"/>
          <w:color w:val="404040" w:themeColor="text1" w:themeTint="BF"/>
          <w:sz w:val="18"/>
        </w:rPr>
        <w:t>1</w:t>
      </w:r>
      <w:r w:rsidRPr="007C057A">
        <w:rPr>
          <w:rFonts w:asciiTheme="minorHAnsi" w:hAnsiTheme="minorHAnsi" w:hint="eastAsia"/>
          <w:color w:val="404040" w:themeColor="text1" w:themeTint="BF"/>
          <w:sz w:val="18"/>
        </w:rPr>
        <w:t>﹞</w:t>
      </w:r>
      <w:r w:rsidR="00B71E4B" w:rsidRPr="005E6E86">
        <w:rPr>
          <w:rFonts w:ascii="Arial Unicode MS" w:hAnsi="Arial Unicode MS" w:hint="eastAsia"/>
          <w:color w:val="5F5F5F"/>
        </w:rPr>
        <w:t>有關政府公共建設、科技發展及社會發展個案計畫之擬編，應加強財務規劃，對於具自償性者，須列明自償比率；並對所需經費及其成本效益詳加評估。其中屬重要公共工程建設應先徵詢民間投資意願，並製作替代方案，俾供選擇</w:t>
      </w:r>
      <w:r>
        <w:rPr>
          <w:rFonts w:ascii="Arial Unicode MS" w:hAnsi="Arial Unicode MS" w:hint="eastAsia"/>
          <w:color w:val="5F5F5F"/>
        </w:rPr>
        <w:t>。</w:t>
      </w:r>
    </w:p>
    <w:p w14:paraId="5240D730" w14:textId="19336210" w:rsidR="003D322F" w:rsidRPr="00B71E4B" w:rsidRDefault="007C057A" w:rsidP="00B71E4B">
      <w:pPr>
        <w:ind w:left="142"/>
        <w:jc w:val="both"/>
        <w:rPr>
          <w:rFonts w:ascii="Arial Unicode MS" w:hAnsi="Arial Unicode MS"/>
        </w:rPr>
      </w:pPr>
      <w:r>
        <w:rPr>
          <w:rFonts w:ascii="Arial Unicode MS" w:hAnsi="Arial Unicode MS" w:hint="eastAsia"/>
          <w:color w:val="5F5F5F"/>
        </w:rPr>
        <w:t xml:space="preserve">　　　　</w:t>
      </w:r>
      <w:r w:rsidR="00AC1EA7">
        <w:rPr>
          <w:rFonts w:ascii="新細明體" w:hAnsi="新細明體"/>
          <w:color w:val="808000"/>
          <w:sz w:val="18"/>
        </w:rPr>
        <w:t xml:space="preserve">　　　　　　　　　　　　　　　　　　　　　　　　　　　　　　　　　　　　　　　　　　　　　</w:t>
      </w:r>
      <w:hyperlink w:anchor="a章節索引" w:history="1">
        <w:r w:rsidR="00AC1EA7" w:rsidRPr="0018412F">
          <w:rPr>
            <w:rStyle w:val="a3"/>
            <w:rFonts w:hint="eastAsia"/>
            <w:sz w:val="18"/>
          </w:rPr>
          <w:t>回索引</w:t>
        </w:r>
      </w:hyperlink>
      <w:r w:rsidR="00E85A3A">
        <w:rPr>
          <w:rFonts w:ascii="新細明體" w:hAnsi="新細明體" w:hint="eastAsia"/>
          <w:color w:val="808000"/>
          <w:sz w:val="18"/>
        </w:rPr>
        <w:t>〉〉</w:t>
      </w:r>
    </w:p>
    <w:p w14:paraId="1C8C283A" w14:textId="77777777" w:rsidR="00B71E4B" w:rsidRPr="00B71E4B" w:rsidRDefault="00B71E4B" w:rsidP="00DF76CC">
      <w:pPr>
        <w:pStyle w:val="1"/>
      </w:pPr>
      <w:bookmarkStart w:id="22" w:name="_第六章__年度計畫預算之配合及整編"/>
      <w:bookmarkEnd w:id="22"/>
      <w:r w:rsidRPr="00B71E4B">
        <w:rPr>
          <w:rFonts w:hint="eastAsia"/>
        </w:rPr>
        <w:t>第六章</w:t>
      </w:r>
      <w:r w:rsidR="0003121C">
        <w:rPr>
          <w:rFonts w:hint="eastAsia"/>
        </w:rPr>
        <w:t xml:space="preserve">　　</w:t>
      </w:r>
      <w:r w:rsidRPr="00B71E4B">
        <w:rPr>
          <w:rFonts w:hint="eastAsia"/>
        </w:rPr>
        <w:t>年度計畫預算之配合及整編</w:t>
      </w:r>
    </w:p>
    <w:p w14:paraId="273277D6" w14:textId="77777777" w:rsidR="007C057A" w:rsidRDefault="00B71E4B" w:rsidP="00D50500">
      <w:pPr>
        <w:pStyle w:val="2"/>
        <w:rPr>
          <w:rFonts w:hint="eastAsia"/>
        </w:rPr>
      </w:pPr>
      <w:r w:rsidRPr="00877B6F">
        <w:rPr>
          <w:rFonts w:hint="eastAsia"/>
        </w:rPr>
        <w:t>第</w:t>
      </w:r>
      <w:r w:rsidRPr="00877B6F">
        <w:rPr>
          <w:rFonts w:hint="eastAsia"/>
        </w:rPr>
        <w:t>26</w:t>
      </w:r>
      <w:r w:rsidR="007C057A">
        <w:rPr>
          <w:rFonts w:hint="eastAsia"/>
        </w:rPr>
        <w:t>條</w:t>
      </w:r>
    </w:p>
    <w:p w14:paraId="5D40C6C7" w14:textId="5D984855" w:rsidR="00B71E4B" w:rsidRPr="005E6E86" w:rsidRDefault="007C057A" w:rsidP="00B71E4B">
      <w:pPr>
        <w:ind w:left="142"/>
        <w:jc w:val="both"/>
        <w:rPr>
          <w:rFonts w:ascii="Arial Unicode MS" w:hAnsi="Arial Unicode MS"/>
          <w:color w:val="5F5F5F"/>
        </w:rPr>
      </w:pPr>
      <w:r w:rsidRPr="007C057A">
        <w:rPr>
          <w:rFonts w:asciiTheme="minorHAnsi" w:hAnsiTheme="minorHAnsi" w:hint="eastAsia"/>
          <w:color w:val="404040" w:themeColor="text1" w:themeTint="BF"/>
          <w:sz w:val="18"/>
        </w:rPr>
        <w:t>﹝</w:t>
      </w:r>
      <w:r w:rsidRPr="007C057A">
        <w:rPr>
          <w:rFonts w:asciiTheme="minorHAnsi" w:hAnsiTheme="minorHAnsi" w:hint="eastAsia"/>
          <w:color w:val="404040" w:themeColor="text1" w:themeTint="BF"/>
          <w:sz w:val="18"/>
        </w:rPr>
        <w:t>1</w:t>
      </w:r>
      <w:r w:rsidRPr="007C057A">
        <w:rPr>
          <w:rFonts w:asciiTheme="minorHAnsi" w:hAnsiTheme="minorHAnsi" w:hint="eastAsia"/>
          <w:color w:val="404040" w:themeColor="text1" w:themeTint="BF"/>
          <w:sz w:val="18"/>
        </w:rPr>
        <w:t>﹞</w:t>
      </w:r>
      <w:r w:rsidR="00B71E4B" w:rsidRPr="005E6E86">
        <w:rPr>
          <w:rFonts w:ascii="Arial Unicode MS" w:hAnsi="Arial Unicode MS" w:hint="eastAsia"/>
          <w:color w:val="5F5F5F"/>
        </w:rPr>
        <w:t>各主管機關應參酌已核定個案計畫之情形，在其獲配各年度歲出概算額度範圍內，配合擬達成之年度施政目標，本零基預算精神，重行檢討各項新興或延續性計畫，並排列優先順序後，依各年度總預算編製作業規定，編製歲出概算，函報行政院。</w:t>
      </w:r>
    </w:p>
    <w:p w14:paraId="70A5076B" w14:textId="77777777" w:rsidR="007C057A" w:rsidRDefault="00B71E4B" w:rsidP="00D50500">
      <w:pPr>
        <w:pStyle w:val="2"/>
        <w:rPr>
          <w:rFonts w:hint="eastAsia"/>
        </w:rPr>
      </w:pPr>
      <w:bookmarkStart w:id="23" w:name="a27"/>
      <w:bookmarkEnd w:id="23"/>
      <w:r w:rsidRPr="00877B6F">
        <w:rPr>
          <w:rFonts w:hint="eastAsia"/>
        </w:rPr>
        <w:t>第</w:t>
      </w:r>
      <w:r w:rsidRPr="00877B6F">
        <w:rPr>
          <w:rFonts w:hint="eastAsia"/>
        </w:rPr>
        <w:t>27</w:t>
      </w:r>
      <w:r w:rsidR="007C057A">
        <w:rPr>
          <w:rFonts w:hint="eastAsia"/>
        </w:rPr>
        <w:t>條</w:t>
      </w:r>
    </w:p>
    <w:p w14:paraId="2AFA2A84" w14:textId="4927967E" w:rsidR="007C057A" w:rsidRDefault="007C057A" w:rsidP="00B71E4B">
      <w:pPr>
        <w:ind w:left="142"/>
        <w:jc w:val="both"/>
        <w:rPr>
          <w:rFonts w:ascii="Arial Unicode MS" w:hAnsi="Arial Unicode MS" w:hint="eastAsia"/>
          <w:color w:val="5F5F5F"/>
        </w:rPr>
      </w:pPr>
      <w:r w:rsidRPr="007C057A">
        <w:rPr>
          <w:rFonts w:asciiTheme="minorHAnsi" w:hAnsiTheme="minorHAnsi" w:hint="eastAsia"/>
          <w:color w:val="404040" w:themeColor="text1" w:themeTint="BF"/>
          <w:sz w:val="18"/>
        </w:rPr>
        <w:t>﹝</w:t>
      </w:r>
      <w:r w:rsidRPr="007C057A">
        <w:rPr>
          <w:rFonts w:asciiTheme="minorHAnsi" w:hAnsiTheme="minorHAnsi" w:hint="eastAsia"/>
          <w:color w:val="404040" w:themeColor="text1" w:themeTint="BF"/>
          <w:sz w:val="18"/>
        </w:rPr>
        <w:t>1</w:t>
      </w:r>
      <w:r w:rsidRPr="007C057A">
        <w:rPr>
          <w:rFonts w:asciiTheme="minorHAnsi" w:hAnsiTheme="minorHAnsi" w:hint="eastAsia"/>
          <w:color w:val="404040" w:themeColor="text1" w:themeTint="BF"/>
          <w:sz w:val="18"/>
        </w:rPr>
        <w:t>﹞</w:t>
      </w:r>
      <w:r w:rsidR="00B71E4B" w:rsidRPr="005E6E86">
        <w:rPr>
          <w:rFonts w:ascii="Arial Unicode MS" w:hAnsi="Arial Unicode MS" w:hint="eastAsia"/>
          <w:color w:val="5F5F5F"/>
        </w:rPr>
        <w:t>經建會、國科會及研考會，應依行政院核定各主管機關年度歲出概算額度，就各該主管機關歲出概算內所編列屬於公共建設、科技發展及重要社會發展計畫部分，分別檢討是否符合原訂之編報指導原則及其優先順序之排列情形，並依年度預算編製作業所定時程，函送主計處</w:t>
      </w:r>
      <w:r>
        <w:rPr>
          <w:rFonts w:ascii="Arial Unicode MS" w:hAnsi="Arial Unicode MS" w:hint="eastAsia"/>
          <w:color w:val="5F5F5F"/>
        </w:rPr>
        <w:t>。</w:t>
      </w:r>
    </w:p>
    <w:p w14:paraId="1CDC544E" w14:textId="7B9ED89D" w:rsidR="00B71E4B" w:rsidRPr="005E6E86" w:rsidRDefault="007C057A" w:rsidP="00B71E4B">
      <w:pPr>
        <w:ind w:left="142"/>
        <w:jc w:val="both"/>
        <w:rPr>
          <w:rFonts w:ascii="Arial Unicode MS" w:hAnsi="Arial Unicode MS"/>
          <w:color w:val="666699"/>
        </w:rPr>
      </w:pPr>
      <w:r w:rsidRPr="007C057A">
        <w:rPr>
          <w:rFonts w:asciiTheme="minorHAnsi" w:hAnsiTheme="minorHAnsi" w:hint="eastAsia"/>
          <w:color w:val="404040" w:themeColor="text1" w:themeTint="BF"/>
          <w:sz w:val="18"/>
        </w:rPr>
        <w:t>﹝</w:t>
      </w:r>
      <w:r w:rsidRPr="007C057A">
        <w:rPr>
          <w:rFonts w:asciiTheme="minorHAnsi" w:hAnsiTheme="minorHAnsi" w:hint="eastAsia"/>
          <w:color w:val="404040" w:themeColor="text1" w:themeTint="BF"/>
          <w:sz w:val="18"/>
        </w:rPr>
        <w:t>2</w:t>
      </w:r>
      <w:r w:rsidRPr="007C057A">
        <w:rPr>
          <w:rFonts w:asciiTheme="minorHAnsi" w:hAnsiTheme="minorHAnsi" w:hint="eastAsia"/>
          <w:color w:val="404040" w:themeColor="text1" w:themeTint="BF"/>
          <w:sz w:val="18"/>
        </w:rPr>
        <w:t>﹞</w:t>
      </w:r>
      <w:r w:rsidR="00B71E4B" w:rsidRPr="005E6E86">
        <w:rPr>
          <w:rFonts w:ascii="Arial Unicode MS" w:hAnsi="Arial Unicode MS" w:hint="eastAsia"/>
          <w:color w:val="666699"/>
        </w:rPr>
        <w:t>前項各類計畫之編列情形，如經經建會、國科會及研考會檢討結果不符編報指導原則，或優先順序有排列不當者，應先協商各主管機關予以調整修正，如協調未能獲致共識，應加具建議修正意見，併送主計處。</w:t>
      </w:r>
    </w:p>
    <w:p w14:paraId="1528B453" w14:textId="77777777" w:rsidR="007C057A" w:rsidRDefault="00B71E4B" w:rsidP="00D50500">
      <w:pPr>
        <w:pStyle w:val="2"/>
        <w:rPr>
          <w:rFonts w:hint="eastAsia"/>
        </w:rPr>
      </w:pPr>
      <w:bookmarkStart w:id="24" w:name="a28"/>
      <w:bookmarkEnd w:id="24"/>
      <w:r w:rsidRPr="00877B6F">
        <w:rPr>
          <w:rFonts w:hint="eastAsia"/>
        </w:rPr>
        <w:t>第</w:t>
      </w:r>
      <w:r w:rsidRPr="00877B6F">
        <w:rPr>
          <w:rFonts w:hint="eastAsia"/>
        </w:rPr>
        <w:t>28</w:t>
      </w:r>
      <w:r w:rsidR="007C057A">
        <w:rPr>
          <w:rFonts w:hint="eastAsia"/>
        </w:rPr>
        <w:t>條</w:t>
      </w:r>
    </w:p>
    <w:p w14:paraId="2C1D8FA4" w14:textId="5B92DC75" w:rsidR="007C057A" w:rsidRDefault="007C057A" w:rsidP="00B71E4B">
      <w:pPr>
        <w:ind w:left="142"/>
        <w:jc w:val="both"/>
        <w:rPr>
          <w:rFonts w:ascii="Arial Unicode MS" w:hAnsi="Arial Unicode MS" w:hint="eastAsia"/>
          <w:color w:val="5F5F5F"/>
        </w:rPr>
      </w:pPr>
      <w:r w:rsidRPr="007C057A">
        <w:rPr>
          <w:rFonts w:asciiTheme="minorHAnsi" w:hAnsiTheme="minorHAnsi" w:hint="eastAsia"/>
          <w:color w:val="404040" w:themeColor="text1" w:themeTint="BF"/>
          <w:sz w:val="18"/>
        </w:rPr>
        <w:t>﹝</w:t>
      </w:r>
      <w:r w:rsidRPr="007C057A">
        <w:rPr>
          <w:rFonts w:asciiTheme="minorHAnsi" w:hAnsiTheme="minorHAnsi" w:hint="eastAsia"/>
          <w:color w:val="404040" w:themeColor="text1" w:themeTint="BF"/>
          <w:sz w:val="18"/>
        </w:rPr>
        <w:t>1</w:t>
      </w:r>
      <w:r w:rsidRPr="007C057A">
        <w:rPr>
          <w:rFonts w:asciiTheme="minorHAnsi" w:hAnsiTheme="minorHAnsi" w:hint="eastAsia"/>
          <w:color w:val="404040" w:themeColor="text1" w:themeTint="BF"/>
          <w:sz w:val="18"/>
        </w:rPr>
        <w:t>﹞</w:t>
      </w:r>
      <w:r w:rsidR="00B71E4B" w:rsidRPr="005E6E86">
        <w:rPr>
          <w:rFonts w:ascii="Arial Unicode MS" w:hAnsi="Arial Unicode MS" w:hint="eastAsia"/>
          <w:color w:val="5F5F5F"/>
        </w:rPr>
        <w:t>主計處接獲前條各類計畫先期審議機關函送之審議結論，連同對各主管機關基本需求及一般性計畫之檢討結果，應就整體情形加以分析，並考量年度施政方針及施政計畫之編定情形，擬具處理意見彙整提報行政院年</w:t>
      </w:r>
      <w:r w:rsidR="00B71E4B" w:rsidRPr="005E6E86">
        <w:rPr>
          <w:rFonts w:ascii="Arial Unicode MS" w:hAnsi="Arial Unicode MS" w:hint="eastAsia"/>
          <w:color w:val="5F5F5F"/>
        </w:rPr>
        <w:lastRenderedPageBreak/>
        <w:t>度計畫及預算審核會議核議</w:t>
      </w:r>
      <w:r>
        <w:rPr>
          <w:rFonts w:ascii="Arial Unicode MS" w:hAnsi="Arial Unicode MS" w:hint="eastAsia"/>
          <w:color w:val="5F5F5F"/>
        </w:rPr>
        <w:t>。</w:t>
      </w:r>
    </w:p>
    <w:p w14:paraId="039915D3" w14:textId="06C4CF7C" w:rsidR="00877B6F" w:rsidRPr="00B71E4B" w:rsidRDefault="007C057A" w:rsidP="00B71E4B">
      <w:pPr>
        <w:ind w:left="142"/>
        <w:jc w:val="both"/>
        <w:rPr>
          <w:rFonts w:ascii="Arial Unicode MS" w:hAnsi="Arial Unicode MS"/>
        </w:rPr>
      </w:pPr>
      <w:r>
        <w:rPr>
          <w:rFonts w:ascii="Arial Unicode MS" w:hAnsi="Arial Unicode MS" w:hint="eastAsia"/>
          <w:color w:val="5F5F5F"/>
        </w:rPr>
        <w:t xml:space="preserve">　　　　</w:t>
      </w:r>
      <w:r w:rsidR="00AC1EA7">
        <w:rPr>
          <w:rFonts w:ascii="新細明體" w:hAnsi="新細明體"/>
          <w:color w:val="808000"/>
          <w:sz w:val="18"/>
        </w:rPr>
        <w:t xml:space="preserve">　　　　　　　　　　　　　　　　　　　　　　　　　　　　　　　　　　　　　　　　　　　　　</w:t>
      </w:r>
      <w:hyperlink w:anchor="a章節索引" w:history="1">
        <w:r w:rsidR="00AC1EA7" w:rsidRPr="0018412F">
          <w:rPr>
            <w:rStyle w:val="a3"/>
            <w:rFonts w:hint="eastAsia"/>
            <w:sz w:val="18"/>
          </w:rPr>
          <w:t>回索引</w:t>
        </w:r>
      </w:hyperlink>
      <w:r w:rsidR="00E85A3A">
        <w:rPr>
          <w:rFonts w:ascii="新細明體" w:hAnsi="新細明體" w:hint="eastAsia"/>
          <w:color w:val="808000"/>
          <w:sz w:val="18"/>
        </w:rPr>
        <w:t>〉〉</w:t>
      </w:r>
    </w:p>
    <w:p w14:paraId="22E6F1B5" w14:textId="77777777" w:rsidR="00B71E4B" w:rsidRPr="00B71E4B" w:rsidRDefault="00B71E4B" w:rsidP="00DF76CC">
      <w:pPr>
        <w:pStyle w:val="1"/>
      </w:pPr>
      <w:bookmarkStart w:id="25" w:name="_第七章__附則"/>
      <w:bookmarkEnd w:id="25"/>
      <w:r w:rsidRPr="00B71E4B">
        <w:rPr>
          <w:rFonts w:hint="eastAsia"/>
        </w:rPr>
        <w:t>第七章</w:t>
      </w:r>
      <w:r w:rsidR="00877B6F">
        <w:rPr>
          <w:rFonts w:hint="eastAsia"/>
        </w:rPr>
        <w:t xml:space="preserve">　　</w:t>
      </w:r>
      <w:r w:rsidRPr="00B71E4B">
        <w:rPr>
          <w:rFonts w:hint="eastAsia"/>
        </w:rPr>
        <w:t>附</w:t>
      </w:r>
      <w:r w:rsidR="00DF76CC">
        <w:rPr>
          <w:rFonts w:hint="eastAsia"/>
          <w:color w:val="990000"/>
        </w:rPr>
        <w:t xml:space="preserve">　</w:t>
      </w:r>
      <w:r w:rsidRPr="00B71E4B">
        <w:rPr>
          <w:rFonts w:hint="eastAsia"/>
        </w:rPr>
        <w:t>則</w:t>
      </w:r>
    </w:p>
    <w:p w14:paraId="6E6AFE89" w14:textId="77777777" w:rsidR="007C057A" w:rsidRDefault="00B71E4B" w:rsidP="00D50500">
      <w:pPr>
        <w:pStyle w:val="2"/>
        <w:rPr>
          <w:rFonts w:hint="eastAsia"/>
        </w:rPr>
      </w:pPr>
      <w:bookmarkStart w:id="26" w:name="a29"/>
      <w:bookmarkEnd w:id="26"/>
      <w:r w:rsidRPr="00877B6F">
        <w:rPr>
          <w:rFonts w:hint="eastAsia"/>
        </w:rPr>
        <w:t>第</w:t>
      </w:r>
      <w:r w:rsidRPr="00877B6F">
        <w:rPr>
          <w:rFonts w:hint="eastAsia"/>
        </w:rPr>
        <w:t>29</w:t>
      </w:r>
      <w:r w:rsidR="007C057A">
        <w:rPr>
          <w:rFonts w:hint="eastAsia"/>
        </w:rPr>
        <w:t>條</w:t>
      </w:r>
    </w:p>
    <w:p w14:paraId="1A0DF2DD" w14:textId="23A4FE28" w:rsidR="00B71E4B" w:rsidRPr="005E6E86" w:rsidRDefault="007C057A" w:rsidP="00B71E4B">
      <w:pPr>
        <w:ind w:left="142"/>
        <w:jc w:val="both"/>
        <w:rPr>
          <w:rFonts w:ascii="Arial Unicode MS" w:hAnsi="Arial Unicode MS"/>
          <w:color w:val="5F5F5F"/>
        </w:rPr>
      </w:pPr>
      <w:r w:rsidRPr="007C057A">
        <w:rPr>
          <w:rFonts w:asciiTheme="minorHAnsi" w:hAnsiTheme="minorHAnsi" w:hint="eastAsia"/>
          <w:color w:val="404040" w:themeColor="text1" w:themeTint="BF"/>
          <w:sz w:val="18"/>
        </w:rPr>
        <w:t>﹝</w:t>
      </w:r>
      <w:r w:rsidRPr="007C057A">
        <w:rPr>
          <w:rFonts w:asciiTheme="minorHAnsi" w:hAnsiTheme="minorHAnsi" w:hint="eastAsia"/>
          <w:color w:val="404040" w:themeColor="text1" w:themeTint="BF"/>
          <w:sz w:val="18"/>
        </w:rPr>
        <w:t>1</w:t>
      </w:r>
      <w:r w:rsidRPr="007C057A">
        <w:rPr>
          <w:rFonts w:asciiTheme="minorHAnsi" w:hAnsiTheme="minorHAnsi" w:hint="eastAsia"/>
          <w:color w:val="404040" w:themeColor="text1" w:themeTint="BF"/>
          <w:sz w:val="18"/>
        </w:rPr>
        <w:t>﹞</w:t>
      </w:r>
      <w:r w:rsidR="00B71E4B" w:rsidRPr="005E6E86">
        <w:rPr>
          <w:rFonts w:ascii="Arial Unicode MS" w:hAnsi="Arial Unicode MS" w:hint="eastAsia"/>
          <w:color w:val="5F5F5F"/>
        </w:rPr>
        <w:t>中程計畫預算與年度預算作業有關日程及書表格式，由主計處定之。</w:t>
      </w:r>
    </w:p>
    <w:p w14:paraId="4968A992" w14:textId="77777777" w:rsidR="007C057A" w:rsidRDefault="00B71E4B" w:rsidP="00D50500">
      <w:pPr>
        <w:pStyle w:val="2"/>
        <w:rPr>
          <w:rFonts w:hint="eastAsia"/>
        </w:rPr>
      </w:pPr>
      <w:r w:rsidRPr="00877B6F">
        <w:rPr>
          <w:rFonts w:hint="eastAsia"/>
        </w:rPr>
        <w:t>第</w:t>
      </w:r>
      <w:r w:rsidRPr="00877B6F">
        <w:rPr>
          <w:rFonts w:hint="eastAsia"/>
        </w:rPr>
        <w:t>30</w:t>
      </w:r>
      <w:r w:rsidR="007C057A">
        <w:rPr>
          <w:rFonts w:hint="eastAsia"/>
        </w:rPr>
        <w:t>條</w:t>
      </w:r>
    </w:p>
    <w:p w14:paraId="196317A2" w14:textId="77A17B64" w:rsidR="00B71E4B" w:rsidRPr="005E6E86" w:rsidRDefault="007C057A" w:rsidP="00B71E4B">
      <w:pPr>
        <w:ind w:left="142"/>
        <w:jc w:val="both"/>
        <w:rPr>
          <w:rFonts w:ascii="Arial Unicode MS" w:hAnsi="Arial Unicode MS"/>
          <w:color w:val="5F5F5F"/>
        </w:rPr>
      </w:pPr>
      <w:r w:rsidRPr="007C057A">
        <w:rPr>
          <w:rFonts w:asciiTheme="minorHAnsi" w:hAnsiTheme="minorHAnsi" w:hint="eastAsia"/>
          <w:color w:val="404040" w:themeColor="text1" w:themeTint="BF"/>
          <w:sz w:val="18"/>
        </w:rPr>
        <w:t>﹝</w:t>
      </w:r>
      <w:r w:rsidRPr="007C057A">
        <w:rPr>
          <w:rFonts w:asciiTheme="minorHAnsi" w:hAnsiTheme="minorHAnsi" w:hint="eastAsia"/>
          <w:color w:val="404040" w:themeColor="text1" w:themeTint="BF"/>
          <w:sz w:val="18"/>
        </w:rPr>
        <w:t>1</w:t>
      </w:r>
      <w:r w:rsidRPr="007C057A">
        <w:rPr>
          <w:rFonts w:asciiTheme="minorHAnsi" w:hAnsiTheme="minorHAnsi" w:hint="eastAsia"/>
          <w:color w:val="404040" w:themeColor="text1" w:themeTint="BF"/>
          <w:sz w:val="18"/>
        </w:rPr>
        <w:t>﹞</w:t>
      </w:r>
      <w:r w:rsidR="00B71E4B" w:rsidRPr="005E6E86">
        <w:rPr>
          <w:rFonts w:ascii="Arial Unicode MS" w:hAnsi="Arial Unicode MS" w:hint="eastAsia"/>
          <w:color w:val="5F5F5F"/>
        </w:rPr>
        <w:t>本辦法自發布日施行。</w:t>
      </w:r>
    </w:p>
    <w:p w14:paraId="098E4F56" w14:textId="77777777" w:rsidR="006712A6" w:rsidRPr="00B71E4B" w:rsidRDefault="006712A6" w:rsidP="006712A6">
      <w:pPr>
        <w:ind w:left="142"/>
        <w:jc w:val="both"/>
        <w:rPr>
          <w:rFonts w:ascii="Arial Unicode MS" w:hAnsi="Arial Unicode MS"/>
        </w:rPr>
      </w:pPr>
    </w:p>
    <w:p w14:paraId="33865389" w14:textId="77777777" w:rsidR="00175528" w:rsidRPr="002B406B" w:rsidRDefault="00175528" w:rsidP="00175528">
      <w:pPr>
        <w:ind w:left="142"/>
        <w:jc w:val="both"/>
        <w:rPr>
          <w:rFonts w:ascii="Arial Unicode MS" w:hAnsi="Arial Unicode MS"/>
        </w:rPr>
      </w:pPr>
    </w:p>
    <w:p w14:paraId="433F7893" w14:textId="77777777" w:rsidR="00E85A3A" w:rsidRPr="00C1655B" w:rsidRDefault="00E85A3A" w:rsidP="00E85A3A">
      <w:pPr>
        <w:ind w:leftChars="50" w:left="100"/>
        <w:jc w:val="both"/>
        <w:rPr>
          <w:color w:val="808000"/>
          <w:szCs w:val="20"/>
        </w:rPr>
      </w:pPr>
      <w:r w:rsidRPr="00C1655B">
        <w:rPr>
          <w:rFonts w:hint="eastAsia"/>
          <w:color w:val="5F5F5F"/>
          <w:sz w:val="18"/>
        </w:rPr>
        <w:t>。。。。。。。。。。。。。。。。。。。。。。。。。。。。。。。。。。。。。。。。。。。。。。。。。。</w:t>
      </w:r>
      <w:hyperlink w:anchor="top" w:history="1">
        <w:r w:rsidRPr="00C1655B">
          <w:rPr>
            <w:rStyle w:val="a3"/>
            <w:rFonts w:ascii="Arial Unicode MS" w:hAnsi="Arial Unicode MS" w:hint="eastAsia"/>
            <w:sz w:val="18"/>
          </w:rPr>
          <w:t>回首</w:t>
        </w:r>
        <w:r w:rsidRPr="00C1655B">
          <w:rPr>
            <w:rStyle w:val="a3"/>
            <w:rFonts w:ascii="Arial Unicode MS" w:hAnsi="Arial Unicode MS" w:hint="eastAsia"/>
            <w:sz w:val="18"/>
          </w:rPr>
          <w:t>頁</w:t>
        </w:r>
      </w:hyperlink>
      <w:r w:rsidRPr="00C1655B">
        <w:rPr>
          <w:rStyle w:val="a3"/>
          <w:rFonts w:ascii="Arial Unicode MS" w:hAnsi="Arial Unicode MS" w:hint="eastAsia"/>
          <w:b/>
          <w:sz w:val="18"/>
          <w:u w:val="none"/>
        </w:rPr>
        <w:t>〉〉</w:t>
      </w:r>
    </w:p>
    <w:p w14:paraId="75017604" w14:textId="5AEB6D65" w:rsidR="0027115D" w:rsidRPr="0027115D" w:rsidRDefault="00E85A3A" w:rsidP="00E85A3A">
      <w:pPr>
        <w:ind w:leftChars="71" w:left="142"/>
        <w:jc w:val="both"/>
        <w:rPr>
          <w:rFonts w:ascii="Arial Unicode MS" w:hAnsi="Arial Unicode MS"/>
          <w:b/>
          <w:bCs/>
          <w:color w:val="FFFFFF"/>
        </w:rPr>
      </w:pPr>
      <w:r w:rsidRPr="003D460F">
        <w:rPr>
          <w:rFonts w:hint="eastAsia"/>
          <w:color w:val="5F5F5F"/>
          <w:sz w:val="18"/>
          <w:szCs w:val="18"/>
        </w:rPr>
        <w:t>【編註】</w:t>
      </w:r>
      <w:r w:rsidR="00DE796B">
        <w:rPr>
          <w:rFonts w:hint="eastAsia"/>
          <w:color w:val="5F5F5F"/>
          <w:sz w:val="18"/>
          <w:szCs w:val="18"/>
        </w:rPr>
        <w:t>本檔法規資料來源為官方資訊網，提供學習與參考為原則，</w:t>
      </w:r>
      <w:r w:rsidRPr="003D460F">
        <w:rPr>
          <w:rFonts w:hint="eastAsia"/>
          <w:color w:val="5F5F5F"/>
          <w:sz w:val="18"/>
          <w:szCs w:val="18"/>
        </w:rPr>
        <w:t>如需引用請以正式檔為準。如有發現待更正部份及您所需本站未收編之法規</w:t>
      </w:r>
      <w:r w:rsidRPr="003D460F">
        <w:rPr>
          <w:rFonts w:hint="eastAsia"/>
          <w:color w:val="5F5F5F"/>
          <w:sz w:val="18"/>
          <w:szCs w:val="20"/>
        </w:rPr>
        <w:t>，</w:t>
      </w:r>
      <w:r w:rsidRPr="003D460F">
        <w:rPr>
          <w:color w:val="5F5F5F"/>
          <w:sz w:val="18"/>
          <w:szCs w:val="20"/>
        </w:rPr>
        <w:t>敬</w:t>
      </w:r>
      <w:r w:rsidRPr="003E6224">
        <w:rPr>
          <w:rFonts w:ascii="Arial Unicode MS" w:hAnsi="Arial Unicode MS" w:hint="eastAsia"/>
          <w:color w:val="5F5F5F"/>
          <w:sz w:val="18"/>
          <w:szCs w:val="20"/>
        </w:rPr>
        <w:t>請</w:t>
      </w:r>
      <w:hyperlink r:id="rId19" w:history="1">
        <w:r w:rsidRPr="00A650E9">
          <w:rPr>
            <w:rStyle w:val="a3"/>
            <w:rFonts w:ascii="Arial Unicode MS" w:hAnsi="Arial Unicode MS"/>
            <w:sz w:val="18"/>
            <w:szCs w:val="20"/>
          </w:rPr>
          <w:t>告知</w:t>
        </w:r>
      </w:hyperlink>
      <w:r w:rsidRPr="003D460F">
        <w:rPr>
          <w:rFonts w:hint="eastAsia"/>
          <w:color w:val="5F5F5F"/>
          <w:sz w:val="18"/>
          <w:szCs w:val="20"/>
        </w:rPr>
        <w:t>，謝謝！</w:t>
      </w:r>
    </w:p>
    <w:p w14:paraId="541976C1" w14:textId="77777777" w:rsidR="00E64725" w:rsidRPr="00C23280" w:rsidRDefault="00E64725" w:rsidP="006712A6">
      <w:pPr>
        <w:jc w:val="both"/>
        <w:rPr>
          <w:rFonts w:ascii="新細明體" w:hAnsi="新細明體"/>
          <w:b/>
          <w:bCs/>
          <w:color w:val="800000"/>
        </w:rPr>
      </w:pPr>
    </w:p>
    <w:sectPr w:rsidR="00E64725" w:rsidRPr="00C23280">
      <w:footerReference w:type="even" r:id="rId20"/>
      <w:footerReference w:type="default" r:id="rId21"/>
      <w:pgSz w:w="11906" w:h="16838"/>
      <w:pgMar w:top="851" w:right="1134" w:bottom="851" w:left="85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C5AE18" w14:textId="77777777" w:rsidR="00F01E66" w:rsidRDefault="00F01E66">
      <w:r>
        <w:separator/>
      </w:r>
    </w:p>
  </w:endnote>
  <w:endnote w:type="continuationSeparator" w:id="0">
    <w:p w14:paraId="6898E654" w14:textId="77777777" w:rsidR="00F01E66" w:rsidRDefault="00F01E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新細明體">
    <w:altName w:val="PMingLiU"/>
    <w:panose1 w:val="02020500000000000000"/>
    <w:charset w:val="88"/>
    <w:family w:val="roman"/>
    <w:pitch w:val="variable"/>
    <w:sig w:usb0="A00002FF" w:usb1="28CFFCFA" w:usb2="00000016" w:usb3="00000000" w:csb0="00100001" w:csb1="00000000"/>
  </w:font>
  <w:font w:name="Arial Unicode MS">
    <w:panose1 w:val="020B0604020202020204"/>
    <w:charset w:val="88"/>
    <w:family w:val="swiss"/>
    <w:pitch w:val="variable"/>
    <w:sig w:usb0="F7FFAFFF" w:usb1="E9DFFFFF" w:usb2="0000003F" w:usb3="00000000" w:csb0="003F01FF" w:csb1="00000000"/>
  </w:font>
  <w:font w:name="Calibri">
    <w:panose1 w:val="020F0502020204030204"/>
    <w:charset w:val="00"/>
    <w:family w:val="swiss"/>
    <w:pitch w:val="variable"/>
    <w:sig w:usb0="E4002EFF" w:usb1="C000247B" w:usb2="00000009" w:usb3="00000000" w:csb0="000001FF" w:csb1="00000000"/>
  </w:font>
  <w:font w:name="標楷體">
    <w:panose1 w:val="03000509000000000000"/>
    <w:charset w:val="88"/>
    <w:family w:val="script"/>
    <w:pitch w:val="fixed"/>
    <w:sig w:usb0="00000003" w:usb1="080E0000" w:usb2="00000016" w:usb3="00000000" w:csb0="001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FCD112" w14:textId="77777777" w:rsidR="005D09C9" w:rsidRDefault="005D09C9">
    <w:pPr>
      <w:pStyle w:val="a5"/>
      <w:framePr w:wrap="around" w:vAnchor="text" w:hAnchor="margin" w:xAlign="right" w:y="1"/>
      <w:rPr>
        <w:rStyle w:val="a6"/>
      </w:rPr>
    </w:pPr>
    <w:r>
      <w:rPr>
        <w:rStyle w:val="a6"/>
      </w:rPr>
      <w:fldChar w:fldCharType="begin"/>
    </w:r>
    <w:r>
      <w:rPr>
        <w:rStyle w:val="a6"/>
      </w:rPr>
      <w:instrText xml:space="preserve">PAGE  </w:instrText>
    </w:r>
    <w:r>
      <w:rPr>
        <w:rStyle w:val="a6"/>
      </w:rPr>
      <w:fldChar w:fldCharType="end"/>
    </w:r>
  </w:p>
  <w:p w14:paraId="13ED4B4D" w14:textId="77777777" w:rsidR="005D09C9" w:rsidRDefault="005D09C9">
    <w:pPr>
      <w:pStyle w:val="a5"/>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1C1446" w14:textId="77777777" w:rsidR="005D09C9" w:rsidRDefault="005D09C9">
    <w:pPr>
      <w:pStyle w:val="a5"/>
      <w:framePr w:wrap="around" w:vAnchor="text" w:hAnchor="margin" w:xAlign="right" w:y="1"/>
      <w:rPr>
        <w:rStyle w:val="a6"/>
      </w:rPr>
    </w:pPr>
    <w:r>
      <w:rPr>
        <w:rStyle w:val="a6"/>
      </w:rPr>
      <w:fldChar w:fldCharType="begin"/>
    </w:r>
    <w:r>
      <w:rPr>
        <w:rStyle w:val="a6"/>
      </w:rPr>
      <w:instrText xml:space="preserve">PAGE  </w:instrText>
    </w:r>
    <w:r>
      <w:rPr>
        <w:rStyle w:val="a6"/>
      </w:rPr>
      <w:fldChar w:fldCharType="separate"/>
    </w:r>
    <w:r w:rsidR="00FE2FB2">
      <w:rPr>
        <w:rStyle w:val="a6"/>
        <w:noProof/>
      </w:rPr>
      <w:t>1</w:t>
    </w:r>
    <w:r>
      <w:rPr>
        <w:rStyle w:val="a6"/>
      </w:rPr>
      <w:fldChar w:fldCharType="end"/>
    </w:r>
  </w:p>
  <w:p w14:paraId="6B42B5CA" w14:textId="77777777" w:rsidR="005D09C9" w:rsidRPr="00947276" w:rsidRDefault="00E85A3A" w:rsidP="00BD3C7D">
    <w:pPr>
      <w:pStyle w:val="a5"/>
      <w:wordWrap w:val="0"/>
      <w:ind w:right="360"/>
      <w:jc w:val="right"/>
      <w:rPr>
        <w:rFonts w:ascii="Arial Unicode MS" w:hAnsi="Arial Unicode MS"/>
        <w:sz w:val="18"/>
        <w:szCs w:val="18"/>
      </w:rPr>
    </w:pPr>
    <w:r>
      <w:rPr>
        <w:rFonts w:ascii="Arial Unicode MS" w:hAnsi="Arial Unicode MS" w:hint="eastAsia"/>
        <w:sz w:val="18"/>
        <w:szCs w:val="18"/>
      </w:rPr>
      <w:t>〈〈</w:t>
    </w:r>
    <w:r w:rsidR="005D09C9" w:rsidRPr="00B71E4B">
      <w:rPr>
        <w:rFonts w:ascii="Arial Unicode MS" w:hAnsi="Arial Unicode MS" w:hint="eastAsia"/>
        <w:sz w:val="18"/>
        <w:szCs w:val="18"/>
      </w:rPr>
      <w:t>中央政府中程計畫預算編製辦法</w:t>
    </w:r>
    <w:r>
      <w:rPr>
        <w:rFonts w:ascii="Arial Unicode MS" w:hAnsi="Arial Unicode MS" w:hint="eastAsia"/>
        <w:sz w:val="18"/>
        <w:szCs w:val="18"/>
      </w:rPr>
      <w:t>〉〉</w:t>
    </w:r>
    <w:r w:rsidR="005D09C9" w:rsidRPr="00947276">
      <w:rPr>
        <w:rFonts w:ascii="Arial Unicode MS" w:hAnsi="Arial Unicode MS" w:hint="eastAsia"/>
        <w:sz w:val="18"/>
        <w:szCs w:val="18"/>
      </w:rPr>
      <w:t>S-link</w:t>
    </w:r>
    <w:r w:rsidR="005D09C9" w:rsidRPr="00947276">
      <w:rPr>
        <w:rFonts w:ascii="Arial Unicode MS" w:hAnsi="Arial Unicode MS" w:hint="eastAsia"/>
        <w:sz w:val="18"/>
        <w:szCs w:val="18"/>
      </w:rPr>
      <w:t>電子六法全書</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E417AF" w14:textId="77777777" w:rsidR="00F01E66" w:rsidRDefault="00F01E66">
      <w:r>
        <w:separator/>
      </w:r>
    </w:p>
  </w:footnote>
  <w:footnote w:type="continuationSeparator" w:id="0">
    <w:p w14:paraId="1CE38B38" w14:textId="77777777" w:rsidR="00F01E66" w:rsidRDefault="00F01E6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43351F2"/>
    <w:multiLevelType w:val="hybridMultilevel"/>
    <w:tmpl w:val="1340D2FA"/>
    <w:lvl w:ilvl="0" w:tplc="5D8C5BF8">
      <w:start w:val="1"/>
      <w:numFmt w:val="bullet"/>
      <w:lvlText w:val=""/>
      <w:lvlJc w:val="left"/>
      <w:pPr>
        <w:tabs>
          <w:tab w:val="num" w:pos="720"/>
        </w:tabs>
        <w:ind w:left="720" w:hanging="360"/>
      </w:pPr>
      <w:rPr>
        <w:rFonts w:ascii="Symbol" w:hAnsi="Symbol" w:hint="default"/>
        <w:sz w:val="20"/>
      </w:rPr>
    </w:lvl>
    <w:lvl w:ilvl="1" w:tplc="A7784514" w:tentative="1">
      <w:start w:val="1"/>
      <w:numFmt w:val="bullet"/>
      <w:lvlText w:val="o"/>
      <w:lvlJc w:val="left"/>
      <w:pPr>
        <w:tabs>
          <w:tab w:val="num" w:pos="1440"/>
        </w:tabs>
        <w:ind w:left="1440" w:hanging="360"/>
      </w:pPr>
      <w:rPr>
        <w:rFonts w:ascii="Courier New" w:hAnsi="Courier New" w:hint="default"/>
        <w:sz w:val="20"/>
      </w:rPr>
    </w:lvl>
    <w:lvl w:ilvl="2" w:tplc="79CCFB26" w:tentative="1">
      <w:start w:val="1"/>
      <w:numFmt w:val="bullet"/>
      <w:lvlText w:val=""/>
      <w:lvlJc w:val="left"/>
      <w:pPr>
        <w:tabs>
          <w:tab w:val="num" w:pos="2160"/>
        </w:tabs>
        <w:ind w:left="2160" w:hanging="360"/>
      </w:pPr>
      <w:rPr>
        <w:rFonts w:ascii="Wingdings" w:hAnsi="Wingdings" w:hint="default"/>
        <w:sz w:val="20"/>
      </w:rPr>
    </w:lvl>
    <w:lvl w:ilvl="3" w:tplc="89621B9C" w:tentative="1">
      <w:start w:val="1"/>
      <w:numFmt w:val="bullet"/>
      <w:lvlText w:val=""/>
      <w:lvlJc w:val="left"/>
      <w:pPr>
        <w:tabs>
          <w:tab w:val="num" w:pos="2880"/>
        </w:tabs>
        <w:ind w:left="2880" w:hanging="360"/>
      </w:pPr>
      <w:rPr>
        <w:rFonts w:ascii="Wingdings" w:hAnsi="Wingdings" w:hint="default"/>
        <w:sz w:val="20"/>
      </w:rPr>
    </w:lvl>
    <w:lvl w:ilvl="4" w:tplc="7DDA82D2" w:tentative="1">
      <w:start w:val="1"/>
      <w:numFmt w:val="bullet"/>
      <w:lvlText w:val=""/>
      <w:lvlJc w:val="left"/>
      <w:pPr>
        <w:tabs>
          <w:tab w:val="num" w:pos="3600"/>
        </w:tabs>
        <w:ind w:left="3600" w:hanging="360"/>
      </w:pPr>
      <w:rPr>
        <w:rFonts w:ascii="Wingdings" w:hAnsi="Wingdings" w:hint="default"/>
        <w:sz w:val="20"/>
      </w:rPr>
    </w:lvl>
    <w:lvl w:ilvl="5" w:tplc="445A8AB2" w:tentative="1">
      <w:start w:val="1"/>
      <w:numFmt w:val="bullet"/>
      <w:lvlText w:val=""/>
      <w:lvlJc w:val="left"/>
      <w:pPr>
        <w:tabs>
          <w:tab w:val="num" w:pos="4320"/>
        </w:tabs>
        <w:ind w:left="4320" w:hanging="360"/>
      </w:pPr>
      <w:rPr>
        <w:rFonts w:ascii="Wingdings" w:hAnsi="Wingdings" w:hint="default"/>
        <w:sz w:val="20"/>
      </w:rPr>
    </w:lvl>
    <w:lvl w:ilvl="6" w:tplc="63D8C710" w:tentative="1">
      <w:start w:val="1"/>
      <w:numFmt w:val="bullet"/>
      <w:lvlText w:val=""/>
      <w:lvlJc w:val="left"/>
      <w:pPr>
        <w:tabs>
          <w:tab w:val="num" w:pos="5040"/>
        </w:tabs>
        <w:ind w:left="5040" w:hanging="360"/>
      </w:pPr>
      <w:rPr>
        <w:rFonts w:ascii="Wingdings" w:hAnsi="Wingdings" w:hint="default"/>
        <w:sz w:val="20"/>
      </w:rPr>
    </w:lvl>
    <w:lvl w:ilvl="7" w:tplc="2340C1D0" w:tentative="1">
      <w:start w:val="1"/>
      <w:numFmt w:val="bullet"/>
      <w:lvlText w:val=""/>
      <w:lvlJc w:val="left"/>
      <w:pPr>
        <w:tabs>
          <w:tab w:val="num" w:pos="5760"/>
        </w:tabs>
        <w:ind w:left="5760" w:hanging="360"/>
      </w:pPr>
      <w:rPr>
        <w:rFonts w:ascii="Wingdings" w:hAnsi="Wingdings" w:hint="default"/>
        <w:sz w:val="20"/>
      </w:rPr>
    </w:lvl>
    <w:lvl w:ilvl="8" w:tplc="CADE3C24"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480"/>
  <w:displayHorizontalDrawingGridEvery w:val="0"/>
  <w:displayVerticalDrawingGridEvery w:val="2"/>
  <w:characterSpacingControl w:val="compressPunctuation"/>
  <w:hdrShapeDefaults>
    <o:shapedefaults v:ext="edit" spidmax="4097"/>
  </w:hdrShapeDefaults>
  <w:footnotePr>
    <w:footnote w:id="-1"/>
    <w:footnote w:id="0"/>
  </w:footnotePr>
  <w:endnotePr>
    <w:endnote w:id="-1"/>
    <w:endnote w:id="0"/>
  </w:endnotePr>
  <w:compat>
    <w:spaceForUL/>
    <w:balanceSingleByteDoubleByteWidth/>
    <w:doNotLeaveBackslashAlone/>
    <w:ulTrailSpace/>
    <w:doNotExpandShiftReturn/>
    <w:doNotSuppressParagraphBorders/>
    <w:footnoteLayoutLikeWW8/>
    <w:shapeLayoutLikeWW8/>
    <w:alignTablesRowByRow/>
    <w:forgetLastTabAlignment/>
    <w:adjustLineHeightInTable/>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B67CA2"/>
    <w:rsid w:val="0001671F"/>
    <w:rsid w:val="00030299"/>
    <w:rsid w:val="0003121C"/>
    <w:rsid w:val="000362C8"/>
    <w:rsid w:val="0004228F"/>
    <w:rsid w:val="00047E1B"/>
    <w:rsid w:val="0005494B"/>
    <w:rsid w:val="00090267"/>
    <w:rsid w:val="00092BF5"/>
    <w:rsid w:val="000E6C10"/>
    <w:rsid w:val="00100AFC"/>
    <w:rsid w:val="00107E34"/>
    <w:rsid w:val="00124594"/>
    <w:rsid w:val="00124899"/>
    <w:rsid w:val="0016645D"/>
    <w:rsid w:val="0017546C"/>
    <w:rsid w:val="00175528"/>
    <w:rsid w:val="001854BA"/>
    <w:rsid w:val="00196D09"/>
    <w:rsid w:val="001B0EB8"/>
    <w:rsid w:val="001B44CF"/>
    <w:rsid w:val="001D02C0"/>
    <w:rsid w:val="001D3122"/>
    <w:rsid w:val="001D6EA6"/>
    <w:rsid w:val="001E5DDD"/>
    <w:rsid w:val="001F35B4"/>
    <w:rsid w:val="001F7EED"/>
    <w:rsid w:val="00201671"/>
    <w:rsid w:val="00207D7C"/>
    <w:rsid w:val="00211579"/>
    <w:rsid w:val="00233C8F"/>
    <w:rsid w:val="00237AEB"/>
    <w:rsid w:val="002431DA"/>
    <w:rsid w:val="00250476"/>
    <w:rsid w:val="0027115D"/>
    <w:rsid w:val="00280157"/>
    <w:rsid w:val="00284D67"/>
    <w:rsid w:val="002B406B"/>
    <w:rsid w:val="002B7149"/>
    <w:rsid w:val="002D438F"/>
    <w:rsid w:val="002E398B"/>
    <w:rsid w:val="002F6388"/>
    <w:rsid w:val="00307359"/>
    <w:rsid w:val="00324E78"/>
    <w:rsid w:val="00336377"/>
    <w:rsid w:val="00356A6B"/>
    <w:rsid w:val="00376CE0"/>
    <w:rsid w:val="00392D6B"/>
    <w:rsid w:val="00396441"/>
    <w:rsid w:val="003A41F2"/>
    <w:rsid w:val="003D322F"/>
    <w:rsid w:val="003D3CF8"/>
    <w:rsid w:val="004422B7"/>
    <w:rsid w:val="00494365"/>
    <w:rsid w:val="004A7B4C"/>
    <w:rsid w:val="004B3090"/>
    <w:rsid w:val="004C4985"/>
    <w:rsid w:val="004C53CF"/>
    <w:rsid w:val="00500E6A"/>
    <w:rsid w:val="00527DA8"/>
    <w:rsid w:val="005408E9"/>
    <w:rsid w:val="00560C1F"/>
    <w:rsid w:val="0057153C"/>
    <w:rsid w:val="005740E1"/>
    <w:rsid w:val="005759C3"/>
    <w:rsid w:val="005A3F72"/>
    <w:rsid w:val="005C252B"/>
    <w:rsid w:val="005D09C9"/>
    <w:rsid w:val="005D5C90"/>
    <w:rsid w:val="005E2C5E"/>
    <w:rsid w:val="005E6E86"/>
    <w:rsid w:val="005F269B"/>
    <w:rsid w:val="005F4624"/>
    <w:rsid w:val="005F4688"/>
    <w:rsid w:val="00636859"/>
    <w:rsid w:val="006370F6"/>
    <w:rsid w:val="0064386B"/>
    <w:rsid w:val="006712A6"/>
    <w:rsid w:val="00671B31"/>
    <w:rsid w:val="006962E8"/>
    <w:rsid w:val="0069720E"/>
    <w:rsid w:val="0069798E"/>
    <w:rsid w:val="00697B6D"/>
    <w:rsid w:val="006A4840"/>
    <w:rsid w:val="006C5D4A"/>
    <w:rsid w:val="006F02FC"/>
    <w:rsid w:val="00701248"/>
    <w:rsid w:val="0070387E"/>
    <w:rsid w:val="00703E5A"/>
    <w:rsid w:val="00704646"/>
    <w:rsid w:val="00715733"/>
    <w:rsid w:val="00752FB2"/>
    <w:rsid w:val="00787C4D"/>
    <w:rsid w:val="007C057A"/>
    <w:rsid w:val="007C11EB"/>
    <w:rsid w:val="007C5164"/>
    <w:rsid w:val="007C61E0"/>
    <w:rsid w:val="007D7380"/>
    <w:rsid w:val="008016D2"/>
    <w:rsid w:val="00801E84"/>
    <w:rsid w:val="00811FCC"/>
    <w:rsid w:val="00824E90"/>
    <w:rsid w:val="00825355"/>
    <w:rsid w:val="008315AC"/>
    <w:rsid w:val="00841D7C"/>
    <w:rsid w:val="0086558C"/>
    <w:rsid w:val="00866BE4"/>
    <w:rsid w:val="00877B6F"/>
    <w:rsid w:val="0089259E"/>
    <w:rsid w:val="0089399F"/>
    <w:rsid w:val="00894E8C"/>
    <w:rsid w:val="008B325C"/>
    <w:rsid w:val="008C00E5"/>
    <w:rsid w:val="008D1E92"/>
    <w:rsid w:val="008D61CB"/>
    <w:rsid w:val="008E153E"/>
    <w:rsid w:val="008F6396"/>
    <w:rsid w:val="00936167"/>
    <w:rsid w:val="00947276"/>
    <w:rsid w:val="009633B8"/>
    <w:rsid w:val="009860F8"/>
    <w:rsid w:val="009A320C"/>
    <w:rsid w:val="009B2D89"/>
    <w:rsid w:val="009F231E"/>
    <w:rsid w:val="009F26F8"/>
    <w:rsid w:val="00A10366"/>
    <w:rsid w:val="00A12B0C"/>
    <w:rsid w:val="00A208D7"/>
    <w:rsid w:val="00A44CCF"/>
    <w:rsid w:val="00A72615"/>
    <w:rsid w:val="00A75FA5"/>
    <w:rsid w:val="00A82DAF"/>
    <w:rsid w:val="00A8350C"/>
    <w:rsid w:val="00AA1293"/>
    <w:rsid w:val="00AC1EA7"/>
    <w:rsid w:val="00B0157B"/>
    <w:rsid w:val="00B5761A"/>
    <w:rsid w:val="00B67CA2"/>
    <w:rsid w:val="00B71E4B"/>
    <w:rsid w:val="00B7351B"/>
    <w:rsid w:val="00B73DB2"/>
    <w:rsid w:val="00B85B35"/>
    <w:rsid w:val="00B9344B"/>
    <w:rsid w:val="00B93F79"/>
    <w:rsid w:val="00B95110"/>
    <w:rsid w:val="00B962FA"/>
    <w:rsid w:val="00BA1878"/>
    <w:rsid w:val="00BC7601"/>
    <w:rsid w:val="00BD3C7D"/>
    <w:rsid w:val="00BE45DE"/>
    <w:rsid w:val="00BF4B7D"/>
    <w:rsid w:val="00C11F97"/>
    <w:rsid w:val="00C23280"/>
    <w:rsid w:val="00C25BD7"/>
    <w:rsid w:val="00C56027"/>
    <w:rsid w:val="00C73A4E"/>
    <w:rsid w:val="00C77083"/>
    <w:rsid w:val="00C81AAC"/>
    <w:rsid w:val="00C85CAE"/>
    <w:rsid w:val="00C92561"/>
    <w:rsid w:val="00CC55B6"/>
    <w:rsid w:val="00CD77EE"/>
    <w:rsid w:val="00CF2D69"/>
    <w:rsid w:val="00D0588D"/>
    <w:rsid w:val="00D062D3"/>
    <w:rsid w:val="00D07C5B"/>
    <w:rsid w:val="00D3474D"/>
    <w:rsid w:val="00D50500"/>
    <w:rsid w:val="00D52690"/>
    <w:rsid w:val="00D551C0"/>
    <w:rsid w:val="00D56674"/>
    <w:rsid w:val="00D93943"/>
    <w:rsid w:val="00DC06D4"/>
    <w:rsid w:val="00DD6249"/>
    <w:rsid w:val="00DE29D6"/>
    <w:rsid w:val="00DE796B"/>
    <w:rsid w:val="00DF6F22"/>
    <w:rsid w:val="00DF76CC"/>
    <w:rsid w:val="00E05B98"/>
    <w:rsid w:val="00E16E31"/>
    <w:rsid w:val="00E26C33"/>
    <w:rsid w:val="00E64725"/>
    <w:rsid w:val="00E75407"/>
    <w:rsid w:val="00E76870"/>
    <w:rsid w:val="00E85A3A"/>
    <w:rsid w:val="00E91523"/>
    <w:rsid w:val="00E91E9D"/>
    <w:rsid w:val="00E94CF5"/>
    <w:rsid w:val="00EA2A87"/>
    <w:rsid w:val="00EE17DE"/>
    <w:rsid w:val="00EE7298"/>
    <w:rsid w:val="00EF3C9D"/>
    <w:rsid w:val="00EF5A95"/>
    <w:rsid w:val="00F01E66"/>
    <w:rsid w:val="00F07FF1"/>
    <w:rsid w:val="00F13D17"/>
    <w:rsid w:val="00F312AC"/>
    <w:rsid w:val="00F53513"/>
    <w:rsid w:val="00F855BC"/>
    <w:rsid w:val="00F86093"/>
    <w:rsid w:val="00F909A7"/>
    <w:rsid w:val="00F90CE4"/>
    <w:rsid w:val="00F96C4B"/>
    <w:rsid w:val="00F976FD"/>
    <w:rsid w:val="00FB2684"/>
    <w:rsid w:val="00FC3085"/>
    <w:rsid w:val="00FD1655"/>
    <w:rsid w:val="00FD7A42"/>
    <w:rsid w:val="00FE2FB2"/>
    <w:rsid w:val="00FE7C6D"/>
    <w:rsid w:val="00FF246F"/>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2BBA8587"/>
  <w15:docId w15:val="{C0891D11-CC22-481C-86A7-4169F086E9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新細明體" w:hAnsi="Times New Roman" w:cs="Times New Roman"/>
        <w:lang w:val="en-US" w:eastAsia="zh-TW"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pPr>
    <w:rPr>
      <w:kern w:val="2"/>
      <w:szCs w:val="24"/>
    </w:rPr>
  </w:style>
  <w:style w:type="paragraph" w:styleId="1">
    <w:name w:val="heading 1"/>
    <w:basedOn w:val="a"/>
    <w:next w:val="a"/>
    <w:autoRedefine/>
    <w:qFormat/>
    <w:rsid w:val="00DF76CC"/>
    <w:pPr>
      <w:keepNext/>
      <w:adjustRightInd w:val="0"/>
      <w:snapToGrid w:val="0"/>
      <w:spacing w:before="100" w:beforeAutospacing="1" w:after="100" w:afterAutospacing="1"/>
      <w:outlineLvl w:val="0"/>
    </w:pPr>
    <w:rPr>
      <w:rFonts w:ascii="Arial Unicode MS" w:hAnsi="Arial Unicode MS" w:cs="Arial Unicode MS"/>
      <w:b/>
      <w:bCs/>
      <w:color w:val="333399"/>
      <w:szCs w:val="52"/>
    </w:rPr>
  </w:style>
  <w:style w:type="paragraph" w:styleId="2">
    <w:name w:val="heading 2"/>
    <w:basedOn w:val="a"/>
    <w:next w:val="a"/>
    <w:link w:val="20"/>
    <w:unhideWhenUsed/>
    <w:qFormat/>
    <w:rsid w:val="00D50500"/>
    <w:pPr>
      <w:keepNext/>
      <w:adjustRightInd w:val="0"/>
      <w:snapToGrid w:val="0"/>
      <w:spacing w:before="100" w:beforeAutospacing="1" w:after="100" w:afterAutospacing="1"/>
      <w:outlineLvl w:val="1"/>
    </w:pPr>
    <w:rPr>
      <w:rFonts w:ascii="Arial Unicode MS" w:hAnsi="Arial Unicode MS" w:cs="Arial Unicode MS"/>
      <w:b/>
      <w:bCs/>
      <w:color w:val="990000"/>
      <w:szCs w:val="48"/>
    </w:rPr>
  </w:style>
  <w:style w:type="paragraph" w:styleId="3">
    <w:name w:val="heading 3"/>
    <w:basedOn w:val="a"/>
    <w:qFormat/>
    <w:pPr>
      <w:widowControl/>
      <w:spacing w:before="100" w:beforeAutospacing="1" w:after="100" w:afterAutospacing="1"/>
      <w:outlineLvl w:val="2"/>
    </w:pPr>
    <w:rPr>
      <w:rFonts w:ascii="Arial Unicode MS" w:eastAsia="Arial Unicode MS" w:hAnsi="Arial Unicode MS" w:cs="Arial Unicode MS"/>
      <w:b/>
      <w:bCs/>
      <w:kern w:val="0"/>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autoRedefine/>
    <w:uiPriority w:val="99"/>
    <w:rPr>
      <w:rFonts w:ascii="新細明體" w:hAnsi="新細明體"/>
      <w:color w:val="808000"/>
      <w:sz w:val="20"/>
      <w:u w:val="single"/>
    </w:rPr>
  </w:style>
  <w:style w:type="paragraph" w:styleId="HTML">
    <w:name w:val="HTML Preformatted"/>
    <w:basedOn w:val="a"/>
    <w:link w:val="HTML0"/>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kern w:val="0"/>
      <w:szCs w:val="20"/>
    </w:rPr>
  </w:style>
  <w:style w:type="character" w:styleId="a4">
    <w:name w:val="FollowedHyperlink"/>
    <w:autoRedefine/>
    <w:rPr>
      <w:rFonts w:ascii="新細明體" w:hAnsi="新細明體"/>
      <w:color w:val="800080"/>
      <w:sz w:val="20"/>
      <w:u w:val="single"/>
    </w:rPr>
  </w:style>
  <w:style w:type="paragraph" w:styleId="Web">
    <w:name w:val="Normal (Web)"/>
    <w:basedOn w:val="a"/>
    <w:pPr>
      <w:widowControl/>
      <w:spacing w:before="100" w:beforeAutospacing="1" w:after="100" w:afterAutospacing="1"/>
    </w:pPr>
    <w:rPr>
      <w:rFonts w:ascii="Arial Unicode MS" w:eastAsia="Arial Unicode MS" w:hAnsi="Arial Unicode MS" w:cs="Arial Unicode MS"/>
      <w:kern w:val="0"/>
    </w:rPr>
  </w:style>
  <w:style w:type="paragraph" w:styleId="a5">
    <w:name w:val="footer"/>
    <w:basedOn w:val="a"/>
    <w:pPr>
      <w:tabs>
        <w:tab w:val="center" w:pos="4153"/>
        <w:tab w:val="right" w:pos="8306"/>
      </w:tabs>
      <w:snapToGrid w:val="0"/>
    </w:pPr>
    <w:rPr>
      <w:szCs w:val="20"/>
    </w:rPr>
  </w:style>
  <w:style w:type="character" w:styleId="a6">
    <w:name w:val="page number"/>
    <w:basedOn w:val="a0"/>
  </w:style>
  <w:style w:type="paragraph" w:styleId="a7">
    <w:name w:val="header"/>
    <w:basedOn w:val="a"/>
    <w:pPr>
      <w:tabs>
        <w:tab w:val="center" w:pos="4153"/>
        <w:tab w:val="right" w:pos="8306"/>
      </w:tabs>
      <w:snapToGrid w:val="0"/>
    </w:pPr>
    <w:rPr>
      <w:szCs w:val="20"/>
    </w:rPr>
  </w:style>
  <w:style w:type="paragraph" w:styleId="a8">
    <w:name w:val="Document Map"/>
    <w:basedOn w:val="a"/>
    <w:link w:val="a9"/>
    <w:rsid w:val="007C61E0"/>
    <w:rPr>
      <w:rFonts w:ascii="新細明體" w:hAnsi="新細明體"/>
      <w:szCs w:val="18"/>
    </w:rPr>
  </w:style>
  <w:style w:type="character" w:customStyle="1" w:styleId="a9">
    <w:name w:val="文件引導模式 字元"/>
    <w:link w:val="a8"/>
    <w:rsid w:val="007C61E0"/>
    <w:rPr>
      <w:rFonts w:ascii="新細明體" w:hAnsi="新細明體"/>
      <w:kern w:val="2"/>
      <w:szCs w:val="18"/>
    </w:rPr>
  </w:style>
  <w:style w:type="character" w:customStyle="1" w:styleId="HTML0">
    <w:name w:val="HTML 預設格式 字元"/>
    <w:link w:val="HTML"/>
    <w:uiPriority w:val="99"/>
    <w:rsid w:val="00307359"/>
    <w:rPr>
      <w:rFonts w:ascii="Arial Unicode MS" w:eastAsia="Arial Unicode MS" w:hAnsi="Arial Unicode MS" w:cs="Arial Unicode MS"/>
    </w:rPr>
  </w:style>
  <w:style w:type="character" w:customStyle="1" w:styleId="20">
    <w:name w:val="標題 2 字元"/>
    <w:link w:val="2"/>
    <w:rsid w:val="00D50500"/>
    <w:rPr>
      <w:rFonts w:ascii="Arial Unicode MS" w:hAnsi="Arial Unicode MS" w:cs="Arial Unicode MS"/>
      <w:b/>
      <w:bCs/>
      <w:color w:val="990000"/>
      <w:kern w:val="2"/>
      <w:szCs w:val="48"/>
    </w:rPr>
  </w:style>
  <w:style w:type="character" w:styleId="aa">
    <w:name w:val="Unresolved Mention"/>
    <w:uiPriority w:val="99"/>
    <w:semiHidden/>
    <w:unhideWhenUsed/>
    <w:rsid w:val="00E85A3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1053506">
      <w:bodyDiv w:val="1"/>
      <w:marLeft w:val="0"/>
      <w:marRight w:val="0"/>
      <w:marTop w:val="0"/>
      <w:marBottom w:val="0"/>
      <w:divBdr>
        <w:top w:val="none" w:sz="0" w:space="0" w:color="auto"/>
        <w:left w:val="none" w:sz="0" w:space="0" w:color="auto"/>
        <w:bottom w:val="none" w:sz="0" w:space="0" w:color="auto"/>
        <w:right w:val="none" w:sz="0" w:space="0" w:color="auto"/>
      </w:divBdr>
    </w:div>
    <w:div w:id="620259260">
      <w:bodyDiv w:val="1"/>
      <w:marLeft w:val="0"/>
      <w:marRight w:val="0"/>
      <w:marTop w:val="0"/>
      <w:marBottom w:val="0"/>
      <w:divBdr>
        <w:top w:val="none" w:sz="0" w:space="0" w:color="auto"/>
        <w:left w:val="none" w:sz="0" w:space="0" w:color="auto"/>
        <w:bottom w:val="none" w:sz="0" w:space="0" w:color="auto"/>
        <w:right w:val="none" w:sz="0" w:space="0" w:color="auto"/>
      </w:divBdr>
    </w:div>
    <w:div w:id="1124233399">
      <w:bodyDiv w:val="1"/>
      <w:marLeft w:val="0"/>
      <w:marRight w:val="0"/>
      <w:marTop w:val="0"/>
      <w:marBottom w:val="0"/>
      <w:divBdr>
        <w:top w:val="none" w:sz="0" w:space="0" w:color="auto"/>
        <w:left w:val="none" w:sz="0" w:space="0" w:color="auto"/>
        <w:bottom w:val="none" w:sz="0" w:space="0" w:color="auto"/>
        <w:right w:val="none" w:sz="0" w:space="0" w:color="auto"/>
      </w:divBdr>
    </w:div>
    <w:div w:id="1199582688">
      <w:bodyDiv w:val="1"/>
      <w:marLeft w:val="0"/>
      <w:marRight w:val="0"/>
      <w:marTop w:val="0"/>
      <w:marBottom w:val="0"/>
      <w:divBdr>
        <w:top w:val="none" w:sz="0" w:space="0" w:color="auto"/>
        <w:left w:val="none" w:sz="0" w:space="0" w:color="auto"/>
        <w:bottom w:val="none" w:sz="0" w:space="0" w:color="auto"/>
        <w:right w:val="none" w:sz="0" w:space="0" w:color="auto"/>
      </w:divBdr>
    </w:div>
    <w:div w:id="1278489750">
      <w:bodyDiv w:val="1"/>
      <w:marLeft w:val="0"/>
      <w:marRight w:val="0"/>
      <w:marTop w:val="0"/>
      <w:marBottom w:val="0"/>
      <w:divBdr>
        <w:top w:val="none" w:sz="0" w:space="0" w:color="auto"/>
        <w:left w:val="none" w:sz="0" w:space="0" w:color="auto"/>
        <w:bottom w:val="none" w:sz="0" w:space="0" w:color="auto"/>
        <w:right w:val="none" w:sz="0" w:space="0" w:color="auto"/>
      </w:divBdr>
    </w:div>
    <w:div w:id="13415906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ey.gov.tw/" TargetMode="External"/><Relationship Id="rId18" Type="http://schemas.openxmlformats.org/officeDocument/2006/relationships/hyperlink" Target="../law/&#38928;&#31639;&#27861;.docx" TargetMode="External"/><Relationship Id="rId3" Type="http://schemas.openxmlformats.org/officeDocument/2006/relationships/settings" Target="settings.xml"/><Relationship Id="rId21" Type="http://schemas.openxmlformats.org/officeDocument/2006/relationships/footer" Target="footer2.xml"/><Relationship Id="rId7" Type="http://schemas.openxmlformats.org/officeDocument/2006/relationships/hyperlink" Target="https://www.6laws.net/" TargetMode="External"/><Relationship Id="rId12" Type="http://schemas.openxmlformats.org/officeDocument/2006/relationships/hyperlink" Target="http://www.facebook.com/anita6law" TargetMode="External"/><Relationship Id="rId17" Type="http://schemas.openxmlformats.org/officeDocument/2006/relationships/hyperlink" Target="https://www.6laws.net/comment.htm" TargetMode="External"/><Relationship Id="rId2" Type="http://schemas.openxmlformats.org/officeDocument/2006/relationships/styles" Target="styles.xml"/><Relationship Id="rId16" Type="http://schemas.openxmlformats.org/officeDocument/2006/relationships/hyperlink" Target="../law/&#38928;&#31639;&#27861;.docx" TargetMode="External"/><Relationship Id="rId20"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law.moj.gov.tw/LawClass/LawHistory.aspx?PCode=T0020031" TargetMode="External"/><Relationship Id="rId5" Type="http://schemas.openxmlformats.org/officeDocument/2006/relationships/footnotes" Target="footnotes.xml"/><Relationship Id="rId15" Type="http://schemas.openxmlformats.org/officeDocument/2006/relationships/hyperlink" Target="https://www.6laws.net/6law/law3/&#20013;&#22830;&#25919;&#24220;&#20013;&#31243;&#35336;&#30059;&#38928;&#31639;&#32232;&#35069;&#36774;&#27861;.htm" TargetMode="External"/><Relationship Id="rId23" Type="http://schemas.openxmlformats.org/officeDocument/2006/relationships/theme" Target="theme/theme1.xml"/><Relationship Id="rId10" Type="http://schemas.openxmlformats.org/officeDocument/2006/relationships/hyperlink" Target="https://www.6laws.net/update.htm" TargetMode="External"/><Relationship Id="rId19" Type="http://schemas.openxmlformats.org/officeDocument/2006/relationships/hyperlink" Target="https://www.6laws.net/comment.htm" TargetMode="External"/><Relationship Id="rId4" Type="http://schemas.openxmlformats.org/officeDocument/2006/relationships/webSettings" Target="webSettings.xml"/><Relationship Id="rId9" Type="http://schemas.openxmlformats.org/officeDocument/2006/relationships/hyperlink" Target="https://www.6laws.net" TargetMode="External"/><Relationship Id="rId14" Type="http://schemas.openxmlformats.org/officeDocument/2006/relationships/hyperlink" Target="../S-link&#20998;&#39006;&#27861;&#35215;&#32034;&#24341;02.docx" TargetMode="External"/><Relationship Id="rId22" Type="http://schemas.openxmlformats.org/officeDocument/2006/relationships/fontTable" Target="fontTable.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TotalTime>
  <Pages>10</Pages>
  <Words>1716</Words>
  <Characters>9784</Characters>
  <Application>Microsoft Office Word</Application>
  <DocSecurity>0</DocSecurity>
  <Lines>81</Lines>
  <Paragraphs>22</Paragraphs>
  <ScaleCrop>false</ScaleCrop>
  <Company/>
  <LinksUpToDate>false</LinksUpToDate>
  <CharactersWithSpaces>11478</CharactersWithSpaces>
  <SharedDoc>false</SharedDoc>
  <HLinks>
    <vt:vector size="384" baseType="variant">
      <vt:variant>
        <vt:i4>2949124</vt:i4>
      </vt:variant>
      <vt:variant>
        <vt:i4>189</vt:i4>
      </vt:variant>
      <vt:variant>
        <vt:i4>0</vt:i4>
      </vt:variant>
      <vt:variant>
        <vt:i4>5</vt:i4>
      </vt:variant>
      <vt:variant>
        <vt:lpwstr>mailto:anita399646@hotmail.com</vt:lpwstr>
      </vt:variant>
      <vt:variant>
        <vt:lpwstr/>
      </vt:variant>
      <vt:variant>
        <vt:i4>8192049</vt:i4>
      </vt:variant>
      <vt:variant>
        <vt:i4>186</vt:i4>
      </vt:variant>
      <vt:variant>
        <vt:i4>0</vt:i4>
      </vt:variant>
      <vt:variant>
        <vt:i4>5</vt:i4>
      </vt:variant>
      <vt:variant>
        <vt:lpwstr>http://law.moj.gov.tw/</vt:lpwstr>
      </vt:variant>
      <vt:variant>
        <vt:lpwstr/>
      </vt:variant>
      <vt:variant>
        <vt:i4>6225996</vt:i4>
      </vt:variant>
      <vt:variant>
        <vt:i4>183</vt:i4>
      </vt:variant>
      <vt:variant>
        <vt:i4>0</vt:i4>
      </vt:variant>
      <vt:variant>
        <vt:i4>5</vt:i4>
      </vt:variant>
      <vt:variant>
        <vt:lpwstr>http://www.ly.gov.tw/</vt:lpwstr>
      </vt:variant>
      <vt:variant>
        <vt:lpwstr/>
      </vt:variant>
      <vt:variant>
        <vt:i4>786499</vt:i4>
      </vt:variant>
      <vt:variant>
        <vt:i4>180</vt:i4>
      </vt:variant>
      <vt:variant>
        <vt:i4>0</vt:i4>
      </vt:variant>
      <vt:variant>
        <vt:i4>5</vt:i4>
      </vt:variant>
      <vt:variant>
        <vt:lpwstr>http://www.president.gov.tw/</vt:lpwstr>
      </vt:variant>
      <vt:variant>
        <vt:lpwstr/>
      </vt:variant>
      <vt:variant>
        <vt:i4>7274612</vt:i4>
      </vt:variant>
      <vt:variant>
        <vt:i4>177</vt:i4>
      </vt:variant>
      <vt:variant>
        <vt:i4>0</vt:i4>
      </vt:variant>
      <vt:variant>
        <vt:i4>5</vt:i4>
      </vt:variant>
      <vt:variant>
        <vt:lpwstr/>
      </vt:variant>
      <vt:variant>
        <vt:lpwstr>top</vt:lpwstr>
      </vt:variant>
      <vt:variant>
        <vt:i4>130186145</vt:i4>
      </vt:variant>
      <vt:variant>
        <vt:i4>174</vt:i4>
      </vt:variant>
      <vt:variant>
        <vt:i4>0</vt:i4>
      </vt:variant>
      <vt:variant>
        <vt:i4>5</vt:i4>
      </vt:variant>
      <vt:variant>
        <vt:lpwstr/>
      </vt:variant>
      <vt:variant>
        <vt:lpwstr>a章節索引</vt:lpwstr>
      </vt:variant>
      <vt:variant>
        <vt:i4>130186145</vt:i4>
      </vt:variant>
      <vt:variant>
        <vt:i4>171</vt:i4>
      </vt:variant>
      <vt:variant>
        <vt:i4>0</vt:i4>
      </vt:variant>
      <vt:variant>
        <vt:i4>5</vt:i4>
      </vt:variant>
      <vt:variant>
        <vt:lpwstr/>
      </vt:variant>
      <vt:variant>
        <vt:lpwstr>a章節索引</vt:lpwstr>
      </vt:variant>
      <vt:variant>
        <vt:i4>130186145</vt:i4>
      </vt:variant>
      <vt:variant>
        <vt:i4>168</vt:i4>
      </vt:variant>
      <vt:variant>
        <vt:i4>0</vt:i4>
      </vt:variant>
      <vt:variant>
        <vt:i4>5</vt:i4>
      </vt:variant>
      <vt:variant>
        <vt:lpwstr/>
      </vt:variant>
      <vt:variant>
        <vt:lpwstr>a章節索引</vt:lpwstr>
      </vt:variant>
      <vt:variant>
        <vt:i4>130186145</vt:i4>
      </vt:variant>
      <vt:variant>
        <vt:i4>165</vt:i4>
      </vt:variant>
      <vt:variant>
        <vt:i4>0</vt:i4>
      </vt:variant>
      <vt:variant>
        <vt:i4>5</vt:i4>
      </vt:variant>
      <vt:variant>
        <vt:lpwstr/>
      </vt:variant>
      <vt:variant>
        <vt:lpwstr>a章節索引</vt:lpwstr>
      </vt:variant>
      <vt:variant>
        <vt:i4>3211361</vt:i4>
      </vt:variant>
      <vt:variant>
        <vt:i4>162</vt:i4>
      </vt:variant>
      <vt:variant>
        <vt:i4>0</vt:i4>
      </vt:variant>
      <vt:variant>
        <vt:i4>5</vt:i4>
      </vt:variant>
      <vt:variant>
        <vt:lpwstr/>
      </vt:variant>
      <vt:variant>
        <vt:lpwstr>a10</vt:lpwstr>
      </vt:variant>
      <vt:variant>
        <vt:i4>130186145</vt:i4>
      </vt:variant>
      <vt:variant>
        <vt:i4>159</vt:i4>
      </vt:variant>
      <vt:variant>
        <vt:i4>0</vt:i4>
      </vt:variant>
      <vt:variant>
        <vt:i4>5</vt:i4>
      </vt:variant>
      <vt:variant>
        <vt:lpwstr/>
      </vt:variant>
      <vt:variant>
        <vt:lpwstr>a章節索引</vt:lpwstr>
      </vt:variant>
      <vt:variant>
        <vt:i4>130186145</vt:i4>
      </vt:variant>
      <vt:variant>
        <vt:i4>156</vt:i4>
      </vt:variant>
      <vt:variant>
        <vt:i4>0</vt:i4>
      </vt:variant>
      <vt:variant>
        <vt:i4>5</vt:i4>
      </vt:variant>
      <vt:variant>
        <vt:lpwstr/>
      </vt:variant>
      <vt:variant>
        <vt:lpwstr>a章節索引</vt:lpwstr>
      </vt:variant>
      <vt:variant>
        <vt:i4>-188449800</vt:i4>
      </vt:variant>
      <vt:variant>
        <vt:i4>153</vt:i4>
      </vt:variant>
      <vt:variant>
        <vt:i4>0</vt:i4>
      </vt:variant>
      <vt:variant>
        <vt:i4>5</vt:i4>
      </vt:variant>
      <vt:variant>
        <vt:lpwstr>../law/預算法.doc</vt:lpwstr>
      </vt:variant>
      <vt:variant>
        <vt:lpwstr>a33</vt:lpwstr>
      </vt:variant>
      <vt:variant>
        <vt:i4>1406457927</vt:i4>
      </vt:variant>
      <vt:variant>
        <vt:i4>150</vt:i4>
      </vt:variant>
      <vt:variant>
        <vt:i4>0</vt:i4>
      </vt:variant>
      <vt:variant>
        <vt:i4>5</vt:i4>
      </vt:variant>
      <vt:variant>
        <vt:lpwstr/>
      </vt:variant>
      <vt:variant>
        <vt:lpwstr>_第七章__附則</vt:lpwstr>
      </vt:variant>
      <vt:variant>
        <vt:i4>-291085770</vt:i4>
      </vt:variant>
      <vt:variant>
        <vt:i4>147</vt:i4>
      </vt:variant>
      <vt:variant>
        <vt:i4>0</vt:i4>
      </vt:variant>
      <vt:variant>
        <vt:i4>5</vt:i4>
      </vt:variant>
      <vt:variant>
        <vt:lpwstr/>
      </vt:variant>
      <vt:variant>
        <vt:lpwstr>_第六章__年度計畫預算之配合及整編</vt:lpwstr>
      </vt:variant>
      <vt:variant>
        <vt:i4>38107820</vt:i4>
      </vt:variant>
      <vt:variant>
        <vt:i4>144</vt:i4>
      </vt:variant>
      <vt:variant>
        <vt:i4>0</vt:i4>
      </vt:variant>
      <vt:variant>
        <vt:i4>5</vt:i4>
      </vt:variant>
      <vt:variant>
        <vt:lpwstr/>
      </vt:variant>
      <vt:variant>
        <vt:lpwstr>_第五章__個案計畫之核定及額度控管</vt:lpwstr>
      </vt:variant>
      <vt:variant>
        <vt:i4>-95708645</vt:i4>
      </vt:variant>
      <vt:variant>
        <vt:i4>141</vt:i4>
      </vt:variant>
      <vt:variant>
        <vt:i4>0</vt:i4>
      </vt:variant>
      <vt:variant>
        <vt:i4>5</vt:i4>
      </vt:variant>
      <vt:variant>
        <vt:lpwstr/>
      </vt:variant>
      <vt:variant>
        <vt:lpwstr>_第四章__中程資源分配方針及中程施政計畫之訂</vt:lpwstr>
      </vt:variant>
      <vt:variant>
        <vt:i4>-675168831</vt:i4>
      </vt:variant>
      <vt:variant>
        <vt:i4>138</vt:i4>
      </vt:variant>
      <vt:variant>
        <vt:i4>0</vt:i4>
      </vt:variant>
      <vt:variant>
        <vt:i4>5</vt:i4>
      </vt:variant>
      <vt:variant>
        <vt:lpwstr/>
      </vt:variant>
      <vt:variant>
        <vt:lpwstr>_第三章__中程預算收支推估之辦理及中程國家建</vt:lpwstr>
      </vt:variant>
      <vt:variant>
        <vt:i4>1510916116</vt:i4>
      </vt:variant>
      <vt:variant>
        <vt:i4>135</vt:i4>
      </vt:variant>
      <vt:variant>
        <vt:i4>0</vt:i4>
      </vt:variant>
      <vt:variant>
        <vt:i4>5</vt:i4>
      </vt:variant>
      <vt:variant>
        <vt:lpwstr/>
      </vt:variant>
      <vt:variant>
        <vt:lpwstr>_第二章__國家建設長期展望之訂定</vt:lpwstr>
      </vt:variant>
      <vt:variant>
        <vt:i4>26430976</vt:i4>
      </vt:variant>
      <vt:variant>
        <vt:i4>132</vt:i4>
      </vt:variant>
      <vt:variant>
        <vt:i4>0</vt:i4>
      </vt:variant>
      <vt:variant>
        <vt:i4>5</vt:i4>
      </vt:variant>
      <vt:variant>
        <vt:lpwstr/>
      </vt:variant>
      <vt:variant>
        <vt:lpwstr>_第一章__總</vt:lpwstr>
      </vt:variant>
      <vt:variant>
        <vt:i4>2949124</vt:i4>
      </vt:variant>
      <vt:variant>
        <vt:i4>129</vt:i4>
      </vt:variant>
      <vt:variant>
        <vt:i4>0</vt:i4>
      </vt:variant>
      <vt:variant>
        <vt:i4>5</vt:i4>
      </vt:variant>
      <vt:variant>
        <vt:lpwstr>mailto:anita399646@hotmail.com</vt:lpwstr>
      </vt:variant>
      <vt:variant>
        <vt:lpwstr/>
      </vt:variant>
      <vt:variant>
        <vt:i4>8192049</vt:i4>
      </vt:variant>
      <vt:variant>
        <vt:i4>126</vt:i4>
      </vt:variant>
      <vt:variant>
        <vt:i4>0</vt:i4>
      </vt:variant>
      <vt:variant>
        <vt:i4>5</vt:i4>
      </vt:variant>
      <vt:variant>
        <vt:lpwstr>http://law.moj.gov.tw/</vt:lpwstr>
      </vt:variant>
      <vt:variant>
        <vt:lpwstr/>
      </vt:variant>
      <vt:variant>
        <vt:i4>6225996</vt:i4>
      </vt:variant>
      <vt:variant>
        <vt:i4>123</vt:i4>
      </vt:variant>
      <vt:variant>
        <vt:i4>0</vt:i4>
      </vt:variant>
      <vt:variant>
        <vt:i4>5</vt:i4>
      </vt:variant>
      <vt:variant>
        <vt:lpwstr>http://www.ly.gov.tw/</vt:lpwstr>
      </vt:variant>
      <vt:variant>
        <vt:lpwstr/>
      </vt:variant>
      <vt:variant>
        <vt:i4>786499</vt:i4>
      </vt:variant>
      <vt:variant>
        <vt:i4>120</vt:i4>
      </vt:variant>
      <vt:variant>
        <vt:i4>0</vt:i4>
      </vt:variant>
      <vt:variant>
        <vt:i4>5</vt:i4>
      </vt:variant>
      <vt:variant>
        <vt:lpwstr>http://www.president.gov.tw/</vt:lpwstr>
      </vt:variant>
      <vt:variant>
        <vt:lpwstr/>
      </vt:variant>
      <vt:variant>
        <vt:i4>7274612</vt:i4>
      </vt:variant>
      <vt:variant>
        <vt:i4>117</vt:i4>
      </vt:variant>
      <vt:variant>
        <vt:i4>0</vt:i4>
      </vt:variant>
      <vt:variant>
        <vt:i4>5</vt:i4>
      </vt:variant>
      <vt:variant>
        <vt:lpwstr/>
      </vt:variant>
      <vt:variant>
        <vt:lpwstr>top</vt:lpwstr>
      </vt:variant>
      <vt:variant>
        <vt:i4>130186146</vt:i4>
      </vt:variant>
      <vt:variant>
        <vt:i4>114</vt:i4>
      </vt:variant>
      <vt:variant>
        <vt:i4>0</vt:i4>
      </vt:variant>
      <vt:variant>
        <vt:i4>5</vt:i4>
      </vt:variant>
      <vt:variant>
        <vt:lpwstr/>
      </vt:variant>
      <vt:variant>
        <vt:lpwstr>b章節索引</vt:lpwstr>
      </vt:variant>
      <vt:variant>
        <vt:i4>130186146</vt:i4>
      </vt:variant>
      <vt:variant>
        <vt:i4>111</vt:i4>
      </vt:variant>
      <vt:variant>
        <vt:i4>0</vt:i4>
      </vt:variant>
      <vt:variant>
        <vt:i4>5</vt:i4>
      </vt:variant>
      <vt:variant>
        <vt:lpwstr/>
      </vt:variant>
      <vt:variant>
        <vt:lpwstr>b章節索引</vt:lpwstr>
      </vt:variant>
      <vt:variant>
        <vt:i4>130186146</vt:i4>
      </vt:variant>
      <vt:variant>
        <vt:i4>108</vt:i4>
      </vt:variant>
      <vt:variant>
        <vt:i4>0</vt:i4>
      </vt:variant>
      <vt:variant>
        <vt:i4>5</vt:i4>
      </vt:variant>
      <vt:variant>
        <vt:lpwstr/>
      </vt:variant>
      <vt:variant>
        <vt:lpwstr>b章節索引</vt:lpwstr>
      </vt:variant>
      <vt:variant>
        <vt:i4>130186146</vt:i4>
      </vt:variant>
      <vt:variant>
        <vt:i4>105</vt:i4>
      </vt:variant>
      <vt:variant>
        <vt:i4>0</vt:i4>
      </vt:variant>
      <vt:variant>
        <vt:i4>5</vt:i4>
      </vt:variant>
      <vt:variant>
        <vt:lpwstr/>
      </vt:variant>
      <vt:variant>
        <vt:lpwstr>b章節索引</vt:lpwstr>
      </vt:variant>
      <vt:variant>
        <vt:i4>3211362</vt:i4>
      </vt:variant>
      <vt:variant>
        <vt:i4>102</vt:i4>
      </vt:variant>
      <vt:variant>
        <vt:i4>0</vt:i4>
      </vt:variant>
      <vt:variant>
        <vt:i4>5</vt:i4>
      </vt:variant>
      <vt:variant>
        <vt:lpwstr/>
      </vt:variant>
      <vt:variant>
        <vt:lpwstr>b10</vt:lpwstr>
      </vt:variant>
      <vt:variant>
        <vt:i4>130186146</vt:i4>
      </vt:variant>
      <vt:variant>
        <vt:i4>99</vt:i4>
      </vt:variant>
      <vt:variant>
        <vt:i4>0</vt:i4>
      </vt:variant>
      <vt:variant>
        <vt:i4>5</vt:i4>
      </vt:variant>
      <vt:variant>
        <vt:lpwstr/>
      </vt:variant>
      <vt:variant>
        <vt:lpwstr>b章節索引</vt:lpwstr>
      </vt:variant>
      <vt:variant>
        <vt:i4>130186146</vt:i4>
      </vt:variant>
      <vt:variant>
        <vt:i4>96</vt:i4>
      </vt:variant>
      <vt:variant>
        <vt:i4>0</vt:i4>
      </vt:variant>
      <vt:variant>
        <vt:i4>5</vt:i4>
      </vt:variant>
      <vt:variant>
        <vt:lpwstr/>
      </vt:variant>
      <vt:variant>
        <vt:lpwstr>b章節索引</vt:lpwstr>
      </vt:variant>
      <vt:variant>
        <vt:i4>-188449800</vt:i4>
      </vt:variant>
      <vt:variant>
        <vt:i4>93</vt:i4>
      </vt:variant>
      <vt:variant>
        <vt:i4>0</vt:i4>
      </vt:variant>
      <vt:variant>
        <vt:i4>5</vt:i4>
      </vt:variant>
      <vt:variant>
        <vt:lpwstr>../law/預算法.doc</vt:lpwstr>
      </vt:variant>
      <vt:variant>
        <vt:lpwstr>a33</vt:lpwstr>
      </vt:variant>
      <vt:variant>
        <vt:i4>1407571992</vt:i4>
      </vt:variant>
      <vt:variant>
        <vt:i4>90</vt:i4>
      </vt:variant>
      <vt:variant>
        <vt:i4>0</vt:i4>
      </vt:variant>
      <vt:variant>
        <vt:i4>5</vt:i4>
      </vt:variant>
      <vt:variant>
        <vt:lpwstr/>
      </vt:variant>
      <vt:variant>
        <vt:lpwstr>_第七章__附則_1</vt:lpwstr>
      </vt:variant>
      <vt:variant>
        <vt:i4>-292068759</vt:i4>
      </vt:variant>
      <vt:variant>
        <vt:i4>87</vt:i4>
      </vt:variant>
      <vt:variant>
        <vt:i4>0</vt:i4>
      </vt:variant>
      <vt:variant>
        <vt:i4>5</vt:i4>
      </vt:variant>
      <vt:variant>
        <vt:lpwstr/>
      </vt:variant>
      <vt:variant>
        <vt:lpwstr>_第六章__年度計畫預算之配合及整編_1</vt:lpwstr>
      </vt:variant>
      <vt:variant>
        <vt:i4>41188083</vt:i4>
      </vt:variant>
      <vt:variant>
        <vt:i4>84</vt:i4>
      </vt:variant>
      <vt:variant>
        <vt:i4>0</vt:i4>
      </vt:variant>
      <vt:variant>
        <vt:i4>5</vt:i4>
      </vt:variant>
      <vt:variant>
        <vt:lpwstr/>
      </vt:variant>
      <vt:variant>
        <vt:lpwstr>_第五章__個案計畫之核定及額度控管_1</vt:lpwstr>
      </vt:variant>
      <vt:variant>
        <vt:i4>-1580134375</vt:i4>
      </vt:variant>
      <vt:variant>
        <vt:i4>81</vt:i4>
      </vt:variant>
      <vt:variant>
        <vt:i4>0</vt:i4>
      </vt:variant>
      <vt:variant>
        <vt:i4>5</vt:i4>
      </vt:variant>
      <vt:variant>
        <vt:lpwstr/>
      </vt:variant>
      <vt:variant>
        <vt:lpwstr>_第四章__中程資源分配方針及中程施政計畫之訂定</vt:lpwstr>
      </vt:variant>
      <vt:variant>
        <vt:i4>1962741758</vt:i4>
      </vt:variant>
      <vt:variant>
        <vt:i4>78</vt:i4>
      </vt:variant>
      <vt:variant>
        <vt:i4>0</vt:i4>
      </vt:variant>
      <vt:variant>
        <vt:i4>5</vt:i4>
      </vt:variant>
      <vt:variant>
        <vt:lpwstr/>
      </vt:variant>
      <vt:variant>
        <vt:lpwstr>_第三章__中程預算收支推估之辦理及中程國家發展計畫之訂定</vt:lpwstr>
      </vt:variant>
      <vt:variant>
        <vt:i4>-1938364270</vt:i4>
      </vt:variant>
      <vt:variant>
        <vt:i4>75</vt:i4>
      </vt:variant>
      <vt:variant>
        <vt:i4>0</vt:i4>
      </vt:variant>
      <vt:variant>
        <vt:i4>5</vt:i4>
      </vt:variant>
      <vt:variant>
        <vt:lpwstr/>
      </vt:variant>
      <vt:variant>
        <vt:lpwstr>_第二章__國家發展長期展望之訂定</vt:lpwstr>
      </vt:variant>
      <vt:variant>
        <vt:i4>1406414909</vt:i4>
      </vt:variant>
      <vt:variant>
        <vt:i4>72</vt:i4>
      </vt:variant>
      <vt:variant>
        <vt:i4>0</vt:i4>
      </vt:variant>
      <vt:variant>
        <vt:i4>5</vt:i4>
      </vt:variant>
      <vt:variant>
        <vt:lpwstr/>
      </vt:variant>
      <vt:variant>
        <vt:lpwstr>_第一章__總則</vt:lpwstr>
      </vt:variant>
      <vt:variant>
        <vt:i4>1027032334</vt:i4>
      </vt:variant>
      <vt:variant>
        <vt:i4>69</vt:i4>
      </vt:variant>
      <vt:variant>
        <vt:i4>0</vt:i4>
      </vt:variant>
      <vt:variant>
        <vt:i4>5</vt:i4>
      </vt:variant>
      <vt:variant>
        <vt:lpwstr/>
      </vt:variant>
      <vt:variant>
        <vt:lpwstr>_:::民國九十年二月一日公布條文:::</vt:lpwstr>
      </vt:variant>
      <vt:variant>
        <vt:i4>3276897</vt:i4>
      </vt:variant>
      <vt:variant>
        <vt:i4>66</vt:i4>
      </vt:variant>
      <vt:variant>
        <vt:i4>0</vt:i4>
      </vt:variant>
      <vt:variant>
        <vt:i4>5</vt:i4>
      </vt:variant>
      <vt:variant>
        <vt:lpwstr/>
      </vt:variant>
      <vt:variant>
        <vt:lpwstr>a27</vt:lpwstr>
      </vt:variant>
      <vt:variant>
        <vt:i4>3276897</vt:i4>
      </vt:variant>
      <vt:variant>
        <vt:i4>63</vt:i4>
      </vt:variant>
      <vt:variant>
        <vt:i4>0</vt:i4>
      </vt:variant>
      <vt:variant>
        <vt:i4>5</vt:i4>
      </vt:variant>
      <vt:variant>
        <vt:lpwstr/>
      </vt:variant>
      <vt:variant>
        <vt:lpwstr>a23</vt:lpwstr>
      </vt:variant>
      <vt:variant>
        <vt:i4>3276897</vt:i4>
      </vt:variant>
      <vt:variant>
        <vt:i4>60</vt:i4>
      </vt:variant>
      <vt:variant>
        <vt:i4>0</vt:i4>
      </vt:variant>
      <vt:variant>
        <vt:i4>5</vt:i4>
      </vt:variant>
      <vt:variant>
        <vt:lpwstr/>
      </vt:variant>
      <vt:variant>
        <vt:lpwstr>a20</vt:lpwstr>
      </vt:variant>
      <vt:variant>
        <vt:i4>3211361</vt:i4>
      </vt:variant>
      <vt:variant>
        <vt:i4>57</vt:i4>
      </vt:variant>
      <vt:variant>
        <vt:i4>0</vt:i4>
      </vt:variant>
      <vt:variant>
        <vt:i4>5</vt:i4>
      </vt:variant>
      <vt:variant>
        <vt:lpwstr/>
      </vt:variant>
      <vt:variant>
        <vt:lpwstr>a18</vt:lpwstr>
      </vt:variant>
      <vt:variant>
        <vt:i4>3276897</vt:i4>
      </vt:variant>
      <vt:variant>
        <vt:i4>54</vt:i4>
      </vt:variant>
      <vt:variant>
        <vt:i4>0</vt:i4>
      </vt:variant>
      <vt:variant>
        <vt:i4>5</vt:i4>
      </vt:variant>
      <vt:variant>
        <vt:lpwstr/>
      </vt:variant>
      <vt:variant>
        <vt:lpwstr>a27</vt:lpwstr>
      </vt:variant>
      <vt:variant>
        <vt:i4>3276897</vt:i4>
      </vt:variant>
      <vt:variant>
        <vt:i4>51</vt:i4>
      </vt:variant>
      <vt:variant>
        <vt:i4>0</vt:i4>
      </vt:variant>
      <vt:variant>
        <vt:i4>5</vt:i4>
      </vt:variant>
      <vt:variant>
        <vt:lpwstr/>
      </vt:variant>
      <vt:variant>
        <vt:lpwstr>a23</vt:lpwstr>
      </vt:variant>
      <vt:variant>
        <vt:i4>3276897</vt:i4>
      </vt:variant>
      <vt:variant>
        <vt:i4>48</vt:i4>
      </vt:variant>
      <vt:variant>
        <vt:i4>0</vt:i4>
      </vt:variant>
      <vt:variant>
        <vt:i4>5</vt:i4>
      </vt:variant>
      <vt:variant>
        <vt:lpwstr/>
      </vt:variant>
      <vt:variant>
        <vt:lpwstr>a20</vt:lpwstr>
      </vt:variant>
      <vt:variant>
        <vt:i4>3211361</vt:i4>
      </vt:variant>
      <vt:variant>
        <vt:i4>45</vt:i4>
      </vt:variant>
      <vt:variant>
        <vt:i4>0</vt:i4>
      </vt:variant>
      <vt:variant>
        <vt:i4>5</vt:i4>
      </vt:variant>
      <vt:variant>
        <vt:lpwstr/>
      </vt:variant>
      <vt:variant>
        <vt:lpwstr>a18</vt:lpwstr>
      </vt:variant>
      <vt:variant>
        <vt:i4>3211361</vt:i4>
      </vt:variant>
      <vt:variant>
        <vt:i4>42</vt:i4>
      </vt:variant>
      <vt:variant>
        <vt:i4>0</vt:i4>
      </vt:variant>
      <vt:variant>
        <vt:i4>5</vt:i4>
      </vt:variant>
      <vt:variant>
        <vt:lpwstr/>
      </vt:variant>
      <vt:variant>
        <vt:lpwstr>a16</vt:lpwstr>
      </vt:variant>
      <vt:variant>
        <vt:i4>3211361</vt:i4>
      </vt:variant>
      <vt:variant>
        <vt:i4>39</vt:i4>
      </vt:variant>
      <vt:variant>
        <vt:i4>0</vt:i4>
      </vt:variant>
      <vt:variant>
        <vt:i4>5</vt:i4>
      </vt:variant>
      <vt:variant>
        <vt:lpwstr/>
      </vt:variant>
      <vt:variant>
        <vt:lpwstr>a10</vt:lpwstr>
      </vt:variant>
      <vt:variant>
        <vt:i4>3670113</vt:i4>
      </vt:variant>
      <vt:variant>
        <vt:i4>36</vt:i4>
      </vt:variant>
      <vt:variant>
        <vt:i4>0</vt:i4>
      </vt:variant>
      <vt:variant>
        <vt:i4>5</vt:i4>
      </vt:variant>
      <vt:variant>
        <vt:lpwstr/>
      </vt:variant>
      <vt:variant>
        <vt:lpwstr>a8</vt:lpwstr>
      </vt:variant>
      <vt:variant>
        <vt:i4>3276897</vt:i4>
      </vt:variant>
      <vt:variant>
        <vt:i4>33</vt:i4>
      </vt:variant>
      <vt:variant>
        <vt:i4>0</vt:i4>
      </vt:variant>
      <vt:variant>
        <vt:i4>5</vt:i4>
      </vt:variant>
      <vt:variant>
        <vt:lpwstr/>
      </vt:variant>
      <vt:variant>
        <vt:lpwstr>a29</vt:lpwstr>
      </vt:variant>
      <vt:variant>
        <vt:i4>3276897</vt:i4>
      </vt:variant>
      <vt:variant>
        <vt:i4>30</vt:i4>
      </vt:variant>
      <vt:variant>
        <vt:i4>0</vt:i4>
      </vt:variant>
      <vt:variant>
        <vt:i4>5</vt:i4>
      </vt:variant>
      <vt:variant>
        <vt:lpwstr/>
      </vt:variant>
      <vt:variant>
        <vt:lpwstr>a28</vt:lpwstr>
      </vt:variant>
      <vt:variant>
        <vt:i4>3276897</vt:i4>
      </vt:variant>
      <vt:variant>
        <vt:i4>27</vt:i4>
      </vt:variant>
      <vt:variant>
        <vt:i4>0</vt:i4>
      </vt:variant>
      <vt:variant>
        <vt:i4>5</vt:i4>
      </vt:variant>
      <vt:variant>
        <vt:lpwstr/>
      </vt:variant>
      <vt:variant>
        <vt:lpwstr>a27</vt:lpwstr>
      </vt:variant>
      <vt:variant>
        <vt:i4>3276897</vt:i4>
      </vt:variant>
      <vt:variant>
        <vt:i4>24</vt:i4>
      </vt:variant>
      <vt:variant>
        <vt:i4>0</vt:i4>
      </vt:variant>
      <vt:variant>
        <vt:i4>5</vt:i4>
      </vt:variant>
      <vt:variant>
        <vt:lpwstr/>
      </vt:variant>
      <vt:variant>
        <vt:lpwstr>a23</vt:lpwstr>
      </vt:variant>
      <vt:variant>
        <vt:i4>3211361</vt:i4>
      </vt:variant>
      <vt:variant>
        <vt:i4>21</vt:i4>
      </vt:variant>
      <vt:variant>
        <vt:i4>0</vt:i4>
      </vt:variant>
      <vt:variant>
        <vt:i4>5</vt:i4>
      </vt:variant>
      <vt:variant>
        <vt:lpwstr/>
      </vt:variant>
      <vt:variant>
        <vt:lpwstr>a13</vt:lpwstr>
      </vt:variant>
      <vt:variant>
        <vt:i4>3735649</vt:i4>
      </vt:variant>
      <vt:variant>
        <vt:i4>18</vt:i4>
      </vt:variant>
      <vt:variant>
        <vt:i4>0</vt:i4>
      </vt:variant>
      <vt:variant>
        <vt:i4>5</vt:i4>
      </vt:variant>
      <vt:variant>
        <vt:lpwstr/>
      </vt:variant>
      <vt:variant>
        <vt:lpwstr>a9</vt:lpwstr>
      </vt:variant>
      <vt:variant>
        <vt:i4>-2055825627</vt:i4>
      </vt:variant>
      <vt:variant>
        <vt:i4>15</vt:i4>
      </vt:variant>
      <vt:variant>
        <vt:i4>0</vt:i4>
      </vt:variant>
      <vt:variant>
        <vt:i4>5</vt:i4>
      </vt:variant>
      <vt:variant>
        <vt:lpwstr>http://www.6law.idv.tw/6law/law3/中央政府中程計畫預算編製辦法.htm</vt:lpwstr>
      </vt:variant>
      <vt:variant>
        <vt:lpwstr/>
      </vt:variant>
      <vt:variant>
        <vt:i4>-726479915</vt:i4>
      </vt:variant>
      <vt:variant>
        <vt:i4>12</vt:i4>
      </vt:variant>
      <vt:variant>
        <vt:i4>0</vt:i4>
      </vt:variant>
      <vt:variant>
        <vt:i4>5</vt:i4>
      </vt:variant>
      <vt:variant>
        <vt:lpwstr>../S-link分類法規索引02.doc</vt:lpwstr>
      </vt:variant>
      <vt:variant>
        <vt:lpwstr>中央政府中程計畫預算編製辦法</vt:lpwstr>
      </vt:variant>
      <vt:variant>
        <vt:i4>91</vt:i4>
      </vt:variant>
      <vt:variant>
        <vt:i4>9</vt:i4>
      </vt:variant>
      <vt:variant>
        <vt:i4>0</vt:i4>
      </vt:variant>
      <vt:variant>
        <vt:i4>5</vt:i4>
      </vt:variant>
      <vt:variant>
        <vt:lpwstr>http://www.facebook.com/anita6law</vt:lpwstr>
      </vt:variant>
      <vt:variant>
        <vt:lpwstr/>
      </vt:variant>
      <vt:variant>
        <vt:i4>6815798</vt:i4>
      </vt:variant>
      <vt:variant>
        <vt:i4>6</vt:i4>
      </vt:variant>
      <vt:variant>
        <vt:i4>0</vt:i4>
      </vt:variant>
      <vt:variant>
        <vt:i4>5</vt:i4>
      </vt:variant>
      <vt:variant>
        <vt:lpwstr>http://law.moj.gov.tw/LawClass/LawHistoryIf.aspx?PCode=T0020031</vt:lpwstr>
      </vt:variant>
      <vt:variant>
        <vt:lpwstr/>
      </vt:variant>
      <vt:variant>
        <vt:i4>5242899</vt:i4>
      </vt:variant>
      <vt:variant>
        <vt:i4>3</vt:i4>
      </vt:variant>
      <vt:variant>
        <vt:i4>0</vt:i4>
      </vt:variant>
      <vt:variant>
        <vt:i4>5</vt:i4>
      </vt:variant>
      <vt:variant>
        <vt:lpwstr>http://www.6law.idv.tw/update.htm</vt:lpwstr>
      </vt:variant>
      <vt:variant>
        <vt:lpwstr/>
      </vt:variant>
      <vt:variant>
        <vt:i4>7274528</vt:i4>
      </vt:variant>
      <vt:variant>
        <vt:i4>0</vt:i4>
      </vt:variant>
      <vt:variant>
        <vt:i4>0</vt:i4>
      </vt:variant>
      <vt:variant>
        <vt:i4>5</vt:i4>
      </vt:variant>
      <vt:variant>
        <vt:lpwstr>http://www.6law.idv.tw/</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中央政府中程計畫預算編製辦法 </dc:title>
  <dc:subject/>
  <dc:creator>S-link 電子六法-黃婉玲</dc:creator>
  <cp:keywords/>
  <cp:lastModifiedBy>黃婉玲 S-link電子六法</cp:lastModifiedBy>
  <cp:revision>12</cp:revision>
  <dcterms:created xsi:type="dcterms:W3CDTF">2014-11-27T15:20:00Z</dcterms:created>
  <dcterms:modified xsi:type="dcterms:W3CDTF">2022-01-14T17:03:00Z</dcterms:modified>
</cp:coreProperties>
</file>