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901" w:rsidRDefault="005F12E5" w:rsidP="002B5901">
      <w:pPr>
        <w:adjustRightInd w:val="0"/>
        <w:snapToGrid w:val="0"/>
        <w:ind w:rightChars="8" w:right="16"/>
        <w:jc w:val="right"/>
        <w:rPr>
          <w:rFonts w:ascii="Arial Unicode MS" w:hAnsi="Arial Unicode MS"/>
        </w:rPr>
      </w:pPr>
      <w:hyperlink r:id="rId8" w:tgtFrame="_blank" w:history="1">
        <w:r>
          <w:rPr>
            <w:rFonts w:ascii="Arial Unicode MS" w:hAnsi="Arial Unicode M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1" o:spid="_x0000_i1025" type="#_x0000_t75" alt="6lawr" style="width:39.8pt;height:36.75pt;visibility:visible">
              <v:imagedata r:id="rId9" o:title="6lawr"/>
            </v:shape>
          </w:pict>
        </w:r>
      </w:hyperlink>
    </w:p>
    <w:p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10" w:tgtFrame="_blank" w:history="1">
        <w:r w:rsidRPr="00AF1AE3">
          <w:rPr>
            <w:rStyle w:val="a3"/>
            <w:sz w:val="18"/>
            <w:szCs w:val="20"/>
          </w:rPr>
          <w:t>更新</w:t>
        </w:r>
      </w:hyperlink>
      <w:r>
        <w:rPr>
          <w:rFonts w:hint="eastAsia"/>
          <w:color w:val="7F7F7F"/>
          <w:sz w:val="18"/>
          <w:szCs w:val="20"/>
          <w:lang w:val="zh-TW"/>
        </w:rPr>
        <w:t>】</w:t>
      </w:r>
      <w:r w:rsidR="008C2F7B">
        <w:rPr>
          <w:rFonts w:ascii="Arial Unicode MS" w:hAnsi="Arial Unicode MS"/>
          <w:color w:val="7F7F7F"/>
          <w:sz w:val="18"/>
          <w:szCs w:val="20"/>
        </w:rPr>
        <w:t>2018/8/11</w:t>
      </w:r>
      <w:r>
        <w:rPr>
          <w:rFonts w:hint="eastAsia"/>
          <w:color w:val="7F7F7F"/>
          <w:sz w:val="18"/>
          <w:szCs w:val="20"/>
          <w:lang w:val="zh-TW"/>
        </w:rPr>
        <w:t>【</w:t>
      </w:r>
      <w:hyperlink r:id="rId11" w:history="1">
        <w:r w:rsidRPr="000A4E98">
          <w:rPr>
            <w:rStyle w:val="a3"/>
            <w:rFonts w:ascii="Arial Unicode MS" w:hAnsi="Arial Unicode MS" w:cs="Calibri"/>
            <w:color w:val="5F5F5F"/>
            <w:sz w:val="18"/>
            <w:szCs w:val="18"/>
            <w:u w:val="none"/>
          </w:rPr>
          <w:t>編輯著作權者</w:t>
        </w:r>
      </w:hyperlink>
      <w:r>
        <w:rPr>
          <w:rFonts w:hint="eastAsia"/>
          <w:color w:val="7F7F7F"/>
          <w:sz w:val="18"/>
          <w:szCs w:val="20"/>
          <w:lang w:val="zh-TW"/>
        </w:rPr>
        <w:t>】</w:t>
      </w:r>
      <w:hyperlink r:id="rId12" w:tgtFrame="_blank" w:history="1">
        <w:r w:rsidRPr="00633A8F">
          <w:rPr>
            <w:rStyle w:val="a3"/>
            <w:sz w:val="18"/>
            <w:szCs w:val="20"/>
          </w:rPr>
          <w:t>黃婉玲</w:t>
        </w:r>
      </w:hyperlink>
    </w:p>
    <w:p w:rsidR="00CF2D69" w:rsidRPr="00124594" w:rsidRDefault="00571FBF" w:rsidP="002B5901">
      <w:pPr>
        <w:adjustRightInd w:val="0"/>
        <w:snapToGrid w:val="0"/>
        <w:jc w:val="right"/>
        <w:rPr>
          <w:rFonts w:ascii="Arial Unicode MS" w:hAnsi="Arial Unicode MS"/>
        </w:rPr>
      </w:pPr>
      <w:r>
        <w:rPr>
          <w:rFonts w:hint="eastAsia"/>
          <w:color w:val="808000"/>
          <w:sz w:val="18"/>
          <w:szCs w:val="20"/>
        </w:rPr>
        <w:t>（建議使用工具列</w:t>
      </w:r>
      <w:r>
        <w:rPr>
          <w:rFonts w:hint="eastAsia"/>
          <w:color w:val="808000"/>
          <w:sz w:val="18"/>
          <w:szCs w:val="20"/>
        </w:rPr>
        <w:t>--</w:t>
      </w:r>
      <w:r w:rsidR="008C2F7B">
        <w:rPr>
          <w:rFonts w:hint="eastAsia"/>
          <w:color w:val="808000"/>
          <w:sz w:val="18"/>
          <w:szCs w:val="20"/>
        </w:rPr>
        <w:t>〉</w:t>
      </w:r>
      <w:r>
        <w:rPr>
          <w:rFonts w:hint="eastAsia"/>
          <w:color w:val="808000"/>
          <w:sz w:val="18"/>
          <w:szCs w:val="20"/>
        </w:rPr>
        <w:t>檢視</w:t>
      </w:r>
      <w:r>
        <w:rPr>
          <w:rFonts w:hint="eastAsia"/>
          <w:color w:val="808000"/>
          <w:sz w:val="18"/>
          <w:szCs w:val="20"/>
        </w:rPr>
        <w:t>--</w:t>
      </w:r>
      <w:r w:rsidR="008C2F7B">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hyperlink r:id="rId13" w:history="1"/>
      <w:hyperlink r:id="rId14" w:history="1"/>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5952"/>
        <w:gridCol w:w="3137"/>
      </w:tblGrid>
      <w:tr w:rsidR="00CF2D69" w:rsidTr="00633A8F">
        <w:trPr>
          <w:cantSplit/>
          <w:tblCellSpacing w:w="0" w:type="dxa"/>
        </w:trPr>
        <w:tc>
          <w:tcPr>
            <w:tcW w:w="486" w:type="pct"/>
            <w:tcBorders>
              <w:top w:val="nil"/>
              <w:left w:val="nil"/>
              <w:bottom w:val="nil"/>
              <w:right w:val="nil"/>
            </w:tcBorders>
            <w:shd w:val="clear" w:color="auto" w:fill="339966"/>
            <w:vAlign w:val="center"/>
          </w:tcPr>
          <w:p w:rsidR="00CF2D69" w:rsidRPr="00B05CC6" w:rsidRDefault="008C2F7B" w:rsidP="002B5901">
            <w:pPr>
              <w:ind w:leftChars="-6" w:left="-12"/>
              <w:jc w:val="center"/>
              <w:rPr>
                <w:rFonts w:ascii="新細明體" w:hAnsi="新細明體"/>
                <w:b/>
                <w:bCs/>
                <w:color w:val="FFFFFF"/>
                <w:szCs w:val="20"/>
              </w:rPr>
            </w:pPr>
            <w:r w:rsidRPr="008C2F7B">
              <w:rPr>
                <w:rFonts w:hint="eastAsia"/>
                <w:b/>
                <w:color w:val="FFFFFF"/>
                <w:sz w:val="18"/>
              </w:rPr>
              <w:t>法規名稱</w:t>
            </w:r>
          </w:p>
        </w:tc>
        <w:tc>
          <w:tcPr>
            <w:tcW w:w="2956" w:type="pct"/>
            <w:tcBorders>
              <w:top w:val="nil"/>
              <w:left w:val="nil"/>
              <w:bottom w:val="nil"/>
              <w:right w:val="nil"/>
            </w:tcBorders>
            <w:shd w:val="clear" w:color="auto" w:fill="F6FCF9"/>
            <w:vAlign w:val="center"/>
          </w:tcPr>
          <w:p w:rsidR="00CF2D69" w:rsidRPr="00532659" w:rsidRDefault="00575B98" w:rsidP="004C53CF">
            <w:pPr>
              <w:jc w:val="center"/>
              <w:rPr>
                <w:rFonts w:ascii="新細明體" w:eastAsia="標楷體" w:hAnsi="新細明體"/>
                <w:bCs/>
                <w:shadow/>
                <w:sz w:val="28"/>
                <w:szCs w:val="28"/>
              </w:rPr>
            </w:pPr>
            <w:r w:rsidRPr="00575B98">
              <w:rPr>
                <w:rFonts w:ascii="新細明體" w:eastAsia="標楷體" w:hAnsi="新細明體" w:hint="eastAsia"/>
                <w:bCs/>
                <w:shadow/>
                <w:sz w:val="28"/>
                <w:szCs w:val="28"/>
              </w:rPr>
              <w:t>請領會計師證書與申請執業登記規則</w:t>
            </w:r>
          </w:p>
        </w:tc>
        <w:tc>
          <w:tcPr>
            <w:tcW w:w="1558" w:type="pct"/>
            <w:tcBorders>
              <w:top w:val="nil"/>
              <w:left w:val="nil"/>
              <w:bottom w:val="nil"/>
              <w:right w:val="nil"/>
            </w:tcBorders>
            <w:shd w:val="clear" w:color="auto" w:fill="F6FCF9"/>
            <w:vAlign w:val="center"/>
          </w:tcPr>
          <w:p w:rsidR="004C53CF" w:rsidRDefault="00CF2D69" w:rsidP="004C53CF">
            <w:pPr>
              <w:rPr>
                <w:rFonts w:ascii="Arial Unicode MS" w:hAnsi="Arial Unicode MS"/>
              </w:rPr>
            </w:pPr>
            <w:r>
              <w:rPr>
                <w:rFonts w:ascii="新細明體" w:hAnsi="新細明體"/>
                <w:color w:val="000000"/>
              </w:rPr>
              <w:t>【公布日期】</w:t>
            </w:r>
            <w:r w:rsidR="0005726E" w:rsidRPr="00AD33C3">
              <w:rPr>
                <w:rFonts w:ascii="Arial Unicode MS" w:hAnsi="Arial Unicode MS"/>
              </w:rPr>
              <w:t>107.08.08</w:t>
            </w:r>
          </w:p>
          <w:p w:rsidR="00CF2D69" w:rsidRDefault="00CF2D69" w:rsidP="00704646">
            <w:r>
              <w:rPr>
                <w:rFonts w:ascii="新細明體" w:hAnsi="新細明體"/>
                <w:color w:val="000000"/>
              </w:rPr>
              <w:t>【公布機關】</w:t>
            </w:r>
            <w:r w:rsidR="008C2F7B" w:rsidRPr="008C2F7B">
              <w:rPr>
                <w:rFonts w:ascii="Arial Unicode MS" w:hAnsi="Arial Unicode MS" w:hint="eastAsia"/>
                <w:sz w:val="18"/>
              </w:rPr>
              <w:t>金融監督管理委員會</w:t>
            </w:r>
          </w:p>
        </w:tc>
      </w:tr>
    </w:tbl>
    <w:p w:rsidR="00392D6B" w:rsidRPr="006962E8" w:rsidRDefault="005F12E5" w:rsidP="0037234B">
      <w:pPr>
        <w:jc w:val="center"/>
        <w:rPr>
          <w:rFonts w:ascii="新細明體" w:hAnsi="新細明體"/>
          <w:b/>
          <w:bCs/>
          <w:color w:val="800000"/>
        </w:rPr>
      </w:pPr>
      <w:hyperlink r:id="rId15" w:anchor="請領會計師證書與申請執業登記規則" w:history="1">
        <w:r w:rsidR="00F47DD4" w:rsidRPr="007E576E">
          <w:rPr>
            <w:rStyle w:val="a3"/>
            <w:rFonts w:ascii="Arial Unicode MS" w:hAnsi="Arial Unicode MS" w:hint="eastAsia"/>
            <w:sz w:val="18"/>
          </w:rPr>
          <w:t>S-link</w:t>
        </w:r>
        <w:r w:rsidR="00F47DD4" w:rsidRPr="007E576E">
          <w:rPr>
            <w:rStyle w:val="a3"/>
            <w:rFonts w:ascii="Arial Unicode MS" w:hAnsi="Arial Unicode MS" w:hint="eastAsia"/>
            <w:sz w:val="18"/>
          </w:rPr>
          <w:t>索引</w:t>
        </w:r>
      </w:hyperlink>
      <w:r w:rsidR="008C2F7B">
        <w:rPr>
          <w:rFonts w:ascii="Arial Unicode MS" w:hAnsi="Arial Unicode MS" w:hint="eastAsia"/>
          <w:b/>
          <w:color w:val="5F5F5F"/>
          <w:sz w:val="18"/>
        </w:rPr>
        <w:t>〉〉</w:t>
      </w:r>
      <w:hyperlink r:id="rId16" w:tgtFrame="_blank" w:history="1">
        <w:r w:rsidR="0037234B" w:rsidRPr="007E576E">
          <w:rPr>
            <w:rStyle w:val="a3"/>
            <w:rFonts w:hint="eastAsia"/>
            <w:sz w:val="18"/>
          </w:rPr>
          <w:t>線上網頁版</w:t>
        </w:r>
      </w:hyperlink>
      <w:r w:rsidR="008C2F7B">
        <w:rPr>
          <w:rFonts w:ascii="Arial Unicode MS" w:hAnsi="Arial Unicode MS" w:hint="eastAsia"/>
          <w:b/>
          <w:color w:val="5F5F5F"/>
          <w:sz w:val="18"/>
        </w:rPr>
        <w:t>〉〉</w:t>
      </w:r>
    </w:p>
    <w:p w:rsidR="006712A6" w:rsidRPr="000B5372" w:rsidRDefault="006712A6" w:rsidP="000B5372">
      <w:pPr>
        <w:pStyle w:val="1"/>
        <w:rPr>
          <w:color w:val="990000"/>
        </w:rPr>
      </w:pPr>
      <w:r w:rsidRPr="000B5372">
        <w:rPr>
          <w:color w:val="990000"/>
        </w:rPr>
        <w:t>【</w:t>
      </w:r>
      <w:r w:rsidRPr="000B5372">
        <w:rPr>
          <w:rFonts w:hint="eastAsia"/>
          <w:color w:val="990000"/>
        </w:rPr>
        <w:t>法規沿革</w:t>
      </w:r>
      <w:r w:rsidRPr="000B5372">
        <w:rPr>
          <w:color w:val="990000"/>
        </w:rPr>
        <w:t>】</w:t>
      </w:r>
    </w:p>
    <w:p w:rsidR="008C2F7B" w:rsidRDefault="00575B98" w:rsidP="00575B98">
      <w:pPr>
        <w:ind w:leftChars="71" w:left="142"/>
        <w:jc w:val="both"/>
        <w:rPr>
          <w:rFonts w:ascii="Arial Unicode MS" w:hAnsi="Arial Unicode MS"/>
          <w:sz w:val="18"/>
        </w:rPr>
      </w:pPr>
      <w:r w:rsidRPr="00FE1B1F">
        <w:rPr>
          <w:rFonts w:ascii="Arial Unicode MS" w:hAnsi="Arial Unicode MS" w:hint="eastAsia"/>
          <w:b/>
          <w:sz w:val="18"/>
        </w:rPr>
        <w:t>1</w:t>
      </w:r>
      <w:r w:rsidRPr="00FE1B1F">
        <w:rPr>
          <w:rFonts w:ascii="Arial Unicode MS" w:hAnsi="Arial Unicode MS" w:hint="eastAsia"/>
          <w:b/>
          <w:sz w:val="18"/>
        </w:rPr>
        <w:t>‧</w:t>
      </w:r>
      <w:r w:rsidRPr="00575B98">
        <w:rPr>
          <w:rFonts w:ascii="Arial Unicode MS" w:hAnsi="Arial Unicode MS" w:hint="eastAsia"/>
          <w:sz w:val="18"/>
        </w:rPr>
        <w:t>中華民國九十七年三月十日行政院金融監督管理委員會金管證六字第</w:t>
      </w:r>
      <w:r w:rsidRPr="00575B98">
        <w:rPr>
          <w:rFonts w:ascii="Arial Unicode MS" w:hAnsi="Arial Unicode MS" w:hint="eastAsia"/>
          <w:sz w:val="18"/>
        </w:rPr>
        <w:t>0970007873</w:t>
      </w:r>
      <w:r w:rsidRPr="00575B98">
        <w:rPr>
          <w:rFonts w:ascii="Arial Unicode MS" w:hAnsi="Arial Unicode MS" w:hint="eastAsia"/>
          <w:sz w:val="18"/>
        </w:rPr>
        <w:t>號令訂定發布全文</w:t>
      </w:r>
      <w:r w:rsidRPr="00575B98">
        <w:rPr>
          <w:rFonts w:ascii="Arial Unicode MS" w:hAnsi="Arial Unicode MS" w:hint="eastAsia"/>
          <w:sz w:val="18"/>
        </w:rPr>
        <w:t>10</w:t>
      </w:r>
      <w:r w:rsidRPr="00575B98">
        <w:rPr>
          <w:rFonts w:ascii="Arial Unicode MS" w:hAnsi="Arial Unicode MS" w:hint="eastAsia"/>
          <w:sz w:val="18"/>
        </w:rPr>
        <w:t>條；並自發布日施行</w:t>
      </w:r>
    </w:p>
    <w:p w:rsidR="00575B98" w:rsidRDefault="008C2F7B" w:rsidP="00575B98">
      <w:pPr>
        <w:ind w:leftChars="71" w:left="142"/>
        <w:jc w:val="both"/>
        <w:rPr>
          <w:rFonts w:ascii="Arial Unicode MS" w:hAnsi="Arial Unicode MS"/>
          <w:sz w:val="18"/>
        </w:rPr>
      </w:pPr>
      <w:r>
        <w:rPr>
          <w:rFonts w:ascii="Arial Unicode MS" w:hAnsi="Arial Unicode MS"/>
          <w:b/>
          <w:sz w:val="18"/>
        </w:rPr>
        <w:t>2</w:t>
      </w:r>
      <w:r w:rsidRPr="00FE1B1F">
        <w:rPr>
          <w:rFonts w:ascii="Arial Unicode MS" w:hAnsi="Arial Unicode MS" w:hint="eastAsia"/>
          <w:b/>
          <w:sz w:val="18"/>
        </w:rPr>
        <w:t>‧</w:t>
      </w:r>
      <w:r w:rsidRPr="008C2F7B">
        <w:rPr>
          <w:rFonts w:ascii="Arial Unicode MS" w:hAnsi="Arial Unicode MS" w:hint="eastAsia"/>
          <w:sz w:val="18"/>
        </w:rPr>
        <w:t>中華民國一百零七年八月八日金融監督管理委員會金管證審字第</w:t>
      </w:r>
      <w:r w:rsidRPr="008C2F7B">
        <w:rPr>
          <w:rFonts w:ascii="Arial Unicode MS" w:hAnsi="Arial Unicode MS" w:hint="eastAsia"/>
          <w:sz w:val="18"/>
        </w:rPr>
        <w:t>1070326688</w:t>
      </w:r>
      <w:r w:rsidRPr="008C2F7B">
        <w:rPr>
          <w:rFonts w:ascii="Arial Unicode MS" w:hAnsi="Arial Unicode MS" w:hint="eastAsia"/>
          <w:sz w:val="18"/>
        </w:rPr>
        <w:t>號令修正發布</w:t>
      </w:r>
      <w:hyperlink w:anchor="a5" w:history="1">
        <w:r w:rsidRPr="008C2F7B">
          <w:rPr>
            <w:rStyle w:val="a3"/>
            <w:rFonts w:ascii="Arial Unicode MS" w:hAnsi="Arial Unicode MS" w:hint="eastAsia"/>
            <w:sz w:val="18"/>
          </w:rPr>
          <w:t>第</w:t>
        </w:r>
        <w:r w:rsidRPr="008C2F7B">
          <w:rPr>
            <w:rStyle w:val="a3"/>
            <w:rFonts w:ascii="Arial Unicode MS" w:hAnsi="Arial Unicode MS" w:hint="eastAsia"/>
            <w:sz w:val="18"/>
          </w:rPr>
          <w:t>5</w:t>
        </w:r>
        <w:r w:rsidRPr="008C2F7B">
          <w:rPr>
            <w:rStyle w:val="a3"/>
            <w:rFonts w:ascii="Arial Unicode MS" w:hAnsi="Arial Unicode MS" w:hint="eastAsia"/>
            <w:sz w:val="18"/>
          </w:rPr>
          <w:t>條</w:t>
        </w:r>
      </w:hyperlink>
      <w:r w:rsidRPr="008C2F7B">
        <w:rPr>
          <w:rFonts w:ascii="Arial Unicode MS" w:hAnsi="Arial Unicode MS" w:hint="eastAsia"/>
          <w:sz w:val="18"/>
        </w:rPr>
        <w:t>條文</w:t>
      </w:r>
    </w:p>
    <w:p w:rsidR="00FE1B1F" w:rsidRPr="008C2F7B" w:rsidRDefault="00FE1B1F" w:rsidP="00575B98">
      <w:pPr>
        <w:ind w:leftChars="71" w:left="142"/>
        <w:jc w:val="both"/>
        <w:rPr>
          <w:rFonts w:ascii="Arial Unicode MS" w:hAnsi="Arial Unicode MS"/>
          <w:sz w:val="18"/>
        </w:rPr>
      </w:pPr>
    </w:p>
    <w:p w:rsidR="006712A6" w:rsidRPr="000B5372" w:rsidRDefault="006712A6" w:rsidP="000B5372">
      <w:pPr>
        <w:pStyle w:val="1"/>
        <w:rPr>
          <w:color w:val="990000"/>
        </w:rPr>
      </w:pPr>
      <w:r w:rsidRPr="000B5372">
        <w:rPr>
          <w:color w:val="990000"/>
        </w:rPr>
        <w:t>【</w:t>
      </w:r>
      <w:r w:rsidRPr="000B5372">
        <w:rPr>
          <w:rFonts w:hint="eastAsia"/>
          <w:color w:val="990000"/>
        </w:rPr>
        <w:t>法規內容</w:t>
      </w:r>
      <w:r w:rsidRPr="000B5372">
        <w:rPr>
          <w:color w:val="990000"/>
        </w:rPr>
        <w:t>】</w:t>
      </w:r>
    </w:p>
    <w:p w:rsidR="006712A6" w:rsidRPr="002B5901" w:rsidRDefault="00B861AD" w:rsidP="002B5901">
      <w:pPr>
        <w:pStyle w:val="2"/>
      </w:pPr>
      <w:r w:rsidRPr="002B5901">
        <w:rPr>
          <w:rFonts w:hint="eastAsia"/>
        </w:rPr>
        <w:t>第</w:t>
      </w:r>
      <w:r w:rsidRPr="002B5901">
        <w:rPr>
          <w:rFonts w:hint="eastAsia"/>
        </w:rPr>
        <w:t>1</w:t>
      </w:r>
      <w:r w:rsidRPr="002B5901">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本規則依會計師法（以下簡稱本法）</w:t>
      </w:r>
      <w:hyperlink r:id="rId17" w:anchor="b7" w:history="1">
        <w:r w:rsidRPr="00575B98">
          <w:rPr>
            <w:rStyle w:val="a3"/>
            <w:rFonts w:ascii="Arial Unicode MS" w:hAnsi="Arial Unicode MS" w:hint="eastAsia"/>
          </w:rPr>
          <w:t>第七條</w:t>
        </w:r>
      </w:hyperlink>
      <w:r w:rsidRPr="00253345">
        <w:rPr>
          <w:rFonts w:ascii="Arial Unicode MS" w:hAnsi="Arial Unicode MS" w:hint="eastAsia"/>
        </w:rPr>
        <w:t>及</w:t>
      </w:r>
      <w:r w:rsidR="00E427D3" w:rsidRPr="00E427D3">
        <w:rPr>
          <w:rFonts w:ascii="Arial Unicode MS" w:hAnsi="Arial Unicode MS" w:hint="eastAsia"/>
        </w:rPr>
        <w:t>第</w:t>
      </w:r>
      <w:hyperlink r:id="rId18" w:anchor="b12" w:history="1">
        <w:r w:rsidRPr="00575B98">
          <w:rPr>
            <w:rStyle w:val="a3"/>
            <w:rFonts w:ascii="Arial Unicode MS" w:hAnsi="Arial Unicode MS" w:hint="eastAsia"/>
          </w:rPr>
          <w:t>十二</w:t>
        </w:r>
      </w:hyperlink>
      <w:r w:rsidR="00E427D3" w:rsidRPr="00E427D3">
        <w:rPr>
          <w:rFonts w:ascii="Arial Unicode MS" w:hAnsi="Arial Unicode MS" w:hint="eastAsia"/>
        </w:rPr>
        <w:t>條</w:t>
      </w:r>
      <w:r w:rsidRPr="00253345">
        <w:rPr>
          <w:rFonts w:ascii="Arial Unicode MS" w:hAnsi="Arial Unicode MS" w:hint="eastAsia"/>
        </w:rPr>
        <w:t>第二項規定訂定之。</w:t>
      </w:r>
    </w:p>
    <w:p w:rsidR="00575B98" w:rsidRPr="00253345" w:rsidRDefault="00575B98" w:rsidP="00575B98">
      <w:pPr>
        <w:pStyle w:val="2"/>
      </w:pPr>
      <w:r w:rsidRPr="00253345">
        <w:rPr>
          <w:rFonts w:hint="eastAsia"/>
        </w:rPr>
        <w:t>第</w:t>
      </w:r>
      <w:r w:rsidRPr="00253345">
        <w:rPr>
          <w:rFonts w:hint="eastAsia"/>
        </w:rPr>
        <w:t>2</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請領會計師證書及申請執業登記，依本規則辦理之。本規則未規定者，適用其他有關法令之規定。</w:t>
      </w:r>
    </w:p>
    <w:p w:rsidR="00575B98" w:rsidRPr="00253345" w:rsidRDefault="00575B98" w:rsidP="00575B98">
      <w:pPr>
        <w:pStyle w:val="2"/>
      </w:pPr>
      <w:r w:rsidRPr="00253345">
        <w:rPr>
          <w:rFonts w:hint="eastAsia"/>
        </w:rPr>
        <w:t>第</w:t>
      </w:r>
      <w:r w:rsidRPr="00253345">
        <w:rPr>
          <w:rFonts w:hint="eastAsia"/>
        </w:rPr>
        <w:t>3</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依本法</w:t>
      </w:r>
      <w:hyperlink r:id="rId19" w:anchor="b7" w:history="1">
        <w:r w:rsidR="00E427D3" w:rsidRPr="00575B98">
          <w:rPr>
            <w:rStyle w:val="a3"/>
            <w:rFonts w:ascii="Arial Unicode MS" w:hAnsi="Arial Unicode MS" w:hint="eastAsia"/>
          </w:rPr>
          <w:t>第七條</w:t>
        </w:r>
      </w:hyperlink>
      <w:r w:rsidRPr="00253345">
        <w:rPr>
          <w:rFonts w:ascii="Arial Unicode MS" w:hAnsi="Arial Unicode MS" w:hint="eastAsia"/>
        </w:rPr>
        <w:t>規定請領會計師證書，應備具下列文件，並繳納證書費，向主管機關提出之：</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一、申請書。</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二、會計師考試及格證書（校驗後發還）及其影本。</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三、會計師紀錄卡。</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四、國民身分證或護照影本。</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五、二寸半身正面脫帽相片一式二張。</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t xml:space="preserve">　　前項申請案經審查合格者，由主管機關發給證書，並刊登公報公告之。其不合規定者，主管機關應限期補正或將原案退還。</w:t>
      </w:r>
    </w:p>
    <w:p w:rsidR="00575B98" w:rsidRPr="00253345" w:rsidRDefault="00575B98" w:rsidP="00575B98">
      <w:pPr>
        <w:pStyle w:val="2"/>
      </w:pPr>
      <w:r w:rsidRPr="00253345">
        <w:rPr>
          <w:rFonts w:hint="eastAsia"/>
        </w:rPr>
        <w:t>第</w:t>
      </w:r>
      <w:r w:rsidRPr="00253345">
        <w:rPr>
          <w:rFonts w:hint="eastAsia"/>
        </w:rPr>
        <w:t>4</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會計師證書遺失者，得申請補發；惟須刊登報紙三天，聲明原領字號證書遺失作廢，並檢附整張報紙，依前條規定辦理。嗣後如發現已報失之證書，應即繳銷。</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t xml:space="preserve">　　會計師證書損壞者，得檢具原證書依前條規定申請換領。</w:t>
      </w:r>
    </w:p>
    <w:p w:rsidR="00575B98" w:rsidRPr="00253345" w:rsidRDefault="00575B98" w:rsidP="00575B98">
      <w:pPr>
        <w:pStyle w:val="2"/>
      </w:pPr>
      <w:bookmarkStart w:id="1" w:name="_第5條"/>
      <w:bookmarkStart w:id="2" w:name="a5"/>
      <w:bookmarkEnd w:id="1"/>
      <w:bookmarkEnd w:id="2"/>
      <w:r w:rsidRPr="00253345">
        <w:rPr>
          <w:rFonts w:hint="eastAsia"/>
        </w:rPr>
        <w:t>第</w:t>
      </w:r>
      <w:r w:rsidRPr="00253345">
        <w:rPr>
          <w:rFonts w:hint="eastAsia"/>
        </w:rPr>
        <w:t>5</w:t>
      </w:r>
      <w:r w:rsidRPr="00253345">
        <w:rPr>
          <w:rFonts w:hint="eastAsia"/>
        </w:rPr>
        <w:t>條</w:t>
      </w:r>
      <w:bookmarkStart w:id="3" w:name="_Hlk520722404"/>
      <w:r w:rsidR="00E71356" w:rsidRPr="00A164A6">
        <w:rPr>
          <w:rFonts w:hint="eastAsia"/>
          <w:b w:val="0"/>
          <w:color w:val="FFFFFF"/>
        </w:rPr>
        <w:t>∵</w:t>
      </w:r>
      <w:bookmarkEnd w:id="3"/>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會計師依本</w:t>
      </w:r>
      <w:r w:rsidRPr="00253345">
        <w:rPr>
          <w:rFonts w:ascii="Arial Unicode MS" w:hAnsi="Arial Unicode MS" w:hint="eastAsia"/>
        </w:rPr>
        <w:t>法</w:t>
      </w:r>
      <w:r w:rsidRPr="00E427D3">
        <w:rPr>
          <w:rFonts w:ascii="Arial Unicode MS" w:hAnsi="Arial Unicode MS" w:hint="eastAsia"/>
        </w:rPr>
        <w:t>第</w:t>
      </w:r>
      <w:hyperlink r:id="rId20" w:anchor="b12" w:history="1">
        <w:r w:rsidRPr="00575B98">
          <w:rPr>
            <w:rStyle w:val="a3"/>
            <w:rFonts w:ascii="Arial Unicode MS" w:hAnsi="Arial Unicode MS" w:hint="eastAsia"/>
          </w:rPr>
          <w:t>十二</w:t>
        </w:r>
      </w:hyperlink>
      <w:r w:rsidRPr="00E427D3">
        <w:rPr>
          <w:rFonts w:ascii="Arial Unicode MS" w:hAnsi="Arial Unicode MS" w:hint="eastAsia"/>
        </w:rPr>
        <w:t>條</w:t>
      </w:r>
      <w:r w:rsidRPr="00C37263">
        <w:rPr>
          <w:rFonts w:ascii="Arial Unicode MS" w:hAnsi="Arial Unicode MS" w:hint="eastAsia"/>
        </w:rPr>
        <w:t>申請執業登記時，應備具下列文件，向主管機關所委託之機構辦理：</w:t>
      </w:r>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一、申請書。</w:t>
      </w:r>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二、執業登記事項表。</w:t>
      </w:r>
      <w:bookmarkStart w:id="4" w:name="_GoBack"/>
      <w:bookmarkEnd w:id="4"/>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三、會計師考試及格證書影本。</w:t>
      </w:r>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四、會計師證書影本。</w:t>
      </w:r>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五、具會計師事務所簽證工作助理人員二年以上經驗之證明文件。</w:t>
      </w:r>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六、國民身分證或護照影本。</w:t>
      </w:r>
    </w:p>
    <w:p w:rsidR="008C2F7B" w:rsidRPr="00C37263" w:rsidRDefault="008C2F7B" w:rsidP="008C2F7B">
      <w:pPr>
        <w:ind w:left="142"/>
        <w:rPr>
          <w:rFonts w:ascii="Arial Unicode MS" w:hAnsi="Arial Unicode MS"/>
        </w:rPr>
      </w:pPr>
      <w:r w:rsidRPr="00C37263">
        <w:rPr>
          <w:rFonts w:ascii="Arial Unicode MS" w:hAnsi="Arial Unicode MS" w:hint="eastAsia"/>
        </w:rPr>
        <w:lastRenderedPageBreak/>
        <w:t xml:space="preserve">　　七、親筆簽名及印鑑卡。</w:t>
      </w:r>
    </w:p>
    <w:p w:rsidR="008C2F7B" w:rsidRPr="008C2F7B" w:rsidRDefault="008C2F7B" w:rsidP="008C2F7B">
      <w:pPr>
        <w:ind w:left="142"/>
        <w:rPr>
          <w:rFonts w:ascii="Arial Unicode MS" w:hAnsi="Arial Unicode MS"/>
          <w:color w:val="17365D"/>
        </w:rPr>
      </w:pPr>
      <w:r w:rsidRPr="008C2F7B">
        <w:rPr>
          <w:rFonts w:ascii="Arial Unicode MS" w:hAnsi="Arial Unicode MS" w:hint="eastAsia"/>
          <w:color w:val="17365D"/>
        </w:rPr>
        <w:t xml:space="preserve">　　前項第五款所定之證明文件，係指於會計師事務所擔任簽證工作助理人員之資歷證明，並以依本法規定報備者為限。</w:t>
      </w:r>
    </w:p>
    <w:p w:rsidR="008C2F7B" w:rsidRPr="00C37263" w:rsidRDefault="008C2F7B" w:rsidP="008C2F7B">
      <w:pPr>
        <w:ind w:left="142"/>
        <w:rPr>
          <w:rFonts w:ascii="Arial Unicode MS" w:hAnsi="Arial Unicode MS"/>
        </w:rPr>
      </w:pPr>
      <w:r w:rsidRPr="00C37263">
        <w:rPr>
          <w:rFonts w:ascii="Arial Unicode MS" w:hAnsi="Arial Unicode MS" w:hint="eastAsia"/>
        </w:rPr>
        <w:t xml:space="preserve">　　本法中華民國一百零七年一月三十一日修正公布之條文施行前，已完成職前訓練尚未申請執業登記或已實施職前訓練尚未完成者，自本法修正施行之日起一年內，仍得依本法修正施行前之規定申請執業登記。</w:t>
      </w:r>
    </w:p>
    <w:p w:rsidR="008C2F7B" w:rsidRPr="008C2F7B" w:rsidRDefault="0087205D" w:rsidP="0087205D">
      <w:pPr>
        <w:pStyle w:val="3"/>
      </w:pPr>
      <w:bookmarkStart w:id="5" w:name="_Hlk521761835"/>
      <w:r w:rsidRPr="00907416">
        <w:rPr>
          <w:rFonts w:hint="eastAsia"/>
        </w:rPr>
        <w:t>--107</w:t>
      </w:r>
      <w:r w:rsidRPr="00907416">
        <w:rPr>
          <w:rFonts w:hint="eastAsia"/>
        </w:rPr>
        <w:t>年</w:t>
      </w:r>
      <w:r w:rsidRPr="00907416">
        <w:rPr>
          <w:rFonts w:hint="eastAsia"/>
        </w:rPr>
        <w:t>8</w:t>
      </w:r>
      <w:r w:rsidRPr="00907416">
        <w:rPr>
          <w:rFonts w:hint="eastAsia"/>
        </w:rPr>
        <w:t>月</w:t>
      </w:r>
      <w:r>
        <w:rPr>
          <w:rFonts w:hint="eastAsia"/>
        </w:rPr>
        <w:t>8</w:t>
      </w:r>
      <w:r w:rsidRPr="00907416">
        <w:rPr>
          <w:rFonts w:hint="eastAsia"/>
        </w:rPr>
        <w:t>日修正前條文</w:t>
      </w:r>
      <w:r w:rsidRPr="00907416">
        <w:rPr>
          <w:rFonts w:hint="eastAsia"/>
        </w:rPr>
        <w:t>--</w:t>
      </w:r>
      <w:hyperlink r:id="rId21" w:history="1">
        <w:r w:rsidRPr="00907416">
          <w:rPr>
            <w:rStyle w:val="a3"/>
          </w:rPr>
          <w:t>比對程式</w:t>
        </w:r>
      </w:hyperlink>
      <w:bookmarkEnd w:id="5"/>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會計師依本法</w:t>
      </w:r>
      <w:r w:rsidR="00E427D3" w:rsidRPr="008C2F7B">
        <w:rPr>
          <w:rFonts w:ascii="Arial Unicode MS" w:hAnsi="Arial Unicode MS" w:hint="eastAsia"/>
          <w:color w:val="5F5F5F"/>
        </w:rPr>
        <w:t>第</w:t>
      </w:r>
      <w:hyperlink r:id="rId22" w:anchor="b12" w:history="1">
        <w:r w:rsidR="00E427D3" w:rsidRPr="008C2F7B">
          <w:rPr>
            <w:rStyle w:val="a3"/>
            <w:rFonts w:ascii="Arial Unicode MS" w:hAnsi="Arial Unicode MS" w:hint="eastAsia"/>
            <w:color w:val="5F5F5F"/>
          </w:rPr>
          <w:t>十二</w:t>
        </w:r>
      </w:hyperlink>
      <w:r w:rsidR="00E427D3" w:rsidRPr="008C2F7B">
        <w:rPr>
          <w:rFonts w:ascii="Arial Unicode MS" w:hAnsi="Arial Unicode MS" w:hint="eastAsia"/>
          <w:color w:val="5F5F5F"/>
        </w:rPr>
        <w:t>條</w:t>
      </w:r>
      <w:r w:rsidRPr="008C2F7B">
        <w:rPr>
          <w:rFonts w:ascii="Arial Unicode MS" w:hAnsi="Arial Unicode MS" w:hint="eastAsia"/>
          <w:color w:val="5F5F5F"/>
        </w:rPr>
        <w:t>申請執業登記時，應備具下列文件，向主管機關所委託之機構辦理：</w:t>
      </w:r>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一、申請書。</w:t>
      </w:r>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二、執業登記事項表。</w:t>
      </w:r>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三、會計師考試及格證書影本。</w:t>
      </w:r>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四、會計師證書影本。</w:t>
      </w:r>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五、完成職前訓練或具會計師事務所簽證工作助理人員二年以上經驗之證</w:t>
      </w:r>
      <w:r w:rsidRPr="008C2F7B">
        <w:rPr>
          <w:rFonts w:ascii="Arial Unicode MS" w:hAnsi="Arial Unicode MS" w:hint="eastAsia"/>
          <w:color w:val="5F5F5F"/>
        </w:rPr>
        <w:t xml:space="preserve"> </w:t>
      </w:r>
      <w:r w:rsidRPr="008C2F7B">
        <w:rPr>
          <w:rFonts w:ascii="Arial Unicode MS" w:hAnsi="Arial Unicode MS" w:hint="eastAsia"/>
          <w:color w:val="5F5F5F"/>
        </w:rPr>
        <w:t>明文件。</w:t>
      </w:r>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六、國民身分證或護照影本。</w:t>
      </w:r>
    </w:p>
    <w:p w:rsidR="00575B98" w:rsidRPr="008C2F7B" w:rsidRDefault="00575B98" w:rsidP="00575B98">
      <w:pPr>
        <w:ind w:leftChars="71" w:left="142"/>
        <w:jc w:val="both"/>
        <w:rPr>
          <w:rFonts w:ascii="Arial Unicode MS" w:hAnsi="Arial Unicode MS"/>
          <w:color w:val="5F5F5F"/>
        </w:rPr>
      </w:pPr>
      <w:r w:rsidRPr="008C2F7B">
        <w:rPr>
          <w:rFonts w:ascii="Arial Unicode MS" w:hAnsi="Arial Unicode MS" w:hint="eastAsia"/>
          <w:color w:val="5F5F5F"/>
        </w:rPr>
        <w:t xml:space="preserve">　　七、親筆簽名及印鑑卡。</w:t>
      </w:r>
    </w:p>
    <w:p w:rsidR="00575B98" w:rsidRPr="008C2F7B" w:rsidRDefault="00575B98" w:rsidP="00575B98">
      <w:pPr>
        <w:ind w:leftChars="71" w:left="142"/>
        <w:jc w:val="both"/>
        <w:rPr>
          <w:rFonts w:ascii="Arial Unicode MS" w:hAnsi="Arial Unicode MS"/>
          <w:color w:val="666699"/>
        </w:rPr>
      </w:pPr>
      <w:r w:rsidRPr="008C2F7B">
        <w:rPr>
          <w:rFonts w:ascii="Arial Unicode MS" w:hAnsi="Arial Unicode MS" w:hint="eastAsia"/>
          <w:color w:val="666699"/>
        </w:rPr>
        <w:t xml:space="preserve">　　前項第五款所定之證明文件，係指下列文件：</w:t>
      </w:r>
    </w:p>
    <w:p w:rsidR="00575B98" w:rsidRPr="008C2F7B" w:rsidRDefault="00575B98" w:rsidP="00575B98">
      <w:pPr>
        <w:ind w:leftChars="71" w:left="142"/>
        <w:jc w:val="both"/>
        <w:rPr>
          <w:rFonts w:ascii="Arial Unicode MS" w:hAnsi="Arial Unicode MS"/>
          <w:color w:val="666699"/>
        </w:rPr>
      </w:pPr>
      <w:r w:rsidRPr="008C2F7B">
        <w:rPr>
          <w:rFonts w:ascii="Arial Unicode MS" w:hAnsi="Arial Unicode MS" w:hint="eastAsia"/>
          <w:color w:val="666699"/>
        </w:rPr>
        <w:t xml:space="preserve">　　一、經主管機關認可辦理會計師職前訓練機構核發之訓練合格證明。</w:t>
      </w:r>
    </w:p>
    <w:p w:rsidR="00575B98" w:rsidRPr="008C2F7B" w:rsidRDefault="00575B98" w:rsidP="00575B98">
      <w:pPr>
        <w:ind w:leftChars="71" w:left="142"/>
        <w:jc w:val="both"/>
        <w:rPr>
          <w:rFonts w:ascii="Arial Unicode MS" w:hAnsi="Arial Unicode MS"/>
          <w:color w:val="666699"/>
        </w:rPr>
      </w:pPr>
      <w:r w:rsidRPr="008C2F7B">
        <w:rPr>
          <w:rFonts w:ascii="Arial Unicode MS" w:hAnsi="Arial Unicode MS" w:hint="eastAsia"/>
          <w:color w:val="666699"/>
        </w:rPr>
        <w:t xml:space="preserve">　　二、於會計師事務所擔任簽證工作助理人員之資歷證明，並以依本法規定報備者為限。</w:t>
      </w:r>
      <w:bookmarkStart w:id="6" w:name="_Hlk521762311"/>
      <w:r w:rsidR="00E71356" w:rsidRPr="00BC2AAE">
        <w:rPr>
          <w:rFonts w:hint="eastAsia"/>
          <w:color w:val="FFFFFF"/>
        </w:rPr>
        <w:t>∴</w:t>
      </w:r>
      <w:bookmarkEnd w:id="6"/>
    </w:p>
    <w:p w:rsidR="00575B98" w:rsidRPr="00253345" w:rsidRDefault="00575B98" w:rsidP="00575B98">
      <w:pPr>
        <w:pStyle w:val="2"/>
      </w:pPr>
      <w:r w:rsidRPr="00253345">
        <w:rPr>
          <w:rFonts w:hint="eastAsia"/>
        </w:rPr>
        <w:t>第</w:t>
      </w:r>
      <w:r w:rsidRPr="00253345">
        <w:rPr>
          <w:rFonts w:hint="eastAsia"/>
        </w:rPr>
        <w:t>6</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前條第一項第二款執業登記事項表，應載明下列事項：</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一、姓名、性別、出生年、月、日、身分證統一編號及住（居）所。</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二、會計師考試及格證書字號。</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三、會計師證書字號。</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四、學歷、經歷。</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五、事務所名稱、地址。</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t xml:space="preserve">　　前項登記事項變更時，會計師應隨時向受委託辦理會計師執業登記之機構辦理變更登記。</w:t>
      </w:r>
    </w:p>
    <w:p w:rsidR="00575B98" w:rsidRPr="00253345" w:rsidRDefault="00575B98" w:rsidP="00575B98">
      <w:pPr>
        <w:pStyle w:val="2"/>
      </w:pPr>
      <w:bookmarkStart w:id="7" w:name="_第7條"/>
      <w:bookmarkEnd w:id="7"/>
      <w:r w:rsidRPr="00253345">
        <w:rPr>
          <w:rFonts w:hint="eastAsia"/>
        </w:rPr>
        <w:t>第</w:t>
      </w:r>
      <w:r w:rsidRPr="00253345">
        <w:rPr>
          <w:rFonts w:hint="eastAsia"/>
        </w:rPr>
        <w:t>7</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受委託辦理會計師執業登記之機構應備置會計師名簿，載明下列事項：</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一、姓名、性別、出生年、月、日、身分證統一編號及住（居）所。</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二、會計師考試及格證書字號。</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三、會計師證書字號。</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四、學歷、經歷。</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五、事務所名稱及地址。</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六、登記年、月、日及其字號。</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七、加入會計師公會年、月、日及其編號。</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八、懲戒紀錄。</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九、其他重要事項。</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t xml:space="preserve">　　受委託辦理會計師執業登記之機構應將下列會計師登記事項公開：</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t xml:space="preserve">　　一、姓名。</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t xml:space="preserve">　　二、事務所名稱及地址。</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lastRenderedPageBreak/>
        <w:t xml:space="preserve">　　三、登記年、月、日及其字號。</w:t>
      </w:r>
    </w:p>
    <w:p w:rsidR="00575B98" w:rsidRPr="00E427D3" w:rsidRDefault="00575B98" w:rsidP="00575B98">
      <w:pPr>
        <w:ind w:leftChars="71" w:left="142"/>
        <w:jc w:val="both"/>
        <w:rPr>
          <w:rFonts w:ascii="Arial Unicode MS" w:hAnsi="Arial Unicode MS"/>
          <w:color w:val="17365D"/>
        </w:rPr>
      </w:pPr>
      <w:r w:rsidRPr="00E427D3">
        <w:rPr>
          <w:rFonts w:ascii="Arial Unicode MS" w:hAnsi="Arial Unicode MS" w:hint="eastAsia"/>
          <w:color w:val="17365D"/>
        </w:rPr>
        <w:t xml:space="preserve">　　四、加入會計師公會年、月、日及其編號。</w:t>
      </w:r>
    </w:p>
    <w:p w:rsidR="00575B98" w:rsidRPr="00253345" w:rsidRDefault="00575B98" w:rsidP="00575B98">
      <w:pPr>
        <w:pStyle w:val="2"/>
      </w:pPr>
      <w:r w:rsidRPr="00253345">
        <w:rPr>
          <w:rFonts w:hint="eastAsia"/>
        </w:rPr>
        <w:t>第</w:t>
      </w:r>
      <w:r w:rsidRPr="00253345">
        <w:rPr>
          <w:rFonts w:hint="eastAsia"/>
        </w:rPr>
        <w:t>8</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會計師於本法修正施行前已符合修正前之登錄資格而未申請登錄為執業會計師者，應依本法</w:t>
      </w:r>
      <w:r w:rsidR="008637FD" w:rsidRPr="008637FD">
        <w:rPr>
          <w:rFonts w:ascii="Arial Unicode MS" w:hAnsi="Arial Unicode MS" w:hint="eastAsia"/>
        </w:rPr>
        <w:t>第</w:t>
      </w:r>
      <w:hyperlink r:id="rId23" w:anchor="b78" w:history="1">
        <w:r w:rsidRPr="00575B98">
          <w:rPr>
            <w:rStyle w:val="a3"/>
            <w:rFonts w:ascii="Arial Unicode MS" w:hAnsi="Arial Unicode MS" w:hint="eastAsia"/>
          </w:rPr>
          <w:t>七十八</w:t>
        </w:r>
      </w:hyperlink>
      <w:r w:rsidR="008637FD" w:rsidRPr="008637FD">
        <w:rPr>
          <w:rFonts w:ascii="Arial Unicode MS" w:hAnsi="Arial Unicode MS" w:hint="eastAsia"/>
        </w:rPr>
        <w:t>條</w:t>
      </w:r>
      <w:r w:rsidRPr="00253345">
        <w:rPr>
          <w:rFonts w:ascii="Arial Unicode MS" w:hAnsi="Arial Unicode MS" w:hint="eastAsia"/>
        </w:rPr>
        <w:t>規定，檢具下列證明文件，自本法修正施行之日起一年內，向受委託辦理會計師執業登記之機構申請登記，始得執行會計師業務：</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一、</w:t>
      </w:r>
      <w:hyperlink w:anchor="_第5條" w:history="1">
        <w:r w:rsidRPr="00575B98">
          <w:rPr>
            <w:rStyle w:val="a3"/>
            <w:rFonts w:ascii="Arial Unicode MS" w:hAnsi="Arial Unicode MS" w:hint="eastAsia"/>
          </w:rPr>
          <w:t>第五條</w:t>
        </w:r>
      </w:hyperlink>
      <w:r w:rsidRPr="00253345">
        <w:rPr>
          <w:rFonts w:ascii="Arial Unicode MS" w:hAnsi="Arial Unicode MS" w:hint="eastAsia"/>
        </w:rPr>
        <w:t>第一項第一款至第四款、第六款及第七款之文件。</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二、在公私機構擔任會計職務，或在會計師事務所擔任助理人員二年以上</w:t>
      </w:r>
      <w:r w:rsidRPr="00253345">
        <w:rPr>
          <w:rFonts w:ascii="Arial Unicode MS" w:hAnsi="Arial Unicode MS" w:hint="eastAsia"/>
        </w:rPr>
        <w:t xml:space="preserve"> </w:t>
      </w:r>
      <w:r w:rsidRPr="00253345">
        <w:rPr>
          <w:rFonts w:ascii="Arial Unicode MS" w:hAnsi="Arial Unicode MS" w:hint="eastAsia"/>
        </w:rPr>
        <w:t>之下列服務證明文件：</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（一）於公務機關或公營事業機構擔任會計職務之資歷證明。</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（二）於實收資本額新臺幣二千萬元以上之公司擔任會計職務之資歷證明。</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（三）於會計師事務所擔任簽證工作助理人員之資歷證明，並以依本法規定報備者為限。</w:t>
      </w:r>
    </w:p>
    <w:p w:rsidR="00575B98" w:rsidRPr="008637FD" w:rsidRDefault="00575B98" w:rsidP="00575B98">
      <w:pPr>
        <w:ind w:leftChars="71" w:left="142"/>
        <w:jc w:val="both"/>
        <w:rPr>
          <w:rFonts w:ascii="Arial Unicode MS" w:hAnsi="Arial Unicode MS"/>
          <w:color w:val="17365D"/>
        </w:rPr>
      </w:pPr>
      <w:r w:rsidRPr="008637FD">
        <w:rPr>
          <w:rFonts w:ascii="Arial Unicode MS" w:hAnsi="Arial Unicode MS" w:hint="eastAsia"/>
          <w:color w:val="17365D"/>
        </w:rPr>
        <w:t xml:space="preserve">　　本法修正施行前已登錄為執業會計師，其登錄資料業經本法修正施行前辦理會計師登錄之機關報送主管機關，並經轉送受委託辦理會計師執業登記之機構建檔者，得免再辦理執業登記。</w:t>
      </w:r>
    </w:p>
    <w:p w:rsidR="00575B98" w:rsidRPr="00253345" w:rsidRDefault="00575B98" w:rsidP="00575B98">
      <w:pPr>
        <w:pStyle w:val="2"/>
      </w:pPr>
      <w:r w:rsidRPr="00253345">
        <w:rPr>
          <w:rFonts w:hint="eastAsia"/>
        </w:rPr>
        <w:t>第</w:t>
      </w:r>
      <w:r w:rsidRPr="00253345">
        <w:rPr>
          <w:rFonts w:hint="eastAsia"/>
        </w:rPr>
        <w:t>9</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本規則所需各項書表之格式，由主管機關另定之。</w:t>
      </w:r>
    </w:p>
    <w:p w:rsidR="00575B98" w:rsidRPr="00253345" w:rsidRDefault="00575B98" w:rsidP="00575B98">
      <w:pPr>
        <w:pStyle w:val="2"/>
      </w:pPr>
      <w:r w:rsidRPr="00253345">
        <w:rPr>
          <w:rFonts w:hint="eastAsia"/>
        </w:rPr>
        <w:t>第</w:t>
      </w:r>
      <w:r w:rsidRPr="00253345">
        <w:rPr>
          <w:rFonts w:hint="eastAsia"/>
        </w:rPr>
        <w:t>10</w:t>
      </w:r>
      <w:r w:rsidRPr="00253345">
        <w:rPr>
          <w:rFonts w:hint="eastAsia"/>
        </w:rPr>
        <w:t>條</w:t>
      </w:r>
    </w:p>
    <w:p w:rsidR="00575B98" w:rsidRPr="00253345" w:rsidRDefault="00575B98" w:rsidP="00575B98">
      <w:pPr>
        <w:ind w:leftChars="71" w:left="142"/>
        <w:jc w:val="both"/>
        <w:rPr>
          <w:rFonts w:ascii="Arial Unicode MS" w:hAnsi="Arial Unicode MS"/>
        </w:rPr>
      </w:pPr>
      <w:r w:rsidRPr="00253345">
        <w:rPr>
          <w:rFonts w:ascii="Arial Unicode MS" w:hAnsi="Arial Unicode MS" w:hint="eastAsia"/>
        </w:rPr>
        <w:t xml:space="preserve">　　本規則自發布日施行。</w:t>
      </w:r>
    </w:p>
    <w:p w:rsidR="002B5901" w:rsidRDefault="002B5901" w:rsidP="00175528">
      <w:pPr>
        <w:ind w:left="142"/>
        <w:jc w:val="both"/>
        <w:rPr>
          <w:rFonts w:ascii="Arial Unicode MS" w:hAnsi="Arial Unicode MS"/>
        </w:rPr>
      </w:pPr>
    </w:p>
    <w:p w:rsidR="00295D68" w:rsidRPr="002B406B" w:rsidRDefault="00295D68" w:rsidP="00175528">
      <w:pPr>
        <w:ind w:left="142"/>
        <w:jc w:val="both"/>
        <w:rPr>
          <w:rFonts w:ascii="Arial Unicode MS" w:hAnsi="Arial Unicode MS"/>
        </w:rPr>
      </w:pPr>
    </w:p>
    <w:p w:rsidR="00CF0E8E" w:rsidRPr="00C1655B" w:rsidRDefault="00CF0E8E" w:rsidP="00CF0E8E">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801413">
        <w:rPr>
          <w:rStyle w:val="a3"/>
          <w:rFonts w:ascii="Arial Unicode MS" w:hAnsi="Arial Unicode MS" w:hint="eastAsia"/>
          <w:b/>
          <w:sz w:val="18"/>
          <w:u w:val="none"/>
        </w:rPr>
        <w:t>〉〉</w:t>
      </w:r>
    </w:p>
    <w:p w:rsidR="00CF0E8E" w:rsidRPr="00004226" w:rsidRDefault="00CF0E8E" w:rsidP="00CF0E8E">
      <w:pPr>
        <w:ind w:leftChars="71" w:left="142"/>
        <w:jc w:val="both"/>
        <w:rPr>
          <w:rFonts w:ascii="Arial Unicode MS" w:hAnsi="Arial Unicode MS"/>
          <w:color w:val="666699"/>
        </w:rPr>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4" w:history="1">
        <w:r w:rsidRPr="00B745C6">
          <w:rPr>
            <w:rStyle w:val="a3"/>
            <w:rFonts w:ascii="Arial Unicode MS" w:hAnsi="Arial Unicode MS"/>
            <w:sz w:val="18"/>
            <w:szCs w:val="20"/>
          </w:rPr>
          <w:t>告知</w:t>
        </w:r>
      </w:hyperlink>
      <w:r w:rsidRPr="003D460F">
        <w:rPr>
          <w:rFonts w:hint="eastAsia"/>
          <w:color w:val="5F5F5F"/>
          <w:sz w:val="18"/>
          <w:szCs w:val="20"/>
        </w:rPr>
        <w:t>，謝謝！</w:t>
      </w:r>
    </w:p>
    <w:p w:rsidR="00E64725" w:rsidRPr="00CF0E8E" w:rsidRDefault="00E64725" w:rsidP="00CF0E8E">
      <w:pPr>
        <w:jc w:val="right"/>
        <w:rPr>
          <w:rFonts w:ascii="新細明體" w:hAnsi="新細明體"/>
          <w:b/>
          <w:bCs/>
          <w:color w:val="800000"/>
        </w:rPr>
      </w:pPr>
    </w:p>
    <w:sectPr w:rsidR="00E64725" w:rsidRPr="00CF0E8E">
      <w:footerReference w:type="even" r:id="rId25"/>
      <w:footerReference w:type="default" r:id="rId26"/>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12E5" w:rsidRDefault="005F12E5">
      <w:r>
        <w:separator/>
      </w:r>
    </w:p>
  </w:endnote>
  <w:endnote w:type="continuationSeparator" w:id="0">
    <w:p w:rsidR="005F12E5" w:rsidRDefault="005F1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56" w:rsidRDefault="00E7135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71356" w:rsidRDefault="00E71356">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56" w:rsidRDefault="00E7135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A164A6">
      <w:rPr>
        <w:rStyle w:val="a6"/>
        <w:noProof/>
      </w:rPr>
      <w:t>1</w:t>
    </w:r>
    <w:r>
      <w:rPr>
        <w:rStyle w:val="a6"/>
      </w:rPr>
      <w:fldChar w:fldCharType="end"/>
    </w:r>
  </w:p>
  <w:p w:rsidR="00E71356" w:rsidRPr="00947276" w:rsidRDefault="00E71356"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575B98">
      <w:rPr>
        <w:rFonts w:ascii="Arial Unicode MS" w:hAnsi="Arial Unicode MS" w:hint="eastAsia"/>
        <w:sz w:val="18"/>
        <w:szCs w:val="18"/>
      </w:rPr>
      <w:t>請領會計師證書與申請執業登記規則</w:t>
    </w:r>
    <w:r>
      <w:rPr>
        <w:rFonts w:ascii="Arial Unicode MS" w:hAnsi="Arial Unicode MS" w:hint="eastAsia"/>
        <w:sz w:val="18"/>
        <w:szCs w:val="18"/>
      </w:rPr>
      <w:t>〉〉</w:t>
    </w:r>
    <w:r w:rsidRPr="00947276">
      <w:rPr>
        <w:rFonts w:ascii="Arial Unicode MS" w:hAnsi="Arial Unicode MS" w:hint="eastAsia"/>
        <w:sz w:val="18"/>
        <w:szCs w:val="18"/>
      </w:rPr>
      <w: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12E5" w:rsidRDefault="005F12E5">
      <w:r>
        <w:separator/>
      </w:r>
    </w:p>
  </w:footnote>
  <w:footnote w:type="continuationSeparator" w:id="0">
    <w:p w:rsidR="005F12E5" w:rsidRDefault="005F12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CA2"/>
    <w:rsid w:val="0001671F"/>
    <w:rsid w:val="00024DDE"/>
    <w:rsid w:val="00030299"/>
    <w:rsid w:val="000362C8"/>
    <w:rsid w:val="00047E1B"/>
    <w:rsid w:val="00054298"/>
    <w:rsid w:val="0005494B"/>
    <w:rsid w:val="0005726E"/>
    <w:rsid w:val="00060C74"/>
    <w:rsid w:val="00067E86"/>
    <w:rsid w:val="000813C3"/>
    <w:rsid w:val="00092BF5"/>
    <w:rsid w:val="000A39E4"/>
    <w:rsid w:val="000A4E98"/>
    <w:rsid w:val="000B5372"/>
    <w:rsid w:val="000E6C10"/>
    <w:rsid w:val="000F664A"/>
    <w:rsid w:val="00100AFC"/>
    <w:rsid w:val="00101C66"/>
    <w:rsid w:val="00103FB9"/>
    <w:rsid w:val="00107E34"/>
    <w:rsid w:val="001231BA"/>
    <w:rsid w:val="00124594"/>
    <w:rsid w:val="00124899"/>
    <w:rsid w:val="00134DD4"/>
    <w:rsid w:val="00136814"/>
    <w:rsid w:val="00146206"/>
    <w:rsid w:val="00146F7F"/>
    <w:rsid w:val="0016645D"/>
    <w:rsid w:val="00174246"/>
    <w:rsid w:val="0017546C"/>
    <w:rsid w:val="00175528"/>
    <w:rsid w:val="001854BA"/>
    <w:rsid w:val="00196D09"/>
    <w:rsid w:val="001A0C94"/>
    <w:rsid w:val="001B0EB8"/>
    <w:rsid w:val="001D02C0"/>
    <w:rsid w:val="001D3122"/>
    <w:rsid w:val="001D4669"/>
    <w:rsid w:val="001D6EA6"/>
    <w:rsid w:val="001E09B3"/>
    <w:rsid w:val="001E5DDD"/>
    <w:rsid w:val="001F35B4"/>
    <w:rsid w:val="00201671"/>
    <w:rsid w:val="00202794"/>
    <w:rsid w:val="00211579"/>
    <w:rsid w:val="00211F15"/>
    <w:rsid w:val="00233C8F"/>
    <w:rsid w:val="00233E71"/>
    <w:rsid w:val="00237AEB"/>
    <w:rsid w:val="00242E0E"/>
    <w:rsid w:val="002431DA"/>
    <w:rsid w:val="00244C31"/>
    <w:rsid w:val="00250476"/>
    <w:rsid w:val="00265AF1"/>
    <w:rsid w:val="002759E3"/>
    <w:rsid w:val="00280157"/>
    <w:rsid w:val="0029107B"/>
    <w:rsid w:val="00293BD4"/>
    <w:rsid w:val="00295D68"/>
    <w:rsid w:val="002B406B"/>
    <w:rsid w:val="002B4191"/>
    <w:rsid w:val="002B5901"/>
    <w:rsid w:val="002B7149"/>
    <w:rsid w:val="002C0BF4"/>
    <w:rsid w:val="002D438F"/>
    <w:rsid w:val="002E07C9"/>
    <w:rsid w:val="002E1F81"/>
    <w:rsid w:val="002E398B"/>
    <w:rsid w:val="002F61FB"/>
    <w:rsid w:val="002F6388"/>
    <w:rsid w:val="00304FED"/>
    <w:rsid w:val="00307359"/>
    <w:rsid w:val="00324E78"/>
    <w:rsid w:val="00336377"/>
    <w:rsid w:val="00346029"/>
    <w:rsid w:val="00356A6B"/>
    <w:rsid w:val="003611BA"/>
    <w:rsid w:val="0037234B"/>
    <w:rsid w:val="00376CE0"/>
    <w:rsid w:val="003832C7"/>
    <w:rsid w:val="00392D6B"/>
    <w:rsid w:val="00396441"/>
    <w:rsid w:val="003974F9"/>
    <w:rsid w:val="003A41F2"/>
    <w:rsid w:val="003D3CF8"/>
    <w:rsid w:val="003F1B68"/>
    <w:rsid w:val="004254F9"/>
    <w:rsid w:val="004422B7"/>
    <w:rsid w:val="00456FD4"/>
    <w:rsid w:val="00472DAD"/>
    <w:rsid w:val="00480695"/>
    <w:rsid w:val="00491BB5"/>
    <w:rsid w:val="00494365"/>
    <w:rsid w:val="004A7B4C"/>
    <w:rsid w:val="004B3090"/>
    <w:rsid w:val="004C3C4F"/>
    <w:rsid w:val="004C4985"/>
    <w:rsid w:val="004C53CF"/>
    <w:rsid w:val="004D327B"/>
    <w:rsid w:val="004F1A0B"/>
    <w:rsid w:val="00500E6A"/>
    <w:rsid w:val="005175DF"/>
    <w:rsid w:val="0052210E"/>
    <w:rsid w:val="005243DC"/>
    <w:rsid w:val="00527DA8"/>
    <w:rsid w:val="00532659"/>
    <w:rsid w:val="00533276"/>
    <w:rsid w:val="0053456A"/>
    <w:rsid w:val="005408E9"/>
    <w:rsid w:val="00552313"/>
    <w:rsid w:val="00560C1F"/>
    <w:rsid w:val="00570BAF"/>
    <w:rsid w:val="0057153C"/>
    <w:rsid w:val="00571FBF"/>
    <w:rsid w:val="005740E1"/>
    <w:rsid w:val="00575B98"/>
    <w:rsid w:val="00590A11"/>
    <w:rsid w:val="0059301E"/>
    <w:rsid w:val="00593A15"/>
    <w:rsid w:val="005A3F72"/>
    <w:rsid w:val="005B348B"/>
    <w:rsid w:val="005C252B"/>
    <w:rsid w:val="005D5C90"/>
    <w:rsid w:val="005F12E5"/>
    <w:rsid w:val="005F269B"/>
    <w:rsid w:val="005F4624"/>
    <w:rsid w:val="005F4688"/>
    <w:rsid w:val="005F611C"/>
    <w:rsid w:val="00602273"/>
    <w:rsid w:val="006026A7"/>
    <w:rsid w:val="00621E56"/>
    <w:rsid w:val="006338AD"/>
    <w:rsid w:val="00633A8F"/>
    <w:rsid w:val="006505D3"/>
    <w:rsid w:val="006712A6"/>
    <w:rsid w:val="00671B31"/>
    <w:rsid w:val="006962E8"/>
    <w:rsid w:val="0069720E"/>
    <w:rsid w:val="0069798E"/>
    <w:rsid w:val="00697B6D"/>
    <w:rsid w:val="006A4840"/>
    <w:rsid w:val="006F02FC"/>
    <w:rsid w:val="00701248"/>
    <w:rsid w:val="0070387E"/>
    <w:rsid w:val="00703E5A"/>
    <w:rsid w:val="00704646"/>
    <w:rsid w:val="00711E1E"/>
    <w:rsid w:val="00715733"/>
    <w:rsid w:val="00752FB2"/>
    <w:rsid w:val="00780F68"/>
    <w:rsid w:val="00787C4D"/>
    <w:rsid w:val="007A1DF9"/>
    <w:rsid w:val="007A3CDD"/>
    <w:rsid w:val="007C11EB"/>
    <w:rsid w:val="007C61E0"/>
    <w:rsid w:val="007D7380"/>
    <w:rsid w:val="007F5A73"/>
    <w:rsid w:val="008016D2"/>
    <w:rsid w:val="00801E84"/>
    <w:rsid w:val="00811FCC"/>
    <w:rsid w:val="00824E90"/>
    <w:rsid w:val="00825355"/>
    <w:rsid w:val="008315AC"/>
    <w:rsid w:val="00836E7C"/>
    <w:rsid w:val="00841D7C"/>
    <w:rsid w:val="00852450"/>
    <w:rsid w:val="008637FD"/>
    <w:rsid w:val="00864881"/>
    <w:rsid w:val="0086558C"/>
    <w:rsid w:val="0087205D"/>
    <w:rsid w:val="00880ADC"/>
    <w:rsid w:val="0089399F"/>
    <w:rsid w:val="00894E8C"/>
    <w:rsid w:val="0089629E"/>
    <w:rsid w:val="008B325C"/>
    <w:rsid w:val="008B3553"/>
    <w:rsid w:val="008C00E5"/>
    <w:rsid w:val="008C01DE"/>
    <w:rsid w:val="008C2F7B"/>
    <w:rsid w:val="008D1E92"/>
    <w:rsid w:val="008D61CB"/>
    <w:rsid w:val="008E6FBF"/>
    <w:rsid w:val="008F6396"/>
    <w:rsid w:val="00901C86"/>
    <w:rsid w:val="00902C5E"/>
    <w:rsid w:val="00911B0A"/>
    <w:rsid w:val="00913C26"/>
    <w:rsid w:val="00932B4F"/>
    <w:rsid w:val="00936167"/>
    <w:rsid w:val="0093624D"/>
    <w:rsid w:val="00937A81"/>
    <w:rsid w:val="00947276"/>
    <w:rsid w:val="009633B8"/>
    <w:rsid w:val="009654F7"/>
    <w:rsid w:val="009860F8"/>
    <w:rsid w:val="00993878"/>
    <w:rsid w:val="00996D4B"/>
    <w:rsid w:val="009A320C"/>
    <w:rsid w:val="009C4D0C"/>
    <w:rsid w:val="009E2E0A"/>
    <w:rsid w:val="009F231E"/>
    <w:rsid w:val="009F26F8"/>
    <w:rsid w:val="009F2B33"/>
    <w:rsid w:val="00A10366"/>
    <w:rsid w:val="00A12B0C"/>
    <w:rsid w:val="00A1435E"/>
    <w:rsid w:val="00A164A6"/>
    <w:rsid w:val="00A208D7"/>
    <w:rsid w:val="00A329B9"/>
    <w:rsid w:val="00A338E9"/>
    <w:rsid w:val="00A44CCF"/>
    <w:rsid w:val="00A4678A"/>
    <w:rsid w:val="00A63054"/>
    <w:rsid w:val="00A72615"/>
    <w:rsid w:val="00A82DAF"/>
    <w:rsid w:val="00A8350C"/>
    <w:rsid w:val="00AA1293"/>
    <w:rsid w:val="00AA4156"/>
    <w:rsid w:val="00AB1D94"/>
    <w:rsid w:val="00AC4B4D"/>
    <w:rsid w:val="00AF1AE3"/>
    <w:rsid w:val="00B0157B"/>
    <w:rsid w:val="00B025CC"/>
    <w:rsid w:val="00B05CC6"/>
    <w:rsid w:val="00B17ADD"/>
    <w:rsid w:val="00B30698"/>
    <w:rsid w:val="00B47D47"/>
    <w:rsid w:val="00B509E0"/>
    <w:rsid w:val="00B5761A"/>
    <w:rsid w:val="00B60522"/>
    <w:rsid w:val="00B67CA2"/>
    <w:rsid w:val="00B73DB2"/>
    <w:rsid w:val="00B80D57"/>
    <w:rsid w:val="00B85B35"/>
    <w:rsid w:val="00B861AD"/>
    <w:rsid w:val="00B9344B"/>
    <w:rsid w:val="00B93F79"/>
    <w:rsid w:val="00B95110"/>
    <w:rsid w:val="00B962FA"/>
    <w:rsid w:val="00BA1059"/>
    <w:rsid w:val="00BB0C20"/>
    <w:rsid w:val="00BC51BA"/>
    <w:rsid w:val="00BC762E"/>
    <w:rsid w:val="00BC7E09"/>
    <w:rsid w:val="00BD0083"/>
    <w:rsid w:val="00BD2114"/>
    <w:rsid w:val="00BD3C7D"/>
    <w:rsid w:val="00BE45DE"/>
    <w:rsid w:val="00BF4B7D"/>
    <w:rsid w:val="00C1062A"/>
    <w:rsid w:val="00C11F97"/>
    <w:rsid w:val="00C23280"/>
    <w:rsid w:val="00C25BD7"/>
    <w:rsid w:val="00C30980"/>
    <w:rsid w:val="00C56027"/>
    <w:rsid w:val="00C57193"/>
    <w:rsid w:val="00C77083"/>
    <w:rsid w:val="00C81AAC"/>
    <w:rsid w:val="00C85CAE"/>
    <w:rsid w:val="00C92561"/>
    <w:rsid w:val="00CA1F25"/>
    <w:rsid w:val="00CC55B6"/>
    <w:rsid w:val="00CC6D27"/>
    <w:rsid w:val="00CD0250"/>
    <w:rsid w:val="00CD77EE"/>
    <w:rsid w:val="00CD784E"/>
    <w:rsid w:val="00CE0A2C"/>
    <w:rsid w:val="00CF0E8E"/>
    <w:rsid w:val="00CF1B11"/>
    <w:rsid w:val="00CF1D5C"/>
    <w:rsid w:val="00CF2325"/>
    <w:rsid w:val="00CF2D69"/>
    <w:rsid w:val="00D0588D"/>
    <w:rsid w:val="00D07C5B"/>
    <w:rsid w:val="00D270E8"/>
    <w:rsid w:val="00D3474D"/>
    <w:rsid w:val="00D42ABC"/>
    <w:rsid w:val="00D52690"/>
    <w:rsid w:val="00D53685"/>
    <w:rsid w:val="00D551C0"/>
    <w:rsid w:val="00D56674"/>
    <w:rsid w:val="00D60BD7"/>
    <w:rsid w:val="00D61AB7"/>
    <w:rsid w:val="00D77174"/>
    <w:rsid w:val="00D824F9"/>
    <w:rsid w:val="00D85D87"/>
    <w:rsid w:val="00D941CA"/>
    <w:rsid w:val="00DC06D4"/>
    <w:rsid w:val="00DD2CD9"/>
    <w:rsid w:val="00DD6249"/>
    <w:rsid w:val="00DE29D6"/>
    <w:rsid w:val="00DE60CA"/>
    <w:rsid w:val="00DF494B"/>
    <w:rsid w:val="00DF6F22"/>
    <w:rsid w:val="00E046D3"/>
    <w:rsid w:val="00E05B98"/>
    <w:rsid w:val="00E16E31"/>
    <w:rsid w:val="00E26C33"/>
    <w:rsid w:val="00E37332"/>
    <w:rsid w:val="00E427D3"/>
    <w:rsid w:val="00E64725"/>
    <w:rsid w:val="00E71356"/>
    <w:rsid w:val="00E75407"/>
    <w:rsid w:val="00E76870"/>
    <w:rsid w:val="00E91523"/>
    <w:rsid w:val="00E91E9D"/>
    <w:rsid w:val="00E92963"/>
    <w:rsid w:val="00E94CF5"/>
    <w:rsid w:val="00EA2A87"/>
    <w:rsid w:val="00EB4D32"/>
    <w:rsid w:val="00EE0191"/>
    <w:rsid w:val="00EF3C9D"/>
    <w:rsid w:val="00EF5A95"/>
    <w:rsid w:val="00EF71D0"/>
    <w:rsid w:val="00F07FF1"/>
    <w:rsid w:val="00F13D17"/>
    <w:rsid w:val="00F20D77"/>
    <w:rsid w:val="00F47DD4"/>
    <w:rsid w:val="00F510DF"/>
    <w:rsid w:val="00F5332B"/>
    <w:rsid w:val="00F53513"/>
    <w:rsid w:val="00F855BC"/>
    <w:rsid w:val="00F86093"/>
    <w:rsid w:val="00F87EA2"/>
    <w:rsid w:val="00F909A7"/>
    <w:rsid w:val="00F90CE4"/>
    <w:rsid w:val="00F96C4B"/>
    <w:rsid w:val="00F976FD"/>
    <w:rsid w:val="00FB2684"/>
    <w:rsid w:val="00FD037F"/>
    <w:rsid w:val="00FD1655"/>
    <w:rsid w:val="00FD7A42"/>
    <w:rsid w:val="00FE1B1F"/>
    <w:rsid w:val="00FE43C9"/>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HTML Preformatted"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2B5901"/>
    <w:rPr>
      <w:rFonts w:ascii="Arial Unicode MS" w:hAnsi="Arial Unicode MS" w:cs="Arial Unicode MS"/>
      <w:b/>
      <w:bCs/>
      <w:color w:val="990000"/>
      <w:kern w:val="2"/>
      <w:szCs w:val="48"/>
    </w:rPr>
  </w:style>
  <w:style w:type="character" w:customStyle="1" w:styleId="UnresolvedMention">
    <w:name w:val="Unresolved Mention"/>
    <w:uiPriority w:val="99"/>
    <w:semiHidden/>
    <w:unhideWhenUsed/>
    <w:rsid w:val="008C2F7B"/>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6law.idv.tw" TargetMode="External"/><Relationship Id="rId13" Type="http://schemas.openxmlformats.org/officeDocument/2006/relationships/hyperlink" Target="http://www.6law.idv.tw/" TargetMode="External"/><Relationship Id="rId18" Type="http://schemas.openxmlformats.org/officeDocument/2006/relationships/hyperlink" Target="../law/&#26371;&#35336;&#24107;&#27861;.docx" TargetMode="External"/><Relationship Id="rId26"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hyperlink" Target="../diff/index.html" TargetMode="External"/><Relationship Id="rId7" Type="http://schemas.openxmlformats.org/officeDocument/2006/relationships/endnotes" Target="endnotes.xml"/><Relationship Id="rId12" Type="http://schemas.openxmlformats.org/officeDocument/2006/relationships/hyperlink" Target="http://www.facebook.com/anita6law" TargetMode="External"/><Relationship Id="rId17" Type="http://schemas.openxmlformats.org/officeDocument/2006/relationships/hyperlink" Target="../law/&#26371;&#35336;&#24107;&#27861;.docx"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6law.idv.tw/6law/law3/&#35531;&#38936;&#26371;&#35336;&#24107;&#35657;&#26360;&#33287;&#30003;&#35531;&#22519;&#26989;&#30331;&#35352;&#35215;&#21063;.htm" TargetMode="External"/><Relationship Id="rId20" Type="http://schemas.openxmlformats.org/officeDocument/2006/relationships/hyperlink" Target="../law/&#26371;&#35336;&#24107;&#27861;.docx"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law.moj.gov.tw/LawClass/LawHistoryIf.aspx?PCode=G0400142" TargetMode="External"/><Relationship Id="rId24" Type="http://schemas.openxmlformats.org/officeDocument/2006/relationships/hyperlink" Target="http://www.6law.idv.tw/comment.htm" TargetMode="External"/><Relationship Id="rId5" Type="http://schemas.openxmlformats.org/officeDocument/2006/relationships/webSettings" Target="webSettings.xml"/><Relationship Id="rId15" Type="http://schemas.openxmlformats.org/officeDocument/2006/relationships/hyperlink" Target="../S-link&#20998;&#39006;&#27861;&#35215;&#32034;&#24341;.docx" TargetMode="External"/><Relationship Id="rId23" Type="http://schemas.openxmlformats.org/officeDocument/2006/relationships/hyperlink" Target="../law/&#26371;&#35336;&#24107;&#27861;.docx" TargetMode="External"/><Relationship Id="rId28" Type="http://schemas.openxmlformats.org/officeDocument/2006/relationships/theme" Target="theme/theme1.xml"/><Relationship Id="rId10" Type="http://schemas.openxmlformats.org/officeDocument/2006/relationships/hyperlink" Target="http://www.6law.idv.tw/update.htm" TargetMode="External"/><Relationship Id="rId19" Type="http://schemas.openxmlformats.org/officeDocument/2006/relationships/hyperlink" Target="../law/&#26371;&#35336;&#24107;&#27861;.docx"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6law.idv.tw/" TargetMode="External"/><Relationship Id="rId22" Type="http://schemas.openxmlformats.org/officeDocument/2006/relationships/hyperlink" Target="../law/&#26371;&#35336;&#24107;&#27861;.docx" TargetMode="External"/><Relationship Id="rId27"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464</Words>
  <Characters>2646</Characters>
  <Application>Microsoft Office Word</Application>
  <DocSecurity>0</DocSecurity>
  <Lines>22</Lines>
  <Paragraphs>6</Paragraphs>
  <ScaleCrop>false</ScaleCrop>
  <Company/>
  <LinksUpToDate>false</LinksUpToDate>
  <CharactersWithSpaces>3104</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39</vt:i4>
      </vt:variant>
      <vt:variant>
        <vt:i4>0</vt:i4>
      </vt:variant>
      <vt:variant>
        <vt:i4>5</vt:i4>
      </vt:variant>
      <vt:variant>
        <vt:lpwstr/>
      </vt:variant>
      <vt:variant>
        <vt:lpwstr>top</vt:lpwstr>
      </vt:variant>
      <vt:variant>
        <vt:i4>330367082</vt:i4>
      </vt:variant>
      <vt:variant>
        <vt:i4>36</vt:i4>
      </vt:variant>
      <vt:variant>
        <vt:i4>0</vt:i4>
      </vt:variant>
      <vt:variant>
        <vt:i4>5</vt:i4>
      </vt:variant>
      <vt:variant>
        <vt:lpwstr/>
      </vt:variant>
      <vt:variant>
        <vt:lpwstr>_第5條</vt:lpwstr>
      </vt:variant>
      <vt:variant>
        <vt:i4>963372692</vt:i4>
      </vt:variant>
      <vt:variant>
        <vt:i4>33</vt:i4>
      </vt:variant>
      <vt:variant>
        <vt:i4>0</vt:i4>
      </vt:variant>
      <vt:variant>
        <vt:i4>5</vt:i4>
      </vt:variant>
      <vt:variant>
        <vt:lpwstr>../law/會計師法.doc</vt:lpwstr>
      </vt:variant>
      <vt:variant>
        <vt:lpwstr>b78</vt:lpwstr>
      </vt:variant>
      <vt:variant>
        <vt:i4>963503764</vt:i4>
      </vt:variant>
      <vt:variant>
        <vt:i4>30</vt:i4>
      </vt:variant>
      <vt:variant>
        <vt:i4>0</vt:i4>
      </vt:variant>
      <vt:variant>
        <vt:i4>5</vt:i4>
      </vt:variant>
      <vt:variant>
        <vt:lpwstr>../law/會計師法.doc</vt:lpwstr>
      </vt:variant>
      <vt:variant>
        <vt:lpwstr>b12</vt:lpwstr>
      </vt:variant>
      <vt:variant>
        <vt:i4>963372692</vt:i4>
      </vt:variant>
      <vt:variant>
        <vt:i4>27</vt:i4>
      </vt:variant>
      <vt:variant>
        <vt:i4>0</vt:i4>
      </vt:variant>
      <vt:variant>
        <vt:i4>5</vt:i4>
      </vt:variant>
      <vt:variant>
        <vt:lpwstr>../law/會計師法.doc</vt:lpwstr>
      </vt:variant>
      <vt:variant>
        <vt:lpwstr>b7</vt:lpwstr>
      </vt:variant>
      <vt:variant>
        <vt:i4>963503764</vt:i4>
      </vt:variant>
      <vt:variant>
        <vt:i4>24</vt:i4>
      </vt:variant>
      <vt:variant>
        <vt:i4>0</vt:i4>
      </vt:variant>
      <vt:variant>
        <vt:i4>5</vt:i4>
      </vt:variant>
      <vt:variant>
        <vt:lpwstr>../law/會計師法.doc</vt:lpwstr>
      </vt:variant>
      <vt:variant>
        <vt:lpwstr>b12</vt:lpwstr>
      </vt:variant>
      <vt:variant>
        <vt:i4>963372692</vt:i4>
      </vt:variant>
      <vt:variant>
        <vt:i4>21</vt:i4>
      </vt:variant>
      <vt:variant>
        <vt:i4>0</vt:i4>
      </vt:variant>
      <vt:variant>
        <vt:i4>5</vt:i4>
      </vt:variant>
      <vt:variant>
        <vt:lpwstr>../law/會計師法.doc</vt:lpwstr>
      </vt:variant>
      <vt:variant>
        <vt:lpwstr>b7</vt:lpwstr>
      </vt:variant>
      <vt:variant>
        <vt:i4>137634031</vt:i4>
      </vt:variant>
      <vt:variant>
        <vt:i4>18</vt:i4>
      </vt:variant>
      <vt:variant>
        <vt:i4>0</vt:i4>
      </vt:variant>
      <vt:variant>
        <vt:i4>5</vt:i4>
      </vt:variant>
      <vt:variant>
        <vt:lpwstr>http://www.6law.idv.tw/6law/law3/請領會計師證書與申請執業登記規則.htm</vt:lpwstr>
      </vt:variant>
      <vt:variant>
        <vt:lpwstr/>
      </vt:variant>
      <vt:variant>
        <vt:i4>1665681061</vt:i4>
      </vt:variant>
      <vt:variant>
        <vt:i4>15</vt:i4>
      </vt:variant>
      <vt:variant>
        <vt:i4>0</vt:i4>
      </vt:variant>
      <vt:variant>
        <vt:i4>5</vt:i4>
      </vt:variant>
      <vt:variant>
        <vt:lpwstr>../S-link分類法規索引.doc</vt:lpwstr>
      </vt:variant>
      <vt:variant>
        <vt:lpwstr>請領會計師證書與申請執業登記規則</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請領會計師證書與申請執業登記規則</dc:title>
  <dc:subject/>
  <dc:creator>S-link 電子六法-黃婉玲</dc:creator>
  <cp:keywords/>
  <cp:lastModifiedBy>S-link電子六法黃婉玲</cp:lastModifiedBy>
  <cp:revision>7</cp:revision>
  <dcterms:created xsi:type="dcterms:W3CDTF">2014-11-27T17:31:00Z</dcterms:created>
  <dcterms:modified xsi:type="dcterms:W3CDTF">2018-10-17T06:07:00Z</dcterms:modified>
</cp:coreProperties>
</file>