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0D447" w14:textId="4492A135" w:rsidR="002F3136" w:rsidRDefault="003C5463" w:rsidP="002F3136">
      <w:pPr>
        <w:adjustRightInd w:val="0"/>
        <w:snapToGrid w:val="0"/>
        <w:ind w:rightChars="8" w:right="16"/>
        <w:jc w:val="right"/>
        <w:rPr>
          <w:rFonts w:ascii="Arial Unicode MS" w:hAnsi="Arial Unicode MS"/>
        </w:rPr>
      </w:pPr>
      <w:hyperlink r:id="rId7" w:history="1">
        <w:r w:rsidR="008742A2">
          <w:pict w14:anchorId="47B34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75pt;height:32.75pt;visibility:visible;mso-wrap-style:square" o:button="t">
              <v:fill o:detectmouseclick="t"/>
              <v:imagedata r:id="rId8" o:title=""/>
            </v:shape>
          </w:pict>
        </w:r>
      </w:hyperlink>
    </w:p>
    <w:p w14:paraId="6EAC763E" w14:textId="14B5AE07" w:rsidR="002F3136" w:rsidRPr="007841B0" w:rsidRDefault="002F3136" w:rsidP="002F3136">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2F3136">
          <w:rPr>
            <w:rStyle w:val="a3"/>
            <w:sz w:val="18"/>
            <w:szCs w:val="20"/>
          </w:rPr>
          <w:t>更新</w:t>
        </w:r>
      </w:hyperlink>
      <w:r>
        <w:rPr>
          <w:rFonts w:hint="eastAsia"/>
          <w:color w:val="7F7F7F"/>
          <w:sz w:val="18"/>
          <w:szCs w:val="20"/>
          <w:lang w:val="zh-TW"/>
        </w:rPr>
        <w:t>】</w:t>
      </w:r>
      <w:r w:rsidR="00583360">
        <w:rPr>
          <w:rFonts w:ascii="Arial Unicode MS" w:hAnsi="Arial Unicode MS"/>
          <w:color w:val="7F7F7F"/>
          <w:sz w:val="18"/>
        </w:rPr>
        <w:t>2020/2/20</w:t>
      </w:r>
      <w:r>
        <w:rPr>
          <w:rFonts w:hint="eastAsia"/>
          <w:color w:val="7F7F7F"/>
          <w:sz w:val="18"/>
          <w:szCs w:val="20"/>
          <w:lang w:val="zh-TW"/>
        </w:rPr>
        <w:t>【</w:t>
      </w:r>
      <w:hyperlink r:id="rId10" w:history="1">
        <w:r w:rsidRPr="003A6143">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6941092E" w14:textId="776B1B79" w:rsidR="002F3136" w:rsidRDefault="002F3136" w:rsidP="002F3136">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7F0538">
        <w:rPr>
          <w:rFonts w:hint="eastAsia"/>
          <w:color w:val="808000"/>
          <w:sz w:val="18"/>
          <w:szCs w:val="20"/>
        </w:rPr>
        <w:t>〉</w:t>
      </w:r>
      <w:r>
        <w:rPr>
          <w:rFonts w:hint="eastAsia"/>
          <w:color w:val="808000"/>
          <w:sz w:val="18"/>
          <w:szCs w:val="20"/>
        </w:rPr>
        <w:t>檢視</w:t>
      </w:r>
      <w:r>
        <w:rPr>
          <w:rFonts w:hint="eastAsia"/>
          <w:color w:val="808000"/>
          <w:sz w:val="18"/>
          <w:szCs w:val="20"/>
        </w:rPr>
        <w:t>--</w:t>
      </w:r>
      <w:r w:rsidR="007F0538">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7F0A0FD6" w14:textId="2033E2E3" w:rsidR="002F3136" w:rsidRDefault="003A4CAC" w:rsidP="002F3136">
      <w:pPr>
        <w:ind w:rightChars="-66" w:right="-132" w:firstLineChars="2880" w:firstLine="5184"/>
        <w:jc w:val="right"/>
        <w:rPr>
          <w:color w:val="808000"/>
          <w:sz w:val="18"/>
        </w:rPr>
      </w:pPr>
      <w:r w:rsidRPr="006E2734">
        <w:rPr>
          <w:rFonts w:ascii="Arial Unicode MS" w:hAnsi="Arial Unicode MS" w:hint="eastAsia"/>
          <w:color w:val="FFFFFF"/>
          <w:sz w:val="18"/>
        </w:rPr>
        <w:t>‧</w:t>
      </w:r>
      <w:hyperlink r:id="rId12"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7F0538">
        <w:rPr>
          <w:rFonts w:ascii="Arial Unicode MS" w:hAnsi="Arial Unicode MS" w:hint="eastAsia"/>
          <w:b/>
          <w:color w:val="808000"/>
          <w:sz w:val="18"/>
        </w:rPr>
        <w:t>〉〉</w:t>
      </w:r>
      <w:hyperlink r:id="rId13" w:anchor="中華人民共和國全國人民代表大會和地方各級人民代表大會代表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7F0538">
        <w:rPr>
          <w:rFonts w:ascii="Arial Unicode MS" w:hAnsi="Arial Unicode MS" w:hint="eastAsia"/>
          <w:b/>
          <w:color w:val="5F5F5F"/>
          <w:sz w:val="18"/>
        </w:rPr>
        <w:t>〉〉</w:t>
      </w:r>
      <w:hyperlink r:id="rId14" w:tgtFrame="_blank" w:history="1">
        <w:r w:rsidRPr="00BC5C62">
          <w:rPr>
            <w:rStyle w:val="a3"/>
            <w:rFonts w:ascii="Arial Unicode MS" w:hAnsi="Arial Unicode MS" w:hint="eastAsia"/>
            <w:sz w:val="18"/>
          </w:rPr>
          <w:t>線上網頁版</w:t>
        </w:r>
      </w:hyperlink>
      <w:r w:rsidR="007F0538">
        <w:rPr>
          <w:rFonts w:ascii="Arial Unicode MS" w:hAnsi="Arial Unicode MS" w:hint="eastAsia"/>
          <w:b/>
          <w:color w:val="5F5F5F"/>
          <w:sz w:val="18"/>
        </w:rPr>
        <w:t>〉〉</w:t>
      </w:r>
    </w:p>
    <w:p w14:paraId="400E74AF" w14:textId="77777777" w:rsidR="00B84162" w:rsidRPr="002F3136" w:rsidRDefault="00B84162" w:rsidP="00B84162">
      <w:pPr>
        <w:adjustRightInd w:val="0"/>
        <w:snapToGrid w:val="0"/>
        <w:jc w:val="right"/>
        <w:rPr>
          <w:color w:val="808000"/>
          <w:sz w:val="18"/>
          <w:szCs w:val="20"/>
        </w:rPr>
      </w:pPr>
    </w:p>
    <w:p w14:paraId="059F45CE" w14:textId="77777777" w:rsidR="002A00C9" w:rsidRPr="002C7B09" w:rsidRDefault="000364E4" w:rsidP="007F3D75">
      <w:pPr>
        <w:rPr>
          <w:rFonts w:ascii="Arial Unicode MS" w:hAnsi="Arial Unicode MS"/>
          <w:b/>
          <w:bCs/>
          <w:color w:val="993300"/>
        </w:rPr>
      </w:pPr>
      <w:r w:rsidRPr="003754B0">
        <w:rPr>
          <w:rFonts w:ascii="Arial Unicode MS" w:hAnsi="Arial Unicode MS"/>
          <w:b/>
          <w:bCs/>
          <w:color w:val="990000"/>
          <w:szCs w:val="20"/>
        </w:rPr>
        <w:t>【</w:t>
      </w:r>
      <w:r w:rsidRPr="003754B0">
        <w:rPr>
          <w:rFonts w:ascii="Arial Unicode MS" w:hAnsi="Arial Unicode MS" w:hint="eastAsia"/>
          <w:b/>
          <w:bCs/>
          <w:color w:val="990000"/>
          <w:szCs w:val="20"/>
        </w:rPr>
        <w:t>大陸</w:t>
      </w:r>
      <w:r w:rsidRPr="003754B0">
        <w:rPr>
          <w:rFonts w:ascii="Arial Unicode MS" w:hAnsi="Arial Unicode MS"/>
          <w:b/>
          <w:bCs/>
          <w:color w:val="990000"/>
          <w:szCs w:val="20"/>
        </w:rPr>
        <w:t>法規】</w:t>
      </w:r>
      <w:r w:rsidR="00E91651" w:rsidRPr="00E91651">
        <w:rPr>
          <w:rFonts w:ascii="標楷體" w:eastAsia="標楷體" w:hAnsi="標楷體" w:hint="eastAsia"/>
          <w:shadow/>
          <w:color w:val="000000"/>
          <w:sz w:val="28"/>
        </w:rPr>
        <w:t>中華人民共和國全國人民代表大會和地方各級人民代表大會代表法</w:t>
      </w:r>
    </w:p>
    <w:p w14:paraId="4A459659" w14:textId="77777777" w:rsidR="002A00C9" w:rsidRPr="002C7B09" w:rsidRDefault="002A00C9" w:rsidP="00806F82">
      <w:pPr>
        <w:jc w:val="both"/>
        <w:rPr>
          <w:rFonts w:ascii="Arial Unicode MS" w:hAnsi="Arial Unicode MS"/>
          <w:color w:val="666699"/>
        </w:rPr>
      </w:pPr>
      <w:r w:rsidRPr="003754B0">
        <w:rPr>
          <w:rFonts w:ascii="Arial Unicode MS" w:hAnsi="Arial Unicode MS"/>
          <w:b/>
          <w:bCs/>
          <w:color w:val="990000"/>
        </w:rPr>
        <w:t>【</w:t>
      </w:r>
      <w:r w:rsidRPr="003754B0">
        <w:rPr>
          <w:rFonts w:ascii="Arial Unicode MS" w:hAnsi="Arial Unicode MS" w:hint="eastAsia"/>
          <w:b/>
          <w:bCs/>
          <w:color w:val="990000"/>
        </w:rPr>
        <w:t>發布單位</w:t>
      </w:r>
      <w:r w:rsidRPr="003754B0">
        <w:rPr>
          <w:rFonts w:ascii="Arial Unicode MS" w:hAnsi="Arial Unicode MS"/>
          <w:b/>
          <w:bCs/>
          <w:color w:val="990000"/>
        </w:rPr>
        <w:t>】</w:t>
      </w:r>
      <w:r w:rsidR="00105651" w:rsidRPr="00705287">
        <w:rPr>
          <w:rFonts w:ascii="Arial Unicode MS" w:hAnsi="Arial Unicode MS" w:hint="eastAsia"/>
          <w:sz w:val="18"/>
        </w:rPr>
        <w:t>全國人民代表大會常務委員會</w:t>
      </w:r>
    </w:p>
    <w:p w14:paraId="6AA5BC1B" w14:textId="524CDCF3" w:rsidR="002A00C9" w:rsidRPr="00590D4D" w:rsidRDefault="002A00C9" w:rsidP="00806F82">
      <w:pPr>
        <w:jc w:val="both"/>
        <w:rPr>
          <w:rFonts w:ascii="Arial Unicode MS" w:hAnsi="Arial Unicode MS"/>
          <w:color w:val="993300"/>
        </w:rPr>
      </w:pPr>
      <w:r w:rsidRPr="003754B0">
        <w:rPr>
          <w:rFonts w:ascii="Arial Unicode MS" w:hAnsi="Arial Unicode MS"/>
          <w:b/>
          <w:bCs/>
          <w:color w:val="990000"/>
        </w:rPr>
        <w:t>【</w:t>
      </w:r>
      <w:r w:rsidR="00621D30" w:rsidRPr="00482390">
        <w:rPr>
          <w:rFonts w:hint="eastAsia"/>
          <w:b/>
          <w:color w:val="990000"/>
        </w:rPr>
        <w:t>發布</w:t>
      </w:r>
      <w:r w:rsidR="00621D30" w:rsidRPr="00482390">
        <w:rPr>
          <w:rFonts w:hint="eastAsia"/>
          <w:b/>
          <w:color w:val="990000"/>
        </w:rPr>
        <w:t>/</w:t>
      </w:r>
      <w:r w:rsidR="00621D30" w:rsidRPr="00482390">
        <w:rPr>
          <w:rFonts w:hint="eastAsia"/>
          <w:b/>
          <w:color w:val="990000"/>
        </w:rPr>
        <w:t>修正</w:t>
      </w:r>
      <w:r w:rsidRPr="003754B0">
        <w:rPr>
          <w:rFonts w:ascii="Arial Unicode MS" w:hAnsi="Arial Unicode MS"/>
          <w:b/>
          <w:bCs/>
          <w:color w:val="990000"/>
        </w:rPr>
        <w:t>】</w:t>
      </w:r>
      <w:r w:rsidR="00705287" w:rsidRPr="00705287">
        <w:rPr>
          <w:rFonts w:ascii="Arial Unicode MS" w:hAnsi="Arial Unicode MS" w:hint="eastAsia"/>
          <w:color w:val="000000"/>
        </w:rPr>
        <w:t>2015</w:t>
      </w:r>
      <w:r w:rsidR="00705287" w:rsidRPr="00705287">
        <w:rPr>
          <w:rFonts w:ascii="Arial Unicode MS" w:hAnsi="Arial Unicode MS" w:hint="eastAsia"/>
          <w:color w:val="000000"/>
        </w:rPr>
        <w:t>年</w:t>
      </w:r>
      <w:r w:rsidR="00705287" w:rsidRPr="00705287">
        <w:rPr>
          <w:rFonts w:ascii="Arial Unicode MS" w:hAnsi="Arial Unicode MS" w:hint="eastAsia"/>
          <w:color w:val="000000"/>
        </w:rPr>
        <w:t>8</w:t>
      </w:r>
      <w:r w:rsidR="00705287" w:rsidRPr="00705287">
        <w:rPr>
          <w:rFonts w:ascii="Arial Unicode MS" w:hAnsi="Arial Unicode MS" w:hint="eastAsia"/>
          <w:color w:val="000000"/>
        </w:rPr>
        <w:t>月</w:t>
      </w:r>
      <w:r w:rsidR="00705287" w:rsidRPr="00705287">
        <w:rPr>
          <w:rFonts w:ascii="Arial Unicode MS" w:hAnsi="Arial Unicode MS" w:hint="eastAsia"/>
          <w:color w:val="000000"/>
        </w:rPr>
        <w:t>29</w:t>
      </w:r>
      <w:r w:rsidR="00705287" w:rsidRPr="00705287">
        <w:rPr>
          <w:rFonts w:ascii="Arial Unicode MS" w:hAnsi="Arial Unicode MS" w:hint="eastAsia"/>
          <w:color w:val="000000"/>
        </w:rPr>
        <w:t>日</w:t>
      </w:r>
    </w:p>
    <w:p w14:paraId="732E4799" w14:textId="77777777" w:rsidR="002A00C9" w:rsidRDefault="002A00C9" w:rsidP="00806F82">
      <w:pPr>
        <w:jc w:val="both"/>
        <w:rPr>
          <w:rFonts w:ascii="Arial Unicode MS" w:hAnsi="Arial Unicode MS"/>
          <w:color w:val="000000"/>
          <w:szCs w:val="18"/>
        </w:rPr>
      </w:pPr>
      <w:r w:rsidRPr="003754B0">
        <w:rPr>
          <w:rFonts w:ascii="Arial Unicode MS" w:hAnsi="Arial Unicode MS"/>
          <w:b/>
          <w:bCs/>
          <w:color w:val="990000"/>
        </w:rPr>
        <w:t>【</w:t>
      </w:r>
      <w:r w:rsidRPr="003754B0">
        <w:rPr>
          <w:rFonts w:ascii="Arial Unicode MS" w:hAnsi="Arial Unicode MS" w:hint="eastAsia"/>
          <w:b/>
          <w:bCs/>
          <w:color w:val="990000"/>
        </w:rPr>
        <w:t>實施日期</w:t>
      </w:r>
      <w:r w:rsidRPr="003754B0">
        <w:rPr>
          <w:rFonts w:ascii="Arial Unicode MS" w:hAnsi="Arial Unicode MS"/>
          <w:b/>
          <w:bCs/>
          <w:color w:val="990000"/>
        </w:rPr>
        <w:t>】</w:t>
      </w:r>
      <w:r w:rsidR="00705287" w:rsidRPr="00705287">
        <w:rPr>
          <w:rFonts w:ascii="Arial Unicode MS" w:hAnsi="Arial Unicode MS" w:hint="eastAsia"/>
          <w:color w:val="000000"/>
        </w:rPr>
        <w:t>2015</w:t>
      </w:r>
      <w:r w:rsidR="00705287" w:rsidRPr="00705287">
        <w:rPr>
          <w:rFonts w:ascii="Arial Unicode MS" w:hAnsi="Arial Unicode MS" w:hint="eastAsia"/>
          <w:color w:val="000000"/>
        </w:rPr>
        <w:t>年</w:t>
      </w:r>
      <w:r w:rsidR="00705287" w:rsidRPr="00705287">
        <w:rPr>
          <w:rFonts w:ascii="Arial Unicode MS" w:hAnsi="Arial Unicode MS" w:hint="eastAsia"/>
          <w:color w:val="000000"/>
        </w:rPr>
        <w:t>8</w:t>
      </w:r>
      <w:r w:rsidR="00705287" w:rsidRPr="00705287">
        <w:rPr>
          <w:rFonts w:ascii="Arial Unicode MS" w:hAnsi="Arial Unicode MS" w:hint="eastAsia"/>
          <w:color w:val="000000"/>
        </w:rPr>
        <w:t>月</w:t>
      </w:r>
      <w:r w:rsidR="00705287" w:rsidRPr="00705287">
        <w:rPr>
          <w:rFonts w:ascii="Arial Unicode MS" w:hAnsi="Arial Unicode MS" w:hint="eastAsia"/>
          <w:color w:val="000000"/>
        </w:rPr>
        <w:t>29</w:t>
      </w:r>
      <w:r w:rsidR="00705287" w:rsidRPr="00705287">
        <w:rPr>
          <w:rFonts w:ascii="Arial Unicode MS" w:hAnsi="Arial Unicode MS" w:hint="eastAsia"/>
          <w:color w:val="000000"/>
        </w:rPr>
        <w:t>日</w:t>
      </w:r>
    </w:p>
    <w:p w14:paraId="517DB915" w14:textId="77777777" w:rsidR="00541812" w:rsidRPr="00590D4D" w:rsidRDefault="00541812" w:rsidP="00806F82">
      <w:pPr>
        <w:jc w:val="both"/>
        <w:rPr>
          <w:rFonts w:ascii="Arial Unicode MS" w:hAnsi="Arial Unicode MS"/>
          <w:b/>
          <w:bCs/>
          <w:color w:val="993300"/>
          <w:szCs w:val="27"/>
          <w:lang w:val="zh-TW"/>
        </w:rPr>
      </w:pPr>
    </w:p>
    <w:p w14:paraId="5F32483F" w14:textId="77777777" w:rsidR="00A0153F" w:rsidRPr="005655D4" w:rsidRDefault="001F4F28" w:rsidP="005655D4">
      <w:pPr>
        <w:pStyle w:val="1"/>
        <w:rPr>
          <w:color w:val="990000"/>
        </w:rPr>
      </w:pPr>
      <w:r w:rsidRPr="005655D4">
        <w:rPr>
          <w:color w:val="990000"/>
        </w:rPr>
        <w:t>【</w:t>
      </w:r>
      <w:r w:rsidR="002A00C9" w:rsidRPr="005655D4">
        <w:rPr>
          <w:rFonts w:hint="eastAsia"/>
          <w:color w:val="990000"/>
        </w:rPr>
        <w:t>法規沿革</w:t>
      </w:r>
      <w:r w:rsidR="002A00C9" w:rsidRPr="005655D4">
        <w:rPr>
          <w:color w:val="990000"/>
        </w:rPr>
        <w:t>】</w:t>
      </w:r>
    </w:p>
    <w:p w14:paraId="270A8F20" w14:textId="77777777" w:rsidR="00EA5287" w:rsidRPr="00DC218D" w:rsidRDefault="00BD5B1E" w:rsidP="002F3136">
      <w:pPr>
        <w:ind w:leftChars="59" w:left="118"/>
        <w:jc w:val="both"/>
        <w:rPr>
          <w:rFonts w:ascii="Arial Unicode MS" w:hAnsi="Arial Unicode MS"/>
          <w:sz w:val="18"/>
        </w:rPr>
      </w:pPr>
      <w:r w:rsidRPr="00DC218D">
        <w:rPr>
          <w:rFonts w:ascii="Arial Unicode MS" w:hAnsi="Arial Unicode MS" w:hint="eastAsia"/>
          <w:sz w:val="18"/>
        </w:rPr>
        <w:t>‧</w:t>
      </w:r>
      <w:r w:rsidR="00E91651" w:rsidRPr="00DC218D">
        <w:rPr>
          <w:rFonts w:ascii="Arial Unicode MS" w:hAnsi="Arial Unicode MS" w:hint="eastAsia"/>
          <w:sz w:val="18"/>
        </w:rPr>
        <w:t>1992</w:t>
      </w:r>
      <w:r w:rsidR="00E91651" w:rsidRPr="00DC218D">
        <w:rPr>
          <w:rFonts w:ascii="Arial Unicode MS" w:hAnsi="Arial Unicode MS" w:hint="eastAsia"/>
          <w:sz w:val="18"/>
        </w:rPr>
        <w:t>年</w:t>
      </w:r>
      <w:r w:rsidR="00E91651" w:rsidRPr="00DC218D">
        <w:rPr>
          <w:rFonts w:ascii="Arial Unicode MS" w:hAnsi="Arial Unicode MS" w:hint="eastAsia"/>
          <w:sz w:val="18"/>
        </w:rPr>
        <w:t>4</w:t>
      </w:r>
      <w:r w:rsidR="00E91651" w:rsidRPr="00DC218D">
        <w:rPr>
          <w:rFonts w:ascii="Arial Unicode MS" w:hAnsi="Arial Unicode MS" w:hint="eastAsia"/>
          <w:sz w:val="18"/>
        </w:rPr>
        <w:t>月</w:t>
      </w:r>
      <w:r w:rsidR="00E91651" w:rsidRPr="00DC218D">
        <w:rPr>
          <w:rFonts w:ascii="Arial Unicode MS" w:hAnsi="Arial Unicode MS" w:hint="eastAsia"/>
          <w:sz w:val="18"/>
        </w:rPr>
        <w:t>3</w:t>
      </w:r>
      <w:r w:rsidR="00E91651" w:rsidRPr="00DC218D">
        <w:rPr>
          <w:rFonts w:ascii="Arial Unicode MS" w:hAnsi="Arial Unicode MS" w:hint="eastAsia"/>
          <w:sz w:val="18"/>
        </w:rPr>
        <w:t>日第七屆全國人民代表大會第五次會議通過</w:t>
      </w:r>
      <w:r w:rsidR="00E91651" w:rsidRPr="00DC218D">
        <w:rPr>
          <w:rFonts w:ascii="Arial Unicode MS" w:hAnsi="Arial Unicode MS" w:hint="eastAsia"/>
          <w:sz w:val="18"/>
        </w:rPr>
        <w:t>1992</w:t>
      </w:r>
      <w:r w:rsidR="00E91651" w:rsidRPr="00DC218D">
        <w:rPr>
          <w:rFonts w:ascii="Arial Unicode MS" w:hAnsi="Arial Unicode MS" w:hint="eastAsia"/>
          <w:sz w:val="18"/>
        </w:rPr>
        <w:t>年</w:t>
      </w:r>
      <w:r w:rsidR="00E91651" w:rsidRPr="00DC218D">
        <w:rPr>
          <w:rFonts w:ascii="Arial Unicode MS" w:hAnsi="Arial Unicode MS" w:hint="eastAsia"/>
          <w:sz w:val="18"/>
        </w:rPr>
        <w:t>4</w:t>
      </w:r>
      <w:r w:rsidR="00E91651" w:rsidRPr="00DC218D">
        <w:rPr>
          <w:rFonts w:ascii="Arial Unicode MS" w:hAnsi="Arial Unicode MS" w:hint="eastAsia"/>
          <w:sz w:val="18"/>
        </w:rPr>
        <w:t>月</w:t>
      </w:r>
      <w:r w:rsidR="00E91651" w:rsidRPr="00DC218D">
        <w:rPr>
          <w:rFonts w:ascii="Arial Unicode MS" w:hAnsi="Arial Unicode MS" w:hint="eastAsia"/>
          <w:sz w:val="18"/>
        </w:rPr>
        <w:t>3</w:t>
      </w:r>
      <w:r w:rsidR="00E91651" w:rsidRPr="00DC218D">
        <w:rPr>
          <w:rFonts w:ascii="Arial Unicode MS" w:hAnsi="Arial Unicode MS" w:hint="eastAsia"/>
          <w:sz w:val="18"/>
        </w:rPr>
        <w:t>日中華人民共和國主席令第</w:t>
      </w:r>
      <w:r w:rsidR="00695571" w:rsidRPr="00DC218D">
        <w:rPr>
          <w:rFonts w:ascii="Arial Unicode MS" w:hAnsi="Arial Unicode MS" w:hint="eastAsia"/>
          <w:sz w:val="18"/>
        </w:rPr>
        <w:t>56</w:t>
      </w:r>
      <w:r w:rsidR="00E91651" w:rsidRPr="00DC218D">
        <w:rPr>
          <w:rFonts w:ascii="Arial Unicode MS" w:hAnsi="Arial Unicode MS" w:hint="eastAsia"/>
          <w:sz w:val="18"/>
        </w:rPr>
        <w:t>號公佈自公佈之日起施行</w:t>
      </w:r>
    </w:p>
    <w:p w14:paraId="5B218A3A" w14:textId="7A545552" w:rsidR="00E91651" w:rsidRDefault="00BD5B1E" w:rsidP="002F3136">
      <w:pPr>
        <w:ind w:leftChars="59" w:left="118"/>
        <w:jc w:val="both"/>
        <w:rPr>
          <w:rStyle w:val="a3"/>
          <w:rFonts w:ascii="Times New Roman" w:hAnsi="Times New Roman"/>
          <w:sz w:val="18"/>
          <w:szCs w:val="20"/>
        </w:rPr>
      </w:pPr>
      <w:r w:rsidRPr="005F744F">
        <w:rPr>
          <w:rFonts w:ascii="SimSun" w:hAnsi="SimSun" w:hint="eastAsia"/>
          <w:b/>
          <w:sz w:val="18"/>
          <w:szCs w:val="18"/>
        </w:rPr>
        <w:t>‧</w:t>
      </w:r>
      <w:r w:rsidR="00D336F1" w:rsidRPr="00561F1C">
        <w:rPr>
          <w:rFonts w:ascii="Arial Unicode MS" w:hAnsi="Arial Unicode MS"/>
          <w:color w:val="000000"/>
          <w:sz w:val="18"/>
        </w:rPr>
        <w:t>200</w:t>
      </w:r>
      <w:r w:rsidR="00D336F1" w:rsidRPr="00561F1C">
        <w:rPr>
          <w:rFonts w:ascii="Arial Unicode MS" w:hAnsi="Arial Unicode MS" w:hint="eastAsia"/>
          <w:color w:val="000000"/>
          <w:sz w:val="18"/>
        </w:rPr>
        <w:t>9</w:t>
      </w:r>
      <w:r w:rsidR="00D336F1" w:rsidRPr="00561F1C">
        <w:rPr>
          <w:rFonts w:ascii="Arial Unicode MS" w:hAnsi="Arial Unicode MS" w:hint="eastAsia"/>
          <w:color w:val="000000"/>
          <w:sz w:val="18"/>
          <w:szCs w:val="18"/>
        </w:rPr>
        <w:t>年</w:t>
      </w:r>
      <w:r w:rsidR="00D336F1" w:rsidRPr="00561F1C">
        <w:rPr>
          <w:rFonts w:ascii="Arial Unicode MS" w:hAnsi="Arial Unicode MS" w:hint="eastAsia"/>
          <w:color w:val="000000"/>
          <w:sz w:val="18"/>
        </w:rPr>
        <w:t>8</w:t>
      </w:r>
      <w:r w:rsidR="00D336F1" w:rsidRPr="00561F1C">
        <w:rPr>
          <w:rFonts w:ascii="Arial Unicode MS" w:hAnsi="Arial Unicode MS" w:hint="eastAsia"/>
          <w:color w:val="000000"/>
          <w:sz w:val="18"/>
          <w:szCs w:val="18"/>
        </w:rPr>
        <w:t>月</w:t>
      </w:r>
      <w:r w:rsidR="00D336F1" w:rsidRPr="00561F1C">
        <w:rPr>
          <w:rFonts w:ascii="Arial Unicode MS" w:hAnsi="Arial Unicode MS" w:hint="eastAsia"/>
          <w:color w:val="000000"/>
          <w:sz w:val="18"/>
          <w:szCs w:val="18"/>
        </w:rPr>
        <w:t>27</w:t>
      </w:r>
      <w:r w:rsidR="00D336F1" w:rsidRPr="00561F1C">
        <w:rPr>
          <w:rFonts w:ascii="Arial Unicode MS" w:hAnsi="Arial Unicode MS" w:hint="eastAsia"/>
          <w:color w:val="000000"/>
          <w:sz w:val="18"/>
          <w:szCs w:val="18"/>
        </w:rPr>
        <w:t>日</w:t>
      </w:r>
      <w:r w:rsidR="00590D4D" w:rsidRPr="00561F1C">
        <w:rPr>
          <w:rFonts w:ascii="SimSun" w:hAnsi="SimSun" w:hint="eastAsia"/>
          <w:sz w:val="18"/>
          <w:szCs w:val="18"/>
        </w:rPr>
        <w:t>中華人民共和國第十一屆全國人民代表大會常務委員會第十次會議通過</w:t>
      </w:r>
      <w:r w:rsidR="00131EE0" w:rsidRPr="00687939">
        <w:rPr>
          <w:rFonts w:ascii="Arial Unicode MS" w:hAnsi="Arial Unicode MS" w:hint="eastAsia"/>
          <w:sz w:val="18"/>
          <w:szCs w:val="18"/>
        </w:rPr>
        <w:t>《</w:t>
      </w:r>
      <w:hyperlink r:id="rId15" w:anchor="a31" w:history="1">
        <w:r w:rsidR="00131EE0" w:rsidRPr="00F300F3">
          <w:rPr>
            <w:rStyle w:val="a3"/>
            <w:rFonts w:ascii="Arial Unicode MS" w:hAnsi="Arial Unicode MS" w:hint="eastAsia"/>
            <w:sz w:val="18"/>
          </w:rPr>
          <w:t>全國人民代表大會常務委員會關於修改部分法律的決定</w:t>
        </w:r>
        <w:r w:rsidR="00131EE0" w:rsidRPr="00F300F3">
          <w:rPr>
            <w:rStyle w:val="a3"/>
            <w:rFonts w:ascii="Arial Unicode MS" w:hAnsi="Arial Unicode MS"/>
            <w:sz w:val="18"/>
          </w:rPr>
          <w:t>:NO</w:t>
        </w:r>
        <w:r w:rsidR="00131EE0" w:rsidRPr="00F300F3">
          <w:rPr>
            <w:rStyle w:val="a3"/>
            <w:rFonts w:ascii="Arial Unicode MS" w:hAnsi="Arial Unicode MS" w:hint="eastAsia"/>
            <w:sz w:val="18"/>
          </w:rPr>
          <w:t>.</w:t>
        </w:r>
        <w:r w:rsidR="00131EE0" w:rsidRPr="00F300F3">
          <w:rPr>
            <w:rStyle w:val="a3"/>
            <w:rFonts w:ascii="Arial Unicode MS" w:hAnsi="Arial Unicode MS"/>
            <w:sz w:val="18"/>
          </w:rPr>
          <w:t>31</w:t>
        </w:r>
      </w:hyperlink>
      <w:r w:rsidR="00131EE0" w:rsidRPr="00687939">
        <w:rPr>
          <w:rFonts w:ascii="Arial Unicode MS" w:hAnsi="Arial Unicode MS" w:hint="eastAsia"/>
          <w:sz w:val="18"/>
          <w:szCs w:val="18"/>
        </w:rPr>
        <w:t>、</w:t>
      </w:r>
      <w:hyperlink r:id="rId16" w:anchor="a88" w:history="1">
        <w:r w:rsidR="00131EE0" w:rsidRPr="00687939">
          <w:rPr>
            <w:rStyle w:val="a3"/>
            <w:rFonts w:ascii="Arial Unicode MS" w:hAnsi="Arial Unicode MS" w:hint="eastAsia"/>
            <w:sz w:val="18"/>
            <w:szCs w:val="18"/>
          </w:rPr>
          <w:t>NO.88</w:t>
        </w:r>
      </w:hyperlink>
      <w:r w:rsidR="00131EE0" w:rsidRPr="009B2B51">
        <w:rPr>
          <w:rFonts w:ascii="Arial Unicode MS" w:hAnsi="Arial Unicode MS" w:hint="eastAsia"/>
        </w:rPr>
        <w:t>》</w:t>
      </w:r>
      <w:r w:rsidR="009365E2" w:rsidRPr="009365E2">
        <w:rPr>
          <w:rFonts w:ascii="Arial Unicode MS" w:hAnsi="Arial Unicode MS" w:hint="eastAsia"/>
          <w:sz w:val="18"/>
        </w:rPr>
        <w:t>(</w:t>
      </w:r>
      <w:r w:rsidR="009365E2" w:rsidRPr="009365E2">
        <w:rPr>
          <w:rFonts w:ascii="Arial Unicode MS" w:hAnsi="Arial Unicode MS" w:hint="eastAsia"/>
          <w:sz w:val="18"/>
        </w:rPr>
        <w:t>註</w:t>
      </w:r>
      <w:r w:rsidR="009365E2" w:rsidRPr="009365E2">
        <w:rPr>
          <w:rFonts w:ascii="Arial Unicode MS" w:hAnsi="Arial Unicode MS" w:hint="eastAsia"/>
          <w:sz w:val="18"/>
        </w:rPr>
        <w:t>:</w:t>
      </w:r>
      <w:r w:rsidR="009365E2" w:rsidRPr="009365E2">
        <w:rPr>
          <w:rFonts w:ascii="Arial Unicode MS" w:hAnsi="Arial Unicode MS" w:hint="eastAsia"/>
          <w:sz w:val="18"/>
        </w:rPr>
        <w:t>第</w:t>
      </w:r>
      <w:hyperlink w:anchor="a39" w:history="1">
        <w:r w:rsidR="009365E2" w:rsidRPr="009365E2">
          <w:rPr>
            <w:rStyle w:val="a3"/>
            <w:rFonts w:ascii="Arial Unicode MS" w:hAnsi="Arial Unicode MS" w:hint="eastAsia"/>
            <w:sz w:val="18"/>
          </w:rPr>
          <w:t>三十九</w:t>
        </w:r>
      </w:hyperlink>
      <w:r w:rsidR="009365E2" w:rsidRPr="009365E2">
        <w:rPr>
          <w:rFonts w:ascii="Arial Unicode MS" w:hAnsi="Arial Unicode MS" w:hint="eastAsia"/>
          <w:sz w:val="18"/>
        </w:rPr>
        <w:t>條</w:t>
      </w:r>
      <w:r w:rsidR="009365E2" w:rsidRPr="009365E2">
        <w:rPr>
          <w:rFonts w:ascii="Arial Unicode MS" w:hAnsi="Arial Unicode MS" w:hint="eastAsia"/>
          <w:sz w:val="18"/>
        </w:rPr>
        <w:t>)</w:t>
      </w:r>
      <w:r w:rsidR="00590D4D" w:rsidRPr="00561F1C">
        <w:rPr>
          <w:rFonts w:ascii="SimSun" w:hAnsi="SimSun" w:hint="eastAsia"/>
          <w:sz w:val="18"/>
          <w:szCs w:val="18"/>
        </w:rPr>
        <w:t>，自公佈之日起施行</w:t>
      </w:r>
      <w:r w:rsidR="003A6143" w:rsidRPr="003A6143">
        <w:rPr>
          <w:rFonts w:hint="eastAsia"/>
          <w:sz w:val="18"/>
          <w:szCs w:val="20"/>
        </w:rPr>
        <w:t>【</w:t>
      </w:r>
      <w:hyperlink w:anchor="_:::2009年8月27日公布條文:::" w:history="1">
        <w:r w:rsidR="00191E8D" w:rsidRPr="00010260">
          <w:rPr>
            <w:rStyle w:val="a3"/>
            <w:rFonts w:ascii="Times New Roman" w:hAnsi="Times New Roman" w:hint="eastAsia"/>
            <w:sz w:val="18"/>
            <w:szCs w:val="20"/>
          </w:rPr>
          <w:t>原條文</w:t>
        </w:r>
      </w:hyperlink>
      <w:r w:rsidR="003A6143" w:rsidRPr="003A6143">
        <w:rPr>
          <w:rFonts w:ascii="SimSun" w:hAnsi="SimSun" w:hint="eastAsia"/>
          <w:sz w:val="18"/>
          <w:szCs w:val="18"/>
        </w:rPr>
        <w:t>】</w:t>
      </w:r>
      <w:r w:rsidR="00CC0B3F" w:rsidRPr="003C5463">
        <w:rPr>
          <w:rFonts w:ascii="SimSun" w:hAnsi="SimSun" w:hint="eastAsia"/>
          <w:color w:val="FFFFFF"/>
          <w:sz w:val="18"/>
          <w:szCs w:val="18"/>
        </w:rPr>
        <w:t>▲</w:t>
      </w:r>
    </w:p>
    <w:p w14:paraId="30C0B77A" w14:textId="77777777" w:rsidR="005F744F" w:rsidRDefault="00705287" w:rsidP="002F3136">
      <w:pPr>
        <w:ind w:leftChars="59" w:left="118"/>
        <w:jc w:val="both"/>
        <w:rPr>
          <w:rFonts w:ascii="Arial Unicode MS" w:hAnsi="Arial Unicode MS"/>
          <w:sz w:val="18"/>
          <w:szCs w:val="20"/>
        </w:rPr>
      </w:pPr>
      <w:r w:rsidRPr="00510F45">
        <w:rPr>
          <w:rFonts w:ascii="Arial Unicode MS" w:hAnsi="Arial Unicode MS" w:hint="eastAsia"/>
          <w:sz w:val="18"/>
          <w:szCs w:val="20"/>
        </w:rPr>
        <w:t>‧</w:t>
      </w:r>
      <w:r w:rsidRPr="00705287">
        <w:rPr>
          <w:rFonts w:ascii="Arial Unicode MS" w:hAnsi="Arial Unicode MS" w:hint="eastAsia"/>
          <w:sz w:val="18"/>
          <w:szCs w:val="20"/>
        </w:rPr>
        <w:t>2010</w:t>
      </w:r>
      <w:r w:rsidRPr="00705287">
        <w:rPr>
          <w:rFonts w:ascii="Arial Unicode MS" w:hAnsi="Arial Unicode MS" w:hint="eastAsia"/>
          <w:sz w:val="18"/>
          <w:szCs w:val="20"/>
        </w:rPr>
        <w:t>年</w:t>
      </w:r>
      <w:r w:rsidRPr="00705287">
        <w:rPr>
          <w:rFonts w:ascii="Arial Unicode MS" w:hAnsi="Arial Unicode MS" w:hint="eastAsia"/>
          <w:sz w:val="18"/>
          <w:szCs w:val="20"/>
        </w:rPr>
        <w:t>10</w:t>
      </w:r>
      <w:r w:rsidRPr="00705287">
        <w:rPr>
          <w:rFonts w:ascii="Arial Unicode MS" w:hAnsi="Arial Unicode MS" w:hint="eastAsia"/>
          <w:sz w:val="18"/>
          <w:szCs w:val="20"/>
        </w:rPr>
        <w:t>月</w:t>
      </w:r>
      <w:r w:rsidRPr="00705287">
        <w:rPr>
          <w:rFonts w:ascii="Arial Unicode MS" w:hAnsi="Arial Unicode MS" w:hint="eastAsia"/>
          <w:sz w:val="18"/>
          <w:szCs w:val="20"/>
        </w:rPr>
        <w:t>28</w:t>
      </w:r>
      <w:r w:rsidRPr="00705287">
        <w:rPr>
          <w:rFonts w:ascii="Arial Unicode MS" w:hAnsi="Arial Unicode MS" w:hint="eastAsia"/>
          <w:sz w:val="18"/>
          <w:szCs w:val="20"/>
        </w:rPr>
        <w:t>日第十一屆全國人民代表大會常務委員會第十七次會議《關於修改〈中華人民共和國全國人民代表大會和地方各級人民代表大會代表法〉的決定》第二次修正</w:t>
      </w:r>
      <w:r w:rsidR="003A6143" w:rsidRPr="003A6143">
        <w:rPr>
          <w:rFonts w:hint="eastAsia"/>
          <w:sz w:val="18"/>
          <w:szCs w:val="20"/>
        </w:rPr>
        <w:t>【</w:t>
      </w:r>
      <w:hyperlink w:anchor="_:::2010年10月28日公布條文:::" w:history="1">
        <w:r w:rsidRPr="009420E6">
          <w:rPr>
            <w:rStyle w:val="a3"/>
            <w:rFonts w:ascii="Arial Unicode MS" w:hAnsi="Arial Unicode MS" w:hint="eastAsia"/>
            <w:sz w:val="18"/>
            <w:szCs w:val="20"/>
          </w:rPr>
          <w:t>原條文</w:t>
        </w:r>
      </w:hyperlink>
      <w:r w:rsidR="003A6143" w:rsidRPr="003A6143">
        <w:rPr>
          <w:rFonts w:ascii="SimSun" w:hAnsi="SimSun" w:hint="eastAsia"/>
          <w:sz w:val="18"/>
          <w:szCs w:val="18"/>
        </w:rPr>
        <w:t>】</w:t>
      </w:r>
    </w:p>
    <w:p w14:paraId="6C4B8614" w14:textId="77777777" w:rsidR="00705287" w:rsidRPr="00705287" w:rsidRDefault="00705287" w:rsidP="00705287">
      <w:pPr>
        <w:ind w:left="142"/>
        <w:jc w:val="both"/>
        <w:rPr>
          <w:rFonts w:ascii="Arial Unicode MS" w:hAnsi="Arial Unicode MS"/>
          <w:sz w:val="18"/>
        </w:rPr>
      </w:pPr>
      <w:r w:rsidRPr="00705287">
        <w:rPr>
          <w:rFonts w:ascii="Arial Unicode MS" w:hAnsi="Arial Unicode MS" w:hint="eastAsia"/>
          <w:sz w:val="18"/>
          <w:szCs w:val="20"/>
        </w:rPr>
        <w:t>‧</w:t>
      </w:r>
      <w:r w:rsidRPr="00705287">
        <w:rPr>
          <w:rFonts w:ascii="Arial Unicode MS" w:hAnsi="Arial Unicode MS" w:hint="eastAsia"/>
          <w:sz w:val="18"/>
        </w:rPr>
        <w:t>2015</w:t>
      </w:r>
      <w:r w:rsidRPr="00705287">
        <w:rPr>
          <w:rFonts w:ascii="Arial Unicode MS" w:hAnsi="Arial Unicode MS" w:hint="eastAsia"/>
          <w:sz w:val="18"/>
        </w:rPr>
        <w:t>年</w:t>
      </w:r>
      <w:r w:rsidRPr="00705287">
        <w:rPr>
          <w:rFonts w:ascii="Arial Unicode MS" w:hAnsi="Arial Unicode MS" w:hint="eastAsia"/>
          <w:sz w:val="18"/>
        </w:rPr>
        <w:t>8</w:t>
      </w:r>
      <w:r w:rsidRPr="00705287">
        <w:rPr>
          <w:rFonts w:ascii="Arial Unicode MS" w:hAnsi="Arial Unicode MS" w:hint="eastAsia"/>
          <w:sz w:val="18"/>
        </w:rPr>
        <w:t>月</w:t>
      </w:r>
      <w:r w:rsidRPr="00705287">
        <w:rPr>
          <w:rFonts w:ascii="Arial Unicode MS" w:hAnsi="Arial Unicode MS" w:hint="eastAsia"/>
          <w:sz w:val="18"/>
        </w:rPr>
        <w:t>29</w:t>
      </w:r>
      <w:r w:rsidRPr="00705287">
        <w:rPr>
          <w:rFonts w:ascii="Arial Unicode MS" w:hAnsi="Arial Unicode MS" w:hint="eastAsia"/>
          <w:sz w:val="18"/>
        </w:rPr>
        <w:t>日第十二屆全國人民代表大會常務委員會第十六次會議《關於修改〈中華人民共和國地方各級人民代表大會和地方各級人民政府組織法〉、〈中華人民共和國全國人民代表大會和地方各級人民代表大會選舉法〉、〈中華人民共和國全國人民代表大會和地方各級人民代表大會代表法〉的決定》第三次修正）</w:t>
      </w:r>
    </w:p>
    <w:p w14:paraId="2863A767" w14:textId="77777777" w:rsidR="00705287" w:rsidRDefault="00705287" w:rsidP="002F3136">
      <w:pPr>
        <w:ind w:leftChars="59" w:left="118"/>
        <w:jc w:val="both"/>
        <w:rPr>
          <w:rFonts w:ascii="Arial Unicode MS" w:hAnsi="Arial Unicode MS"/>
          <w:sz w:val="18"/>
          <w:szCs w:val="20"/>
        </w:rPr>
      </w:pPr>
    </w:p>
    <w:p w14:paraId="1219D0E5" w14:textId="77777777" w:rsidR="00705287" w:rsidRPr="005655D4" w:rsidRDefault="00705287" w:rsidP="005655D4">
      <w:pPr>
        <w:pStyle w:val="1"/>
        <w:rPr>
          <w:color w:val="990000"/>
        </w:rPr>
      </w:pPr>
      <w:bookmarkStart w:id="1" w:name="c章節索引"/>
      <w:bookmarkEnd w:id="1"/>
      <w:r w:rsidRPr="005655D4">
        <w:rPr>
          <w:color w:val="990000"/>
        </w:rPr>
        <w:t>【</w:t>
      </w:r>
      <w:r w:rsidRPr="005655D4">
        <w:rPr>
          <w:rFonts w:hint="eastAsia"/>
          <w:color w:val="990000"/>
        </w:rPr>
        <w:t>章節索引</w:t>
      </w:r>
      <w:r w:rsidRPr="005655D4">
        <w:rPr>
          <w:color w:val="990000"/>
        </w:rPr>
        <w:t>】</w:t>
      </w:r>
    </w:p>
    <w:p w14:paraId="036F96B2" w14:textId="77777777" w:rsidR="00705287" w:rsidRPr="00705287" w:rsidRDefault="00705287" w:rsidP="00705287">
      <w:pPr>
        <w:ind w:leftChars="59" w:left="118"/>
        <w:jc w:val="both"/>
        <w:rPr>
          <w:rFonts w:ascii="Arial Unicode MS" w:hAnsi="Arial Unicode MS"/>
          <w:color w:val="990000"/>
          <w:szCs w:val="20"/>
        </w:rPr>
      </w:pPr>
      <w:r w:rsidRPr="00705287">
        <w:rPr>
          <w:rFonts w:ascii="Arial Unicode MS" w:hAnsi="Arial Unicode MS" w:hint="eastAsia"/>
          <w:color w:val="990000"/>
          <w:szCs w:val="20"/>
        </w:rPr>
        <w:t xml:space="preserve">第一章　</w:t>
      </w:r>
      <w:hyperlink w:anchor="_第一章__總_1" w:history="1">
        <w:r w:rsidRPr="005655D4">
          <w:rPr>
            <w:rStyle w:val="a3"/>
            <w:rFonts w:ascii="Arial Unicode MS" w:hAnsi="Arial Unicode MS" w:hint="eastAsia"/>
            <w:szCs w:val="20"/>
          </w:rPr>
          <w:t>總則</w:t>
        </w:r>
      </w:hyperlink>
      <w:r w:rsidR="00062DAC" w:rsidRPr="00795680">
        <w:rPr>
          <w:rFonts w:ascii="Arial Unicode MS" w:hAnsi="Arial Unicode MS" w:cs="Arial" w:hint="eastAsia"/>
          <w:color w:val="993300"/>
        </w:rPr>
        <w:t xml:space="preserve">　</w:t>
      </w:r>
      <w:r w:rsidR="00062DAC" w:rsidRPr="00F05456">
        <w:rPr>
          <w:rFonts w:ascii="Arial Unicode MS" w:hAnsi="Arial Unicode MS" w:cs="Arial" w:hint="eastAsia"/>
          <w:color w:val="990000"/>
        </w:rPr>
        <w:t>§</w:t>
      </w:r>
      <w:r w:rsidR="00062DAC" w:rsidRPr="00F05456">
        <w:rPr>
          <w:rFonts w:ascii="Arial Unicode MS" w:hAnsi="Arial Unicode MS" w:cs="Arial" w:hint="eastAsia"/>
          <w:color w:val="990000"/>
        </w:rPr>
        <w:t>1</w:t>
      </w:r>
    </w:p>
    <w:p w14:paraId="6AF4D24D" w14:textId="77777777" w:rsidR="00705287" w:rsidRPr="00705287" w:rsidRDefault="00705287" w:rsidP="00705287">
      <w:pPr>
        <w:ind w:leftChars="59" w:left="118"/>
        <w:jc w:val="both"/>
        <w:rPr>
          <w:rFonts w:ascii="Arial Unicode MS" w:hAnsi="Arial Unicode MS"/>
          <w:color w:val="990000"/>
          <w:szCs w:val="20"/>
        </w:rPr>
      </w:pPr>
      <w:r w:rsidRPr="00705287">
        <w:rPr>
          <w:rFonts w:ascii="Arial Unicode MS" w:hAnsi="Arial Unicode MS" w:hint="eastAsia"/>
          <w:color w:val="990000"/>
          <w:szCs w:val="20"/>
        </w:rPr>
        <w:t xml:space="preserve">第二章　</w:t>
      </w:r>
      <w:hyperlink w:anchor="_第二章__代表在本級人民代表大會會議期間的工作_1" w:history="1">
        <w:r w:rsidRPr="005655D4">
          <w:rPr>
            <w:rStyle w:val="a3"/>
            <w:rFonts w:ascii="Arial Unicode MS" w:hAnsi="Arial Unicode MS" w:hint="eastAsia"/>
            <w:szCs w:val="20"/>
          </w:rPr>
          <w:t>代表在本級人民代表大會會議期間的工作</w:t>
        </w:r>
      </w:hyperlink>
      <w:r w:rsidR="00062DAC" w:rsidRPr="00795680">
        <w:rPr>
          <w:rFonts w:ascii="Arial Unicode MS" w:hAnsi="Arial Unicode MS" w:cs="Arial" w:hint="eastAsia"/>
          <w:color w:val="993300"/>
        </w:rPr>
        <w:t xml:space="preserve">　</w:t>
      </w:r>
      <w:r w:rsidR="00062DAC" w:rsidRPr="00F05456">
        <w:rPr>
          <w:rFonts w:ascii="Arial Unicode MS" w:hAnsi="Arial Unicode MS" w:cs="Arial" w:hint="eastAsia"/>
          <w:color w:val="990000"/>
        </w:rPr>
        <w:t>§</w:t>
      </w:r>
      <w:r w:rsidR="005655D4">
        <w:rPr>
          <w:rFonts w:ascii="Arial Unicode MS" w:hAnsi="Arial Unicode MS" w:cs="Arial" w:hint="eastAsia"/>
          <w:color w:val="990000"/>
        </w:rPr>
        <w:t>7</w:t>
      </w:r>
    </w:p>
    <w:p w14:paraId="4D34B12F" w14:textId="77777777" w:rsidR="00705287" w:rsidRPr="00705287" w:rsidRDefault="00705287" w:rsidP="00705287">
      <w:pPr>
        <w:ind w:leftChars="59" w:left="118"/>
        <w:jc w:val="both"/>
        <w:rPr>
          <w:rFonts w:ascii="Arial Unicode MS" w:hAnsi="Arial Unicode MS"/>
          <w:color w:val="990000"/>
          <w:szCs w:val="20"/>
        </w:rPr>
      </w:pPr>
      <w:r w:rsidRPr="00705287">
        <w:rPr>
          <w:rFonts w:ascii="Arial Unicode MS" w:hAnsi="Arial Unicode MS" w:hint="eastAsia"/>
          <w:color w:val="990000"/>
          <w:szCs w:val="20"/>
        </w:rPr>
        <w:t xml:space="preserve">第三章　</w:t>
      </w:r>
      <w:hyperlink w:anchor="_第三章__代表在本級人民代表大會閉會期間的活動_1" w:history="1">
        <w:r w:rsidRPr="005655D4">
          <w:rPr>
            <w:rStyle w:val="a3"/>
            <w:rFonts w:ascii="Arial Unicode MS" w:hAnsi="Arial Unicode MS" w:hint="eastAsia"/>
            <w:szCs w:val="20"/>
          </w:rPr>
          <w:t>代表在本級人民代表大會閉會期間的活動</w:t>
        </w:r>
      </w:hyperlink>
      <w:r w:rsidR="00062DAC" w:rsidRPr="00795680">
        <w:rPr>
          <w:rFonts w:ascii="Arial Unicode MS" w:hAnsi="Arial Unicode MS" w:cs="Arial" w:hint="eastAsia"/>
          <w:color w:val="993300"/>
        </w:rPr>
        <w:t xml:space="preserve">　</w:t>
      </w:r>
      <w:r w:rsidR="00062DAC" w:rsidRPr="00F05456">
        <w:rPr>
          <w:rFonts w:ascii="Arial Unicode MS" w:hAnsi="Arial Unicode MS" w:cs="Arial" w:hint="eastAsia"/>
          <w:color w:val="990000"/>
        </w:rPr>
        <w:t>§</w:t>
      </w:r>
      <w:r w:rsidR="00062DAC" w:rsidRPr="00F05456">
        <w:rPr>
          <w:rFonts w:ascii="Arial Unicode MS" w:hAnsi="Arial Unicode MS" w:cs="Arial" w:hint="eastAsia"/>
          <w:color w:val="990000"/>
        </w:rPr>
        <w:t>1</w:t>
      </w:r>
      <w:r w:rsidR="005655D4">
        <w:rPr>
          <w:rFonts w:ascii="Arial Unicode MS" w:hAnsi="Arial Unicode MS" w:cs="Arial" w:hint="eastAsia"/>
          <w:color w:val="990000"/>
        </w:rPr>
        <w:t>9</w:t>
      </w:r>
    </w:p>
    <w:p w14:paraId="797E3069" w14:textId="0E02581A" w:rsidR="00705287" w:rsidRPr="00705287" w:rsidRDefault="00705287" w:rsidP="00705287">
      <w:pPr>
        <w:ind w:leftChars="59" w:left="118"/>
        <w:jc w:val="both"/>
        <w:rPr>
          <w:rFonts w:ascii="Arial Unicode MS" w:hAnsi="Arial Unicode MS"/>
          <w:color w:val="990000"/>
          <w:szCs w:val="20"/>
        </w:rPr>
      </w:pPr>
      <w:r w:rsidRPr="00705287">
        <w:rPr>
          <w:rFonts w:ascii="Arial Unicode MS" w:hAnsi="Arial Unicode MS" w:hint="eastAsia"/>
          <w:color w:val="990000"/>
          <w:szCs w:val="20"/>
        </w:rPr>
        <w:t xml:space="preserve">第四章　</w:t>
      </w:r>
      <w:hyperlink w:anchor="_第四章__代表執行職務的保障_1" w:history="1">
        <w:r w:rsidRPr="005655D4">
          <w:rPr>
            <w:rStyle w:val="a3"/>
            <w:rFonts w:ascii="Arial Unicode MS" w:hAnsi="Arial Unicode MS" w:hint="eastAsia"/>
            <w:szCs w:val="20"/>
          </w:rPr>
          <w:t>代表執行職務的保障</w:t>
        </w:r>
      </w:hyperlink>
      <w:bookmarkStart w:id="2" w:name="_GoBack"/>
      <w:bookmarkEnd w:id="2"/>
      <w:r w:rsidR="00900057" w:rsidRPr="00795680">
        <w:rPr>
          <w:rFonts w:ascii="Arial Unicode MS" w:hAnsi="Arial Unicode MS" w:cs="Arial" w:hint="eastAsia"/>
          <w:color w:val="993300"/>
        </w:rPr>
        <w:t xml:space="preserve">　</w:t>
      </w:r>
      <w:r w:rsidR="00900057" w:rsidRPr="00F05456">
        <w:rPr>
          <w:rFonts w:ascii="Arial Unicode MS" w:hAnsi="Arial Unicode MS" w:cs="Arial" w:hint="eastAsia"/>
          <w:color w:val="990000"/>
        </w:rPr>
        <w:t>§</w:t>
      </w:r>
      <w:r w:rsidR="005655D4">
        <w:rPr>
          <w:rFonts w:ascii="Arial Unicode MS" w:hAnsi="Arial Unicode MS" w:cs="Arial" w:hint="eastAsia"/>
          <w:color w:val="990000"/>
        </w:rPr>
        <w:t>3</w:t>
      </w:r>
      <w:r w:rsidR="00062DAC" w:rsidRPr="00F05456">
        <w:rPr>
          <w:rFonts w:ascii="Arial Unicode MS" w:hAnsi="Arial Unicode MS" w:cs="Arial" w:hint="eastAsia"/>
          <w:color w:val="990000"/>
        </w:rPr>
        <w:t>1</w:t>
      </w:r>
    </w:p>
    <w:p w14:paraId="79143243" w14:textId="77777777" w:rsidR="00705287" w:rsidRPr="00705287" w:rsidRDefault="00705287" w:rsidP="00705287">
      <w:pPr>
        <w:ind w:leftChars="59" w:left="118"/>
        <w:jc w:val="both"/>
        <w:rPr>
          <w:rFonts w:ascii="Arial Unicode MS" w:hAnsi="Arial Unicode MS"/>
          <w:color w:val="990000"/>
          <w:szCs w:val="20"/>
        </w:rPr>
      </w:pPr>
      <w:r w:rsidRPr="00705287">
        <w:rPr>
          <w:rFonts w:ascii="Arial Unicode MS" w:hAnsi="Arial Unicode MS" w:hint="eastAsia"/>
          <w:color w:val="990000"/>
          <w:szCs w:val="20"/>
        </w:rPr>
        <w:t xml:space="preserve">第五章　</w:t>
      </w:r>
      <w:hyperlink w:anchor="_第五章__對代表的監督" w:history="1">
        <w:r w:rsidRPr="005655D4">
          <w:rPr>
            <w:rStyle w:val="a3"/>
            <w:rFonts w:ascii="Arial Unicode MS" w:hAnsi="Arial Unicode MS" w:hint="eastAsia"/>
            <w:szCs w:val="20"/>
          </w:rPr>
          <w:t>對代表的監督</w:t>
        </w:r>
      </w:hyperlink>
      <w:r w:rsidR="00062DAC" w:rsidRPr="00795680">
        <w:rPr>
          <w:rFonts w:ascii="Arial Unicode MS" w:hAnsi="Arial Unicode MS" w:cs="Arial" w:hint="eastAsia"/>
          <w:color w:val="993300"/>
        </w:rPr>
        <w:t xml:space="preserve">　</w:t>
      </w:r>
      <w:r w:rsidR="00062DAC" w:rsidRPr="00F05456">
        <w:rPr>
          <w:rFonts w:ascii="Arial Unicode MS" w:hAnsi="Arial Unicode MS" w:cs="Arial" w:hint="eastAsia"/>
          <w:color w:val="990000"/>
        </w:rPr>
        <w:t>§</w:t>
      </w:r>
      <w:r w:rsidR="005655D4">
        <w:rPr>
          <w:rFonts w:ascii="Arial Unicode MS" w:hAnsi="Arial Unicode MS" w:cs="Arial" w:hint="eastAsia"/>
          <w:color w:val="990000"/>
        </w:rPr>
        <w:t>45</w:t>
      </w:r>
    </w:p>
    <w:p w14:paraId="16D939F1" w14:textId="77777777" w:rsidR="00705287" w:rsidRPr="00705287" w:rsidRDefault="00705287" w:rsidP="00705287">
      <w:pPr>
        <w:ind w:leftChars="59" w:left="118"/>
        <w:jc w:val="both"/>
        <w:rPr>
          <w:rFonts w:ascii="Arial Unicode MS" w:hAnsi="Arial Unicode MS"/>
          <w:color w:val="990000"/>
          <w:szCs w:val="20"/>
        </w:rPr>
      </w:pPr>
      <w:r w:rsidRPr="00705287">
        <w:rPr>
          <w:rFonts w:ascii="Arial Unicode MS" w:hAnsi="Arial Unicode MS" w:hint="eastAsia"/>
          <w:color w:val="990000"/>
          <w:szCs w:val="20"/>
        </w:rPr>
        <w:t xml:space="preserve">第六章　</w:t>
      </w:r>
      <w:hyperlink w:anchor="_第六章__附_2" w:history="1">
        <w:r w:rsidRPr="005655D4">
          <w:rPr>
            <w:rStyle w:val="a3"/>
            <w:rFonts w:ascii="Arial Unicode MS" w:hAnsi="Arial Unicode MS" w:hint="eastAsia"/>
            <w:szCs w:val="20"/>
          </w:rPr>
          <w:t>附則</w:t>
        </w:r>
      </w:hyperlink>
      <w:r w:rsidR="00062DAC" w:rsidRPr="00795680">
        <w:rPr>
          <w:rFonts w:ascii="Arial Unicode MS" w:hAnsi="Arial Unicode MS" w:cs="Arial" w:hint="eastAsia"/>
          <w:color w:val="993300"/>
        </w:rPr>
        <w:t xml:space="preserve">　</w:t>
      </w:r>
      <w:r w:rsidR="00062DAC" w:rsidRPr="00F05456">
        <w:rPr>
          <w:rFonts w:ascii="Arial Unicode MS" w:hAnsi="Arial Unicode MS" w:cs="Arial" w:hint="eastAsia"/>
          <w:color w:val="990000"/>
        </w:rPr>
        <w:t>§</w:t>
      </w:r>
      <w:r w:rsidR="005655D4">
        <w:rPr>
          <w:rFonts w:ascii="Arial Unicode MS" w:hAnsi="Arial Unicode MS" w:cs="Arial" w:hint="eastAsia"/>
          <w:color w:val="990000"/>
        </w:rPr>
        <w:t>5</w:t>
      </w:r>
      <w:r w:rsidR="00062DAC" w:rsidRPr="00F05456">
        <w:rPr>
          <w:rFonts w:ascii="Arial Unicode MS" w:hAnsi="Arial Unicode MS" w:cs="Arial" w:hint="eastAsia"/>
          <w:color w:val="990000"/>
        </w:rPr>
        <w:t>1</w:t>
      </w:r>
    </w:p>
    <w:p w14:paraId="269080EF" w14:textId="77777777" w:rsidR="00705287" w:rsidRPr="00705287" w:rsidRDefault="00705287" w:rsidP="002F3136">
      <w:pPr>
        <w:ind w:leftChars="59" w:left="118"/>
        <w:jc w:val="both"/>
        <w:rPr>
          <w:rFonts w:ascii="Arial Unicode MS" w:hAnsi="Arial Unicode MS"/>
          <w:sz w:val="18"/>
          <w:szCs w:val="20"/>
        </w:rPr>
      </w:pPr>
    </w:p>
    <w:p w14:paraId="10AF1503" w14:textId="77777777" w:rsidR="00705287" w:rsidRPr="00B23383" w:rsidRDefault="00705287" w:rsidP="005655D4">
      <w:pPr>
        <w:pStyle w:val="1"/>
        <w:rPr>
          <w:color w:val="990000"/>
          <w:szCs w:val="20"/>
        </w:rPr>
      </w:pPr>
      <w:r w:rsidRPr="00B23383">
        <w:rPr>
          <w:color w:val="990000"/>
        </w:rPr>
        <w:t>【</w:t>
      </w:r>
      <w:r w:rsidRPr="00B23383">
        <w:rPr>
          <w:rFonts w:hint="eastAsia"/>
          <w:color w:val="990000"/>
        </w:rPr>
        <w:t>法規內容</w:t>
      </w:r>
      <w:r w:rsidRPr="00B23383">
        <w:rPr>
          <w:color w:val="990000"/>
        </w:rPr>
        <w:t>】</w:t>
      </w:r>
    </w:p>
    <w:p w14:paraId="27C5D2CE" w14:textId="77777777" w:rsidR="00705287" w:rsidRPr="002B7638" w:rsidRDefault="00705287" w:rsidP="005655D4">
      <w:pPr>
        <w:pStyle w:val="1"/>
      </w:pPr>
      <w:bookmarkStart w:id="3" w:name="_第一章__總_1"/>
      <w:bookmarkEnd w:id="3"/>
      <w:r w:rsidRPr="002B7638">
        <w:rPr>
          <w:rFonts w:hint="eastAsia"/>
        </w:rPr>
        <w:t>第一章</w:t>
      </w:r>
      <w:r>
        <w:rPr>
          <w:rFonts w:hint="eastAsia"/>
        </w:rPr>
        <w:t xml:space="preserve">　　</w:t>
      </w:r>
      <w:r w:rsidRPr="002B7638">
        <w:rPr>
          <w:rFonts w:hint="eastAsia"/>
        </w:rPr>
        <w:t>總</w:t>
      </w:r>
      <w:r>
        <w:rPr>
          <w:rFonts w:hint="eastAsia"/>
        </w:rPr>
        <w:t xml:space="preserve">　</w:t>
      </w:r>
      <w:r w:rsidRPr="002B7638">
        <w:rPr>
          <w:rFonts w:hint="eastAsia"/>
        </w:rPr>
        <w:t>則</w:t>
      </w:r>
    </w:p>
    <w:p w14:paraId="6B3503F2" w14:textId="77777777" w:rsidR="00705287" w:rsidRDefault="005655D4" w:rsidP="00705287">
      <w:pPr>
        <w:pStyle w:val="2"/>
      </w:pPr>
      <w:r>
        <w:rPr>
          <w:rFonts w:hint="eastAsia"/>
        </w:rPr>
        <w:t>第</w:t>
      </w:r>
      <w:r>
        <w:rPr>
          <w:rFonts w:hint="eastAsia"/>
        </w:rPr>
        <w:t>1</w:t>
      </w:r>
      <w:r>
        <w:rPr>
          <w:rFonts w:hint="eastAsia"/>
        </w:rPr>
        <w:t>條</w:t>
      </w:r>
    </w:p>
    <w:p w14:paraId="6BE55652"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為保證全國人民代表大會和地方各級人民代表大會代表依法行使代表的職權，履行代表的義務，發揮代表作用，根</w:t>
      </w:r>
      <w:r w:rsidR="005655D4" w:rsidRPr="00191E8D">
        <w:rPr>
          <w:rFonts w:ascii="Arial Unicode MS" w:hAnsi="Arial Unicode MS" w:hint="eastAsia"/>
        </w:rPr>
        <w:t>據</w:t>
      </w:r>
      <w:hyperlink r:id="rId17" w:history="1">
        <w:r w:rsidR="005655D4" w:rsidRPr="00191E8D">
          <w:rPr>
            <w:rStyle w:val="a3"/>
            <w:rFonts w:hint="eastAsia"/>
          </w:rPr>
          <w:t>憲法</w:t>
        </w:r>
      </w:hyperlink>
      <w:r w:rsidRPr="002B7638">
        <w:rPr>
          <w:rFonts w:ascii="Arial Unicode MS" w:hAnsi="Arial Unicode MS" w:hint="eastAsia"/>
        </w:rPr>
        <w:t>，制定本法。</w:t>
      </w:r>
    </w:p>
    <w:p w14:paraId="582D67EC" w14:textId="77777777" w:rsidR="00705287" w:rsidRDefault="005655D4" w:rsidP="00705287">
      <w:pPr>
        <w:pStyle w:val="2"/>
      </w:pPr>
      <w:r>
        <w:rPr>
          <w:rFonts w:hint="eastAsia"/>
        </w:rPr>
        <w:t>第</w:t>
      </w:r>
      <w:r>
        <w:rPr>
          <w:rFonts w:hint="eastAsia"/>
        </w:rPr>
        <w:t>2</w:t>
      </w:r>
      <w:r>
        <w:rPr>
          <w:rFonts w:hint="eastAsia"/>
        </w:rPr>
        <w:t>條</w:t>
      </w:r>
    </w:p>
    <w:p w14:paraId="60F8A45F"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全國人民代表大會和地方各級人民代表大會代表依照法律規定選舉產生。</w:t>
      </w:r>
    </w:p>
    <w:p w14:paraId="3DC6AFF9" w14:textId="77777777"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全國人民代表大會代表是最高國家權力機關組成人員，地方各級人民代表大會代表是地方各級國家權力機</w:t>
      </w:r>
      <w:r w:rsidRPr="005655D4">
        <w:rPr>
          <w:rFonts w:ascii="Arial Unicode MS" w:hAnsi="Arial Unicode MS" w:hint="eastAsia"/>
          <w:color w:val="17365D"/>
        </w:rPr>
        <w:lastRenderedPageBreak/>
        <w:t>關組成人員。</w:t>
      </w:r>
    </w:p>
    <w:p w14:paraId="0A59A6AC" w14:textId="77777777"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全國人民代表大會和地方各級人民代表大會代表，代表人民的利益和意志，依照</w:t>
      </w:r>
      <w:hyperlink r:id="rId18" w:history="1">
        <w:r w:rsidR="005655D4" w:rsidRPr="00191E8D">
          <w:rPr>
            <w:rStyle w:val="a3"/>
            <w:rFonts w:hint="eastAsia"/>
          </w:rPr>
          <w:t>憲法</w:t>
        </w:r>
      </w:hyperlink>
      <w:r w:rsidRPr="002B7638">
        <w:rPr>
          <w:rFonts w:ascii="Arial Unicode MS" w:hAnsi="Arial Unicode MS" w:hint="eastAsia"/>
        </w:rPr>
        <w:t>和法律賦予本級人民代表大會的各項職權，參加行使國家權力。</w:t>
      </w:r>
    </w:p>
    <w:p w14:paraId="2C5BC557" w14:textId="77777777" w:rsidR="00705287" w:rsidRDefault="005655D4" w:rsidP="00705287">
      <w:pPr>
        <w:pStyle w:val="2"/>
      </w:pPr>
      <w:r>
        <w:rPr>
          <w:rFonts w:hint="eastAsia"/>
        </w:rPr>
        <w:t>第</w:t>
      </w:r>
      <w:r>
        <w:rPr>
          <w:rFonts w:hint="eastAsia"/>
        </w:rPr>
        <w:t>3</w:t>
      </w:r>
      <w:r>
        <w:rPr>
          <w:rFonts w:hint="eastAsia"/>
        </w:rPr>
        <w:t>條</w:t>
      </w:r>
    </w:p>
    <w:p w14:paraId="57AE5E90"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代表享有下列權利：</w:t>
      </w:r>
    </w:p>
    <w:p w14:paraId="576EB0D9" w14:textId="58E6AD69"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（一）出席本級人民代表大會會議，參加審議各項議案、報告和其他議題，發表意見</w:t>
      </w:r>
      <w:r w:rsidR="00652AAE" w:rsidRPr="00652AAE">
        <w:rPr>
          <w:rFonts w:ascii="Arial Unicode MS" w:hAnsi="Arial Unicode MS" w:hint="eastAsia"/>
        </w:rPr>
        <w:t>；</w:t>
      </w:r>
    </w:p>
    <w:p w14:paraId="4C835C4F" w14:textId="63132DFD"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（二）依法聯名提出議案、質詢案、罷免案等</w:t>
      </w:r>
      <w:r w:rsidR="00652AAE" w:rsidRPr="00652AAE">
        <w:rPr>
          <w:rFonts w:ascii="Arial Unicode MS" w:hAnsi="Arial Unicode MS" w:hint="eastAsia"/>
        </w:rPr>
        <w:t>；</w:t>
      </w:r>
    </w:p>
    <w:p w14:paraId="6679169E" w14:textId="0EEA145A"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（三）提出對各方面工作的建議、批評和意見</w:t>
      </w:r>
      <w:r w:rsidR="00652AAE" w:rsidRPr="00652AAE">
        <w:rPr>
          <w:rFonts w:ascii="Arial Unicode MS" w:hAnsi="Arial Unicode MS" w:hint="eastAsia"/>
        </w:rPr>
        <w:t>；</w:t>
      </w:r>
    </w:p>
    <w:p w14:paraId="4E659605" w14:textId="48A394E6"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（四）參加本級人民代表大會的各項選舉</w:t>
      </w:r>
      <w:r w:rsidR="00652AAE" w:rsidRPr="00652AAE">
        <w:rPr>
          <w:rFonts w:ascii="Arial Unicode MS" w:hAnsi="Arial Unicode MS" w:hint="eastAsia"/>
        </w:rPr>
        <w:t>；</w:t>
      </w:r>
    </w:p>
    <w:p w14:paraId="2A3929DD" w14:textId="3A0B551B"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（五）參加本級人民代表大會的各項表決</w:t>
      </w:r>
      <w:r w:rsidR="00652AAE" w:rsidRPr="00652AAE">
        <w:rPr>
          <w:rFonts w:ascii="Arial Unicode MS" w:hAnsi="Arial Unicode MS" w:hint="eastAsia"/>
        </w:rPr>
        <w:t>；</w:t>
      </w:r>
    </w:p>
    <w:p w14:paraId="6E07DA46" w14:textId="4CA02EFA"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（六）獲得依法執行代表職務所需的資訊和各項保障</w:t>
      </w:r>
      <w:r w:rsidR="00652AAE" w:rsidRPr="00652AAE">
        <w:rPr>
          <w:rFonts w:ascii="Arial Unicode MS" w:hAnsi="Arial Unicode MS" w:hint="eastAsia"/>
        </w:rPr>
        <w:t>；</w:t>
      </w:r>
    </w:p>
    <w:p w14:paraId="3E4DAB36" w14:textId="77777777"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（七）法律規定的其他權利。</w:t>
      </w:r>
    </w:p>
    <w:p w14:paraId="44AE1327" w14:textId="77777777" w:rsidR="00705287" w:rsidRDefault="005655D4" w:rsidP="00705287">
      <w:pPr>
        <w:pStyle w:val="2"/>
      </w:pPr>
      <w:r>
        <w:rPr>
          <w:rFonts w:hint="eastAsia"/>
        </w:rPr>
        <w:t>第</w:t>
      </w:r>
      <w:r>
        <w:rPr>
          <w:rFonts w:hint="eastAsia"/>
        </w:rPr>
        <w:t>4</w:t>
      </w:r>
      <w:r>
        <w:rPr>
          <w:rFonts w:hint="eastAsia"/>
        </w:rPr>
        <w:t>條</w:t>
      </w:r>
    </w:p>
    <w:p w14:paraId="6521A585"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代表應當履行下列義務：</w:t>
      </w:r>
    </w:p>
    <w:p w14:paraId="56D7BDCD" w14:textId="289AEF67"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（一）模範地遵守</w:t>
      </w:r>
      <w:hyperlink r:id="rId19" w:history="1">
        <w:r w:rsidR="005655D4" w:rsidRPr="00191E8D">
          <w:rPr>
            <w:rStyle w:val="a3"/>
            <w:rFonts w:hint="eastAsia"/>
          </w:rPr>
          <w:t>憲法</w:t>
        </w:r>
      </w:hyperlink>
      <w:r w:rsidRPr="002B7638">
        <w:rPr>
          <w:rFonts w:ascii="Arial Unicode MS" w:hAnsi="Arial Unicode MS" w:hint="eastAsia"/>
        </w:rPr>
        <w:t>和法律，保守國家秘密，在自己參加的生產、工作和社會活動中，協助</w:t>
      </w:r>
      <w:hyperlink r:id="rId20" w:history="1">
        <w:r w:rsidR="005655D4" w:rsidRPr="00191E8D">
          <w:rPr>
            <w:rStyle w:val="a3"/>
            <w:rFonts w:hint="eastAsia"/>
          </w:rPr>
          <w:t>憲法</w:t>
        </w:r>
      </w:hyperlink>
      <w:r w:rsidRPr="002B7638">
        <w:rPr>
          <w:rFonts w:ascii="Arial Unicode MS" w:hAnsi="Arial Unicode MS" w:hint="eastAsia"/>
        </w:rPr>
        <w:t>和法律的實施</w:t>
      </w:r>
      <w:r w:rsidR="00652AAE" w:rsidRPr="00652AAE">
        <w:rPr>
          <w:rFonts w:ascii="Arial Unicode MS" w:hAnsi="Arial Unicode MS" w:hint="eastAsia"/>
        </w:rPr>
        <w:t>；</w:t>
      </w:r>
    </w:p>
    <w:p w14:paraId="2D993D30" w14:textId="3B772B38"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（二）按時出席本級人民代表大會會議，認真審議各項議案、報告和其他議題，發表意見，做好會議期間的各項工作</w:t>
      </w:r>
      <w:r w:rsidR="00652AAE" w:rsidRPr="00652AAE">
        <w:rPr>
          <w:rFonts w:ascii="Arial Unicode MS" w:hAnsi="Arial Unicode MS" w:hint="eastAsia"/>
        </w:rPr>
        <w:t>；</w:t>
      </w:r>
    </w:p>
    <w:p w14:paraId="6ACD1A80" w14:textId="58F329E2"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（三）積極參加統一組織的視察、專題調研、執法檢查等履職活動</w:t>
      </w:r>
      <w:r w:rsidR="00652AAE" w:rsidRPr="00652AAE">
        <w:rPr>
          <w:rFonts w:ascii="Arial Unicode MS" w:hAnsi="Arial Unicode MS" w:hint="eastAsia"/>
        </w:rPr>
        <w:t>；</w:t>
      </w:r>
    </w:p>
    <w:p w14:paraId="597E85F4" w14:textId="5FF63F07"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（四）加強履職學習和調查研究，不斷提高執行代表職務的能力</w:t>
      </w:r>
      <w:r w:rsidR="00652AAE" w:rsidRPr="00652AAE">
        <w:rPr>
          <w:rFonts w:ascii="Arial Unicode MS" w:hAnsi="Arial Unicode MS" w:hint="eastAsia"/>
        </w:rPr>
        <w:t>；</w:t>
      </w:r>
    </w:p>
    <w:p w14:paraId="65E5B961" w14:textId="286DE083"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（五）與原選區選民或者原選舉單位和人民群眾保持密切聯繫，聽取和反映他們的意見和要求，努力為人民服務</w:t>
      </w:r>
      <w:r w:rsidR="00652AAE" w:rsidRPr="00652AAE">
        <w:rPr>
          <w:rFonts w:ascii="Arial Unicode MS" w:hAnsi="Arial Unicode MS" w:hint="eastAsia"/>
        </w:rPr>
        <w:t>；</w:t>
      </w:r>
    </w:p>
    <w:p w14:paraId="3905B2FA" w14:textId="42A335B9"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（六）自覺遵守社會公德，廉潔自律，公道正派，勤勉盡責</w:t>
      </w:r>
      <w:r w:rsidR="00652AAE" w:rsidRPr="00652AAE">
        <w:rPr>
          <w:rFonts w:ascii="Arial Unicode MS" w:hAnsi="Arial Unicode MS" w:hint="eastAsia"/>
        </w:rPr>
        <w:t>；</w:t>
      </w:r>
    </w:p>
    <w:p w14:paraId="2AAFFA83" w14:textId="77777777"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（七）法律規定的其他義務。</w:t>
      </w:r>
    </w:p>
    <w:p w14:paraId="3C2A3753" w14:textId="77777777" w:rsidR="00705287" w:rsidRDefault="005655D4" w:rsidP="00705287">
      <w:pPr>
        <w:pStyle w:val="2"/>
      </w:pPr>
      <w:r>
        <w:rPr>
          <w:rFonts w:hint="eastAsia"/>
        </w:rPr>
        <w:t>第</w:t>
      </w:r>
      <w:r>
        <w:rPr>
          <w:rFonts w:hint="eastAsia"/>
        </w:rPr>
        <w:t>5</w:t>
      </w:r>
      <w:r>
        <w:rPr>
          <w:rFonts w:hint="eastAsia"/>
        </w:rPr>
        <w:t>條</w:t>
      </w:r>
    </w:p>
    <w:p w14:paraId="3A994CC9"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代表依照本法的規定在本級人民代表大會會議期間的工作和在本級人民代表大會閉會期間的活動，都是執行代表職務。</w:t>
      </w:r>
    </w:p>
    <w:p w14:paraId="2623887F" w14:textId="77777777"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國家和社會為代表執行代表職務提供保障。</w:t>
      </w:r>
    </w:p>
    <w:p w14:paraId="3C3842EF" w14:textId="77777777"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代表不脫離各自的生產和工作。代表出席本級人民代表大會會議，參加閉會期間統一組織的履職活動，應當安排好本人的生產和工作，優先執行代表職務。</w:t>
      </w:r>
    </w:p>
    <w:p w14:paraId="556C99A6" w14:textId="77777777" w:rsidR="00705287" w:rsidRDefault="00705287" w:rsidP="005655D4">
      <w:pPr>
        <w:pStyle w:val="2"/>
      </w:pPr>
      <w:r w:rsidRPr="002B7638">
        <w:rPr>
          <w:rFonts w:hint="eastAsia"/>
        </w:rPr>
        <w:t>第</w:t>
      </w:r>
      <w:r w:rsidR="005655D4">
        <w:rPr>
          <w:rFonts w:hint="eastAsia"/>
        </w:rPr>
        <w:t>6</w:t>
      </w:r>
      <w:r>
        <w:rPr>
          <w:rFonts w:hint="eastAsia"/>
        </w:rPr>
        <w:t>條</w:t>
      </w:r>
    </w:p>
    <w:p w14:paraId="424F5271" w14:textId="77777777" w:rsidR="00705287"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代表受原選區選民或者原選舉單位的監督。</w:t>
      </w:r>
    </w:p>
    <w:p w14:paraId="781A8A6B" w14:textId="3C8E9C5B" w:rsidR="00705287" w:rsidRPr="002B7638" w:rsidRDefault="005655D4" w:rsidP="00705287">
      <w:pPr>
        <w:ind w:left="142"/>
        <w:jc w:val="both"/>
        <w:rPr>
          <w:rFonts w:ascii="Arial Unicode MS" w:hAnsi="Arial Unicode MS"/>
        </w:rPr>
      </w:pPr>
      <w:r w:rsidRPr="00BD466A">
        <w:rPr>
          <w:rFonts w:ascii="Arial Unicode MS" w:hAnsi="Arial Unicode MS"/>
          <w:color w:val="808000"/>
          <w:sz w:val="18"/>
        </w:rPr>
        <w:t xml:space="preserve">　　　　　　　　　　　　　　　　　　　　　　　　　　　　　　　　　　　　　　　　　　　　　　　　</w:t>
      </w:r>
      <w:hyperlink w:anchor="c章節索引" w:history="1">
        <w:r w:rsidRPr="00BD466A">
          <w:rPr>
            <w:rStyle w:val="a3"/>
            <w:rFonts w:ascii="Arial Unicode MS" w:hAnsi="Arial Unicode MS" w:hint="eastAsia"/>
            <w:sz w:val="18"/>
          </w:rPr>
          <w:t>回索引</w:t>
        </w:r>
      </w:hyperlink>
      <w:r w:rsidR="007F0538">
        <w:rPr>
          <w:rFonts w:ascii="Arial Unicode MS" w:hAnsi="Arial Unicode MS" w:hint="eastAsia"/>
          <w:color w:val="808000"/>
          <w:sz w:val="18"/>
        </w:rPr>
        <w:t>〉〉</w:t>
      </w:r>
    </w:p>
    <w:p w14:paraId="2D3D351E" w14:textId="77777777" w:rsidR="00705287" w:rsidRPr="002B7638" w:rsidRDefault="00705287" w:rsidP="005655D4">
      <w:pPr>
        <w:pStyle w:val="1"/>
      </w:pPr>
      <w:bookmarkStart w:id="4" w:name="_第二章__代表在本級人民代表大會會議期間的工作_1"/>
      <w:bookmarkEnd w:id="4"/>
      <w:r w:rsidRPr="002B7638">
        <w:rPr>
          <w:rFonts w:hint="eastAsia"/>
        </w:rPr>
        <w:t>第二章</w:t>
      </w:r>
      <w:r>
        <w:rPr>
          <w:rFonts w:hint="eastAsia"/>
        </w:rPr>
        <w:t xml:space="preserve">　　</w:t>
      </w:r>
      <w:r w:rsidRPr="002B7638">
        <w:rPr>
          <w:rFonts w:hint="eastAsia"/>
        </w:rPr>
        <w:t>代表在本級人民代表大會會議期間的工作</w:t>
      </w:r>
    </w:p>
    <w:p w14:paraId="202B7852" w14:textId="77777777" w:rsidR="00705287" w:rsidRDefault="005655D4" w:rsidP="00705287">
      <w:pPr>
        <w:pStyle w:val="2"/>
      </w:pPr>
      <w:r>
        <w:rPr>
          <w:rFonts w:hint="eastAsia"/>
        </w:rPr>
        <w:t>第</w:t>
      </w:r>
      <w:r>
        <w:rPr>
          <w:rFonts w:hint="eastAsia"/>
        </w:rPr>
        <w:t>7</w:t>
      </w:r>
      <w:r>
        <w:rPr>
          <w:rFonts w:hint="eastAsia"/>
        </w:rPr>
        <w:t>條</w:t>
      </w:r>
    </w:p>
    <w:p w14:paraId="3EB3B303"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代表應當按時出席本級人民代表大會會議。代表因健康等特殊原因不能出席會議的，應當按照規定請假。</w:t>
      </w:r>
    </w:p>
    <w:p w14:paraId="0EE75009" w14:textId="77777777" w:rsidR="00705287" w:rsidRPr="002B7638" w:rsidRDefault="00705287" w:rsidP="00705287">
      <w:pPr>
        <w:ind w:left="142"/>
        <w:jc w:val="both"/>
        <w:rPr>
          <w:rFonts w:ascii="Arial Unicode MS" w:hAnsi="Arial Unicode MS"/>
        </w:rPr>
      </w:pPr>
      <w:r w:rsidRPr="005655D4">
        <w:rPr>
          <w:rFonts w:ascii="Arial Unicode MS" w:hAnsi="Arial Unicode MS" w:hint="eastAsia"/>
          <w:color w:val="17365D"/>
        </w:rPr>
        <w:t xml:space="preserve">　　代表在出席本級人民代表大會會議前，應當聽取人民群眾的意見和建議，為會議期間執行代表職務做好準</w:t>
      </w:r>
      <w:r w:rsidRPr="002B7638">
        <w:rPr>
          <w:rFonts w:ascii="Arial Unicode MS" w:hAnsi="Arial Unicode MS" w:hint="eastAsia"/>
        </w:rPr>
        <w:t>備。</w:t>
      </w:r>
    </w:p>
    <w:p w14:paraId="5AF629DB" w14:textId="77777777" w:rsidR="00705287" w:rsidRDefault="005655D4" w:rsidP="00705287">
      <w:pPr>
        <w:pStyle w:val="2"/>
      </w:pPr>
      <w:r>
        <w:rPr>
          <w:rFonts w:hint="eastAsia"/>
        </w:rPr>
        <w:lastRenderedPageBreak/>
        <w:t>第</w:t>
      </w:r>
      <w:r>
        <w:rPr>
          <w:rFonts w:hint="eastAsia"/>
        </w:rPr>
        <w:t>8</w:t>
      </w:r>
      <w:r>
        <w:rPr>
          <w:rFonts w:hint="eastAsia"/>
        </w:rPr>
        <w:t>條</w:t>
      </w:r>
    </w:p>
    <w:p w14:paraId="30B0A66E"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代表參加大會全體會議、代表團全體會議、小組會議，審議列入會議議程的各項議案和報告。</w:t>
      </w:r>
    </w:p>
    <w:p w14:paraId="03ED84B5" w14:textId="77777777"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代表可以被推選或者受邀請列席主席團會議、專門委員會會議，發表意見。</w:t>
      </w:r>
    </w:p>
    <w:p w14:paraId="4A08D6D0" w14:textId="77777777"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代表應當圍繞會議議題發表意見，遵守議事規則。</w:t>
      </w:r>
    </w:p>
    <w:p w14:paraId="5025D934" w14:textId="77777777" w:rsidR="00705287" w:rsidRDefault="005655D4" w:rsidP="00705287">
      <w:pPr>
        <w:pStyle w:val="2"/>
      </w:pPr>
      <w:r>
        <w:rPr>
          <w:rFonts w:hint="eastAsia"/>
        </w:rPr>
        <w:t>第</w:t>
      </w:r>
      <w:r>
        <w:rPr>
          <w:rFonts w:hint="eastAsia"/>
        </w:rPr>
        <w:t>9</w:t>
      </w:r>
      <w:r>
        <w:rPr>
          <w:rFonts w:hint="eastAsia"/>
        </w:rPr>
        <w:t>條</w:t>
      </w:r>
    </w:p>
    <w:p w14:paraId="570A9274" w14:textId="5503FB65"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代表有權依照法律規定的</w:t>
      </w:r>
      <w:r w:rsidR="006F427C">
        <w:rPr>
          <w:rFonts w:ascii="Arial Unicode MS" w:hAnsi="Arial Unicode MS" w:hint="eastAsia"/>
        </w:rPr>
        <w:t>程序</w:t>
      </w:r>
      <w:r w:rsidRPr="002B7638">
        <w:rPr>
          <w:rFonts w:ascii="Arial Unicode MS" w:hAnsi="Arial Unicode MS" w:hint="eastAsia"/>
        </w:rPr>
        <w:t>向本級人民代表大會提出屬於本級人民代表大會職權範圍內的議案。議案應當有案由、案據和方案。</w:t>
      </w:r>
    </w:p>
    <w:p w14:paraId="4BA161ED" w14:textId="77777777"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代表依法提出的議案，由本級人民代表大會主席團決定是否列入會議議程，或者先交有關的專門委員會審議、提出是否列入會議議程的意見，再決定是否列入會議議程。</w:t>
      </w:r>
    </w:p>
    <w:p w14:paraId="0936AF9F" w14:textId="77777777"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列入會議議程的議案，在交付大會表決前，提出議案的代表要求撤回的，經主席團同意，會議對該項議案的審議即行終止。</w:t>
      </w:r>
    </w:p>
    <w:p w14:paraId="11FC172B" w14:textId="77777777" w:rsidR="00705287" w:rsidRDefault="005655D4" w:rsidP="00705287">
      <w:pPr>
        <w:pStyle w:val="2"/>
      </w:pPr>
      <w:r>
        <w:rPr>
          <w:rFonts w:hint="eastAsia"/>
        </w:rPr>
        <w:t>第</w:t>
      </w:r>
      <w:r>
        <w:rPr>
          <w:rFonts w:hint="eastAsia"/>
        </w:rPr>
        <w:t>10</w:t>
      </w:r>
      <w:r>
        <w:rPr>
          <w:rFonts w:hint="eastAsia"/>
        </w:rPr>
        <w:t>條</w:t>
      </w:r>
    </w:p>
    <w:p w14:paraId="0F118D23" w14:textId="1458ED18"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全國人民代表大會代表，有權依照</w:t>
      </w:r>
      <w:hyperlink r:id="rId21" w:history="1">
        <w:r w:rsidR="005655D4" w:rsidRPr="00191E8D">
          <w:rPr>
            <w:rStyle w:val="a3"/>
            <w:rFonts w:hint="eastAsia"/>
          </w:rPr>
          <w:t>憲法</w:t>
        </w:r>
      </w:hyperlink>
      <w:r w:rsidRPr="002B7638">
        <w:rPr>
          <w:rFonts w:ascii="Arial Unicode MS" w:hAnsi="Arial Unicode MS" w:hint="eastAsia"/>
        </w:rPr>
        <w:t>規定的</w:t>
      </w:r>
      <w:r w:rsidR="006F427C">
        <w:rPr>
          <w:rFonts w:ascii="Arial Unicode MS" w:hAnsi="Arial Unicode MS" w:hint="eastAsia"/>
        </w:rPr>
        <w:t>程序</w:t>
      </w:r>
      <w:r w:rsidRPr="002B7638">
        <w:rPr>
          <w:rFonts w:ascii="Arial Unicode MS" w:hAnsi="Arial Unicode MS" w:hint="eastAsia"/>
        </w:rPr>
        <w:t>向全國人民代表大會提出修改</w:t>
      </w:r>
      <w:hyperlink r:id="rId22" w:history="1">
        <w:r w:rsidR="005655D4" w:rsidRPr="00191E8D">
          <w:rPr>
            <w:rStyle w:val="a3"/>
            <w:rFonts w:hint="eastAsia"/>
          </w:rPr>
          <w:t>憲法</w:t>
        </w:r>
      </w:hyperlink>
      <w:r w:rsidRPr="002B7638">
        <w:rPr>
          <w:rFonts w:ascii="Arial Unicode MS" w:hAnsi="Arial Unicode MS" w:hint="eastAsia"/>
        </w:rPr>
        <w:t>的議案。</w:t>
      </w:r>
    </w:p>
    <w:p w14:paraId="2F603A41" w14:textId="77777777" w:rsidR="00705287" w:rsidRDefault="005655D4" w:rsidP="00705287">
      <w:pPr>
        <w:pStyle w:val="2"/>
      </w:pPr>
      <w:r>
        <w:rPr>
          <w:rFonts w:hint="eastAsia"/>
        </w:rPr>
        <w:t>第</w:t>
      </w:r>
      <w:r>
        <w:rPr>
          <w:rFonts w:hint="eastAsia"/>
        </w:rPr>
        <w:t>11</w:t>
      </w:r>
      <w:r>
        <w:rPr>
          <w:rFonts w:hint="eastAsia"/>
        </w:rPr>
        <w:t>條</w:t>
      </w:r>
    </w:p>
    <w:p w14:paraId="19A78E7B"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代表參加本級人民代表大會的各項選舉。</w:t>
      </w:r>
    </w:p>
    <w:p w14:paraId="4C11C75F" w14:textId="77777777"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全國人民代表大會代表有權對主席團提名的全國人民代表大會常務委員會組成人員的人選，中華人民共和國主席、副主席的人選，中央軍事委員會主席的人選，最高人民法院院長和最高人民檢察院檢察長的人選，全國人民代表大會各專門委員會的人選，提出意見。</w:t>
      </w:r>
    </w:p>
    <w:p w14:paraId="611A5450" w14:textId="5099EF3F"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縣級以上的地方各級人民代表大會代表有權依照法律規定的</w:t>
      </w:r>
      <w:r w:rsidR="006F427C">
        <w:rPr>
          <w:rFonts w:ascii="Arial Unicode MS" w:hAnsi="Arial Unicode MS" w:hint="eastAsia"/>
        </w:rPr>
        <w:t>程序</w:t>
      </w:r>
      <w:r w:rsidRPr="002B7638">
        <w:rPr>
          <w:rFonts w:ascii="Arial Unicode MS" w:hAnsi="Arial Unicode MS" w:hint="eastAsia"/>
        </w:rPr>
        <w:t>提出本級人民代表大會常務委員會的組成人員，人民政府領導人員，人民法院院長，人民檢察院檢察長以及上一級人民代表大會代表的人選，並有權對本級人民代表大會主席團和代表依法提出的上述人員的人選提出意見。</w:t>
      </w:r>
    </w:p>
    <w:p w14:paraId="4A2161DF" w14:textId="02BAE128"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鄉、民族鄉、鎮的人民代表大會代表有權依照法律規定的</w:t>
      </w:r>
      <w:r w:rsidR="006F427C">
        <w:rPr>
          <w:rFonts w:ascii="Arial Unicode MS" w:hAnsi="Arial Unicode MS" w:hint="eastAsia"/>
          <w:color w:val="17365D"/>
        </w:rPr>
        <w:t>程序</w:t>
      </w:r>
      <w:r w:rsidRPr="005655D4">
        <w:rPr>
          <w:rFonts w:ascii="Arial Unicode MS" w:hAnsi="Arial Unicode MS" w:hint="eastAsia"/>
          <w:color w:val="17365D"/>
        </w:rPr>
        <w:t>提出本級人民代表大會主席、副主席和人民政府領導人員的人選，並有權對本級人民代表大會主席團和代表依法提出的上述人員的人選提出意見。</w:t>
      </w:r>
    </w:p>
    <w:p w14:paraId="7DB4758F" w14:textId="77777777"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各級人民代表大會代表有權對本級人民代表大會主席團的人選，提出意見。</w:t>
      </w:r>
    </w:p>
    <w:p w14:paraId="0F0EEF14" w14:textId="77777777"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代表對確定的候選人，可以投贊成票，可以投反對票，可以另選他人，也可以棄權。</w:t>
      </w:r>
    </w:p>
    <w:p w14:paraId="4AF69D1E" w14:textId="77777777" w:rsidR="00705287" w:rsidRDefault="005655D4" w:rsidP="00705287">
      <w:pPr>
        <w:pStyle w:val="2"/>
      </w:pPr>
      <w:r>
        <w:rPr>
          <w:rFonts w:hint="eastAsia"/>
        </w:rPr>
        <w:t>第</w:t>
      </w:r>
      <w:r>
        <w:rPr>
          <w:rFonts w:hint="eastAsia"/>
        </w:rPr>
        <w:t>12</w:t>
      </w:r>
      <w:r>
        <w:rPr>
          <w:rFonts w:hint="eastAsia"/>
        </w:rPr>
        <w:t>條</w:t>
      </w:r>
    </w:p>
    <w:p w14:paraId="71F67358"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全國人民代表大會代表參加決定國務院組成人員和中央軍事委員會副主席、委員的人選。</w:t>
      </w:r>
    </w:p>
    <w:p w14:paraId="16B3E2F1" w14:textId="77777777"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縣級以上的各級人民代表大會代表參加表決通過本級人民代表大會各專門委員會組成人員的人選。</w:t>
      </w:r>
    </w:p>
    <w:p w14:paraId="0E1607A7" w14:textId="77777777" w:rsidR="00705287" w:rsidRDefault="005655D4" w:rsidP="00705287">
      <w:pPr>
        <w:pStyle w:val="2"/>
      </w:pPr>
      <w:r>
        <w:rPr>
          <w:rFonts w:hint="eastAsia"/>
        </w:rPr>
        <w:t>第</w:t>
      </w:r>
      <w:r>
        <w:rPr>
          <w:rFonts w:hint="eastAsia"/>
        </w:rPr>
        <w:t>13</w:t>
      </w:r>
      <w:r>
        <w:rPr>
          <w:rFonts w:hint="eastAsia"/>
        </w:rPr>
        <w:t>條</w:t>
      </w:r>
    </w:p>
    <w:p w14:paraId="7E304BCF"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代表在審議議案和報告時，可以向本級有關國家機關提出詢問。有關國家機關應當派負責人或者負責人員回答詢問。</w:t>
      </w:r>
    </w:p>
    <w:p w14:paraId="1DD9429B" w14:textId="77777777" w:rsidR="00705287" w:rsidRDefault="005655D4" w:rsidP="00705287">
      <w:pPr>
        <w:pStyle w:val="2"/>
      </w:pPr>
      <w:r>
        <w:rPr>
          <w:rFonts w:hint="eastAsia"/>
        </w:rPr>
        <w:t>第</w:t>
      </w:r>
      <w:r>
        <w:rPr>
          <w:rFonts w:hint="eastAsia"/>
        </w:rPr>
        <w:t>14</w:t>
      </w:r>
      <w:r>
        <w:rPr>
          <w:rFonts w:hint="eastAsia"/>
        </w:rPr>
        <w:t>條</w:t>
      </w:r>
    </w:p>
    <w:p w14:paraId="32DCF845"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全國人民代表大會會議期間，一個代表團或者三十名以上的代表聯名，有權書面提出對國務院和國務院各部、各委員會，最高人民法院，最高人民檢察院的質詢案。</w:t>
      </w:r>
    </w:p>
    <w:p w14:paraId="622D3F3D" w14:textId="33F5E793"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縣級以上的地方各級人民代表大會代表有權依照法律規定的</w:t>
      </w:r>
      <w:r w:rsidR="006F427C">
        <w:rPr>
          <w:rFonts w:ascii="Arial Unicode MS" w:hAnsi="Arial Unicode MS" w:hint="eastAsia"/>
          <w:color w:val="17365D"/>
        </w:rPr>
        <w:t>程序</w:t>
      </w:r>
      <w:r w:rsidRPr="005655D4">
        <w:rPr>
          <w:rFonts w:ascii="Arial Unicode MS" w:hAnsi="Arial Unicode MS" w:hint="eastAsia"/>
          <w:color w:val="17365D"/>
        </w:rPr>
        <w:t>提出對本級人民政府及其所屬各部門，人民法院，人民檢察院的質詢案。</w:t>
      </w:r>
    </w:p>
    <w:p w14:paraId="7CDFEEA2" w14:textId="51753E58"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鄉、民族鄉、鎮的人民代表大會代表有權依照法律規定的</w:t>
      </w:r>
      <w:r w:rsidR="006F427C">
        <w:rPr>
          <w:rFonts w:ascii="Arial Unicode MS" w:hAnsi="Arial Unicode MS" w:hint="eastAsia"/>
        </w:rPr>
        <w:t>程序</w:t>
      </w:r>
      <w:r w:rsidRPr="002B7638">
        <w:rPr>
          <w:rFonts w:ascii="Arial Unicode MS" w:hAnsi="Arial Unicode MS" w:hint="eastAsia"/>
        </w:rPr>
        <w:t>提出對本級人民政府的質詢案。</w:t>
      </w:r>
    </w:p>
    <w:p w14:paraId="35D2B723" w14:textId="57913594"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lastRenderedPageBreak/>
        <w:t xml:space="preserve">　　質詢案應當寫明</w:t>
      </w:r>
      <w:r w:rsidR="006F427C" w:rsidRPr="006F427C">
        <w:rPr>
          <w:rFonts w:ascii="Arial Unicode MS" w:hAnsi="Arial Unicode MS" w:hint="eastAsia"/>
          <w:color w:val="17365D"/>
        </w:rPr>
        <w:t>質詢</w:t>
      </w:r>
      <w:r w:rsidR="0071100F" w:rsidRPr="0071100F">
        <w:rPr>
          <w:rFonts w:ascii="Arial Unicode MS" w:hAnsi="Arial Unicode MS" w:hint="eastAsia"/>
          <w:color w:val="17365D"/>
        </w:rPr>
        <w:t>對</w:t>
      </w:r>
      <w:r w:rsidR="0071100F">
        <w:rPr>
          <w:rFonts w:ascii="Arial Unicode MS" w:hAnsi="Arial Unicode MS" w:hint="eastAsia"/>
          <w:color w:val="17365D"/>
        </w:rPr>
        <w:t>象</w:t>
      </w:r>
      <w:r w:rsidRPr="005655D4">
        <w:rPr>
          <w:rFonts w:ascii="Arial Unicode MS" w:hAnsi="Arial Unicode MS" w:hint="eastAsia"/>
          <w:color w:val="17365D"/>
        </w:rPr>
        <w:t>、質詢的問題和內容。</w:t>
      </w:r>
    </w:p>
    <w:p w14:paraId="6FC87DF9" w14:textId="77777777"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質詢案按照主席團的決定由受質詢機關答覆。提出質詢案的代表半數以上對答覆不滿意的，可以要求受質詢機關再作答覆。</w:t>
      </w:r>
    </w:p>
    <w:p w14:paraId="7995A580" w14:textId="77777777" w:rsidR="00705287" w:rsidRDefault="005655D4" w:rsidP="00705287">
      <w:pPr>
        <w:pStyle w:val="2"/>
      </w:pPr>
      <w:r>
        <w:rPr>
          <w:rFonts w:hint="eastAsia"/>
        </w:rPr>
        <w:t>第</w:t>
      </w:r>
      <w:r>
        <w:rPr>
          <w:rFonts w:hint="eastAsia"/>
        </w:rPr>
        <w:t>15</w:t>
      </w:r>
      <w:r>
        <w:rPr>
          <w:rFonts w:hint="eastAsia"/>
        </w:rPr>
        <w:t>條</w:t>
      </w:r>
    </w:p>
    <w:p w14:paraId="7CFB1D00" w14:textId="1AB31CDE"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全國人民代表大會代表有權依照法律規定的</w:t>
      </w:r>
      <w:r w:rsidR="006F427C">
        <w:rPr>
          <w:rFonts w:ascii="Arial Unicode MS" w:hAnsi="Arial Unicode MS" w:hint="eastAsia"/>
        </w:rPr>
        <w:t>程序</w:t>
      </w:r>
      <w:r w:rsidRPr="002B7638">
        <w:rPr>
          <w:rFonts w:ascii="Arial Unicode MS" w:hAnsi="Arial Unicode MS" w:hint="eastAsia"/>
        </w:rPr>
        <w:t>提出對全國人民代表大會常務委員會組成人員，中華人民共和國主席、副主席，國務院組成人員，中央軍事委員會組成人員，最高人民法院院長，最高人民檢察院檢察長的罷免案。</w:t>
      </w:r>
    </w:p>
    <w:p w14:paraId="489492CB" w14:textId="675CC934"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縣級以上的地方各級人民代表大會代表有權依照法律規定的</w:t>
      </w:r>
      <w:r w:rsidR="006F427C">
        <w:rPr>
          <w:rFonts w:ascii="Arial Unicode MS" w:hAnsi="Arial Unicode MS" w:hint="eastAsia"/>
          <w:color w:val="17365D"/>
        </w:rPr>
        <w:t>程序</w:t>
      </w:r>
      <w:r w:rsidRPr="005655D4">
        <w:rPr>
          <w:rFonts w:ascii="Arial Unicode MS" w:hAnsi="Arial Unicode MS" w:hint="eastAsia"/>
          <w:color w:val="17365D"/>
        </w:rPr>
        <w:t>提出對本級人民代表大會常務委員會組成人員，人民政府組成人員，人民法院院長，人民檢察院檢察長的罷免案。</w:t>
      </w:r>
    </w:p>
    <w:p w14:paraId="06D05116" w14:textId="25330F16"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鄉、民族鄉、鎮的人民代表大會代表有權依照法律規定的</w:t>
      </w:r>
      <w:r w:rsidR="006F427C">
        <w:rPr>
          <w:rFonts w:ascii="Arial Unicode MS" w:hAnsi="Arial Unicode MS" w:hint="eastAsia"/>
        </w:rPr>
        <w:t>程序</w:t>
      </w:r>
      <w:r w:rsidRPr="002B7638">
        <w:rPr>
          <w:rFonts w:ascii="Arial Unicode MS" w:hAnsi="Arial Unicode MS" w:hint="eastAsia"/>
        </w:rPr>
        <w:t>提出對本級人民代表大會主席、副主席和人民政府領導人員的罷免案。</w:t>
      </w:r>
    </w:p>
    <w:p w14:paraId="00C37C95" w14:textId="77777777"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罷免案應當寫明罷免的理由。</w:t>
      </w:r>
    </w:p>
    <w:p w14:paraId="668F0D75" w14:textId="77777777" w:rsidR="00705287" w:rsidRDefault="005655D4" w:rsidP="00705287">
      <w:pPr>
        <w:pStyle w:val="2"/>
      </w:pPr>
      <w:r>
        <w:rPr>
          <w:rFonts w:hint="eastAsia"/>
        </w:rPr>
        <w:t>第</w:t>
      </w:r>
      <w:r>
        <w:rPr>
          <w:rFonts w:hint="eastAsia"/>
        </w:rPr>
        <w:t>16</w:t>
      </w:r>
      <w:r>
        <w:rPr>
          <w:rFonts w:hint="eastAsia"/>
        </w:rPr>
        <w:t>條</w:t>
      </w:r>
    </w:p>
    <w:p w14:paraId="19043D97"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縣級以上的各級人民代表大會代表有權依法提議組織關於特定問題的調查委員會。</w:t>
      </w:r>
    </w:p>
    <w:p w14:paraId="52BB8100" w14:textId="77777777" w:rsidR="00705287" w:rsidRDefault="005655D4" w:rsidP="00705287">
      <w:pPr>
        <w:pStyle w:val="2"/>
      </w:pPr>
      <w:r>
        <w:rPr>
          <w:rFonts w:hint="eastAsia"/>
        </w:rPr>
        <w:t>第</w:t>
      </w:r>
      <w:r>
        <w:rPr>
          <w:rFonts w:hint="eastAsia"/>
        </w:rPr>
        <w:t>17</w:t>
      </w:r>
      <w:r>
        <w:rPr>
          <w:rFonts w:hint="eastAsia"/>
        </w:rPr>
        <w:t>條</w:t>
      </w:r>
    </w:p>
    <w:p w14:paraId="7E50D136"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代表參加本級人民代表大會表決，可以投贊成票，可以投反對票，也可以棄權。</w:t>
      </w:r>
    </w:p>
    <w:p w14:paraId="7D76FA40" w14:textId="77777777" w:rsidR="00705287" w:rsidRDefault="005655D4" w:rsidP="00705287">
      <w:pPr>
        <w:pStyle w:val="2"/>
      </w:pPr>
      <w:r>
        <w:rPr>
          <w:rFonts w:hint="eastAsia"/>
        </w:rPr>
        <w:t>第</w:t>
      </w:r>
      <w:r>
        <w:rPr>
          <w:rFonts w:hint="eastAsia"/>
        </w:rPr>
        <w:t>18</w:t>
      </w:r>
      <w:r>
        <w:rPr>
          <w:rFonts w:hint="eastAsia"/>
        </w:rPr>
        <w:t>條</w:t>
      </w:r>
    </w:p>
    <w:p w14:paraId="586B7058" w14:textId="77777777" w:rsidR="00705287"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代表有權向本級人民代表大會提出對各方面工作的建議、批評和意見。建議、批評和意見應當明確具體，注重反映實際情況和問題。</w:t>
      </w:r>
    </w:p>
    <w:p w14:paraId="2CC1CCFE" w14:textId="638E45C9" w:rsidR="00705287" w:rsidRPr="002B7638" w:rsidRDefault="005655D4" w:rsidP="00705287">
      <w:pPr>
        <w:ind w:left="142"/>
        <w:jc w:val="both"/>
        <w:rPr>
          <w:rFonts w:ascii="Arial Unicode MS" w:hAnsi="Arial Unicode MS"/>
        </w:rPr>
      </w:pPr>
      <w:r w:rsidRPr="00BD466A">
        <w:rPr>
          <w:rFonts w:ascii="Arial Unicode MS" w:hAnsi="Arial Unicode MS"/>
          <w:color w:val="808000"/>
          <w:sz w:val="18"/>
        </w:rPr>
        <w:t xml:space="preserve">　　　　　　　　　　　　　　　　　　　　　　　　　　　　　　　　　　　　　　　　　　　　　　　　</w:t>
      </w:r>
      <w:hyperlink w:anchor="c章節索引" w:history="1">
        <w:r w:rsidRPr="00BD466A">
          <w:rPr>
            <w:rStyle w:val="a3"/>
            <w:rFonts w:ascii="Arial Unicode MS" w:hAnsi="Arial Unicode MS" w:hint="eastAsia"/>
            <w:sz w:val="18"/>
          </w:rPr>
          <w:t>回索引</w:t>
        </w:r>
      </w:hyperlink>
      <w:r w:rsidR="007F0538">
        <w:rPr>
          <w:rFonts w:ascii="Arial Unicode MS" w:hAnsi="Arial Unicode MS" w:hint="eastAsia"/>
          <w:color w:val="808000"/>
          <w:sz w:val="18"/>
        </w:rPr>
        <w:t>〉〉</w:t>
      </w:r>
    </w:p>
    <w:p w14:paraId="21E1EAC4" w14:textId="77777777" w:rsidR="00705287" w:rsidRPr="002B7638" w:rsidRDefault="00705287" w:rsidP="005655D4">
      <w:pPr>
        <w:pStyle w:val="1"/>
      </w:pPr>
      <w:bookmarkStart w:id="5" w:name="_第三章__代表在本級人民代表大會閉會期間的活動_1"/>
      <w:bookmarkEnd w:id="5"/>
      <w:r w:rsidRPr="002B7638">
        <w:rPr>
          <w:rFonts w:hint="eastAsia"/>
        </w:rPr>
        <w:t>第三章</w:t>
      </w:r>
      <w:r>
        <w:rPr>
          <w:rFonts w:hint="eastAsia"/>
        </w:rPr>
        <w:t xml:space="preserve">　　</w:t>
      </w:r>
      <w:r w:rsidRPr="002B7638">
        <w:rPr>
          <w:rFonts w:hint="eastAsia"/>
        </w:rPr>
        <w:t>代表在本級人民代表大會閉會期間的活動</w:t>
      </w:r>
    </w:p>
    <w:p w14:paraId="72F82768" w14:textId="77777777" w:rsidR="00705287" w:rsidRDefault="005655D4" w:rsidP="00705287">
      <w:pPr>
        <w:pStyle w:val="2"/>
      </w:pPr>
      <w:r>
        <w:rPr>
          <w:rFonts w:hint="eastAsia"/>
        </w:rPr>
        <w:t>第</w:t>
      </w:r>
      <w:r>
        <w:rPr>
          <w:rFonts w:hint="eastAsia"/>
        </w:rPr>
        <w:t>19</w:t>
      </w:r>
      <w:r>
        <w:rPr>
          <w:rFonts w:hint="eastAsia"/>
        </w:rPr>
        <w:t>條</w:t>
      </w:r>
    </w:p>
    <w:p w14:paraId="350CC88D"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縣級以上的各級人民代表大會常務委員會組織本級人民代表大會代表開展閉會期間的活動。</w:t>
      </w:r>
    </w:p>
    <w:p w14:paraId="4676A828" w14:textId="77777777"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縣級以上的地方各級人民代表大會常務委員會受上一級人民代表大會常務委員會的委託，組織本級人民代表大會選舉產生的上一級人民代表大會代表開展閉會期間的活動。</w:t>
      </w:r>
    </w:p>
    <w:p w14:paraId="511DE5B1" w14:textId="77777777"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鄉、民族鄉、鎮的人民代表大會主席、副主席根據主席團的安排，組織本級人民代表大會代表開展閉會期間的活動。</w:t>
      </w:r>
    </w:p>
    <w:p w14:paraId="03018501" w14:textId="77777777" w:rsidR="00705287" w:rsidRDefault="005655D4" w:rsidP="00705287">
      <w:pPr>
        <w:pStyle w:val="2"/>
      </w:pPr>
      <w:r>
        <w:rPr>
          <w:rFonts w:hint="eastAsia"/>
        </w:rPr>
        <w:t>第</w:t>
      </w:r>
      <w:r>
        <w:rPr>
          <w:rFonts w:hint="eastAsia"/>
        </w:rPr>
        <w:t>20</w:t>
      </w:r>
      <w:r>
        <w:rPr>
          <w:rFonts w:hint="eastAsia"/>
        </w:rPr>
        <w:t>條</w:t>
      </w:r>
    </w:p>
    <w:p w14:paraId="6C5838B3"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代表在閉會期間的活動以集體活動為主，以代表小組活動為基本形式。代表可以通過多種方式聽取、反映原選區選民或者原選舉單位的意見和要求。</w:t>
      </w:r>
    </w:p>
    <w:p w14:paraId="0F8413DC" w14:textId="77777777" w:rsidR="00705287" w:rsidRDefault="005655D4" w:rsidP="00705287">
      <w:pPr>
        <w:pStyle w:val="2"/>
      </w:pPr>
      <w:r>
        <w:rPr>
          <w:rFonts w:hint="eastAsia"/>
        </w:rPr>
        <w:t>第</w:t>
      </w:r>
      <w:r>
        <w:rPr>
          <w:rFonts w:hint="eastAsia"/>
        </w:rPr>
        <w:t>21</w:t>
      </w:r>
      <w:r>
        <w:rPr>
          <w:rFonts w:hint="eastAsia"/>
        </w:rPr>
        <w:t>條</w:t>
      </w:r>
    </w:p>
    <w:p w14:paraId="58FA8775"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縣級以上的各級人民代表大會代表，在本級或者下級人民代表大會常務委員會協助下，可以按照便於組織和開展活動的原則組成代表小組。</w:t>
      </w:r>
    </w:p>
    <w:p w14:paraId="1E2B779C" w14:textId="77777777"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縣級以上的各級人民代表大會代表，可以參加下級人民代表大會代表的代表小組活動。</w:t>
      </w:r>
    </w:p>
    <w:p w14:paraId="049868ED" w14:textId="77777777" w:rsidR="00705287" w:rsidRDefault="005655D4" w:rsidP="00705287">
      <w:pPr>
        <w:pStyle w:val="2"/>
      </w:pPr>
      <w:r>
        <w:rPr>
          <w:rFonts w:hint="eastAsia"/>
        </w:rPr>
        <w:t>第</w:t>
      </w:r>
      <w:r>
        <w:rPr>
          <w:rFonts w:hint="eastAsia"/>
        </w:rPr>
        <w:t>22</w:t>
      </w:r>
      <w:r>
        <w:rPr>
          <w:rFonts w:hint="eastAsia"/>
        </w:rPr>
        <w:t>條</w:t>
      </w:r>
    </w:p>
    <w:p w14:paraId="65FE09FD"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縣級以上的各級人民代表大會代表根據本級人民代表大會常務委員會的安排，對本級或者下級國家機關和</w:t>
      </w:r>
      <w:r w:rsidRPr="002B7638">
        <w:rPr>
          <w:rFonts w:ascii="Arial Unicode MS" w:hAnsi="Arial Unicode MS" w:hint="eastAsia"/>
        </w:rPr>
        <w:lastRenderedPageBreak/>
        <w:t>有關單位的工作進行視察。鄉、民族鄉、鎮的人民代表大會代表根據本級人民代表大會主席團的安排，對本級人民政府和有關單位的工作進行視察。</w:t>
      </w:r>
    </w:p>
    <w:p w14:paraId="5DD20A19" w14:textId="77777777"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代表按前款規定進行視察，可以提出約見本級或者下級有關國家機關負責人。被約見的有關國家機關負責人或者由他委託的負責人員應當聽取代表的建議、批評和意見。</w:t>
      </w:r>
    </w:p>
    <w:p w14:paraId="5DDA3D18" w14:textId="77777777"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代表可以持代表證就地進行視察。縣級以上的地方各級人民代表大會常務委員會或者鄉、民族鄉、鎮的人民代表大會主席團根據代表的要求，聯繫安排本級或者上級的代表持代表證就地進行視察。</w:t>
      </w:r>
    </w:p>
    <w:p w14:paraId="18669DA9" w14:textId="77777777"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代表視察時，可以向被視察單位提出建議、批評和意見，但不直接處理問題。</w:t>
      </w:r>
    </w:p>
    <w:p w14:paraId="33BB0B00" w14:textId="77777777" w:rsidR="00705287" w:rsidRDefault="005655D4" w:rsidP="00705287">
      <w:pPr>
        <w:pStyle w:val="2"/>
      </w:pPr>
      <w:r>
        <w:rPr>
          <w:rFonts w:hint="eastAsia"/>
        </w:rPr>
        <w:t>第</w:t>
      </w:r>
      <w:r>
        <w:rPr>
          <w:rFonts w:hint="eastAsia"/>
        </w:rPr>
        <w:t>23</w:t>
      </w:r>
      <w:r>
        <w:rPr>
          <w:rFonts w:hint="eastAsia"/>
        </w:rPr>
        <w:t>條</w:t>
      </w:r>
    </w:p>
    <w:p w14:paraId="29A1D817"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代表根據安排，圍繞經濟社會發展和關係人民群眾切身利益、社會普遍關注的重大問題，開展專題調研。</w:t>
      </w:r>
    </w:p>
    <w:p w14:paraId="40EBC312" w14:textId="77777777" w:rsidR="00705287" w:rsidRDefault="005655D4" w:rsidP="00705287">
      <w:pPr>
        <w:pStyle w:val="2"/>
      </w:pPr>
      <w:r>
        <w:rPr>
          <w:rFonts w:hint="eastAsia"/>
        </w:rPr>
        <w:t>第</w:t>
      </w:r>
      <w:r>
        <w:rPr>
          <w:rFonts w:hint="eastAsia"/>
        </w:rPr>
        <w:t>24</w:t>
      </w:r>
      <w:r>
        <w:rPr>
          <w:rFonts w:hint="eastAsia"/>
        </w:rPr>
        <w:t>條</w:t>
      </w:r>
    </w:p>
    <w:p w14:paraId="2FA765C7" w14:textId="36D839F6"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代表參加視察、專題調研活動形成的報告，由本級人民代表大會常務委員會辦事機構或者鄉、民族鄉、鎮的人民代表大會主席團轉交有關機關、組織。對報告中提出的意見和建議的研究處理情況應當向代表</w:t>
      </w:r>
      <w:r w:rsidR="008B2BC5" w:rsidRPr="008B2BC5">
        <w:rPr>
          <w:rFonts w:ascii="Arial Unicode MS" w:hAnsi="Arial Unicode MS" w:hint="eastAsia"/>
        </w:rPr>
        <w:t>反</w:t>
      </w:r>
      <w:r w:rsidRPr="002B7638">
        <w:rPr>
          <w:rFonts w:ascii="Arial Unicode MS" w:hAnsi="Arial Unicode MS" w:hint="eastAsia"/>
        </w:rPr>
        <w:t>饋。</w:t>
      </w:r>
    </w:p>
    <w:p w14:paraId="43F84DC6" w14:textId="77777777" w:rsidR="00705287" w:rsidRDefault="005655D4" w:rsidP="00705287">
      <w:pPr>
        <w:pStyle w:val="2"/>
      </w:pPr>
      <w:r>
        <w:rPr>
          <w:rFonts w:hint="eastAsia"/>
        </w:rPr>
        <w:t>第</w:t>
      </w:r>
      <w:r>
        <w:rPr>
          <w:rFonts w:hint="eastAsia"/>
        </w:rPr>
        <w:t>25</w:t>
      </w:r>
      <w:r>
        <w:rPr>
          <w:rFonts w:hint="eastAsia"/>
        </w:rPr>
        <w:t>條</w:t>
      </w:r>
    </w:p>
    <w:p w14:paraId="27CC6D89" w14:textId="68FAAB5E"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代表有權依照法律規定的</w:t>
      </w:r>
      <w:r w:rsidR="006F427C">
        <w:rPr>
          <w:rFonts w:ascii="Arial Unicode MS" w:hAnsi="Arial Unicode MS" w:hint="eastAsia"/>
        </w:rPr>
        <w:t>程序</w:t>
      </w:r>
      <w:r w:rsidRPr="002B7638">
        <w:rPr>
          <w:rFonts w:ascii="Arial Unicode MS" w:hAnsi="Arial Unicode MS" w:hint="eastAsia"/>
        </w:rPr>
        <w:t>提議臨時召集本級人民代表大會會議。</w:t>
      </w:r>
    </w:p>
    <w:p w14:paraId="6892FAFB" w14:textId="77777777" w:rsidR="00705287" w:rsidRDefault="005655D4" w:rsidP="00705287">
      <w:pPr>
        <w:pStyle w:val="2"/>
      </w:pPr>
      <w:r>
        <w:rPr>
          <w:rFonts w:hint="eastAsia"/>
        </w:rPr>
        <w:t>第</w:t>
      </w:r>
      <w:r>
        <w:rPr>
          <w:rFonts w:hint="eastAsia"/>
        </w:rPr>
        <w:t>26</w:t>
      </w:r>
      <w:r>
        <w:rPr>
          <w:rFonts w:hint="eastAsia"/>
        </w:rPr>
        <w:t>條</w:t>
      </w:r>
    </w:p>
    <w:p w14:paraId="69B363B2"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縣級以上的各級人民代表大會代表可以應邀列席本級人民代表大會常務委員會會議、本級人民代表大會各專門委員會會議，參加本級人民代表大會常務委員會組織的執法檢查和其他活動。鄉、民族鄉、鎮的人民代表大會代表參加本級人民代表大會主席團組織的執法檢查和其他活動。</w:t>
      </w:r>
    </w:p>
    <w:p w14:paraId="22048ED0" w14:textId="77777777" w:rsidR="00705287" w:rsidRDefault="005655D4" w:rsidP="00705287">
      <w:pPr>
        <w:pStyle w:val="2"/>
      </w:pPr>
      <w:r>
        <w:rPr>
          <w:rFonts w:hint="eastAsia"/>
        </w:rPr>
        <w:t>第</w:t>
      </w:r>
      <w:r>
        <w:rPr>
          <w:rFonts w:hint="eastAsia"/>
        </w:rPr>
        <w:t>27</w:t>
      </w:r>
      <w:r>
        <w:rPr>
          <w:rFonts w:hint="eastAsia"/>
        </w:rPr>
        <w:t>條</w:t>
      </w:r>
    </w:p>
    <w:p w14:paraId="23E791AA"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全國人民代表大會代表，省、自治區、直轄市、自治州、設區的市的人民代表大會代表可以列席原選舉單位的人民代表大會會議，並可以應邀列席原選舉單位的人民代表大會常務委員會會議。</w:t>
      </w:r>
    </w:p>
    <w:p w14:paraId="05CBE0E8" w14:textId="77777777" w:rsidR="00705287" w:rsidRDefault="005655D4" w:rsidP="00705287">
      <w:pPr>
        <w:pStyle w:val="2"/>
      </w:pPr>
      <w:r>
        <w:rPr>
          <w:rFonts w:hint="eastAsia"/>
        </w:rPr>
        <w:t>第</w:t>
      </w:r>
      <w:r>
        <w:rPr>
          <w:rFonts w:hint="eastAsia"/>
        </w:rPr>
        <w:t>28</w:t>
      </w:r>
      <w:r>
        <w:rPr>
          <w:rFonts w:hint="eastAsia"/>
        </w:rPr>
        <w:t>條</w:t>
      </w:r>
    </w:p>
    <w:p w14:paraId="797FD5F5"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縣級以上的各級人民代表大會代表根據本級人民代表大會或者本級人民代表大會常務委員會的決定，參加關於特定問題的調查委員會。</w:t>
      </w:r>
    </w:p>
    <w:p w14:paraId="38400241" w14:textId="77777777" w:rsidR="00705287" w:rsidRDefault="005655D4" w:rsidP="00705287">
      <w:pPr>
        <w:pStyle w:val="2"/>
      </w:pPr>
      <w:r>
        <w:rPr>
          <w:rFonts w:hint="eastAsia"/>
        </w:rPr>
        <w:t>第</w:t>
      </w:r>
      <w:r>
        <w:rPr>
          <w:rFonts w:hint="eastAsia"/>
        </w:rPr>
        <w:t>29</w:t>
      </w:r>
      <w:r>
        <w:rPr>
          <w:rFonts w:hint="eastAsia"/>
        </w:rPr>
        <w:t>條</w:t>
      </w:r>
    </w:p>
    <w:p w14:paraId="0AA340F9"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在本級人民代表大會閉會期間，有權向本級人民代表大會常務委員會或者鄉、民族鄉、鎮的人民代表大會主席團提出對各方面工作的建議、批評和意見。建議、批評和意見應當明確具體，注重反映實際情況和問題。</w:t>
      </w:r>
    </w:p>
    <w:p w14:paraId="34003D44" w14:textId="77777777" w:rsidR="00705287" w:rsidRDefault="005655D4" w:rsidP="00705287">
      <w:pPr>
        <w:pStyle w:val="2"/>
      </w:pPr>
      <w:r>
        <w:rPr>
          <w:rFonts w:hint="eastAsia"/>
        </w:rPr>
        <w:t>第</w:t>
      </w:r>
      <w:r>
        <w:rPr>
          <w:rFonts w:hint="eastAsia"/>
        </w:rPr>
        <w:t>30</w:t>
      </w:r>
      <w:r>
        <w:rPr>
          <w:rFonts w:hint="eastAsia"/>
        </w:rPr>
        <w:t>條</w:t>
      </w:r>
    </w:p>
    <w:p w14:paraId="083B2503" w14:textId="77777777" w:rsidR="00705287"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鄉、民族鄉、鎮的人民代表大會代表在本級人民代表大會閉會期間，根據統一安排，開展調研等活動；組成代表小組，分工聯繫選民，反映人民群眾的意見和要求。</w:t>
      </w:r>
    </w:p>
    <w:p w14:paraId="60078641" w14:textId="4CF1A06B" w:rsidR="00705287" w:rsidRPr="002B7638" w:rsidRDefault="005655D4" w:rsidP="00705287">
      <w:pPr>
        <w:ind w:left="142"/>
        <w:jc w:val="both"/>
        <w:rPr>
          <w:rFonts w:ascii="Arial Unicode MS" w:hAnsi="Arial Unicode MS"/>
        </w:rPr>
      </w:pPr>
      <w:r w:rsidRPr="00BD466A">
        <w:rPr>
          <w:rFonts w:ascii="Arial Unicode MS" w:hAnsi="Arial Unicode MS"/>
          <w:color w:val="808000"/>
          <w:sz w:val="18"/>
        </w:rPr>
        <w:t xml:space="preserve">　　　　　　　　　　　　　　　　　　　　　　　　　　　　　　　　　　　　　　　　　　　　　　　　</w:t>
      </w:r>
      <w:hyperlink w:anchor="c章節索引" w:history="1">
        <w:r w:rsidRPr="00BD466A">
          <w:rPr>
            <w:rStyle w:val="a3"/>
            <w:rFonts w:ascii="Arial Unicode MS" w:hAnsi="Arial Unicode MS" w:hint="eastAsia"/>
            <w:sz w:val="18"/>
          </w:rPr>
          <w:t>回索引</w:t>
        </w:r>
      </w:hyperlink>
      <w:r w:rsidR="007F0538">
        <w:rPr>
          <w:rFonts w:ascii="Arial Unicode MS" w:hAnsi="Arial Unicode MS" w:hint="eastAsia"/>
          <w:color w:val="808000"/>
          <w:sz w:val="18"/>
        </w:rPr>
        <w:t>〉〉</w:t>
      </w:r>
    </w:p>
    <w:p w14:paraId="1BB66539" w14:textId="77777777" w:rsidR="00705287" w:rsidRPr="002B7638" w:rsidRDefault="00705287" w:rsidP="005655D4">
      <w:pPr>
        <w:pStyle w:val="1"/>
      </w:pPr>
      <w:bookmarkStart w:id="6" w:name="_第四章__代表執行職務的保障_1"/>
      <w:bookmarkEnd w:id="6"/>
      <w:r w:rsidRPr="002B7638">
        <w:rPr>
          <w:rFonts w:hint="eastAsia"/>
        </w:rPr>
        <w:t>第四章</w:t>
      </w:r>
      <w:r w:rsidR="005655D4">
        <w:rPr>
          <w:rFonts w:hint="eastAsia"/>
        </w:rPr>
        <w:t xml:space="preserve">　　</w:t>
      </w:r>
      <w:r w:rsidRPr="002B7638">
        <w:rPr>
          <w:rFonts w:hint="eastAsia"/>
        </w:rPr>
        <w:t>代表執行職務的保障</w:t>
      </w:r>
    </w:p>
    <w:p w14:paraId="3F560DFB" w14:textId="77777777" w:rsidR="00705287" w:rsidRDefault="005655D4" w:rsidP="00705287">
      <w:pPr>
        <w:pStyle w:val="2"/>
      </w:pPr>
      <w:r>
        <w:rPr>
          <w:rFonts w:hint="eastAsia"/>
        </w:rPr>
        <w:t>第</w:t>
      </w:r>
      <w:r>
        <w:rPr>
          <w:rFonts w:hint="eastAsia"/>
        </w:rPr>
        <w:t>31</w:t>
      </w:r>
      <w:r>
        <w:rPr>
          <w:rFonts w:hint="eastAsia"/>
        </w:rPr>
        <w:t>條</w:t>
      </w:r>
    </w:p>
    <w:p w14:paraId="63631A97"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代表在人民代表大會各種會議上的發言和表決，不受法律追究。</w:t>
      </w:r>
    </w:p>
    <w:p w14:paraId="6C000CD6" w14:textId="77777777" w:rsidR="00705287" w:rsidRDefault="005655D4" w:rsidP="00705287">
      <w:pPr>
        <w:pStyle w:val="2"/>
      </w:pPr>
      <w:r>
        <w:rPr>
          <w:rFonts w:hint="eastAsia"/>
        </w:rPr>
        <w:lastRenderedPageBreak/>
        <w:t>第</w:t>
      </w:r>
      <w:r>
        <w:rPr>
          <w:rFonts w:hint="eastAsia"/>
        </w:rPr>
        <w:t>32</w:t>
      </w:r>
      <w:r>
        <w:rPr>
          <w:rFonts w:hint="eastAsia"/>
        </w:rPr>
        <w:t>條</w:t>
      </w:r>
    </w:p>
    <w:p w14:paraId="58F962DB"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縣級以上的各級人民代表大會代表，非經本級人民代表大會主席團許可，在本級人民代表大會閉會期間，非經本級人民代表大會常務委員會許可，不受逮捕或者刑事審判。如果因為是現行犯被拘留，執行拘留的機關應當立即向該級人民代表大會主席團或者人民代表大會常務委員會報告。</w:t>
      </w:r>
    </w:p>
    <w:p w14:paraId="725241CC" w14:textId="77777777"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對縣級以上的各級人民代表大會代表，如果採取法律規定的其他限制人身自由的措施，應當經該級人民代表大會主席團或者人民代表大會常務委員會許可。</w:t>
      </w:r>
    </w:p>
    <w:p w14:paraId="6D8F7D5B" w14:textId="06C12379" w:rsidR="00705287" w:rsidRPr="005655D4" w:rsidRDefault="00705287" w:rsidP="00705287">
      <w:pPr>
        <w:ind w:left="142"/>
        <w:jc w:val="both"/>
        <w:rPr>
          <w:rFonts w:ascii="Arial Unicode MS" w:hAnsi="Arial Unicode MS"/>
          <w:color w:val="17365D"/>
        </w:rPr>
      </w:pPr>
      <w:r w:rsidRPr="002B7638">
        <w:rPr>
          <w:rFonts w:ascii="Arial Unicode MS" w:hAnsi="Arial Unicode MS" w:hint="eastAsia"/>
        </w:rPr>
        <w:t xml:space="preserve">　　人民代表大會主席團或者常務委員會受理有關機關依照本</w:t>
      </w:r>
      <w:r>
        <w:rPr>
          <w:rFonts w:ascii="Arial Unicode MS" w:hAnsi="Arial Unicode MS" w:hint="eastAsia"/>
        </w:rPr>
        <w:t>條</w:t>
      </w:r>
      <w:r w:rsidRPr="005655D4">
        <w:rPr>
          <w:rFonts w:ascii="Arial Unicode MS" w:hAnsi="Arial Unicode MS" w:hint="eastAsia"/>
          <w:color w:val="17365D"/>
        </w:rPr>
        <w:t>規定提請許可的申請，應當審查是否存在對代表在人民代表大會各種會議上的發言和表決進行法律追究，或者對代表提出建議、批評和意見等其他執行職務行為打擊報復的情形，並據此作出決定。</w:t>
      </w:r>
    </w:p>
    <w:p w14:paraId="34C8FC9A" w14:textId="77777777"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鄉、民族鄉、鎮的人民代表大會代表，如果被逮捕、受刑事審判、或者被採取法律規定的其他限制人身自由的措施，執行機關應當立即報告鄉、民族鄉、鎮的人民代表大會。</w:t>
      </w:r>
    </w:p>
    <w:p w14:paraId="1D8F7331" w14:textId="77777777" w:rsidR="00705287" w:rsidRDefault="005655D4" w:rsidP="00705287">
      <w:pPr>
        <w:pStyle w:val="2"/>
      </w:pPr>
      <w:bookmarkStart w:id="7" w:name="c33"/>
      <w:bookmarkEnd w:id="7"/>
      <w:r>
        <w:rPr>
          <w:rFonts w:hint="eastAsia"/>
        </w:rPr>
        <w:t>第</w:t>
      </w:r>
      <w:r>
        <w:rPr>
          <w:rFonts w:hint="eastAsia"/>
        </w:rPr>
        <w:t>33</w:t>
      </w:r>
      <w:r>
        <w:rPr>
          <w:rFonts w:hint="eastAsia"/>
        </w:rPr>
        <w:t>條</w:t>
      </w:r>
    </w:p>
    <w:p w14:paraId="2342F113"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代表在本級人民代表大會閉會期間，參加由本級人民代表大會常務委員會或者鄉、民族鄉、鎮的人民代表大會主席團安排的代表活動，代表所在單位必須給予時間保障。</w:t>
      </w:r>
    </w:p>
    <w:p w14:paraId="5A272A50" w14:textId="77777777" w:rsidR="00705287" w:rsidRDefault="005655D4" w:rsidP="00705287">
      <w:pPr>
        <w:pStyle w:val="2"/>
      </w:pPr>
      <w:r>
        <w:rPr>
          <w:rFonts w:hint="eastAsia"/>
        </w:rPr>
        <w:t>第</w:t>
      </w:r>
      <w:r>
        <w:rPr>
          <w:rFonts w:hint="eastAsia"/>
        </w:rPr>
        <w:t>34</w:t>
      </w:r>
      <w:r>
        <w:rPr>
          <w:rFonts w:hint="eastAsia"/>
        </w:rPr>
        <w:t>條</w:t>
      </w:r>
    </w:p>
    <w:p w14:paraId="2B8F12AF"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代表按照本法第</w:t>
      </w:r>
      <w:hyperlink w:anchor="c33" w:history="1">
        <w:r w:rsidRPr="005655D4">
          <w:rPr>
            <w:rStyle w:val="a3"/>
            <w:rFonts w:ascii="Arial Unicode MS" w:hAnsi="Arial Unicode MS" w:hint="eastAsia"/>
          </w:rPr>
          <w:t>三十三</w:t>
        </w:r>
      </w:hyperlink>
      <w:r w:rsidRPr="002B7638">
        <w:rPr>
          <w:rFonts w:ascii="Arial Unicode MS" w:hAnsi="Arial Unicode MS" w:hint="eastAsia"/>
        </w:rPr>
        <w:t>條的規定執行代表職務，其所在單位按正常出勤對待，享受所在單位的工資和其他待遇。</w:t>
      </w:r>
    </w:p>
    <w:p w14:paraId="2ACC9253" w14:textId="77777777"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無固定工資收入的代表執行代表職務，根據實際情況由本級財政給予適當補貼。</w:t>
      </w:r>
    </w:p>
    <w:p w14:paraId="05165053" w14:textId="77777777" w:rsidR="00705287" w:rsidRDefault="005655D4" w:rsidP="00705287">
      <w:pPr>
        <w:pStyle w:val="2"/>
      </w:pPr>
      <w:r>
        <w:rPr>
          <w:rFonts w:hint="eastAsia"/>
        </w:rPr>
        <w:t>第</w:t>
      </w:r>
      <w:r>
        <w:rPr>
          <w:rFonts w:hint="eastAsia"/>
        </w:rPr>
        <w:t>35</w:t>
      </w:r>
      <w:r>
        <w:rPr>
          <w:rFonts w:hint="eastAsia"/>
        </w:rPr>
        <w:t>條</w:t>
      </w:r>
    </w:p>
    <w:p w14:paraId="44142F48"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代表的活動經費，應當列入本級財政預算予以保障，專款專用。</w:t>
      </w:r>
    </w:p>
    <w:p w14:paraId="5566C0A9" w14:textId="77777777" w:rsidR="00705287" w:rsidRDefault="005655D4" w:rsidP="00705287">
      <w:pPr>
        <w:pStyle w:val="2"/>
      </w:pPr>
      <w:r>
        <w:rPr>
          <w:rFonts w:hint="eastAsia"/>
        </w:rPr>
        <w:t>第</w:t>
      </w:r>
      <w:r>
        <w:rPr>
          <w:rFonts w:hint="eastAsia"/>
        </w:rPr>
        <w:t>36</w:t>
      </w:r>
      <w:r>
        <w:rPr>
          <w:rFonts w:hint="eastAsia"/>
        </w:rPr>
        <w:t>條</w:t>
      </w:r>
    </w:p>
    <w:p w14:paraId="61F9F5A0"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縣級以上的各級人民代表大會常務委員會應當採取多種方式同本級人民代表大會代表保持聯繫，擴大代表對本級人民代表大會常務委員會活動的參與。</w:t>
      </w:r>
    </w:p>
    <w:p w14:paraId="4D50D9FC" w14:textId="77777777" w:rsidR="00705287" w:rsidRDefault="005655D4" w:rsidP="00705287">
      <w:pPr>
        <w:pStyle w:val="2"/>
      </w:pPr>
      <w:r>
        <w:rPr>
          <w:rFonts w:hint="eastAsia"/>
        </w:rPr>
        <w:t>第</w:t>
      </w:r>
      <w:r>
        <w:rPr>
          <w:rFonts w:hint="eastAsia"/>
        </w:rPr>
        <w:t>37</w:t>
      </w:r>
      <w:r>
        <w:rPr>
          <w:rFonts w:hint="eastAsia"/>
        </w:rPr>
        <w:t>條</w:t>
      </w:r>
    </w:p>
    <w:p w14:paraId="31C770BD"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縣級以上的地方各級人民代表大會常務委員會，應當為本行政區域內的代表執行代表職務提供必要的條件。</w:t>
      </w:r>
    </w:p>
    <w:p w14:paraId="4B3CD47B" w14:textId="77777777" w:rsidR="00705287" w:rsidRDefault="005655D4" w:rsidP="00705287">
      <w:pPr>
        <w:pStyle w:val="2"/>
      </w:pPr>
      <w:r>
        <w:rPr>
          <w:rFonts w:hint="eastAsia"/>
        </w:rPr>
        <w:t>第</w:t>
      </w:r>
      <w:r>
        <w:rPr>
          <w:rFonts w:hint="eastAsia"/>
        </w:rPr>
        <w:t>38</w:t>
      </w:r>
      <w:r>
        <w:rPr>
          <w:rFonts w:hint="eastAsia"/>
        </w:rPr>
        <w:t>條</w:t>
      </w:r>
    </w:p>
    <w:p w14:paraId="77B05A02"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縣級以上的各級人民代表大會常務委員會，各級人民政府和人民法院、人民檢察院，應當及時向本級人民代表大會代表通報工作情況，提供資訊資料，保障代表的知情權。</w:t>
      </w:r>
    </w:p>
    <w:p w14:paraId="4379EB13" w14:textId="77777777" w:rsidR="00705287" w:rsidRDefault="005655D4" w:rsidP="00705287">
      <w:pPr>
        <w:pStyle w:val="2"/>
      </w:pPr>
      <w:r>
        <w:rPr>
          <w:rFonts w:hint="eastAsia"/>
        </w:rPr>
        <w:t>第</w:t>
      </w:r>
      <w:r>
        <w:rPr>
          <w:rFonts w:hint="eastAsia"/>
        </w:rPr>
        <w:t>39</w:t>
      </w:r>
      <w:r>
        <w:rPr>
          <w:rFonts w:hint="eastAsia"/>
        </w:rPr>
        <w:t>條</w:t>
      </w:r>
    </w:p>
    <w:p w14:paraId="373C048E"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縣級以上的各級人民代表大會常務委員會應當有計劃地組織代表參加履職學習，協助代表全面熟悉人民代表大會制度、掌握履行代表職務所需的法律知識和其他專業知識。</w:t>
      </w:r>
    </w:p>
    <w:p w14:paraId="14878E76" w14:textId="77777777"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鄉、民族鄉、鎮的人民代表大會代表可以參加上級人民代表大會常務委員會組織的代表履職學習。</w:t>
      </w:r>
    </w:p>
    <w:p w14:paraId="2F70F44C" w14:textId="77777777" w:rsidR="00705287" w:rsidRDefault="005655D4" w:rsidP="00705287">
      <w:pPr>
        <w:pStyle w:val="2"/>
      </w:pPr>
      <w:r>
        <w:rPr>
          <w:rFonts w:hint="eastAsia"/>
        </w:rPr>
        <w:t>第</w:t>
      </w:r>
      <w:r>
        <w:rPr>
          <w:rFonts w:hint="eastAsia"/>
        </w:rPr>
        <w:t>40</w:t>
      </w:r>
      <w:r>
        <w:rPr>
          <w:rFonts w:hint="eastAsia"/>
        </w:rPr>
        <w:t>條</w:t>
      </w:r>
    </w:p>
    <w:p w14:paraId="1B58E0A0"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縣級以上的各級人民代表大會常務委員會的辦事機構和工作機構是代表執行代表職務的集體服務機構，為代表執行代表職務提供服務保障。</w:t>
      </w:r>
    </w:p>
    <w:p w14:paraId="3BAE2BDF" w14:textId="77777777" w:rsidR="00705287" w:rsidRDefault="005655D4" w:rsidP="00705287">
      <w:pPr>
        <w:pStyle w:val="2"/>
      </w:pPr>
      <w:r>
        <w:rPr>
          <w:rFonts w:hint="eastAsia"/>
        </w:rPr>
        <w:lastRenderedPageBreak/>
        <w:t>第</w:t>
      </w:r>
      <w:r>
        <w:rPr>
          <w:rFonts w:hint="eastAsia"/>
        </w:rPr>
        <w:t>41</w:t>
      </w:r>
      <w:r>
        <w:rPr>
          <w:rFonts w:hint="eastAsia"/>
        </w:rPr>
        <w:t>條</w:t>
      </w:r>
    </w:p>
    <w:p w14:paraId="23D5EA5F"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為了便於代表執行代表職務，各級人民代表大會可以為本級人民代表大會代表制發代表證。</w:t>
      </w:r>
    </w:p>
    <w:p w14:paraId="608D089D" w14:textId="77777777" w:rsidR="00705287" w:rsidRDefault="005655D4" w:rsidP="00705287">
      <w:pPr>
        <w:pStyle w:val="2"/>
      </w:pPr>
      <w:r>
        <w:rPr>
          <w:rFonts w:hint="eastAsia"/>
        </w:rPr>
        <w:t>第</w:t>
      </w:r>
      <w:r>
        <w:rPr>
          <w:rFonts w:hint="eastAsia"/>
        </w:rPr>
        <w:t>42</w:t>
      </w:r>
      <w:r>
        <w:rPr>
          <w:rFonts w:hint="eastAsia"/>
        </w:rPr>
        <w:t>條</w:t>
      </w:r>
    </w:p>
    <w:p w14:paraId="1D906187"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有關機關、組織應當認真研究辦理代表建議、批評和意見，並自交辦之日起三個月內答覆。涉及面廣、處理難度大的建議、批評和意見，應當自交辦之日起六個月內答覆。</w:t>
      </w:r>
    </w:p>
    <w:p w14:paraId="46FA4080" w14:textId="77777777"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有關機關、組織在研究辦理代表建議、批評和意見的過程中，應當與代表聯繫溝通，充分聽取意見。</w:t>
      </w:r>
    </w:p>
    <w:p w14:paraId="09893AC8" w14:textId="77777777"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代表建議、批評和意見的辦理情況，應當向本級人民代表大會常務委員會或者鄉、民族鄉、鎮的人民代表大會主席團報告，並印發下一次人民代表大會會議。代表建議、批評和意見辦理情況的報告，應當予以公開。</w:t>
      </w:r>
    </w:p>
    <w:p w14:paraId="70A0BAAF" w14:textId="77777777" w:rsidR="00705287" w:rsidRDefault="005655D4" w:rsidP="00705287">
      <w:pPr>
        <w:pStyle w:val="2"/>
      </w:pPr>
      <w:r>
        <w:rPr>
          <w:rFonts w:hint="eastAsia"/>
        </w:rPr>
        <w:t>第</w:t>
      </w:r>
      <w:r>
        <w:rPr>
          <w:rFonts w:hint="eastAsia"/>
        </w:rPr>
        <w:t>43</w:t>
      </w:r>
      <w:r>
        <w:rPr>
          <w:rFonts w:hint="eastAsia"/>
        </w:rPr>
        <w:t>條</w:t>
      </w:r>
    </w:p>
    <w:p w14:paraId="6126B5F8"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少數民族代表執行代表職務時，有關部門應當在語言文字、生活習慣等方面給予必要的幫助和照顧。</w:t>
      </w:r>
    </w:p>
    <w:p w14:paraId="251FE89A" w14:textId="77777777" w:rsidR="00705287" w:rsidRDefault="005655D4" w:rsidP="00705287">
      <w:pPr>
        <w:pStyle w:val="2"/>
      </w:pPr>
      <w:r>
        <w:rPr>
          <w:rFonts w:hint="eastAsia"/>
        </w:rPr>
        <w:t>第</w:t>
      </w:r>
      <w:r>
        <w:rPr>
          <w:rFonts w:hint="eastAsia"/>
        </w:rPr>
        <w:t>44</w:t>
      </w:r>
      <w:r>
        <w:rPr>
          <w:rFonts w:hint="eastAsia"/>
        </w:rPr>
        <w:t>條</w:t>
      </w:r>
    </w:p>
    <w:p w14:paraId="542B18F0"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一切組織和個人都必須尊重代表的權利，支持代表執行代表職務。</w:t>
      </w:r>
    </w:p>
    <w:p w14:paraId="1468837C" w14:textId="77777777"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有義務協助代表執行代表職務而拒絕履行義務的，有關單位應當予以批評教育，直至給予行政處分。</w:t>
      </w:r>
    </w:p>
    <w:p w14:paraId="0888ECCA" w14:textId="77777777"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阻礙代表依法執行代表職務的，根據情節，由所在單位或者上級機關給予行政處分，或者適用《中華人民共和國治安管理處罰法》第</w:t>
      </w:r>
      <w:hyperlink r:id="rId23" w:anchor="a50" w:history="1">
        <w:r w:rsidRPr="00B23383">
          <w:rPr>
            <w:rStyle w:val="a3"/>
            <w:rFonts w:ascii="Arial Unicode MS" w:hAnsi="Arial Unicode MS" w:hint="eastAsia"/>
          </w:rPr>
          <w:t>五十</w:t>
        </w:r>
      </w:hyperlink>
      <w:r w:rsidRPr="002B7638">
        <w:rPr>
          <w:rFonts w:ascii="Arial Unicode MS" w:hAnsi="Arial Unicode MS" w:hint="eastAsia"/>
        </w:rPr>
        <w:t>條的處罰規定；以暴力、威脅方法阻礙代表依法執行代表職務的，依照</w:t>
      </w:r>
      <w:hyperlink r:id="rId24" w:history="1">
        <w:r w:rsidRPr="00B23383">
          <w:rPr>
            <w:rStyle w:val="a3"/>
            <w:rFonts w:ascii="Arial Unicode MS" w:hAnsi="Arial Unicode MS" w:hint="eastAsia"/>
          </w:rPr>
          <w:t>刑法</w:t>
        </w:r>
      </w:hyperlink>
      <w:r w:rsidRPr="002B7638">
        <w:rPr>
          <w:rFonts w:ascii="Arial Unicode MS" w:hAnsi="Arial Unicode MS" w:hint="eastAsia"/>
        </w:rPr>
        <w:t>有關規定追究刑事責任。</w:t>
      </w:r>
    </w:p>
    <w:p w14:paraId="07F0B277" w14:textId="77777777" w:rsidR="00705287"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對代表依法執行代表職務進行打擊報復的，由所在單位或者上級機關責令改正或者給予行政處分；國家工作人員進行打擊報復構成犯罪的，依</w:t>
      </w:r>
      <w:r w:rsidR="00B23383" w:rsidRPr="002B7638">
        <w:rPr>
          <w:rFonts w:ascii="Arial Unicode MS" w:hAnsi="Arial Unicode MS" w:hint="eastAsia"/>
        </w:rPr>
        <w:t>照</w:t>
      </w:r>
      <w:hyperlink r:id="rId25" w:history="1">
        <w:r w:rsidR="00B23383" w:rsidRPr="00B23383">
          <w:rPr>
            <w:rStyle w:val="a3"/>
            <w:rFonts w:ascii="Arial Unicode MS" w:hAnsi="Arial Unicode MS" w:hint="eastAsia"/>
          </w:rPr>
          <w:t>刑法</w:t>
        </w:r>
      </w:hyperlink>
      <w:r w:rsidRPr="005655D4">
        <w:rPr>
          <w:rFonts w:ascii="Arial Unicode MS" w:hAnsi="Arial Unicode MS" w:hint="eastAsia"/>
          <w:color w:val="17365D"/>
        </w:rPr>
        <w:t>有關規定追究刑事責任。</w:t>
      </w:r>
    </w:p>
    <w:p w14:paraId="37FB31BC" w14:textId="485AAFCB" w:rsidR="005655D4" w:rsidRPr="005655D4" w:rsidRDefault="00B23383" w:rsidP="00705287">
      <w:pPr>
        <w:ind w:left="142"/>
        <w:jc w:val="both"/>
        <w:rPr>
          <w:rFonts w:ascii="Arial Unicode MS" w:hAnsi="Arial Unicode MS"/>
          <w:color w:val="17365D"/>
        </w:rPr>
      </w:pPr>
      <w:r w:rsidRPr="00BD466A">
        <w:rPr>
          <w:rFonts w:ascii="Arial Unicode MS" w:hAnsi="Arial Unicode MS"/>
          <w:color w:val="808000"/>
          <w:sz w:val="18"/>
        </w:rPr>
        <w:t xml:space="preserve">　　　　　　　　　　　　　　　　　　　　　　　　　　　　　　　　　　　　　　　　　　　　　　　　</w:t>
      </w:r>
      <w:hyperlink w:anchor="c章節索引" w:history="1">
        <w:r w:rsidRPr="00BD466A">
          <w:rPr>
            <w:rStyle w:val="a3"/>
            <w:rFonts w:ascii="Arial Unicode MS" w:hAnsi="Arial Unicode MS" w:hint="eastAsia"/>
            <w:sz w:val="18"/>
          </w:rPr>
          <w:t>回索引</w:t>
        </w:r>
      </w:hyperlink>
      <w:r w:rsidR="007F0538">
        <w:rPr>
          <w:rFonts w:ascii="Arial Unicode MS" w:hAnsi="Arial Unicode MS" w:hint="eastAsia"/>
          <w:color w:val="808000"/>
          <w:sz w:val="18"/>
        </w:rPr>
        <w:t>〉〉</w:t>
      </w:r>
    </w:p>
    <w:p w14:paraId="3AAFBD1C" w14:textId="77777777" w:rsidR="00705287" w:rsidRPr="002B7638" w:rsidRDefault="00705287" w:rsidP="005655D4">
      <w:pPr>
        <w:pStyle w:val="1"/>
      </w:pPr>
      <w:bookmarkStart w:id="8" w:name="_第五章__對代表的監督"/>
      <w:bookmarkEnd w:id="8"/>
      <w:r w:rsidRPr="002B7638">
        <w:rPr>
          <w:rFonts w:hint="eastAsia"/>
        </w:rPr>
        <w:t>第五章</w:t>
      </w:r>
      <w:r w:rsidR="005655D4">
        <w:rPr>
          <w:rFonts w:hint="eastAsia"/>
        </w:rPr>
        <w:t xml:space="preserve">　　</w:t>
      </w:r>
      <w:r w:rsidRPr="002B7638">
        <w:rPr>
          <w:rFonts w:hint="eastAsia"/>
        </w:rPr>
        <w:t>對代表的監督</w:t>
      </w:r>
    </w:p>
    <w:p w14:paraId="02F69D6A" w14:textId="77777777" w:rsidR="00705287" w:rsidRDefault="005655D4" w:rsidP="00705287">
      <w:pPr>
        <w:pStyle w:val="2"/>
      </w:pPr>
      <w:r>
        <w:rPr>
          <w:rFonts w:hint="eastAsia"/>
        </w:rPr>
        <w:t>第</w:t>
      </w:r>
      <w:r>
        <w:rPr>
          <w:rFonts w:hint="eastAsia"/>
        </w:rPr>
        <w:t>45</w:t>
      </w:r>
      <w:r>
        <w:rPr>
          <w:rFonts w:hint="eastAsia"/>
        </w:rPr>
        <w:t>條</w:t>
      </w:r>
    </w:p>
    <w:p w14:paraId="4A018E80"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代表應當採取多種方式經常聽取人民群眾對代表履職的意見，回答原選區選民或者原選舉單位對代表工作和代表活動的詢問，接受監督。</w:t>
      </w:r>
    </w:p>
    <w:p w14:paraId="38C497AC" w14:textId="77777777"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由選民直接選舉的代表應當以多種方式向原選區選民報告履職情況。縣級人民代表大會常務委員會和鄉、民族鄉、鎮的人民代表大會主席團應當定期組織本級人民代表大會代表向原選區選民報告履職情況。</w:t>
      </w:r>
    </w:p>
    <w:p w14:paraId="68FB83CA" w14:textId="77777777" w:rsidR="00705287" w:rsidRDefault="005655D4" w:rsidP="00705287">
      <w:pPr>
        <w:pStyle w:val="2"/>
      </w:pPr>
      <w:r>
        <w:rPr>
          <w:rFonts w:hint="eastAsia"/>
        </w:rPr>
        <w:t>第</w:t>
      </w:r>
      <w:r>
        <w:rPr>
          <w:rFonts w:hint="eastAsia"/>
        </w:rPr>
        <w:t>46</w:t>
      </w:r>
      <w:r>
        <w:rPr>
          <w:rFonts w:hint="eastAsia"/>
        </w:rPr>
        <w:t>條</w:t>
      </w:r>
    </w:p>
    <w:p w14:paraId="13FBC237"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代表應當正確處理從事個人職業活動與執行代表職務的關係，不得利用執行代表職務干涉具體司法案件或者招標投標等經濟活動牟取個人利益。</w:t>
      </w:r>
    </w:p>
    <w:p w14:paraId="3C5665B0" w14:textId="77777777" w:rsidR="00705287" w:rsidRDefault="005655D4" w:rsidP="00705287">
      <w:pPr>
        <w:pStyle w:val="2"/>
      </w:pPr>
      <w:r>
        <w:rPr>
          <w:rFonts w:hint="eastAsia"/>
        </w:rPr>
        <w:t>第</w:t>
      </w:r>
      <w:r>
        <w:rPr>
          <w:rFonts w:hint="eastAsia"/>
        </w:rPr>
        <w:t>47</w:t>
      </w:r>
      <w:r>
        <w:rPr>
          <w:rFonts w:hint="eastAsia"/>
        </w:rPr>
        <w:t>條</w:t>
      </w:r>
    </w:p>
    <w:p w14:paraId="5987E322"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選民或者選舉單位有權依法罷免自己選出的代表。被提出罷免的代表有權出席罷免該代表的會議提出申辯意見，或者書面提出申辯意見。</w:t>
      </w:r>
    </w:p>
    <w:p w14:paraId="4D217328" w14:textId="77777777" w:rsidR="00705287" w:rsidRDefault="005655D4" w:rsidP="00705287">
      <w:pPr>
        <w:pStyle w:val="2"/>
      </w:pPr>
      <w:r>
        <w:rPr>
          <w:rFonts w:hint="eastAsia"/>
        </w:rPr>
        <w:t>第</w:t>
      </w:r>
      <w:r>
        <w:rPr>
          <w:rFonts w:hint="eastAsia"/>
        </w:rPr>
        <w:t>48</w:t>
      </w:r>
      <w:r>
        <w:rPr>
          <w:rFonts w:hint="eastAsia"/>
        </w:rPr>
        <w:t>條</w:t>
      </w:r>
    </w:p>
    <w:p w14:paraId="174B9D46"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代表有下列情形之一的，暫時停止執行代表職務，由代表資格審查委員會向本級人民代表大會常務委員會或者鄉、民族鄉、鎮的人民代表大會報告：</w:t>
      </w:r>
    </w:p>
    <w:p w14:paraId="4ADD54CE" w14:textId="00EBAF19"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（一）因刑事案件被羈押正在受偵查、起訴、審判的</w:t>
      </w:r>
      <w:r w:rsidR="00652AAE" w:rsidRPr="00652AAE">
        <w:rPr>
          <w:rFonts w:ascii="Arial Unicode MS" w:hAnsi="Arial Unicode MS" w:hint="eastAsia"/>
        </w:rPr>
        <w:t>；</w:t>
      </w:r>
    </w:p>
    <w:p w14:paraId="280B3C87" w14:textId="77777777"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（二）被依法判處管制、拘役或者有期徒刑而沒有附加剝奪政治權利，正在服刑的。</w:t>
      </w:r>
    </w:p>
    <w:p w14:paraId="521DCAC7" w14:textId="77777777"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lastRenderedPageBreak/>
        <w:t xml:space="preserve">　　前款所列情形在代表任期內消失後，恢復其執行代表職務，但代表資格終止者除外。</w:t>
      </w:r>
    </w:p>
    <w:p w14:paraId="5BF915EC" w14:textId="77777777" w:rsidR="00705287" w:rsidRDefault="005655D4" w:rsidP="00705287">
      <w:pPr>
        <w:pStyle w:val="2"/>
      </w:pPr>
      <w:r>
        <w:rPr>
          <w:rFonts w:hint="eastAsia"/>
        </w:rPr>
        <w:t>第</w:t>
      </w:r>
      <w:r>
        <w:rPr>
          <w:rFonts w:hint="eastAsia"/>
        </w:rPr>
        <w:t>49</w:t>
      </w:r>
      <w:r>
        <w:rPr>
          <w:rFonts w:hint="eastAsia"/>
        </w:rPr>
        <w:t>條</w:t>
      </w:r>
    </w:p>
    <w:p w14:paraId="7DCAF292"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代表有下列情形之一的，其代表資格終止：</w:t>
      </w:r>
    </w:p>
    <w:p w14:paraId="6DC8C432" w14:textId="005538A4"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（一）地方各級人民代表大會代表遷出或者調離本行政區域的</w:t>
      </w:r>
      <w:r w:rsidR="00652AAE" w:rsidRPr="00652AAE">
        <w:rPr>
          <w:rFonts w:ascii="Arial Unicode MS" w:hAnsi="Arial Unicode MS" w:hint="eastAsia"/>
        </w:rPr>
        <w:t>；</w:t>
      </w:r>
    </w:p>
    <w:p w14:paraId="4A1BA76D" w14:textId="10918314"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（二）辭職被接受的</w:t>
      </w:r>
      <w:r w:rsidR="00652AAE" w:rsidRPr="00652AAE">
        <w:rPr>
          <w:rFonts w:ascii="Arial Unicode MS" w:hAnsi="Arial Unicode MS" w:hint="eastAsia"/>
        </w:rPr>
        <w:t>；</w:t>
      </w:r>
    </w:p>
    <w:p w14:paraId="21F2E4C7" w14:textId="727EE156"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（三）未經批准兩次不出席本級人民代表大會會議的</w:t>
      </w:r>
      <w:r w:rsidR="00652AAE" w:rsidRPr="00652AAE">
        <w:rPr>
          <w:rFonts w:ascii="Arial Unicode MS" w:hAnsi="Arial Unicode MS" w:hint="eastAsia"/>
        </w:rPr>
        <w:t>；</w:t>
      </w:r>
    </w:p>
    <w:p w14:paraId="7E3F7A82" w14:textId="3C51E2D2"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（四）被罷免的</w:t>
      </w:r>
      <w:r w:rsidR="00652AAE" w:rsidRPr="00652AAE">
        <w:rPr>
          <w:rFonts w:ascii="Arial Unicode MS" w:hAnsi="Arial Unicode MS" w:hint="eastAsia"/>
        </w:rPr>
        <w:t>；</w:t>
      </w:r>
    </w:p>
    <w:p w14:paraId="644BD3B9" w14:textId="7948C484"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（五）喪失中華人民共和國國籍的</w:t>
      </w:r>
      <w:r w:rsidR="00652AAE" w:rsidRPr="00652AAE">
        <w:rPr>
          <w:rFonts w:ascii="Arial Unicode MS" w:hAnsi="Arial Unicode MS" w:hint="eastAsia"/>
        </w:rPr>
        <w:t>；</w:t>
      </w:r>
    </w:p>
    <w:p w14:paraId="4C063BD8" w14:textId="0039D676"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（六）依照法律被剝奪政治權利的</w:t>
      </w:r>
      <w:r w:rsidR="00652AAE" w:rsidRPr="00652AAE">
        <w:rPr>
          <w:rFonts w:ascii="Arial Unicode MS" w:hAnsi="Arial Unicode MS" w:hint="eastAsia"/>
        </w:rPr>
        <w:t>；</w:t>
      </w:r>
    </w:p>
    <w:p w14:paraId="2632ACEE" w14:textId="77777777" w:rsidR="00705287" w:rsidRPr="002B7638" w:rsidRDefault="00705287" w:rsidP="00705287">
      <w:pPr>
        <w:ind w:left="142"/>
        <w:jc w:val="both"/>
        <w:rPr>
          <w:rFonts w:ascii="Arial Unicode MS" w:hAnsi="Arial Unicode MS"/>
        </w:rPr>
      </w:pPr>
      <w:r w:rsidRPr="002B7638">
        <w:rPr>
          <w:rFonts w:ascii="Arial Unicode MS" w:hAnsi="Arial Unicode MS" w:hint="eastAsia"/>
        </w:rPr>
        <w:t xml:space="preserve">　　（七）喪失行為能力的。</w:t>
      </w:r>
    </w:p>
    <w:p w14:paraId="0120E9AD" w14:textId="77777777" w:rsidR="00705287" w:rsidRDefault="005655D4" w:rsidP="00705287">
      <w:pPr>
        <w:pStyle w:val="2"/>
      </w:pPr>
      <w:r>
        <w:rPr>
          <w:rFonts w:hint="eastAsia"/>
        </w:rPr>
        <w:t>第</w:t>
      </w:r>
      <w:r>
        <w:rPr>
          <w:rFonts w:hint="eastAsia"/>
        </w:rPr>
        <w:t>50</w:t>
      </w:r>
      <w:r>
        <w:rPr>
          <w:rFonts w:hint="eastAsia"/>
        </w:rPr>
        <w:t>條</w:t>
      </w:r>
    </w:p>
    <w:p w14:paraId="66B142B3"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縣級以上的各級人民代表大會代表資格的終止，由代表資格審查委員會報本級人民代表大會常務委員會，由本級人民代表大會常務委員會予以公告。</w:t>
      </w:r>
    </w:p>
    <w:p w14:paraId="3958B75A" w14:textId="77777777" w:rsidR="00705287" w:rsidRPr="005655D4" w:rsidRDefault="00705287" w:rsidP="00705287">
      <w:pPr>
        <w:ind w:left="142"/>
        <w:jc w:val="both"/>
        <w:rPr>
          <w:rFonts w:ascii="Arial Unicode MS" w:hAnsi="Arial Unicode MS"/>
          <w:color w:val="17365D"/>
        </w:rPr>
      </w:pPr>
      <w:r w:rsidRPr="005655D4">
        <w:rPr>
          <w:rFonts w:ascii="Arial Unicode MS" w:hAnsi="Arial Unicode MS" w:hint="eastAsia"/>
          <w:color w:val="17365D"/>
        </w:rPr>
        <w:t xml:space="preserve">　　鄉、民族鄉、鎮的人民代表大會代表資格的終止，由代表資格審查委員會報本級人民代表大會，由本級人民代表大會予以公告。</w:t>
      </w:r>
    </w:p>
    <w:p w14:paraId="1B7ED356" w14:textId="5D46F512" w:rsidR="00705287" w:rsidRPr="002B7638" w:rsidRDefault="00B23383" w:rsidP="00705287">
      <w:pPr>
        <w:ind w:left="142"/>
        <w:jc w:val="both"/>
        <w:rPr>
          <w:rFonts w:ascii="Arial Unicode MS" w:hAnsi="Arial Unicode MS"/>
        </w:rPr>
      </w:pPr>
      <w:r w:rsidRPr="00BD466A">
        <w:rPr>
          <w:rFonts w:ascii="Arial Unicode MS" w:hAnsi="Arial Unicode MS"/>
          <w:color w:val="808000"/>
          <w:sz w:val="18"/>
        </w:rPr>
        <w:t xml:space="preserve">　　　　　　　　　　　　　　　　　　　　　　　　　　　　　　　　　　　　　　　　　　　　　　　　</w:t>
      </w:r>
      <w:hyperlink w:anchor="c章節索引" w:history="1">
        <w:r w:rsidRPr="00BD466A">
          <w:rPr>
            <w:rStyle w:val="a3"/>
            <w:rFonts w:ascii="Arial Unicode MS" w:hAnsi="Arial Unicode MS" w:hint="eastAsia"/>
            <w:sz w:val="18"/>
          </w:rPr>
          <w:t>回索引</w:t>
        </w:r>
      </w:hyperlink>
      <w:r w:rsidR="007F0538">
        <w:rPr>
          <w:rFonts w:ascii="Arial Unicode MS" w:hAnsi="Arial Unicode MS" w:hint="eastAsia"/>
          <w:color w:val="808000"/>
          <w:sz w:val="18"/>
        </w:rPr>
        <w:t>〉〉</w:t>
      </w:r>
    </w:p>
    <w:p w14:paraId="6B7E4356" w14:textId="77777777" w:rsidR="00705287" w:rsidRPr="002B7638" w:rsidRDefault="00705287" w:rsidP="005655D4">
      <w:pPr>
        <w:pStyle w:val="1"/>
      </w:pPr>
      <w:bookmarkStart w:id="9" w:name="_第六章__附_2"/>
      <w:bookmarkEnd w:id="9"/>
      <w:r w:rsidRPr="002B7638">
        <w:rPr>
          <w:rFonts w:hint="eastAsia"/>
        </w:rPr>
        <w:t>第六章</w:t>
      </w:r>
      <w:r>
        <w:rPr>
          <w:rFonts w:hint="eastAsia"/>
        </w:rPr>
        <w:t xml:space="preserve">　　</w:t>
      </w:r>
      <w:r w:rsidRPr="002B7638">
        <w:rPr>
          <w:rFonts w:hint="eastAsia"/>
        </w:rPr>
        <w:t>附</w:t>
      </w:r>
      <w:r>
        <w:rPr>
          <w:rFonts w:hint="eastAsia"/>
        </w:rPr>
        <w:t xml:space="preserve">　</w:t>
      </w:r>
      <w:r w:rsidRPr="002B7638">
        <w:rPr>
          <w:rFonts w:hint="eastAsia"/>
        </w:rPr>
        <w:t>則</w:t>
      </w:r>
    </w:p>
    <w:p w14:paraId="65EA23D0" w14:textId="77777777" w:rsidR="00705287" w:rsidRDefault="005655D4" w:rsidP="00705287">
      <w:pPr>
        <w:pStyle w:val="2"/>
      </w:pPr>
      <w:r>
        <w:rPr>
          <w:rFonts w:hint="eastAsia"/>
        </w:rPr>
        <w:t>第</w:t>
      </w:r>
      <w:r>
        <w:rPr>
          <w:rFonts w:hint="eastAsia"/>
        </w:rPr>
        <w:t>51</w:t>
      </w:r>
      <w:r>
        <w:rPr>
          <w:rFonts w:hint="eastAsia"/>
        </w:rPr>
        <w:t>條</w:t>
      </w:r>
    </w:p>
    <w:p w14:paraId="626CE037"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省、自治區、直轄市的人民代表大會及其常務委員會可以根據本法和本行政區域的實際情況，制定實施辦法。</w:t>
      </w:r>
    </w:p>
    <w:p w14:paraId="05E28F47" w14:textId="77777777" w:rsidR="00705287" w:rsidRDefault="005655D4" w:rsidP="00705287">
      <w:pPr>
        <w:pStyle w:val="2"/>
      </w:pPr>
      <w:r>
        <w:rPr>
          <w:rFonts w:hint="eastAsia"/>
        </w:rPr>
        <w:t>第</w:t>
      </w:r>
      <w:r>
        <w:rPr>
          <w:rFonts w:hint="eastAsia"/>
        </w:rPr>
        <w:t>52</w:t>
      </w:r>
      <w:r>
        <w:rPr>
          <w:rFonts w:hint="eastAsia"/>
        </w:rPr>
        <w:t>條</w:t>
      </w:r>
    </w:p>
    <w:p w14:paraId="5F9F3C7B" w14:textId="77777777" w:rsidR="00705287" w:rsidRPr="002B7638" w:rsidRDefault="00705287" w:rsidP="00705287">
      <w:pPr>
        <w:ind w:left="142"/>
        <w:jc w:val="both"/>
        <w:rPr>
          <w:rFonts w:ascii="Arial Unicode MS" w:hAnsi="Arial Unicode MS"/>
        </w:rPr>
      </w:pPr>
      <w:r>
        <w:rPr>
          <w:rFonts w:ascii="Arial Unicode MS" w:hAnsi="Arial Unicode MS" w:hint="eastAsia"/>
        </w:rPr>
        <w:t xml:space="preserve">　　</w:t>
      </w:r>
      <w:r w:rsidRPr="002B7638">
        <w:rPr>
          <w:rFonts w:ascii="Arial Unicode MS" w:hAnsi="Arial Unicode MS" w:hint="eastAsia"/>
        </w:rPr>
        <w:t>本法自公佈之日起施行。</w:t>
      </w:r>
    </w:p>
    <w:p w14:paraId="7AE02288" w14:textId="77777777" w:rsidR="00705287" w:rsidRPr="00005A4B" w:rsidRDefault="00705287" w:rsidP="00705287"/>
    <w:p w14:paraId="0399B22C" w14:textId="77777777" w:rsidR="00705287" w:rsidRPr="00705287" w:rsidRDefault="00705287" w:rsidP="00705287">
      <w:pPr>
        <w:ind w:leftChars="59" w:left="118"/>
        <w:jc w:val="both"/>
        <w:rPr>
          <w:rFonts w:ascii="Arial Unicode MS" w:hAnsi="Arial Unicode MS"/>
          <w:szCs w:val="20"/>
        </w:rPr>
      </w:pPr>
    </w:p>
    <w:p w14:paraId="28BEEAE7" w14:textId="77777777" w:rsidR="008742A2" w:rsidRPr="00C1655B" w:rsidRDefault="008742A2" w:rsidP="008742A2">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710B03">
        <w:rPr>
          <w:rStyle w:val="a3"/>
          <w:rFonts w:ascii="Arial Unicode MS" w:hAnsi="Arial Unicode MS" w:hint="eastAsia"/>
          <w:b/>
          <w:sz w:val="18"/>
          <w:u w:val="none"/>
        </w:rPr>
        <w:t>〉〉</w:t>
      </w:r>
    </w:p>
    <w:p w14:paraId="3F4663CE" w14:textId="77777777" w:rsidR="008742A2" w:rsidRPr="00445497" w:rsidRDefault="008742A2" w:rsidP="008742A2">
      <w:pPr>
        <w:jc w:val="both"/>
        <w:rPr>
          <w:rFonts w:ascii="Arial Unicode MS" w:hAnsi="Arial Unicode MS"/>
          <w:b/>
          <w:bCs/>
          <w:color w:val="990000"/>
          <w:szCs w:val="27"/>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6" w:history="1">
        <w:r w:rsidRPr="006D2FD2">
          <w:rPr>
            <w:rStyle w:val="a3"/>
            <w:rFonts w:ascii="Arial Unicode MS" w:hAnsi="Arial Unicode MS"/>
            <w:sz w:val="18"/>
            <w:szCs w:val="20"/>
          </w:rPr>
          <w:t>告知</w:t>
        </w:r>
      </w:hyperlink>
      <w:r w:rsidRPr="003D460F">
        <w:rPr>
          <w:rFonts w:hint="eastAsia"/>
          <w:color w:val="5F5F5F"/>
          <w:sz w:val="18"/>
          <w:szCs w:val="20"/>
        </w:rPr>
        <w:t>，謝謝！</w:t>
      </w:r>
    </w:p>
    <w:p w14:paraId="430AB5FD" w14:textId="77777777" w:rsidR="00705287" w:rsidRPr="008742A2" w:rsidRDefault="00705287" w:rsidP="00705287">
      <w:pPr>
        <w:ind w:leftChars="59" w:left="118"/>
        <w:jc w:val="both"/>
        <w:rPr>
          <w:rFonts w:ascii="Arial Unicode MS" w:hAnsi="Arial Unicode MS"/>
          <w:szCs w:val="20"/>
        </w:rPr>
      </w:pPr>
    </w:p>
    <w:p w14:paraId="0CF48CC5" w14:textId="7E3A2859" w:rsidR="00705287" w:rsidRPr="005F744F" w:rsidRDefault="00705287" w:rsidP="005655D4">
      <w:pPr>
        <w:pStyle w:val="1"/>
      </w:pPr>
      <w:bookmarkStart w:id="10" w:name="_:::2010年10月28日公布條文:::"/>
      <w:bookmarkEnd w:id="10"/>
      <w:r w:rsidRPr="00191E8D">
        <w:rPr>
          <w:rFonts w:hint="eastAsia"/>
        </w:rPr>
        <w:t>:::</w:t>
      </w:r>
      <w:r w:rsidRPr="00705287">
        <w:rPr>
          <w:rFonts w:hint="eastAsia"/>
        </w:rPr>
        <w:t>2010</w:t>
      </w:r>
      <w:r w:rsidRPr="00705287">
        <w:rPr>
          <w:rFonts w:hint="eastAsia"/>
        </w:rPr>
        <w:t>年</w:t>
      </w:r>
      <w:r w:rsidRPr="00705287">
        <w:rPr>
          <w:rFonts w:hint="eastAsia"/>
        </w:rPr>
        <w:t>10</w:t>
      </w:r>
      <w:r w:rsidRPr="00705287">
        <w:rPr>
          <w:rFonts w:hint="eastAsia"/>
        </w:rPr>
        <w:t>月</w:t>
      </w:r>
      <w:r w:rsidRPr="00705287">
        <w:rPr>
          <w:rFonts w:hint="eastAsia"/>
        </w:rPr>
        <w:t>28</w:t>
      </w:r>
      <w:r w:rsidRPr="00705287">
        <w:rPr>
          <w:rFonts w:hint="eastAsia"/>
        </w:rPr>
        <w:t>日</w:t>
      </w:r>
      <w:r w:rsidRPr="00191E8D">
        <w:rPr>
          <w:rFonts w:hint="eastAsia"/>
        </w:rPr>
        <w:t>公布條文</w:t>
      </w:r>
      <w:r w:rsidRPr="00191E8D">
        <w:rPr>
          <w:rFonts w:hint="eastAsia"/>
        </w:rPr>
        <w:t>:::</w:t>
      </w:r>
      <w:r w:rsidR="00B23383" w:rsidRPr="001D50E0">
        <w:rPr>
          <w:rFonts w:hint="eastAsia"/>
          <w:color w:val="FFFFFF"/>
        </w:rPr>
        <w:t>b</w:t>
      </w:r>
    </w:p>
    <w:p w14:paraId="1CC91D96" w14:textId="77777777" w:rsidR="005F744F" w:rsidRPr="005655D4" w:rsidRDefault="005F744F" w:rsidP="005655D4">
      <w:pPr>
        <w:pStyle w:val="1"/>
      </w:pPr>
      <w:bookmarkStart w:id="11" w:name="bbb"/>
      <w:bookmarkEnd w:id="11"/>
      <w:r w:rsidRPr="005655D4">
        <w:t>【</w:t>
      </w:r>
      <w:r w:rsidRPr="005655D4">
        <w:rPr>
          <w:rFonts w:hint="eastAsia"/>
        </w:rPr>
        <w:t>章節索引</w:t>
      </w:r>
      <w:r w:rsidRPr="005655D4">
        <w:t>】</w:t>
      </w:r>
    </w:p>
    <w:p w14:paraId="6A80C9EC" w14:textId="77777777" w:rsidR="005F744F" w:rsidRPr="005F744F" w:rsidRDefault="005F744F" w:rsidP="002F3136">
      <w:pPr>
        <w:ind w:leftChars="59" w:left="118"/>
        <w:jc w:val="both"/>
        <w:rPr>
          <w:rFonts w:ascii="Arial Unicode MS" w:hAnsi="Arial Unicode MS"/>
          <w:color w:val="990000"/>
          <w:szCs w:val="20"/>
        </w:rPr>
      </w:pPr>
      <w:r w:rsidRPr="005F744F">
        <w:rPr>
          <w:rFonts w:ascii="Arial Unicode MS" w:hAnsi="Arial Unicode MS" w:hint="eastAsia"/>
          <w:color w:val="990000"/>
          <w:szCs w:val="20"/>
        </w:rPr>
        <w:t xml:space="preserve">第一章　</w:t>
      </w:r>
      <w:hyperlink w:anchor="_第一章__總" w:history="1">
        <w:r w:rsidRPr="00402809">
          <w:rPr>
            <w:rStyle w:val="a3"/>
            <w:rFonts w:ascii="Arial Unicode MS" w:hAnsi="Arial Unicode MS" w:hint="eastAsia"/>
            <w:szCs w:val="20"/>
          </w:rPr>
          <w:t>總則</w:t>
        </w:r>
      </w:hyperlink>
      <w:r w:rsidRPr="005F744F">
        <w:rPr>
          <w:rFonts w:ascii="Arial Unicode MS" w:hAnsi="Arial Unicode MS"/>
          <w:color w:val="990000"/>
        </w:rPr>
        <w:t xml:space="preserve">　</w:t>
      </w:r>
      <w:r w:rsidRPr="005F744F">
        <w:rPr>
          <w:rFonts w:ascii="Arial Unicode MS" w:hAnsi="Arial Unicode MS"/>
          <w:color w:val="990000"/>
        </w:rPr>
        <w:t>§</w:t>
      </w:r>
      <w:r w:rsidRPr="005F744F">
        <w:rPr>
          <w:rFonts w:ascii="Arial Unicode MS" w:hAnsi="Arial Unicode MS" w:hint="eastAsia"/>
          <w:color w:val="990000"/>
        </w:rPr>
        <w:t>1</w:t>
      </w:r>
    </w:p>
    <w:p w14:paraId="69CF590B" w14:textId="77777777" w:rsidR="005F744F" w:rsidRPr="005F744F" w:rsidRDefault="005F744F" w:rsidP="002F3136">
      <w:pPr>
        <w:ind w:leftChars="59" w:left="118"/>
        <w:jc w:val="both"/>
        <w:rPr>
          <w:rFonts w:ascii="Arial Unicode MS" w:hAnsi="Arial Unicode MS"/>
          <w:color w:val="990000"/>
          <w:szCs w:val="20"/>
        </w:rPr>
      </w:pPr>
      <w:r w:rsidRPr="005F744F">
        <w:rPr>
          <w:rFonts w:ascii="Arial Unicode MS" w:hAnsi="Arial Unicode MS" w:hint="eastAsia"/>
          <w:color w:val="990000"/>
          <w:szCs w:val="20"/>
        </w:rPr>
        <w:t xml:space="preserve">第二章　</w:t>
      </w:r>
      <w:hyperlink w:anchor="_第二章_代表在本級人民代表大會會議期間的工作" w:history="1">
        <w:r w:rsidRPr="00402809">
          <w:rPr>
            <w:rStyle w:val="a3"/>
            <w:rFonts w:ascii="Arial Unicode MS" w:hAnsi="Arial Unicode MS" w:hint="eastAsia"/>
            <w:szCs w:val="20"/>
          </w:rPr>
          <w:t>代表在本級人民代表大會會議期間的工作</w:t>
        </w:r>
      </w:hyperlink>
      <w:r w:rsidRPr="005F744F">
        <w:rPr>
          <w:rFonts w:ascii="Arial Unicode MS" w:hAnsi="Arial Unicode MS"/>
          <w:color w:val="990000"/>
        </w:rPr>
        <w:t xml:space="preserve">　</w:t>
      </w:r>
      <w:r w:rsidRPr="005F744F">
        <w:rPr>
          <w:rFonts w:ascii="Arial Unicode MS" w:hAnsi="Arial Unicode MS"/>
          <w:color w:val="990000"/>
        </w:rPr>
        <w:t>§</w:t>
      </w:r>
      <w:r w:rsidR="00402809">
        <w:rPr>
          <w:rFonts w:ascii="Arial Unicode MS" w:hAnsi="Arial Unicode MS" w:hint="eastAsia"/>
          <w:color w:val="990000"/>
        </w:rPr>
        <w:t>7</w:t>
      </w:r>
    </w:p>
    <w:p w14:paraId="5297F3EE" w14:textId="77777777" w:rsidR="005F744F" w:rsidRPr="005F744F" w:rsidRDefault="005F744F" w:rsidP="002F3136">
      <w:pPr>
        <w:ind w:leftChars="59" w:left="118"/>
        <w:jc w:val="both"/>
        <w:rPr>
          <w:rFonts w:ascii="Arial Unicode MS" w:hAnsi="Arial Unicode MS"/>
          <w:color w:val="990000"/>
          <w:szCs w:val="20"/>
        </w:rPr>
      </w:pPr>
      <w:r w:rsidRPr="005F744F">
        <w:rPr>
          <w:rFonts w:ascii="Arial Unicode MS" w:hAnsi="Arial Unicode MS" w:hint="eastAsia"/>
          <w:color w:val="990000"/>
          <w:szCs w:val="20"/>
        </w:rPr>
        <w:t xml:space="preserve">第三章　</w:t>
      </w:r>
      <w:hyperlink w:anchor="_第三章_代表在本級人民代表大會閉會期間的活動" w:history="1">
        <w:r w:rsidRPr="00402809">
          <w:rPr>
            <w:rStyle w:val="a3"/>
            <w:rFonts w:ascii="Arial Unicode MS" w:hAnsi="Arial Unicode MS" w:hint="eastAsia"/>
            <w:szCs w:val="20"/>
          </w:rPr>
          <w:t>代表在本級人民代表大會閉會期間的活動</w:t>
        </w:r>
      </w:hyperlink>
      <w:r w:rsidRPr="005F744F">
        <w:rPr>
          <w:rFonts w:ascii="Arial Unicode MS" w:hAnsi="Arial Unicode MS"/>
          <w:color w:val="990000"/>
        </w:rPr>
        <w:t xml:space="preserve">　</w:t>
      </w:r>
      <w:r w:rsidRPr="005F744F">
        <w:rPr>
          <w:rFonts w:ascii="Arial Unicode MS" w:hAnsi="Arial Unicode MS"/>
          <w:color w:val="990000"/>
        </w:rPr>
        <w:t>§</w:t>
      </w:r>
      <w:r w:rsidRPr="005F744F">
        <w:rPr>
          <w:rFonts w:ascii="Arial Unicode MS" w:hAnsi="Arial Unicode MS" w:hint="eastAsia"/>
          <w:color w:val="990000"/>
        </w:rPr>
        <w:t>1</w:t>
      </w:r>
      <w:r w:rsidR="00402809">
        <w:rPr>
          <w:rFonts w:ascii="Arial Unicode MS" w:hAnsi="Arial Unicode MS" w:hint="eastAsia"/>
          <w:color w:val="990000"/>
        </w:rPr>
        <w:t>9</w:t>
      </w:r>
    </w:p>
    <w:p w14:paraId="2A75D1BF" w14:textId="77777777" w:rsidR="005F744F" w:rsidRPr="005F744F" w:rsidRDefault="005F744F" w:rsidP="002F3136">
      <w:pPr>
        <w:ind w:leftChars="59" w:left="118"/>
        <w:jc w:val="both"/>
        <w:rPr>
          <w:rFonts w:ascii="Arial Unicode MS" w:hAnsi="Arial Unicode MS"/>
          <w:color w:val="990000"/>
          <w:szCs w:val="20"/>
        </w:rPr>
      </w:pPr>
      <w:r w:rsidRPr="005F744F">
        <w:rPr>
          <w:rFonts w:ascii="Arial Unicode MS" w:hAnsi="Arial Unicode MS" w:hint="eastAsia"/>
          <w:color w:val="990000"/>
          <w:szCs w:val="20"/>
        </w:rPr>
        <w:t xml:space="preserve">第四章　</w:t>
      </w:r>
      <w:hyperlink w:anchor="_第四章_代表執行職務的保障_1" w:history="1">
        <w:r w:rsidRPr="00402809">
          <w:rPr>
            <w:rStyle w:val="a3"/>
            <w:rFonts w:ascii="Arial Unicode MS" w:hAnsi="Arial Unicode MS" w:hint="eastAsia"/>
            <w:szCs w:val="20"/>
          </w:rPr>
          <w:t>代表執行職務的保障</w:t>
        </w:r>
      </w:hyperlink>
      <w:r w:rsidRPr="005F744F">
        <w:rPr>
          <w:rFonts w:ascii="Arial Unicode MS" w:hAnsi="Arial Unicode MS"/>
          <w:color w:val="990000"/>
        </w:rPr>
        <w:t xml:space="preserve">　</w:t>
      </w:r>
      <w:r w:rsidRPr="005F744F">
        <w:rPr>
          <w:rFonts w:ascii="Arial Unicode MS" w:hAnsi="Arial Unicode MS"/>
          <w:color w:val="990000"/>
        </w:rPr>
        <w:t>§</w:t>
      </w:r>
      <w:r w:rsidR="00402809">
        <w:rPr>
          <w:rFonts w:ascii="Arial Unicode MS" w:hAnsi="Arial Unicode MS" w:hint="eastAsia"/>
          <w:color w:val="990000"/>
        </w:rPr>
        <w:t>31</w:t>
      </w:r>
    </w:p>
    <w:p w14:paraId="04FC4F87" w14:textId="77777777" w:rsidR="005F744F" w:rsidRPr="005F744F" w:rsidRDefault="005F744F" w:rsidP="002F3136">
      <w:pPr>
        <w:ind w:leftChars="59" w:left="118"/>
        <w:jc w:val="both"/>
        <w:rPr>
          <w:rFonts w:ascii="Arial Unicode MS" w:hAnsi="Arial Unicode MS"/>
          <w:color w:val="990000"/>
          <w:szCs w:val="20"/>
        </w:rPr>
      </w:pPr>
      <w:r w:rsidRPr="005F744F">
        <w:rPr>
          <w:rFonts w:ascii="Arial Unicode MS" w:hAnsi="Arial Unicode MS" w:hint="eastAsia"/>
          <w:color w:val="990000"/>
          <w:szCs w:val="20"/>
        </w:rPr>
        <w:t xml:space="preserve">第五章　</w:t>
      </w:r>
      <w:hyperlink w:anchor="_第五章_對代表的監督" w:history="1">
        <w:r w:rsidRPr="00402809">
          <w:rPr>
            <w:rStyle w:val="a3"/>
            <w:rFonts w:ascii="Arial Unicode MS" w:hAnsi="Arial Unicode MS" w:hint="eastAsia"/>
            <w:szCs w:val="20"/>
          </w:rPr>
          <w:t>對代表的監督</w:t>
        </w:r>
      </w:hyperlink>
      <w:r w:rsidRPr="005F744F">
        <w:rPr>
          <w:rFonts w:ascii="Arial Unicode MS" w:hAnsi="Arial Unicode MS"/>
          <w:color w:val="990000"/>
        </w:rPr>
        <w:t xml:space="preserve">　</w:t>
      </w:r>
      <w:r w:rsidRPr="005F744F">
        <w:rPr>
          <w:rFonts w:ascii="Arial Unicode MS" w:hAnsi="Arial Unicode MS"/>
          <w:color w:val="990000"/>
        </w:rPr>
        <w:t>§</w:t>
      </w:r>
      <w:r w:rsidR="00402809">
        <w:rPr>
          <w:rFonts w:ascii="Arial Unicode MS" w:hAnsi="Arial Unicode MS" w:hint="eastAsia"/>
          <w:color w:val="990000"/>
        </w:rPr>
        <w:t>45</w:t>
      </w:r>
    </w:p>
    <w:p w14:paraId="5E8397ED" w14:textId="77777777" w:rsidR="005F744F" w:rsidRPr="005F744F" w:rsidRDefault="005F744F" w:rsidP="002F3136">
      <w:pPr>
        <w:ind w:leftChars="59" w:left="118"/>
        <w:jc w:val="both"/>
        <w:rPr>
          <w:rFonts w:ascii="Arial Unicode MS" w:hAnsi="Arial Unicode MS"/>
          <w:color w:val="990000"/>
          <w:szCs w:val="20"/>
        </w:rPr>
      </w:pPr>
      <w:r w:rsidRPr="005F744F">
        <w:rPr>
          <w:rFonts w:ascii="Arial Unicode MS" w:hAnsi="Arial Unicode MS" w:hint="eastAsia"/>
          <w:color w:val="990000"/>
          <w:szCs w:val="20"/>
        </w:rPr>
        <w:t xml:space="preserve">第六章　</w:t>
      </w:r>
      <w:hyperlink w:anchor="_第六章__附_1" w:history="1">
        <w:r w:rsidRPr="00402809">
          <w:rPr>
            <w:rStyle w:val="a3"/>
            <w:rFonts w:ascii="Arial Unicode MS" w:hAnsi="Arial Unicode MS" w:hint="eastAsia"/>
            <w:szCs w:val="20"/>
          </w:rPr>
          <w:t>附則</w:t>
        </w:r>
      </w:hyperlink>
      <w:r w:rsidRPr="005F744F">
        <w:rPr>
          <w:rFonts w:ascii="Arial Unicode MS" w:hAnsi="Arial Unicode MS"/>
          <w:color w:val="990000"/>
        </w:rPr>
        <w:t xml:space="preserve">　</w:t>
      </w:r>
      <w:r w:rsidRPr="005F744F">
        <w:rPr>
          <w:rFonts w:ascii="Arial Unicode MS" w:hAnsi="Arial Unicode MS"/>
          <w:color w:val="990000"/>
        </w:rPr>
        <w:t>§</w:t>
      </w:r>
      <w:r w:rsidR="00402809">
        <w:rPr>
          <w:rFonts w:ascii="Arial Unicode MS" w:hAnsi="Arial Unicode MS" w:hint="eastAsia"/>
          <w:color w:val="990000"/>
        </w:rPr>
        <w:t>5</w:t>
      </w:r>
      <w:r w:rsidRPr="005F744F">
        <w:rPr>
          <w:rFonts w:ascii="Arial Unicode MS" w:hAnsi="Arial Unicode MS" w:hint="eastAsia"/>
          <w:color w:val="990000"/>
        </w:rPr>
        <w:t>1</w:t>
      </w:r>
    </w:p>
    <w:p w14:paraId="79684D8A" w14:textId="77777777" w:rsidR="005F744F" w:rsidRPr="005F744F" w:rsidRDefault="005F744F" w:rsidP="002F3136">
      <w:pPr>
        <w:ind w:leftChars="59" w:left="118"/>
        <w:jc w:val="both"/>
        <w:rPr>
          <w:rFonts w:ascii="Arial Unicode MS" w:hAnsi="Arial Unicode MS"/>
          <w:szCs w:val="20"/>
        </w:rPr>
      </w:pPr>
    </w:p>
    <w:p w14:paraId="31739D4C" w14:textId="77777777" w:rsidR="005F744F" w:rsidRPr="005655D4" w:rsidRDefault="005F744F" w:rsidP="005655D4">
      <w:pPr>
        <w:pStyle w:val="1"/>
        <w:rPr>
          <w:szCs w:val="20"/>
        </w:rPr>
      </w:pPr>
      <w:r w:rsidRPr="005655D4">
        <w:lastRenderedPageBreak/>
        <w:t>【</w:t>
      </w:r>
      <w:r w:rsidRPr="005655D4">
        <w:rPr>
          <w:rFonts w:hint="eastAsia"/>
        </w:rPr>
        <w:t>法規內容</w:t>
      </w:r>
      <w:r w:rsidRPr="005655D4">
        <w:t>】</w:t>
      </w:r>
    </w:p>
    <w:p w14:paraId="3B663152" w14:textId="77777777" w:rsidR="005F744F" w:rsidRPr="000219A2" w:rsidRDefault="005F744F" w:rsidP="005655D4">
      <w:pPr>
        <w:pStyle w:val="1"/>
      </w:pPr>
      <w:bookmarkStart w:id="12" w:name="_第一章__總"/>
      <w:bookmarkEnd w:id="12"/>
      <w:r w:rsidRPr="000219A2">
        <w:rPr>
          <w:rFonts w:hint="eastAsia"/>
        </w:rPr>
        <w:t>第一章　　總　則</w:t>
      </w:r>
    </w:p>
    <w:p w14:paraId="5A7EDFEB"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1</w:t>
      </w:r>
      <w:r w:rsidRPr="005655D4">
        <w:rPr>
          <w:rFonts w:hint="eastAsia"/>
          <w:color w:val="808000"/>
        </w:rPr>
        <w:t>條</w:t>
      </w:r>
    </w:p>
    <w:p w14:paraId="50611F00"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為保證全國人民代表大會和地方各級人民代表大會代表依法行使代表的職權，履行代表的義務，發揮代表作用，根</w:t>
      </w:r>
      <w:r w:rsidR="00191E8D" w:rsidRPr="005655D4">
        <w:rPr>
          <w:rFonts w:ascii="Arial Unicode MS" w:hAnsi="Arial Unicode MS" w:hint="eastAsia"/>
          <w:color w:val="5F5F5F"/>
        </w:rPr>
        <w:t>據</w:t>
      </w:r>
      <w:hyperlink r:id="rId27" w:history="1">
        <w:r w:rsidR="00191E8D" w:rsidRPr="005655D4">
          <w:rPr>
            <w:rStyle w:val="a3"/>
            <w:rFonts w:hint="eastAsia"/>
            <w:color w:val="5F5F5F"/>
          </w:rPr>
          <w:t>憲法</w:t>
        </w:r>
      </w:hyperlink>
      <w:r w:rsidRPr="005655D4">
        <w:rPr>
          <w:rFonts w:ascii="Arial Unicode MS" w:hAnsi="Arial Unicode MS" w:hint="eastAsia"/>
          <w:color w:val="5F5F5F"/>
          <w:szCs w:val="20"/>
        </w:rPr>
        <w:t>，制定本法。</w:t>
      </w:r>
    </w:p>
    <w:p w14:paraId="38EF1AAB" w14:textId="77777777" w:rsidR="005F744F" w:rsidRPr="005655D4" w:rsidRDefault="005F744F" w:rsidP="002F3136">
      <w:pPr>
        <w:pStyle w:val="2"/>
        <w:rPr>
          <w:color w:val="808000"/>
          <w:szCs w:val="20"/>
        </w:rPr>
      </w:pPr>
      <w:r w:rsidRPr="005655D4">
        <w:rPr>
          <w:rFonts w:hint="eastAsia"/>
          <w:color w:val="808000"/>
        </w:rPr>
        <w:t>第</w:t>
      </w:r>
      <w:r w:rsidR="002F3136" w:rsidRPr="005655D4">
        <w:rPr>
          <w:rFonts w:hint="eastAsia"/>
          <w:color w:val="808000"/>
        </w:rPr>
        <w:t>2</w:t>
      </w:r>
      <w:r w:rsidRPr="005655D4">
        <w:rPr>
          <w:rFonts w:hint="eastAsia"/>
          <w:color w:val="808000"/>
        </w:rPr>
        <w:t>條</w:t>
      </w:r>
    </w:p>
    <w:p w14:paraId="47DED987"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全國人民代表大會和地方各級人民代表大會代表依照法律規定選舉產生。</w:t>
      </w:r>
    </w:p>
    <w:p w14:paraId="4B4BEDDA"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全國人民代表大會代表是最高國家權力機關組成人員，地方各級人民代表大會代表是地方各級國家權力機關組成人員。</w:t>
      </w:r>
    </w:p>
    <w:p w14:paraId="3AF0ADEB"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全國人民代表大會和地方各級人民代表大會代表，代表人民的利益和意志，依照</w:t>
      </w:r>
      <w:hyperlink r:id="rId28" w:history="1">
        <w:r w:rsidR="00843D35" w:rsidRPr="005655D4">
          <w:rPr>
            <w:rStyle w:val="a3"/>
            <w:rFonts w:hint="eastAsia"/>
            <w:color w:val="5F5F5F"/>
          </w:rPr>
          <w:t>憲法</w:t>
        </w:r>
      </w:hyperlink>
      <w:r w:rsidRPr="005655D4">
        <w:rPr>
          <w:rFonts w:ascii="Arial Unicode MS" w:hAnsi="Arial Unicode MS" w:hint="eastAsia"/>
          <w:color w:val="5F5F5F"/>
          <w:szCs w:val="20"/>
        </w:rPr>
        <w:t>和法律賦予本級人民代表大會的各項職權，參加行使國家權力。</w:t>
      </w:r>
    </w:p>
    <w:p w14:paraId="3E4CF586"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3</w:t>
      </w:r>
      <w:r w:rsidRPr="005655D4">
        <w:rPr>
          <w:rFonts w:hint="eastAsia"/>
          <w:color w:val="808000"/>
        </w:rPr>
        <w:t>條</w:t>
      </w:r>
    </w:p>
    <w:p w14:paraId="2973F7C3"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代表享有下列權利：</w:t>
      </w:r>
    </w:p>
    <w:p w14:paraId="60F4C4C3"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（一）出席本級人民代表大會會議，參加審議各項議案、報告和其他議題，發表意見；</w:t>
      </w:r>
    </w:p>
    <w:p w14:paraId="292D4D46"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（二）依法聯名提出議案、質詢案、罷免案等；</w:t>
      </w:r>
    </w:p>
    <w:p w14:paraId="49FA4780"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（三）提出對各方面工作的建議、批評和意見；</w:t>
      </w:r>
    </w:p>
    <w:p w14:paraId="2195E7DF"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（四）參加本級人民代表大會的各項選舉；</w:t>
      </w:r>
    </w:p>
    <w:p w14:paraId="0EED1ED8"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（五）參加本級人民代表大會的各項表決；</w:t>
      </w:r>
    </w:p>
    <w:p w14:paraId="39C50D3A"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（六）獲得依法執行代表職務所需的資訊和各項保障；</w:t>
      </w:r>
    </w:p>
    <w:p w14:paraId="57992BDB"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（七）法律規定的其他權利。</w:t>
      </w:r>
    </w:p>
    <w:p w14:paraId="2A345CD5"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4</w:t>
      </w:r>
      <w:r w:rsidRPr="005655D4">
        <w:rPr>
          <w:rFonts w:hint="eastAsia"/>
          <w:color w:val="808000"/>
        </w:rPr>
        <w:t>條</w:t>
      </w:r>
    </w:p>
    <w:p w14:paraId="35DA1CEA"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代表應當履行下列義務：</w:t>
      </w:r>
    </w:p>
    <w:p w14:paraId="0B940611"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（一）模範地遵守</w:t>
      </w:r>
      <w:hyperlink r:id="rId29" w:history="1">
        <w:r w:rsidR="00843D35" w:rsidRPr="005655D4">
          <w:rPr>
            <w:rStyle w:val="a3"/>
            <w:rFonts w:hint="eastAsia"/>
            <w:color w:val="5F5F5F"/>
          </w:rPr>
          <w:t>憲法</w:t>
        </w:r>
      </w:hyperlink>
      <w:r w:rsidRPr="005655D4">
        <w:rPr>
          <w:rFonts w:ascii="Arial Unicode MS" w:hAnsi="Arial Unicode MS" w:hint="eastAsia"/>
          <w:color w:val="5F5F5F"/>
          <w:szCs w:val="20"/>
        </w:rPr>
        <w:t>和法律，保守國家秘密，在自己參加的生產、工作和社會活動中，協助</w:t>
      </w:r>
      <w:hyperlink r:id="rId30" w:history="1">
        <w:r w:rsidR="00843D35" w:rsidRPr="005655D4">
          <w:rPr>
            <w:rStyle w:val="a3"/>
            <w:rFonts w:hint="eastAsia"/>
            <w:color w:val="5F5F5F"/>
          </w:rPr>
          <w:t>憲法</w:t>
        </w:r>
      </w:hyperlink>
      <w:r w:rsidRPr="005655D4">
        <w:rPr>
          <w:rFonts w:ascii="Arial Unicode MS" w:hAnsi="Arial Unicode MS" w:hint="eastAsia"/>
          <w:color w:val="5F5F5F"/>
          <w:szCs w:val="20"/>
        </w:rPr>
        <w:t>和法律的實施；</w:t>
      </w:r>
    </w:p>
    <w:p w14:paraId="48B97179"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（二）按時出席本級人民代表大會會議，認真審議各項議案、報告和其他議題，發表意見，做好會議期間的各項工作；</w:t>
      </w:r>
    </w:p>
    <w:p w14:paraId="0D430ABF"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（三）積極參加統一組織的視察、專題調研、執法檢查等履職活動；</w:t>
      </w:r>
    </w:p>
    <w:p w14:paraId="6000086B"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（四）加強履職學習和調查研究，不斷提高執行代表職務的能力；</w:t>
      </w:r>
    </w:p>
    <w:p w14:paraId="7C4FD233"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（五）與原選區選民或者原選舉單位和人民群眾保持密切聯繫，聽取和反映他們的意見和要求，努力為人民服務；</w:t>
      </w:r>
    </w:p>
    <w:p w14:paraId="1D3FECDC"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（六）自覺遵守社會公德，廉潔自律，公道正派，勤勉盡責；</w:t>
      </w:r>
    </w:p>
    <w:p w14:paraId="386E70FD"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（七）法律規定的其他義務。</w:t>
      </w:r>
    </w:p>
    <w:p w14:paraId="7FF1752B" w14:textId="77777777" w:rsidR="005F744F" w:rsidRPr="005655D4" w:rsidRDefault="005F744F" w:rsidP="002F3136">
      <w:pPr>
        <w:pStyle w:val="2"/>
        <w:rPr>
          <w:color w:val="808000"/>
          <w:szCs w:val="20"/>
        </w:rPr>
      </w:pPr>
      <w:r w:rsidRPr="005655D4">
        <w:rPr>
          <w:rFonts w:hint="eastAsia"/>
          <w:color w:val="808000"/>
        </w:rPr>
        <w:t>第</w:t>
      </w:r>
      <w:r w:rsidR="002F3136" w:rsidRPr="005655D4">
        <w:rPr>
          <w:rFonts w:hint="eastAsia"/>
          <w:color w:val="808000"/>
        </w:rPr>
        <w:t>5</w:t>
      </w:r>
      <w:r w:rsidRPr="005655D4">
        <w:rPr>
          <w:rFonts w:hint="eastAsia"/>
          <w:color w:val="808000"/>
        </w:rPr>
        <w:t>條</w:t>
      </w:r>
    </w:p>
    <w:p w14:paraId="6D28FBF6"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代表依照本法的規定在本級人民代表大會會議期間的工作和在本級人民代表大會閉會期間的活動，都是執行代表職務。</w:t>
      </w:r>
    </w:p>
    <w:p w14:paraId="58570A9F"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國家和社會為代表執行代表職務提供保障。</w:t>
      </w:r>
    </w:p>
    <w:p w14:paraId="1E3F5227"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代表不脫離各自的生產和工作。代表出席本級人民代表大會會議，參加閉會期間統一組織的履職活動，應當安排好本人的生產和工作，優先執行代表職務。</w:t>
      </w:r>
    </w:p>
    <w:p w14:paraId="7E3F5437" w14:textId="77777777" w:rsidR="005F744F" w:rsidRPr="005655D4" w:rsidRDefault="005F744F" w:rsidP="002F3136">
      <w:pPr>
        <w:pStyle w:val="2"/>
        <w:rPr>
          <w:color w:val="808000"/>
        </w:rPr>
      </w:pPr>
      <w:r w:rsidRPr="005655D4">
        <w:rPr>
          <w:rFonts w:hint="eastAsia"/>
          <w:color w:val="808000"/>
        </w:rPr>
        <w:lastRenderedPageBreak/>
        <w:t>第</w:t>
      </w:r>
      <w:r w:rsidR="002F3136" w:rsidRPr="005655D4">
        <w:rPr>
          <w:rFonts w:hint="eastAsia"/>
          <w:color w:val="808000"/>
        </w:rPr>
        <w:t>6</w:t>
      </w:r>
      <w:r w:rsidRPr="005655D4">
        <w:rPr>
          <w:rFonts w:hint="eastAsia"/>
          <w:color w:val="808000"/>
        </w:rPr>
        <w:t>條</w:t>
      </w:r>
    </w:p>
    <w:p w14:paraId="5E8ECF12"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代表受原選區選民或者原選舉單位的監督。</w:t>
      </w:r>
    </w:p>
    <w:p w14:paraId="27AAC094" w14:textId="4ACF39AE" w:rsidR="005F744F" w:rsidRPr="005655D4" w:rsidRDefault="00402809" w:rsidP="002F3136">
      <w:pPr>
        <w:ind w:leftChars="59" w:left="118"/>
        <w:jc w:val="both"/>
        <w:rPr>
          <w:rFonts w:ascii="Arial Unicode MS" w:hAnsi="Arial Unicode MS"/>
          <w:color w:val="5F5F5F"/>
          <w:szCs w:val="20"/>
        </w:rPr>
      </w:pPr>
      <w:r w:rsidRPr="005655D4">
        <w:rPr>
          <w:rStyle w:val="a3"/>
          <w:rFonts w:ascii="Arial Unicode MS" w:hAnsi="Arial Unicode MS"/>
          <w:color w:val="5F5F5F"/>
          <w:sz w:val="18"/>
          <w:u w:val="none"/>
        </w:rPr>
        <w:t xml:space="preserve">　　　　　　　　　　　　　　　　　　　　　　　　　　　　　　　　　　　　　　　　　　　　　　　　　</w:t>
      </w:r>
      <w:hyperlink w:anchor="bbb" w:history="1">
        <w:r w:rsidRPr="005655D4">
          <w:rPr>
            <w:rStyle w:val="a3"/>
            <w:rFonts w:ascii="Arial Unicode MS" w:hAnsi="Arial Unicode MS" w:hint="eastAsia"/>
            <w:color w:val="5F5F5F"/>
            <w:sz w:val="18"/>
          </w:rPr>
          <w:t>回索引</w:t>
        </w:r>
      </w:hyperlink>
      <w:r w:rsidR="007F0538">
        <w:rPr>
          <w:rFonts w:ascii="Arial Unicode MS" w:hAnsi="Arial Unicode MS" w:hint="eastAsia"/>
          <w:color w:val="5F5F5F"/>
          <w:sz w:val="18"/>
        </w:rPr>
        <w:t>〉〉</w:t>
      </w:r>
    </w:p>
    <w:p w14:paraId="5CAABBD7" w14:textId="77777777" w:rsidR="005F744F" w:rsidRPr="005655D4" w:rsidRDefault="005F744F" w:rsidP="005655D4">
      <w:pPr>
        <w:pStyle w:val="1"/>
      </w:pPr>
      <w:bookmarkStart w:id="13" w:name="_第二章_代表在本級人民代表大會會議期間的工作"/>
      <w:bookmarkEnd w:id="13"/>
      <w:r w:rsidRPr="005655D4">
        <w:rPr>
          <w:rFonts w:hint="eastAsia"/>
        </w:rPr>
        <w:t>第二章　代表在本級人民代表大會會議期間的工作</w:t>
      </w:r>
    </w:p>
    <w:p w14:paraId="1CF50B49"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7</w:t>
      </w:r>
      <w:r w:rsidRPr="005655D4">
        <w:rPr>
          <w:rFonts w:hint="eastAsia"/>
          <w:color w:val="808000"/>
        </w:rPr>
        <w:t>條</w:t>
      </w:r>
    </w:p>
    <w:p w14:paraId="7FBEC3BC"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代表應當按時出席本級人民代表大會會議。代表因健康等特殊原因不能出席會議的，應當按照規定請假。</w:t>
      </w:r>
    </w:p>
    <w:p w14:paraId="546809CB"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代表在出席本級人民代表大會會議前，應當聽取人民群眾的意見和建議，為會議期間執行代表職務做好準備。</w:t>
      </w:r>
    </w:p>
    <w:p w14:paraId="364C8C62"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8</w:t>
      </w:r>
      <w:r w:rsidRPr="005655D4">
        <w:rPr>
          <w:rFonts w:hint="eastAsia"/>
          <w:color w:val="808000"/>
        </w:rPr>
        <w:t>條</w:t>
      </w:r>
    </w:p>
    <w:p w14:paraId="31B26B10"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代表參加大會全體會議、代表團全體會議、小組會議，審議列入會議議程的各項議案和報告。</w:t>
      </w:r>
    </w:p>
    <w:p w14:paraId="24C20806"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代表可以被推選或者受邀請列席主席團會議、專門委員會會議，發表意見。</w:t>
      </w:r>
    </w:p>
    <w:p w14:paraId="42BAA565"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代表應當圍繞會議議題發表意見，遵守議事規則。</w:t>
      </w:r>
    </w:p>
    <w:p w14:paraId="0D67FE05"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9</w:t>
      </w:r>
      <w:r w:rsidRPr="005655D4">
        <w:rPr>
          <w:rFonts w:hint="eastAsia"/>
          <w:color w:val="808000"/>
        </w:rPr>
        <w:t>條</w:t>
      </w:r>
    </w:p>
    <w:p w14:paraId="6988AFA0"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代表有權依照法律規定的</w:t>
      </w:r>
      <w:r w:rsidR="00541812" w:rsidRPr="005655D4">
        <w:rPr>
          <w:rFonts w:ascii="Arial Unicode MS" w:hAnsi="Arial Unicode MS" w:hint="eastAsia"/>
          <w:color w:val="5F5F5F"/>
          <w:szCs w:val="20"/>
        </w:rPr>
        <w:t>程序</w:t>
      </w:r>
      <w:r w:rsidRPr="005655D4">
        <w:rPr>
          <w:rFonts w:ascii="Arial Unicode MS" w:hAnsi="Arial Unicode MS" w:hint="eastAsia"/>
          <w:color w:val="5F5F5F"/>
          <w:szCs w:val="20"/>
        </w:rPr>
        <w:t>向本級人民代表大會提出屬於本級人民代表大會職權範圍內的議案。議案應當有案由、案據和方案。</w:t>
      </w:r>
    </w:p>
    <w:p w14:paraId="3BC6749A"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代表依法提出的議案，由本級人民代表大會主席團決定是否列入會議議程，或者先交有關的專門委員會審議、提出是否列入會議議程的意見，再決定是否列入會議議程。</w:t>
      </w:r>
    </w:p>
    <w:p w14:paraId="47740BDD"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列入會議議程的議案，在交付大會表決前，提出議案的代表要求撤回的，經主席團同意，會議對該項議案的審議即行終止。</w:t>
      </w:r>
    </w:p>
    <w:p w14:paraId="49F807E8" w14:textId="77777777" w:rsidR="005F744F" w:rsidRPr="005655D4" w:rsidRDefault="002F3136" w:rsidP="002F3136">
      <w:pPr>
        <w:pStyle w:val="2"/>
        <w:rPr>
          <w:color w:val="808000"/>
        </w:rPr>
      </w:pPr>
      <w:r w:rsidRPr="005655D4">
        <w:rPr>
          <w:rFonts w:hint="eastAsia"/>
          <w:color w:val="808000"/>
        </w:rPr>
        <w:t>第</w:t>
      </w:r>
      <w:r w:rsidRPr="005655D4">
        <w:rPr>
          <w:rFonts w:hint="eastAsia"/>
          <w:color w:val="808000"/>
        </w:rPr>
        <w:t>10</w:t>
      </w:r>
      <w:r w:rsidR="005F744F" w:rsidRPr="005655D4">
        <w:rPr>
          <w:rFonts w:hint="eastAsia"/>
          <w:color w:val="808000"/>
        </w:rPr>
        <w:t>條</w:t>
      </w:r>
    </w:p>
    <w:p w14:paraId="4B543B54"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全國人民代表大會代表，有權依照</w:t>
      </w:r>
      <w:hyperlink r:id="rId31" w:history="1">
        <w:r w:rsidR="00843D35" w:rsidRPr="005655D4">
          <w:rPr>
            <w:rStyle w:val="a3"/>
            <w:rFonts w:hint="eastAsia"/>
            <w:color w:val="5F5F5F"/>
          </w:rPr>
          <w:t>憲法</w:t>
        </w:r>
      </w:hyperlink>
      <w:r w:rsidRPr="005655D4">
        <w:rPr>
          <w:rFonts w:ascii="Arial Unicode MS" w:hAnsi="Arial Unicode MS" w:hint="eastAsia"/>
          <w:color w:val="5F5F5F"/>
          <w:szCs w:val="20"/>
        </w:rPr>
        <w:t>規定的</w:t>
      </w:r>
      <w:r w:rsidR="00541812" w:rsidRPr="005655D4">
        <w:rPr>
          <w:rFonts w:ascii="Arial Unicode MS" w:hAnsi="Arial Unicode MS" w:hint="eastAsia"/>
          <w:color w:val="5F5F5F"/>
          <w:szCs w:val="20"/>
        </w:rPr>
        <w:t>程序</w:t>
      </w:r>
      <w:r w:rsidRPr="005655D4">
        <w:rPr>
          <w:rFonts w:ascii="Arial Unicode MS" w:hAnsi="Arial Unicode MS" w:hint="eastAsia"/>
          <w:color w:val="5F5F5F"/>
          <w:szCs w:val="20"/>
        </w:rPr>
        <w:t>向全國人民代表大會提出修改</w:t>
      </w:r>
      <w:hyperlink r:id="rId32" w:history="1">
        <w:r w:rsidR="00843D35" w:rsidRPr="005655D4">
          <w:rPr>
            <w:rStyle w:val="a3"/>
            <w:rFonts w:hint="eastAsia"/>
            <w:color w:val="5F5F5F"/>
          </w:rPr>
          <w:t>憲法</w:t>
        </w:r>
      </w:hyperlink>
      <w:r w:rsidRPr="005655D4">
        <w:rPr>
          <w:rFonts w:ascii="Arial Unicode MS" w:hAnsi="Arial Unicode MS" w:hint="eastAsia"/>
          <w:color w:val="5F5F5F"/>
          <w:szCs w:val="20"/>
        </w:rPr>
        <w:t>的議案。</w:t>
      </w:r>
    </w:p>
    <w:p w14:paraId="7974DC81" w14:textId="77777777" w:rsidR="005F744F" w:rsidRPr="005655D4" w:rsidRDefault="002F3136" w:rsidP="002F3136">
      <w:pPr>
        <w:pStyle w:val="2"/>
        <w:rPr>
          <w:color w:val="808000"/>
        </w:rPr>
      </w:pPr>
      <w:r w:rsidRPr="005655D4">
        <w:rPr>
          <w:rFonts w:hint="eastAsia"/>
          <w:color w:val="808000"/>
        </w:rPr>
        <w:t>第</w:t>
      </w:r>
      <w:r w:rsidRPr="005655D4">
        <w:rPr>
          <w:rFonts w:hint="eastAsia"/>
          <w:color w:val="808000"/>
        </w:rPr>
        <w:t>11</w:t>
      </w:r>
      <w:r w:rsidR="005F744F" w:rsidRPr="005655D4">
        <w:rPr>
          <w:rFonts w:hint="eastAsia"/>
          <w:color w:val="808000"/>
        </w:rPr>
        <w:t>條</w:t>
      </w:r>
    </w:p>
    <w:p w14:paraId="133C3CA6"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代表參加本級人民代表大會的各項選舉。</w:t>
      </w:r>
    </w:p>
    <w:p w14:paraId="08EF627B"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全國人民代表大會代表有權對主席團提名的全國人民代表大會常務委員會組成人員的人選，中華人民共和國主席、副主席的人選，中央軍事委員會主席的人選，最高人民法院院長和最高人民檢察院檢察長的人選，全國人民代表大會各專門委員會的人選，提出意見。</w:t>
      </w:r>
    </w:p>
    <w:p w14:paraId="62A1C8AC"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縣級以上的地方各級人民代表大會代表有權依照法律規定的</w:t>
      </w:r>
      <w:r w:rsidR="00541812" w:rsidRPr="005655D4">
        <w:rPr>
          <w:rFonts w:ascii="Arial Unicode MS" w:hAnsi="Arial Unicode MS" w:hint="eastAsia"/>
          <w:color w:val="5F5F5F"/>
          <w:szCs w:val="20"/>
        </w:rPr>
        <w:t>程序</w:t>
      </w:r>
      <w:r w:rsidRPr="005655D4">
        <w:rPr>
          <w:rFonts w:ascii="Arial Unicode MS" w:hAnsi="Arial Unicode MS" w:hint="eastAsia"/>
          <w:color w:val="5F5F5F"/>
          <w:szCs w:val="20"/>
        </w:rPr>
        <w:t>提出本級人民代表大會常務委員會的組成人員，人民政府領導人員，人民法院院長，人民檢察院檢察長以及上一級人民代表大會代表的人選，並有權對本級人民代表大會主席團和代表依法提出的上述人員的人選提出意見。</w:t>
      </w:r>
    </w:p>
    <w:p w14:paraId="739C4CF7"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鄉、民族鄉、鎮的人民代表大會代表有權依照法律規定的</w:t>
      </w:r>
      <w:r w:rsidR="00541812" w:rsidRPr="00123BBE">
        <w:rPr>
          <w:rFonts w:ascii="Arial Unicode MS" w:hAnsi="Arial Unicode MS" w:hint="eastAsia"/>
          <w:color w:val="666699"/>
          <w:szCs w:val="20"/>
        </w:rPr>
        <w:t>程序</w:t>
      </w:r>
      <w:r w:rsidRPr="00123BBE">
        <w:rPr>
          <w:rFonts w:ascii="Arial Unicode MS" w:hAnsi="Arial Unicode MS" w:hint="eastAsia"/>
          <w:color w:val="666699"/>
          <w:szCs w:val="20"/>
        </w:rPr>
        <w:t>提出本級人民代表大會主席、副主席和人民政府領導人員的人選，並有權對本級人民代表大會主席團和代表依法提出的上述人員的人選提出意見。</w:t>
      </w:r>
    </w:p>
    <w:p w14:paraId="4E41A1CE"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各級人民代表大會代表有權對本級人民代表大會主席團的人選，提出意見。</w:t>
      </w:r>
    </w:p>
    <w:p w14:paraId="46E94243"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代表對確定的候選人，可以投贊成票，可以投反對票，可以另選他人，也可以棄權。</w:t>
      </w:r>
    </w:p>
    <w:p w14:paraId="7D9FE9CA" w14:textId="77777777" w:rsidR="005F744F" w:rsidRPr="005655D4" w:rsidRDefault="002F3136" w:rsidP="002F3136">
      <w:pPr>
        <w:pStyle w:val="2"/>
        <w:rPr>
          <w:color w:val="808000"/>
        </w:rPr>
      </w:pPr>
      <w:r w:rsidRPr="005655D4">
        <w:rPr>
          <w:rFonts w:hint="eastAsia"/>
          <w:color w:val="808000"/>
        </w:rPr>
        <w:t>第</w:t>
      </w:r>
      <w:r w:rsidRPr="005655D4">
        <w:rPr>
          <w:rFonts w:hint="eastAsia"/>
          <w:color w:val="808000"/>
        </w:rPr>
        <w:t>12</w:t>
      </w:r>
      <w:r w:rsidR="005F744F" w:rsidRPr="005655D4">
        <w:rPr>
          <w:rFonts w:hint="eastAsia"/>
          <w:color w:val="808000"/>
        </w:rPr>
        <w:t>條</w:t>
      </w:r>
    </w:p>
    <w:p w14:paraId="7AD8E856"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全國人民代表大會代表參加決定國務院組成人員和中央軍事委員會副主席、委員的人選。</w:t>
      </w:r>
    </w:p>
    <w:p w14:paraId="6E56121E"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全國人民代表大會和省、自治區、直轄市、自治州、設區的市的人民代表大會代表參加表決通過本級人民代表大會各專門委員會組成人員的人選。</w:t>
      </w:r>
    </w:p>
    <w:p w14:paraId="7701F1DF" w14:textId="77777777" w:rsidR="005F744F" w:rsidRPr="005655D4" w:rsidRDefault="002F3136" w:rsidP="002F3136">
      <w:pPr>
        <w:pStyle w:val="2"/>
        <w:rPr>
          <w:color w:val="808000"/>
        </w:rPr>
      </w:pPr>
      <w:r w:rsidRPr="005655D4">
        <w:rPr>
          <w:rFonts w:hint="eastAsia"/>
          <w:color w:val="808000"/>
        </w:rPr>
        <w:lastRenderedPageBreak/>
        <w:t>第</w:t>
      </w:r>
      <w:r w:rsidRPr="005655D4">
        <w:rPr>
          <w:rFonts w:hint="eastAsia"/>
          <w:color w:val="808000"/>
        </w:rPr>
        <w:t>13</w:t>
      </w:r>
      <w:r w:rsidR="005F744F" w:rsidRPr="005655D4">
        <w:rPr>
          <w:rFonts w:hint="eastAsia"/>
          <w:color w:val="808000"/>
        </w:rPr>
        <w:t>條</w:t>
      </w:r>
    </w:p>
    <w:p w14:paraId="20A8E449"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代表在審議議案和報告時，可以向本級有關國家機關提出詢問。有關國家機關應當派負責人或者負責人員回答詢問。</w:t>
      </w:r>
    </w:p>
    <w:p w14:paraId="0A4A8A22" w14:textId="77777777" w:rsidR="005F744F" w:rsidRPr="005655D4" w:rsidRDefault="002F3136" w:rsidP="002F3136">
      <w:pPr>
        <w:pStyle w:val="2"/>
        <w:rPr>
          <w:color w:val="808000"/>
        </w:rPr>
      </w:pPr>
      <w:r w:rsidRPr="005655D4">
        <w:rPr>
          <w:rFonts w:hint="eastAsia"/>
          <w:color w:val="808000"/>
        </w:rPr>
        <w:t>第</w:t>
      </w:r>
      <w:r w:rsidRPr="005655D4">
        <w:rPr>
          <w:rFonts w:hint="eastAsia"/>
          <w:color w:val="808000"/>
        </w:rPr>
        <w:t>14</w:t>
      </w:r>
      <w:r w:rsidR="005F744F" w:rsidRPr="005655D4">
        <w:rPr>
          <w:rFonts w:hint="eastAsia"/>
          <w:color w:val="808000"/>
        </w:rPr>
        <w:t>條</w:t>
      </w:r>
    </w:p>
    <w:p w14:paraId="68A1E402"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全國人民代表大會會議期間，一個代表團或者三十名以上的代表聯名，有權書面提出對國務院和國務院各部、各委員會，最高人民法院，最高人民檢察院的質詢案。</w:t>
      </w:r>
    </w:p>
    <w:p w14:paraId="25B520A2"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縣級以上的地方各級人民代表大會代表有權依照法律規定的</w:t>
      </w:r>
      <w:r w:rsidR="00541812" w:rsidRPr="00123BBE">
        <w:rPr>
          <w:rFonts w:ascii="Arial Unicode MS" w:hAnsi="Arial Unicode MS" w:hint="eastAsia"/>
          <w:color w:val="666699"/>
          <w:szCs w:val="20"/>
        </w:rPr>
        <w:t>程序</w:t>
      </w:r>
      <w:r w:rsidRPr="00123BBE">
        <w:rPr>
          <w:rFonts w:ascii="Arial Unicode MS" w:hAnsi="Arial Unicode MS" w:hint="eastAsia"/>
          <w:color w:val="666699"/>
          <w:szCs w:val="20"/>
        </w:rPr>
        <w:t>提出對本級人民政府及其所屬各部門，人民法院，人民檢察院的質詢案。</w:t>
      </w:r>
    </w:p>
    <w:p w14:paraId="30B19CA7"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鄉、民族鄉、鎮的人民代表大會代表有權依照法律規定的</w:t>
      </w:r>
      <w:r w:rsidR="00541812" w:rsidRPr="005655D4">
        <w:rPr>
          <w:rFonts w:ascii="Arial Unicode MS" w:hAnsi="Arial Unicode MS" w:hint="eastAsia"/>
          <w:color w:val="5F5F5F"/>
          <w:szCs w:val="20"/>
        </w:rPr>
        <w:t>程序</w:t>
      </w:r>
      <w:r w:rsidRPr="005655D4">
        <w:rPr>
          <w:rFonts w:ascii="Arial Unicode MS" w:hAnsi="Arial Unicode MS" w:hint="eastAsia"/>
          <w:color w:val="5F5F5F"/>
          <w:szCs w:val="20"/>
        </w:rPr>
        <w:t>提出對本級人民政府的質詢案。</w:t>
      </w:r>
    </w:p>
    <w:p w14:paraId="28D3762E"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質詢案應當寫明質詢</w:t>
      </w:r>
      <w:r w:rsidR="00E73AB2" w:rsidRPr="00123BBE">
        <w:rPr>
          <w:rFonts w:ascii="Arial Unicode MS" w:hAnsi="Arial Unicode MS" w:hint="eastAsia"/>
          <w:color w:val="666699"/>
          <w:szCs w:val="20"/>
        </w:rPr>
        <w:t>對象</w:t>
      </w:r>
      <w:r w:rsidRPr="00123BBE">
        <w:rPr>
          <w:rFonts w:ascii="Arial Unicode MS" w:hAnsi="Arial Unicode MS" w:hint="eastAsia"/>
          <w:color w:val="666699"/>
          <w:szCs w:val="20"/>
        </w:rPr>
        <w:t>、質詢的問題和內容。</w:t>
      </w:r>
    </w:p>
    <w:p w14:paraId="53698F70"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質詢案按照主席團的決定由受質詢機關答覆。提出質詢案的代表半數以上對答覆不滿意的，可以要求受質詢機關再作答覆。</w:t>
      </w:r>
    </w:p>
    <w:p w14:paraId="13B09588" w14:textId="77777777" w:rsidR="005F744F" w:rsidRPr="005655D4" w:rsidRDefault="002F3136" w:rsidP="002F3136">
      <w:pPr>
        <w:pStyle w:val="2"/>
        <w:rPr>
          <w:color w:val="808000"/>
        </w:rPr>
      </w:pPr>
      <w:r w:rsidRPr="005655D4">
        <w:rPr>
          <w:rFonts w:hint="eastAsia"/>
          <w:color w:val="808000"/>
        </w:rPr>
        <w:t>第</w:t>
      </w:r>
      <w:r w:rsidRPr="005655D4">
        <w:rPr>
          <w:rFonts w:hint="eastAsia"/>
          <w:color w:val="808000"/>
        </w:rPr>
        <w:t>15</w:t>
      </w:r>
      <w:r w:rsidR="005F744F" w:rsidRPr="005655D4">
        <w:rPr>
          <w:rFonts w:hint="eastAsia"/>
          <w:color w:val="808000"/>
        </w:rPr>
        <w:t>條</w:t>
      </w:r>
    </w:p>
    <w:p w14:paraId="78652DB6"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全國人民代表大會代表有權依照法律規定的</w:t>
      </w:r>
      <w:r w:rsidR="00541812" w:rsidRPr="005655D4">
        <w:rPr>
          <w:rFonts w:ascii="Arial Unicode MS" w:hAnsi="Arial Unicode MS" w:hint="eastAsia"/>
          <w:color w:val="5F5F5F"/>
          <w:szCs w:val="20"/>
        </w:rPr>
        <w:t>程序</w:t>
      </w:r>
      <w:r w:rsidRPr="005655D4">
        <w:rPr>
          <w:rFonts w:ascii="Arial Unicode MS" w:hAnsi="Arial Unicode MS" w:hint="eastAsia"/>
          <w:color w:val="5F5F5F"/>
          <w:szCs w:val="20"/>
        </w:rPr>
        <w:t>提出對全國人民代表大會常務委員會組成人員，中華人民共和國主席、副主席，國務院組成人員，中央軍事委員會組成人員，最高人民法院院長，最高人民檢察院檢察長的罷免案。</w:t>
      </w:r>
    </w:p>
    <w:p w14:paraId="5C979EDE"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縣級以上的地方各級人民代表大會代表有權依照法律規定的</w:t>
      </w:r>
      <w:r w:rsidR="00541812" w:rsidRPr="00123BBE">
        <w:rPr>
          <w:rFonts w:ascii="Arial Unicode MS" w:hAnsi="Arial Unicode MS" w:hint="eastAsia"/>
          <w:color w:val="666699"/>
          <w:szCs w:val="20"/>
        </w:rPr>
        <w:t>程序</w:t>
      </w:r>
      <w:r w:rsidRPr="00123BBE">
        <w:rPr>
          <w:rFonts w:ascii="Arial Unicode MS" w:hAnsi="Arial Unicode MS" w:hint="eastAsia"/>
          <w:color w:val="666699"/>
          <w:szCs w:val="20"/>
        </w:rPr>
        <w:t>提出對本級人民代表大會常務委員會組成人員，人民政府組成人員，人民法院院長，人民檢察院檢察長的罷免案。</w:t>
      </w:r>
    </w:p>
    <w:p w14:paraId="3FB69F50"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鄉、民族鄉、鎮的人民代表大會代表有權依照法律規定的</w:t>
      </w:r>
      <w:r w:rsidR="00541812" w:rsidRPr="005655D4">
        <w:rPr>
          <w:rFonts w:ascii="Arial Unicode MS" w:hAnsi="Arial Unicode MS" w:hint="eastAsia"/>
          <w:color w:val="5F5F5F"/>
          <w:szCs w:val="20"/>
        </w:rPr>
        <w:t>程序</w:t>
      </w:r>
      <w:r w:rsidRPr="005655D4">
        <w:rPr>
          <w:rFonts w:ascii="Arial Unicode MS" w:hAnsi="Arial Unicode MS" w:hint="eastAsia"/>
          <w:color w:val="5F5F5F"/>
          <w:szCs w:val="20"/>
        </w:rPr>
        <w:t>提出對本級人民代表大會主席、副主席和人民政府領導人員的罷免案。</w:t>
      </w:r>
    </w:p>
    <w:p w14:paraId="5C0A92C8"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罷免案應當寫明罷免的理由。</w:t>
      </w:r>
    </w:p>
    <w:p w14:paraId="1CADF0E1" w14:textId="77777777" w:rsidR="005F744F" w:rsidRPr="005655D4" w:rsidRDefault="002F3136" w:rsidP="002F3136">
      <w:pPr>
        <w:pStyle w:val="2"/>
        <w:rPr>
          <w:color w:val="808000"/>
        </w:rPr>
      </w:pPr>
      <w:r w:rsidRPr="005655D4">
        <w:rPr>
          <w:rFonts w:hint="eastAsia"/>
          <w:color w:val="808000"/>
        </w:rPr>
        <w:t>第</w:t>
      </w:r>
      <w:r w:rsidRPr="005655D4">
        <w:rPr>
          <w:rFonts w:hint="eastAsia"/>
          <w:color w:val="808000"/>
        </w:rPr>
        <w:t>16</w:t>
      </w:r>
      <w:r w:rsidR="005F744F" w:rsidRPr="005655D4">
        <w:rPr>
          <w:rFonts w:hint="eastAsia"/>
          <w:color w:val="808000"/>
        </w:rPr>
        <w:t>條</w:t>
      </w:r>
    </w:p>
    <w:p w14:paraId="57FEA2A1"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縣級以上的各級人民代表大會代表有權依法提議組織關於特定問題的調查委員會。</w:t>
      </w:r>
    </w:p>
    <w:p w14:paraId="5EB1F1D9" w14:textId="77777777" w:rsidR="005F744F" w:rsidRPr="005655D4" w:rsidRDefault="002F3136" w:rsidP="002F3136">
      <w:pPr>
        <w:pStyle w:val="2"/>
        <w:rPr>
          <w:color w:val="808000"/>
        </w:rPr>
      </w:pPr>
      <w:r w:rsidRPr="005655D4">
        <w:rPr>
          <w:rFonts w:hint="eastAsia"/>
          <w:color w:val="808000"/>
        </w:rPr>
        <w:t>第</w:t>
      </w:r>
      <w:r w:rsidRPr="005655D4">
        <w:rPr>
          <w:rFonts w:hint="eastAsia"/>
          <w:color w:val="808000"/>
        </w:rPr>
        <w:t>17</w:t>
      </w:r>
      <w:r w:rsidR="005F744F" w:rsidRPr="005655D4">
        <w:rPr>
          <w:rFonts w:hint="eastAsia"/>
          <w:color w:val="808000"/>
        </w:rPr>
        <w:t>條</w:t>
      </w:r>
    </w:p>
    <w:p w14:paraId="6B97F93B"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代表參加本級人民代表大會表決，可以投贊成票，可以投反對票，也可以棄權。</w:t>
      </w:r>
    </w:p>
    <w:p w14:paraId="40413FC0" w14:textId="77777777" w:rsidR="005F744F" w:rsidRPr="005655D4" w:rsidRDefault="002F3136" w:rsidP="002F3136">
      <w:pPr>
        <w:pStyle w:val="2"/>
        <w:rPr>
          <w:color w:val="808000"/>
        </w:rPr>
      </w:pPr>
      <w:r w:rsidRPr="005655D4">
        <w:rPr>
          <w:rFonts w:hint="eastAsia"/>
          <w:color w:val="808000"/>
        </w:rPr>
        <w:t>第</w:t>
      </w:r>
      <w:r w:rsidRPr="005655D4">
        <w:rPr>
          <w:rFonts w:hint="eastAsia"/>
          <w:color w:val="808000"/>
        </w:rPr>
        <w:t>18</w:t>
      </w:r>
      <w:r w:rsidR="005F744F" w:rsidRPr="005655D4">
        <w:rPr>
          <w:rFonts w:hint="eastAsia"/>
          <w:color w:val="808000"/>
        </w:rPr>
        <w:t>條</w:t>
      </w:r>
    </w:p>
    <w:p w14:paraId="22377135"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代表有權向本級人民代表大會提出對各方面工作的建議、批評和意見。建議、批評和意見應當明確具體，注重反映實際情況和問題。</w:t>
      </w:r>
    </w:p>
    <w:p w14:paraId="43FECA88" w14:textId="3382E2F7" w:rsidR="005F744F" w:rsidRPr="005655D4" w:rsidRDefault="00402809" w:rsidP="002F3136">
      <w:pPr>
        <w:ind w:leftChars="59" w:left="118"/>
        <w:jc w:val="both"/>
        <w:rPr>
          <w:rFonts w:ascii="Arial Unicode MS" w:hAnsi="Arial Unicode MS"/>
          <w:color w:val="5F5F5F"/>
          <w:szCs w:val="20"/>
        </w:rPr>
      </w:pPr>
      <w:r w:rsidRPr="005655D4">
        <w:rPr>
          <w:rStyle w:val="a3"/>
          <w:rFonts w:ascii="Arial Unicode MS" w:hAnsi="Arial Unicode MS"/>
          <w:color w:val="5F5F5F"/>
          <w:sz w:val="18"/>
          <w:u w:val="none"/>
        </w:rPr>
        <w:t xml:space="preserve">　　　　　　　　　　　　　　　　　　　　　　　　　　　　　　　　　　　　　　　　　　　　　　　　　</w:t>
      </w:r>
      <w:hyperlink w:anchor="bbb" w:history="1">
        <w:r w:rsidRPr="005655D4">
          <w:rPr>
            <w:rStyle w:val="a3"/>
            <w:rFonts w:ascii="Arial Unicode MS" w:hAnsi="Arial Unicode MS" w:hint="eastAsia"/>
            <w:color w:val="5F5F5F"/>
            <w:sz w:val="18"/>
          </w:rPr>
          <w:t>回索引</w:t>
        </w:r>
      </w:hyperlink>
      <w:r w:rsidR="007F0538">
        <w:rPr>
          <w:rFonts w:ascii="Arial Unicode MS" w:hAnsi="Arial Unicode MS" w:hint="eastAsia"/>
          <w:color w:val="5F5F5F"/>
          <w:sz w:val="18"/>
        </w:rPr>
        <w:t>〉〉</w:t>
      </w:r>
    </w:p>
    <w:p w14:paraId="20AC99CD" w14:textId="77777777" w:rsidR="005F744F" w:rsidRPr="005655D4" w:rsidRDefault="005F744F" w:rsidP="005655D4">
      <w:pPr>
        <w:pStyle w:val="1"/>
      </w:pPr>
      <w:bookmarkStart w:id="14" w:name="_第三章_代表在本級人民代表大會閉會期間的活動"/>
      <w:bookmarkEnd w:id="14"/>
      <w:r w:rsidRPr="005655D4">
        <w:rPr>
          <w:rFonts w:hint="eastAsia"/>
        </w:rPr>
        <w:t>第三章　代表在本級人民代表大會閉會期間的活動</w:t>
      </w:r>
    </w:p>
    <w:p w14:paraId="18951183" w14:textId="77777777" w:rsidR="005F744F" w:rsidRPr="005655D4" w:rsidRDefault="002F3136" w:rsidP="002F3136">
      <w:pPr>
        <w:pStyle w:val="2"/>
        <w:rPr>
          <w:color w:val="808000"/>
        </w:rPr>
      </w:pPr>
      <w:r w:rsidRPr="005655D4">
        <w:rPr>
          <w:rFonts w:hint="eastAsia"/>
          <w:color w:val="808000"/>
        </w:rPr>
        <w:t>第</w:t>
      </w:r>
      <w:r w:rsidRPr="005655D4">
        <w:rPr>
          <w:rFonts w:hint="eastAsia"/>
          <w:color w:val="808000"/>
        </w:rPr>
        <w:t>19</w:t>
      </w:r>
      <w:r w:rsidR="005F744F" w:rsidRPr="005655D4">
        <w:rPr>
          <w:rFonts w:hint="eastAsia"/>
          <w:color w:val="808000"/>
        </w:rPr>
        <w:t>條</w:t>
      </w:r>
    </w:p>
    <w:p w14:paraId="29CD7F5F"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縣級以上的各級人民代表大會常務委員會組織本級人民代表大會代表開展閉會期間的活動。</w:t>
      </w:r>
    </w:p>
    <w:p w14:paraId="4B9C1C81"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縣級以上的地方各級人民代表大會常務委員會受上一級人民代表大會常務委員會的委託，組織本級人民代表大會選舉產生的上一級人民代表大會代表開展閉會期間的活動。</w:t>
      </w:r>
    </w:p>
    <w:p w14:paraId="3EFE5528"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鄉、民族鄉、鎮的人民代表大會主席、副主席負責組織本級人民代表大會代表開展閉會期間的活動。</w:t>
      </w:r>
    </w:p>
    <w:p w14:paraId="3E15C6A2" w14:textId="77777777" w:rsidR="005F744F" w:rsidRPr="005655D4" w:rsidRDefault="005F744F" w:rsidP="002F3136">
      <w:pPr>
        <w:pStyle w:val="2"/>
        <w:rPr>
          <w:color w:val="808000"/>
        </w:rPr>
      </w:pPr>
      <w:r w:rsidRPr="005655D4">
        <w:rPr>
          <w:rFonts w:hint="eastAsia"/>
          <w:color w:val="808000"/>
        </w:rPr>
        <w:lastRenderedPageBreak/>
        <w:t>第</w:t>
      </w:r>
      <w:r w:rsidR="002F3136" w:rsidRPr="005655D4">
        <w:rPr>
          <w:rFonts w:hint="eastAsia"/>
          <w:color w:val="808000"/>
        </w:rPr>
        <w:t>20</w:t>
      </w:r>
      <w:r w:rsidR="002F3136" w:rsidRPr="005655D4">
        <w:rPr>
          <w:rFonts w:hint="eastAsia"/>
          <w:color w:val="808000"/>
        </w:rPr>
        <w:t>條</w:t>
      </w:r>
    </w:p>
    <w:p w14:paraId="64720C4A"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代表在閉會期間的活動以集體活動為主，以代表小組活動為基本形式。代表可以通過多種方式聽取、反映原選區選民或者原選舉單位的意見和要求。</w:t>
      </w:r>
    </w:p>
    <w:p w14:paraId="064E721D"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21</w:t>
      </w:r>
      <w:r w:rsidRPr="005655D4">
        <w:rPr>
          <w:rFonts w:hint="eastAsia"/>
          <w:color w:val="808000"/>
        </w:rPr>
        <w:t>條</w:t>
      </w:r>
    </w:p>
    <w:p w14:paraId="0A7C8659"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縣級以上的各級人民代表大會代表，在本級或者下級人民代表大會常務委員會協助下，可以按照便於組織和開展活動的原則組成代表小組。</w:t>
      </w:r>
    </w:p>
    <w:p w14:paraId="663AC691"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縣級以上的各級人民代表大會代表，可以參加下級人民代表大會代表的代表小組活動。</w:t>
      </w:r>
    </w:p>
    <w:p w14:paraId="77E09864"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22</w:t>
      </w:r>
      <w:r w:rsidRPr="005655D4">
        <w:rPr>
          <w:rFonts w:hint="eastAsia"/>
          <w:color w:val="808000"/>
        </w:rPr>
        <w:t>條</w:t>
      </w:r>
    </w:p>
    <w:p w14:paraId="7E432DDC"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縣級以上的各級人民代表大會代表根據本級人民代表大會常務委員會的統一安排，對本級或者下級國家機關和有關單位的工作進行視察。</w:t>
      </w:r>
    </w:p>
    <w:p w14:paraId="724342BC"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代表按前款規定進行視察，可以提出約見本級或者下級有關國家機關負責人。被約見的有關國家機關負責人或者由他委託的負責人員應當聽取代表的建議、批評和意見。</w:t>
      </w:r>
    </w:p>
    <w:p w14:paraId="19642334"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代表可以持代表證就地進行視察。縣級以上的地方各級人民代表大會常務委員會根據代表的要求，聯繫安排本級或者上級的代表持代表證就地進行視察。</w:t>
      </w:r>
    </w:p>
    <w:p w14:paraId="31A753F0"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代表視察時，可以向被視察單位提出建議、批評和意見，但不直接處理問題。</w:t>
      </w:r>
    </w:p>
    <w:p w14:paraId="7B4BF40D"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23</w:t>
      </w:r>
      <w:r w:rsidRPr="005655D4">
        <w:rPr>
          <w:rFonts w:hint="eastAsia"/>
          <w:color w:val="808000"/>
        </w:rPr>
        <w:t>條</w:t>
      </w:r>
    </w:p>
    <w:p w14:paraId="2BDE9D12"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縣級以上的各級人民代表大會代表根據安排，圍繞經濟社會發展和關係人民群眾切身利益、社會普遍關注的重大問題，開展專題調研。</w:t>
      </w:r>
    </w:p>
    <w:p w14:paraId="163C893E"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24</w:t>
      </w:r>
      <w:r w:rsidRPr="005655D4">
        <w:rPr>
          <w:rFonts w:hint="eastAsia"/>
          <w:color w:val="808000"/>
        </w:rPr>
        <w:t>條</w:t>
      </w:r>
    </w:p>
    <w:p w14:paraId="2B69D0DD"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代表參加視察、專題調研活動形成的報告，由本級人民代表大會常務委員會辦事機構轉交有關機關、組織。對報告中提出的意見和建議的研究處理情況應當向代表回饋。</w:t>
      </w:r>
    </w:p>
    <w:p w14:paraId="157E70C0"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25</w:t>
      </w:r>
      <w:r w:rsidRPr="005655D4">
        <w:rPr>
          <w:rFonts w:hint="eastAsia"/>
          <w:color w:val="808000"/>
        </w:rPr>
        <w:t>條</w:t>
      </w:r>
    </w:p>
    <w:p w14:paraId="2EB82DA6"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代表有權依照法律規定的</w:t>
      </w:r>
      <w:r w:rsidR="00541812" w:rsidRPr="005655D4">
        <w:rPr>
          <w:rFonts w:ascii="Arial Unicode MS" w:hAnsi="Arial Unicode MS" w:hint="eastAsia"/>
          <w:color w:val="5F5F5F"/>
          <w:szCs w:val="20"/>
        </w:rPr>
        <w:t>程序</w:t>
      </w:r>
      <w:r w:rsidRPr="005655D4">
        <w:rPr>
          <w:rFonts w:ascii="Arial Unicode MS" w:hAnsi="Arial Unicode MS" w:hint="eastAsia"/>
          <w:color w:val="5F5F5F"/>
          <w:szCs w:val="20"/>
        </w:rPr>
        <w:t>提議臨時召集本級人民代表大會會議。</w:t>
      </w:r>
    </w:p>
    <w:p w14:paraId="6ABC001C"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26</w:t>
      </w:r>
      <w:r w:rsidRPr="005655D4">
        <w:rPr>
          <w:rFonts w:hint="eastAsia"/>
          <w:color w:val="808000"/>
        </w:rPr>
        <w:t>條</w:t>
      </w:r>
    </w:p>
    <w:p w14:paraId="495D24F6"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縣級以上的各級人民代表大會代表可以應邀列席本級人民代表大會常務委員會會議，參加本級人民代表大會常務委員會組織的執法檢查和其他活動。全國人民代表大會代表，省、自治區、直轄市、自治州、設區的市的人民代表大會代表可以應邀列席本級人民代表大會各專門委員會會議。</w:t>
      </w:r>
    </w:p>
    <w:p w14:paraId="155FD5B3"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27</w:t>
      </w:r>
      <w:r w:rsidRPr="005655D4">
        <w:rPr>
          <w:rFonts w:hint="eastAsia"/>
          <w:color w:val="808000"/>
        </w:rPr>
        <w:t>條</w:t>
      </w:r>
    </w:p>
    <w:p w14:paraId="1895EFD3"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全國人民代表大會代表，省、自治區、直轄市、自治州、設區的市的人民代表大會代表可以列席原選舉單位的人民代表大會會議，並可以應邀列席原選舉單位的人民代表大會常務委員會會議。</w:t>
      </w:r>
    </w:p>
    <w:p w14:paraId="4B1E232E"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28</w:t>
      </w:r>
      <w:r w:rsidRPr="005655D4">
        <w:rPr>
          <w:rFonts w:hint="eastAsia"/>
          <w:color w:val="808000"/>
        </w:rPr>
        <w:t>條</w:t>
      </w:r>
    </w:p>
    <w:p w14:paraId="5E387805"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縣級以上的各級人民代表大會代表根據本級人民代表大會或者本級人民代表大會常務委員會的決定，參加關於特定問題的調查委員會。</w:t>
      </w:r>
    </w:p>
    <w:p w14:paraId="37614FA1"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29</w:t>
      </w:r>
      <w:r w:rsidRPr="005655D4">
        <w:rPr>
          <w:rFonts w:hint="eastAsia"/>
          <w:color w:val="808000"/>
        </w:rPr>
        <w:t>條</w:t>
      </w:r>
    </w:p>
    <w:p w14:paraId="2B3897F9"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縣級以上的各級人民代表大會代表在本級人民代表大會閉會期間，有權向本級人民代表大會常務委員會提出</w:t>
      </w:r>
      <w:r w:rsidRPr="005655D4">
        <w:rPr>
          <w:rFonts w:ascii="Arial Unicode MS" w:hAnsi="Arial Unicode MS" w:hint="eastAsia"/>
          <w:color w:val="5F5F5F"/>
          <w:szCs w:val="20"/>
        </w:rPr>
        <w:lastRenderedPageBreak/>
        <w:t>對各方面工作的建議、批評和意見。建議、批評和意見應當明確具體，注重反映實際情況和問題。</w:t>
      </w:r>
    </w:p>
    <w:p w14:paraId="352B060C"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30</w:t>
      </w:r>
      <w:r w:rsidR="002F3136" w:rsidRPr="005655D4">
        <w:rPr>
          <w:rFonts w:hint="eastAsia"/>
          <w:color w:val="808000"/>
        </w:rPr>
        <w:t>條</w:t>
      </w:r>
    </w:p>
    <w:p w14:paraId="4E93C4FD"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鄉、民族鄉、鎮的人民代表大會代表在本級人民代表大會閉會期間，根據統一安排，開展調研等活動；組成代表小組，分工聯繫選民，反映人民群眾的意見和要求。</w:t>
      </w:r>
    </w:p>
    <w:p w14:paraId="15F8F475" w14:textId="04EC46A7" w:rsidR="005F744F" w:rsidRPr="005655D4" w:rsidRDefault="00402809" w:rsidP="002F3136">
      <w:pPr>
        <w:ind w:leftChars="59" w:left="118"/>
        <w:jc w:val="both"/>
        <w:rPr>
          <w:rFonts w:ascii="Arial Unicode MS" w:hAnsi="Arial Unicode MS"/>
          <w:color w:val="5F5F5F"/>
          <w:szCs w:val="20"/>
        </w:rPr>
      </w:pPr>
      <w:r w:rsidRPr="005655D4">
        <w:rPr>
          <w:rStyle w:val="a3"/>
          <w:rFonts w:ascii="Arial Unicode MS" w:hAnsi="Arial Unicode MS"/>
          <w:color w:val="5F5F5F"/>
          <w:sz w:val="18"/>
          <w:u w:val="none"/>
        </w:rPr>
        <w:t xml:space="preserve">　　　　　　　　　　　　　　　　　　　　　　　　　　　　　　　　　　　　　　　　　　　　　　　　　</w:t>
      </w:r>
      <w:hyperlink w:anchor="bbb" w:history="1">
        <w:r w:rsidRPr="005655D4">
          <w:rPr>
            <w:rStyle w:val="a3"/>
            <w:rFonts w:ascii="Arial Unicode MS" w:hAnsi="Arial Unicode MS" w:hint="eastAsia"/>
            <w:color w:val="5F5F5F"/>
            <w:sz w:val="18"/>
          </w:rPr>
          <w:t>回索引</w:t>
        </w:r>
      </w:hyperlink>
      <w:r w:rsidR="007F0538">
        <w:rPr>
          <w:rFonts w:ascii="Arial Unicode MS" w:hAnsi="Arial Unicode MS" w:hint="eastAsia"/>
          <w:color w:val="5F5F5F"/>
          <w:sz w:val="18"/>
        </w:rPr>
        <w:t>〉〉</w:t>
      </w:r>
    </w:p>
    <w:p w14:paraId="0AC6D81E" w14:textId="77777777" w:rsidR="005F744F" w:rsidRPr="005655D4" w:rsidRDefault="005F744F" w:rsidP="005655D4">
      <w:pPr>
        <w:pStyle w:val="1"/>
      </w:pPr>
      <w:bookmarkStart w:id="15" w:name="_第四章_代表執行職務的保障_1"/>
      <w:bookmarkEnd w:id="15"/>
      <w:r w:rsidRPr="005655D4">
        <w:rPr>
          <w:rFonts w:hint="eastAsia"/>
        </w:rPr>
        <w:t xml:space="preserve">第四章　</w:t>
      </w:r>
      <w:r w:rsidR="005655D4" w:rsidRPr="005655D4">
        <w:rPr>
          <w:rFonts w:hint="eastAsia"/>
        </w:rPr>
        <w:t xml:space="preserve">　</w:t>
      </w:r>
      <w:r w:rsidRPr="005655D4">
        <w:rPr>
          <w:rFonts w:hint="eastAsia"/>
        </w:rPr>
        <w:t>代表執行職務的保障</w:t>
      </w:r>
    </w:p>
    <w:p w14:paraId="095D9F70"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31</w:t>
      </w:r>
      <w:r w:rsidRPr="005655D4">
        <w:rPr>
          <w:rFonts w:hint="eastAsia"/>
          <w:color w:val="808000"/>
        </w:rPr>
        <w:t>條</w:t>
      </w:r>
    </w:p>
    <w:p w14:paraId="67BA496D"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代表在人民代表大會各種會議上的發言和表決，不受法律追究。</w:t>
      </w:r>
    </w:p>
    <w:p w14:paraId="709FCE36"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32</w:t>
      </w:r>
      <w:r w:rsidRPr="005655D4">
        <w:rPr>
          <w:rFonts w:hint="eastAsia"/>
          <w:color w:val="808000"/>
        </w:rPr>
        <w:t>條</w:t>
      </w:r>
    </w:p>
    <w:p w14:paraId="3DB6D1DF"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縣級以上的各級人民代表大會代表，非經本級人民代表大會主席團許可，在本級人民代表大會閉會期間，非經本級人民代表大會常務委員會許可，不受逮捕或者刑事審判。如果因為是現行犯被拘留，執行拘留的機關應當立即向該級人民代表大會主席團或者人民代表大會常務委員會報告。</w:t>
      </w:r>
    </w:p>
    <w:p w14:paraId="299E335A"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對縣級以上的各級人民代表大會代表，如果採取法律規定的其他限制人身自由的措施，應當經該級人民代表大會主席團或者人民代表大會常務委員會許可。</w:t>
      </w:r>
    </w:p>
    <w:p w14:paraId="3524C748"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人民代表大會主席團或者常務委員會受理有關機關依照本條規定提請許可的申請，應當審查是否存在對代表在人民代表大會各種會議上的發言和表決進行法律追究，或者對代表提出建議、批評和意見等其他執行職務行為打擊報復的情形，並據此作出決定。</w:t>
      </w:r>
    </w:p>
    <w:p w14:paraId="5EFDE8D9"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鄉、民族鄉、鎮的人民代表大會代表，如果被逮捕、受刑事審判、或者被採取法律規定的其他限制人身自由的措施，執行機關應當立即報告鄉、民族鄉、鎮的人民代表大會。</w:t>
      </w:r>
    </w:p>
    <w:p w14:paraId="4DDAC8EA" w14:textId="77777777" w:rsidR="005F744F" w:rsidRPr="005655D4" w:rsidRDefault="005F744F" w:rsidP="002F3136">
      <w:pPr>
        <w:pStyle w:val="2"/>
        <w:rPr>
          <w:color w:val="808000"/>
        </w:rPr>
      </w:pPr>
      <w:bookmarkStart w:id="16" w:name="b33"/>
      <w:bookmarkEnd w:id="16"/>
      <w:r w:rsidRPr="005655D4">
        <w:rPr>
          <w:rFonts w:hint="eastAsia"/>
          <w:color w:val="808000"/>
        </w:rPr>
        <w:t>第</w:t>
      </w:r>
      <w:r w:rsidR="002F3136" w:rsidRPr="005655D4">
        <w:rPr>
          <w:rFonts w:hint="eastAsia"/>
          <w:color w:val="808000"/>
        </w:rPr>
        <w:t>33</w:t>
      </w:r>
      <w:r w:rsidRPr="005655D4">
        <w:rPr>
          <w:rFonts w:hint="eastAsia"/>
          <w:color w:val="808000"/>
        </w:rPr>
        <w:t>條</w:t>
      </w:r>
    </w:p>
    <w:p w14:paraId="5D5A8B0E"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代表在本級人民代表大會閉會期間，參加由本級人民代表大會或者其常務委員會安排的代表活動，代表所在單位必須給予時間保障。</w:t>
      </w:r>
    </w:p>
    <w:p w14:paraId="75956DF3"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34</w:t>
      </w:r>
      <w:r w:rsidRPr="005655D4">
        <w:rPr>
          <w:rFonts w:hint="eastAsia"/>
          <w:color w:val="808000"/>
        </w:rPr>
        <w:t>條</w:t>
      </w:r>
    </w:p>
    <w:p w14:paraId="00A809A1"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代表按照本法第</w:t>
      </w:r>
      <w:hyperlink w:anchor="b33" w:history="1">
        <w:r w:rsidRPr="005655D4">
          <w:rPr>
            <w:rStyle w:val="a3"/>
            <w:rFonts w:ascii="Arial Unicode MS" w:hAnsi="Arial Unicode MS" w:hint="eastAsia"/>
            <w:color w:val="5F5F5F"/>
            <w:szCs w:val="20"/>
          </w:rPr>
          <w:t>三十三</w:t>
        </w:r>
      </w:hyperlink>
      <w:r w:rsidRPr="005655D4">
        <w:rPr>
          <w:rFonts w:ascii="Arial Unicode MS" w:hAnsi="Arial Unicode MS" w:hint="eastAsia"/>
          <w:color w:val="5F5F5F"/>
          <w:szCs w:val="20"/>
        </w:rPr>
        <w:t>條的規定執行代表職務，其所在單位按正常出勤對待，享受所在單位的工資和其他待遇。</w:t>
      </w:r>
    </w:p>
    <w:p w14:paraId="49860CD3"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無固定工資收入的代表執行代表職務，根據實際情況由本級財政給予適當補貼。</w:t>
      </w:r>
    </w:p>
    <w:p w14:paraId="36A6E25B"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35</w:t>
      </w:r>
      <w:r w:rsidRPr="005655D4">
        <w:rPr>
          <w:rFonts w:hint="eastAsia"/>
          <w:color w:val="808000"/>
        </w:rPr>
        <w:t>條</w:t>
      </w:r>
    </w:p>
    <w:p w14:paraId="3B468AFC"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代表的活動經費，應當列入本級財政預算予以保障，專款專用。</w:t>
      </w:r>
    </w:p>
    <w:p w14:paraId="1C4EBBCB"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36</w:t>
      </w:r>
      <w:r w:rsidRPr="005655D4">
        <w:rPr>
          <w:rFonts w:hint="eastAsia"/>
          <w:color w:val="808000"/>
        </w:rPr>
        <w:t>條</w:t>
      </w:r>
    </w:p>
    <w:p w14:paraId="138710D9"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縣級以上的各級人民代表大會常務委員會應當採取多種方式同本級人民代表大會代表保持聯繫，擴大代表對本級人民代表大會常務委員會活動的參與。</w:t>
      </w:r>
    </w:p>
    <w:p w14:paraId="3F9E0DDA"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37</w:t>
      </w:r>
      <w:r w:rsidRPr="005655D4">
        <w:rPr>
          <w:rFonts w:hint="eastAsia"/>
          <w:color w:val="808000"/>
        </w:rPr>
        <w:t>條</w:t>
      </w:r>
    </w:p>
    <w:p w14:paraId="2D8646CD"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縣級以上的地方各級人民代表大會常務委員會，應當為本行政區域內的代表執行代表職務提供必要的條件。</w:t>
      </w:r>
    </w:p>
    <w:p w14:paraId="135701D0"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38</w:t>
      </w:r>
      <w:r w:rsidRPr="005655D4">
        <w:rPr>
          <w:rFonts w:hint="eastAsia"/>
          <w:color w:val="808000"/>
        </w:rPr>
        <w:t>條</w:t>
      </w:r>
    </w:p>
    <w:p w14:paraId="0BED4C27"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縣級以上的各級人民代表大會常務委員會，各級人民政府和人民法院、人民檢察院，應當及時向本級人民代</w:t>
      </w:r>
      <w:r w:rsidRPr="005655D4">
        <w:rPr>
          <w:rFonts w:ascii="Arial Unicode MS" w:hAnsi="Arial Unicode MS" w:hint="eastAsia"/>
          <w:color w:val="5F5F5F"/>
          <w:szCs w:val="20"/>
        </w:rPr>
        <w:lastRenderedPageBreak/>
        <w:t>表大會代表通報工作情況，提供資訊資料，保障代表的知情權。</w:t>
      </w:r>
    </w:p>
    <w:p w14:paraId="298F2180"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39</w:t>
      </w:r>
      <w:r w:rsidRPr="005655D4">
        <w:rPr>
          <w:rFonts w:hint="eastAsia"/>
          <w:color w:val="808000"/>
        </w:rPr>
        <w:t>條</w:t>
      </w:r>
    </w:p>
    <w:p w14:paraId="73050137"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縣級以上的各級人民代表大會常務委員會應當有計劃地組織代表參加履職學習，協助代表全面熟悉人民代表大會制度、掌握履行代表職務所需的法律知識和其他專業知識。</w:t>
      </w:r>
    </w:p>
    <w:p w14:paraId="220C9364"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鄉、民族鄉、鎮的人民代表大會代表可以參加上級人民代表大會常務委員會組織的代表履職學習。</w:t>
      </w:r>
    </w:p>
    <w:p w14:paraId="577F3945"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40</w:t>
      </w:r>
      <w:r w:rsidR="002F3136" w:rsidRPr="005655D4">
        <w:rPr>
          <w:rFonts w:hint="eastAsia"/>
          <w:color w:val="808000"/>
        </w:rPr>
        <w:t>條</w:t>
      </w:r>
    </w:p>
    <w:p w14:paraId="46C4F305"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縣級以上的各級人民代表大會常務委員會的辦事機構和工作機構是代表執行代表職務的集體服務機構，為代表執行代表職務提供服務保障。</w:t>
      </w:r>
    </w:p>
    <w:p w14:paraId="0CABD053"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41</w:t>
      </w:r>
      <w:r w:rsidRPr="005655D4">
        <w:rPr>
          <w:rFonts w:hint="eastAsia"/>
          <w:color w:val="808000"/>
        </w:rPr>
        <w:t>條</w:t>
      </w:r>
    </w:p>
    <w:p w14:paraId="3663BAE6"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為了便於代表執行代表職務，各級人民代表大會可以為本級人民代表大會代表制發代表證。</w:t>
      </w:r>
    </w:p>
    <w:p w14:paraId="2B05CC9E"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42</w:t>
      </w:r>
      <w:r w:rsidRPr="005655D4">
        <w:rPr>
          <w:rFonts w:hint="eastAsia"/>
          <w:color w:val="808000"/>
        </w:rPr>
        <w:t>條</w:t>
      </w:r>
    </w:p>
    <w:p w14:paraId="188792AE"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有關機關、組織應當認真研究辦理代表建議、批評和意見，並自交辦之日起三個月內答覆。涉及面廣、處理難度大的建議、批評和意見，應當自交辦之日起六個月內答覆。</w:t>
      </w:r>
    </w:p>
    <w:p w14:paraId="2412E96A" w14:textId="77777777" w:rsidR="005F744F" w:rsidRPr="00123BBE" w:rsidRDefault="005F744F" w:rsidP="002F3136">
      <w:pPr>
        <w:ind w:leftChars="59" w:left="118"/>
        <w:jc w:val="both"/>
        <w:rPr>
          <w:rFonts w:ascii="Arial Unicode MS" w:hAnsi="Arial Unicode MS"/>
          <w:color w:val="666699"/>
          <w:szCs w:val="20"/>
        </w:rPr>
      </w:pPr>
      <w:r w:rsidRPr="00123BBE">
        <w:rPr>
          <w:rFonts w:ascii="Arial Unicode MS" w:hAnsi="Arial Unicode MS" w:hint="eastAsia"/>
          <w:color w:val="666699"/>
          <w:szCs w:val="20"/>
        </w:rPr>
        <w:t xml:space="preserve">　　有關機關、組織在研究辦理代表建議、批評和意見的過程中，應當與代表聯繫溝通，充分聽取意見。</w:t>
      </w:r>
    </w:p>
    <w:p w14:paraId="049156F0"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代表建議、批評和意見的辦理情況，應當向本級人民代表大會常務委員會報告，並印發下一次人民代表大會會議。</w:t>
      </w:r>
    </w:p>
    <w:p w14:paraId="56C0D6FB"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43</w:t>
      </w:r>
      <w:r w:rsidRPr="005655D4">
        <w:rPr>
          <w:rFonts w:hint="eastAsia"/>
          <w:color w:val="808000"/>
        </w:rPr>
        <w:t>條</w:t>
      </w:r>
    </w:p>
    <w:p w14:paraId="3F0431F3"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少數民族代表執行代表職務時，有關部門應當在語言文字、生活習慣等方面給予必要的幫助和照顧。</w:t>
      </w:r>
    </w:p>
    <w:p w14:paraId="1EFD1E28"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44</w:t>
      </w:r>
      <w:r w:rsidRPr="005655D4">
        <w:rPr>
          <w:rFonts w:hint="eastAsia"/>
          <w:color w:val="808000"/>
        </w:rPr>
        <w:t>條</w:t>
      </w:r>
    </w:p>
    <w:p w14:paraId="6F7AA711"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一切組織和個人都必須尊重代表的權利，支持代表執行代表職務。</w:t>
      </w:r>
    </w:p>
    <w:p w14:paraId="4F681C67" w14:textId="77777777" w:rsidR="005F744F" w:rsidRPr="00463CC6" w:rsidRDefault="005F744F" w:rsidP="002F3136">
      <w:pPr>
        <w:ind w:leftChars="59" w:left="118"/>
        <w:jc w:val="both"/>
        <w:rPr>
          <w:rFonts w:ascii="Arial Unicode MS" w:hAnsi="Arial Unicode MS"/>
          <w:color w:val="666699"/>
          <w:szCs w:val="20"/>
        </w:rPr>
      </w:pPr>
      <w:r w:rsidRPr="00463CC6">
        <w:rPr>
          <w:rFonts w:ascii="Arial Unicode MS" w:hAnsi="Arial Unicode MS" w:hint="eastAsia"/>
          <w:color w:val="666699"/>
          <w:szCs w:val="20"/>
        </w:rPr>
        <w:t xml:space="preserve">　　有義務協助代表執行代表職務而拒絕履行義務的，有關單位應當予以批評教育，直至給予行政處分。</w:t>
      </w:r>
    </w:p>
    <w:p w14:paraId="6816848A"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阻礙代表依法執行代表職務的，根據情節，由所在單位或者上級機關給予行政處分，或者適用《中華人民共和國治安管理處罰法》</w:t>
      </w:r>
      <w:r w:rsidR="00191E8D" w:rsidRPr="005655D4">
        <w:rPr>
          <w:rFonts w:ascii="Arial Unicode MS" w:hAnsi="Arial Unicode MS" w:hint="eastAsia"/>
          <w:color w:val="5F5F5F"/>
        </w:rPr>
        <w:t>第</w:t>
      </w:r>
      <w:hyperlink r:id="rId33" w:anchor="a50" w:history="1">
        <w:r w:rsidR="00191E8D" w:rsidRPr="005655D4">
          <w:rPr>
            <w:rStyle w:val="a3"/>
            <w:rFonts w:hint="eastAsia"/>
            <w:color w:val="5F5F5F"/>
          </w:rPr>
          <w:t>五十</w:t>
        </w:r>
      </w:hyperlink>
      <w:r w:rsidR="00191E8D" w:rsidRPr="005655D4">
        <w:rPr>
          <w:rFonts w:ascii="Arial Unicode MS" w:hAnsi="Arial Unicode MS" w:hint="eastAsia"/>
          <w:color w:val="5F5F5F"/>
        </w:rPr>
        <w:t>條</w:t>
      </w:r>
      <w:r w:rsidRPr="005655D4">
        <w:rPr>
          <w:rFonts w:ascii="Arial Unicode MS" w:hAnsi="Arial Unicode MS" w:hint="eastAsia"/>
          <w:color w:val="5F5F5F"/>
          <w:szCs w:val="20"/>
        </w:rPr>
        <w:t>的處罰規定；以暴力、威脅方法阻礙代表依法執行代表職務的，依</w:t>
      </w:r>
      <w:r w:rsidR="00843D35" w:rsidRPr="005655D4">
        <w:rPr>
          <w:rFonts w:ascii="Arial Unicode MS" w:hAnsi="Arial Unicode MS" w:hint="eastAsia"/>
          <w:color w:val="5F5F5F"/>
          <w:szCs w:val="20"/>
        </w:rPr>
        <w:t>照</w:t>
      </w:r>
      <w:hyperlink r:id="rId34" w:history="1">
        <w:r w:rsidR="00843D35" w:rsidRPr="005655D4">
          <w:rPr>
            <w:rStyle w:val="a3"/>
            <w:rFonts w:hint="eastAsia"/>
            <w:color w:val="5F5F5F"/>
          </w:rPr>
          <w:t>刑法</w:t>
        </w:r>
      </w:hyperlink>
      <w:r w:rsidRPr="005655D4">
        <w:rPr>
          <w:rFonts w:ascii="Arial Unicode MS" w:hAnsi="Arial Unicode MS" w:hint="eastAsia"/>
          <w:color w:val="5F5F5F"/>
          <w:szCs w:val="20"/>
        </w:rPr>
        <w:t>有關規定追究刑事責任。</w:t>
      </w:r>
    </w:p>
    <w:p w14:paraId="42E79C44" w14:textId="77777777" w:rsidR="005F744F" w:rsidRPr="00463CC6" w:rsidRDefault="005F744F" w:rsidP="002F3136">
      <w:pPr>
        <w:ind w:leftChars="59" w:left="118"/>
        <w:jc w:val="both"/>
        <w:rPr>
          <w:rFonts w:ascii="Arial Unicode MS" w:hAnsi="Arial Unicode MS"/>
          <w:color w:val="666699"/>
          <w:szCs w:val="20"/>
        </w:rPr>
      </w:pPr>
      <w:r w:rsidRPr="00463CC6">
        <w:rPr>
          <w:rFonts w:ascii="Arial Unicode MS" w:hAnsi="Arial Unicode MS" w:hint="eastAsia"/>
          <w:color w:val="666699"/>
          <w:szCs w:val="20"/>
        </w:rPr>
        <w:t xml:space="preserve">　　對代表依法執行代表職務進行打擊報復的，由所在單位或者上級機關責令改正或者給予行政處分；國家工作人員進行打擊報復構成犯罪的，依照</w:t>
      </w:r>
      <w:hyperlink r:id="rId35" w:history="1">
        <w:r w:rsidR="00843D35" w:rsidRPr="00463CC6">
          <w:rPr>
            <w:rStyle w:val="a3"/>
            <w:rFonts w:hint="eastAsia"/>
            <w:color w:val="666699"/>
          </w:rPr>
          <w:t>刑法</w:t>
        </w:r>
      </w:hyperlink>
      <w:r w:rsidRPr="00463CC6">
        <w:rPr>
          <w:rFonts w:ascii="Arial Unicode MS" w:hAnsi="Arial Unicode MS" w:hint="eastAsia"/>
          <w:color w:val="666699"/>
          <w:szCs w:val="20"/>
        </w:rPr>
        <w:t>有關規定追究刑事責任。</w:t>
      </w:r>
    </w:p>
    <w:p w14:paraId="4A62B964" w14:textId="01A5A6B0" w:rsidR="005F744F" w:rsidRPr="005655D4" w:rsidRDefault="00402809" w:rsidP="002F3136">
      <w:pPr>
        <w:ind w:leftChars="59" w:left="118"/>
        <w:jc w:val="both"/>
        <w:rPr>
          <w:rFonts w:ascii="Arial Unicode MS" w:hAnsi="Arial Unicode MS"/>
          <w:color w:val="5F5F5F"/>
          <w:szCs w:val="20"/>
        </w:rPr>
      </w:pPr>
      <w:r w:rsidRPr="005655D4">
        <w:rPr>
          <w:rStyle w:val="a3"/>
          <w:rFonts w:ascii="Arial Unicode MS" w:hAnsi="Arial Unicode MS"/>
          <w:color w:val="5F5F5F"/>
          <w:sz w:val="18"/>
          <w:u w:val="none"/>
        </w:rPr>
        <w:t xml:space="preserve">　　　　　　　　　　　　　　　　　　　　　　　　　　　　　　　　　　　　　　　　　　　　　　　　　</w:t>
      </w:r>
      <w:hyperlink w:anchor="bbb" w:history="1">
        <w:r w:rsidRPr="005655D4">
          <w:rPr>
            <w:rStyle w:val="a3"/>
            <w:rFonts w:ascii="Arial Unicode MS" w:hAnsi="Arial Unicode MS" w:hint="eastAsia"/>
            <w:color w:val="5F5F5F"/>
            <w:sz w:val="18"/>
          </w:rPr>
          <w:t>回索引</w:t>
        </w:r>
      </w:hyperlink>
      <w:r w:rsidR="007F0538">
        <w:rPr>
          <w:rFonts w:ascii="Arial Unicode MS" w:hAnsi="Arial Unicode MS" w:hint="eastAsia"/>
          <w:color w:val="5F5F5F"/>
          <w:sz w:val="18"/>
        </w:rPr>
        <w:t>〉〉</w:t>
      </w:r>
    </w:p>
    <w:p w14:paraId="486EFF41" w14:textId="77777777" w:rsidR="005F744F" w:rsidRPr="005655D4" w:rsidRDefault="005F744F" w:rsidP="005655D4">
      <w:pPr>
        <w:pStyle w:val="1"/>
      </w:pPr>
      <w:bookmarkStart w:id="17" w:name="_第五章_對代表的監督"/>
      <w:bookmarkEnd w:id="17"/>
      <w:r w:rsidRPr="005655D4">
        <w:rPr>
          <w:rFonts w:hint="eastAsia"/>
        </w:rPr>
        <w:t xml:space="preserve">第五章　</w:t>
      </w:r>
      <w:r w:rsidR="005655D4" w:rsidRPr="005655D4">
        <w:rPr>
          <w:rFonts w:hint="eastAsia"/>
        </w:rPr>
        <w:t xml:space="preserve">　</w:t>
      </w:r>
      <w:r w:rsidRPr="005655D4">
        <w:rPr>
          <w:rFonts w:hint="eastAsia"/>
        </w:rPr>
        <w:t>對代表的監督</w:t>
      </w:r>
    </w:p>
    <w:p w14:paraId="654336DB"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45</w:t>
      </w:r>
      <w:r w:rsidRPr="005655D4">
        <w:rPr>
          <w:rFonts w:hint="eastAsia"/>
          <w:color w:val="808000"/>
        </w:rPr>
        <w:t>條</w:t>
      </w:r>
    </w:p>
    <w:p w14:paraId="5E9C4C05"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代表應當採取多種方式經常聽取人民群眾對代表履職的意見，回答原選區選民或者原選舉單位對代表工作和代表活動的詢問，接受監督。</w:t>
      </w:r>
    </w:p>
    <w:p w14:paraId="2D1D3B34" w14:textId="77777777" w:rsidR="005F744F" w:rsidRPr="00463CC6" w:rsidRDefault="005F744F" w:rsidP="002F3136">
      <w:pPr>
        <w:ind w:leftChars="59" w:left="118"/>
        <w:jc w:val="both"/>
        <w:rPr>
          <w:rFonts w:ascii="Arial Unicode MS" w:hAnsi="Arial Unicode MS"/>
          <w:color w:val="666699"/>
          <w:szCs w:val="20"/>
        </w:rPr>
      </w:pPr>
      <w:r w:rsidRPr="00463CC6">
        <w:rPr>
          <w:rFonts w:ascii="Arial Unicode MS" w:hAnsi="Arial Unicode MS" w:hint="eastAsia"/>
          <w:color w:val="666699"/>
          <w:szCs w:val="20"/>
        </w:rPr>
        <w:t xml:space="preserve">　　由選民直接選舉的代表應當以多種方式向原選區選民報告履職情況。</w:t>
      </w:r>
    </w:p>
    <w:p w14:paraId="5574F622"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46</w:t>
      </w:r>
      <w:r w:rsidRPr="005655D4">
        <w:rPr>
          <w:rFonts w:hint="eastAsia"/>
          <w:color w:val="808000"/>
        </w:rPr>
        <w:t>條</w:t>
      </w:r>
    </w:p>
    <w:p w14:paraId="031351B1"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代表應當正確處理從事個人職業活動與執行代表職務的關係，不得利用執行代表職務干涉具體司法案件或者招標投標等經濟活動牟取個人利益。</w:t>
      </w:r>
    </w:p>
    <w:p w14:paraId="1731B6E4" w14:textId="77777777" w:rsidR="005F744F" w:rsidRPr="005655D4" w:rsidRDefault="005F744F" w:rsidP="002F3136">
      <w:pPr>
        <w:pStyle w:val="2"/>
        <w:rPr>
          <w:color w:val="808000"/>
        </w:rPr>
      </w:pPr>
      <w:r w:rsidRPr="005655D4">
        <w:rPr>
          <w:rFonts w:hint="eastAsia"/>
          <w:color w:val="808000"/>
        </w:rPr>
        <w:lastRenderedPageBreak/>
        <w:t>第</w:t>
      </w:r>
      <w:r w:rsidR="002F3136" w:rsidRPr="005655D4">
        <w:rPr>
          <w:rFonts w:hint="eastAsia"/>
          <w:color w:val="808000"/>
        </w:rPr>
        <w:t>47</w:t>
      </w:r>
      <w:r w:rsidRPr="005655D4">
        <w:rPr>
          <w:rFonts w:hint="eastAsia"/>
          <w:color w:val="808000"/>
        </w:rPr>
        <w:t>條</w:t>
      </w:r>
    </w:p>
    <w:p w14:paraId="6941F629"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選民或者選舉單位有權依法罷免自己選出的代表。被提出罷免的代表有權出席罷免該代表的會議提出申辯意見，或者書面提出申辯意見。</w:t>
      </w:r>
    </w:p>
    <w:p w14:paraId="228D6F9E"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48</w:t>
      </w:r>
      <w:r w:rsidRPr="005655D4">
        <w:rPr>
          <w:rFonts w:hint="eastAsia"/>
          <w:color w:val="808000"/>
        </w:rPr>
        <w:t>條</w:t>
      </w:r>
    </w:p>
    <w:p w14:paraId="26FFC961"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代表有下列情形之一的，暫時停止執行代表職務，由代表資格審查委員會向本級人民代表大會常務委員會或者鄉、民族鄉、鎮的人民代表大會報告：</w:t>
      </w:r>
    </w:p>
    <w:p w14:paraId="3DDD64EE"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（一）因刑事案件被羈押正在受偵查、起訴、審判的；</w:t>
      </w:r>
    </w:p>
    <w:p w14:paraId="7175DE5E"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（二）被依法判處管制、拘役或者有期徒刑而沒有附加剝奪政治權利，正在服刑的。</w:t>
      </w:r>
    </w:p>
    <w:p w14:paraId="51E0A92B" w14:textId="77777777" w:rsidR="005F744F" w:rsidRPr="00463CC6" w:rsidRDefault="005F744F" w:rsidP="002F3136">
      <w:pPr>
        <w:ind w:leftChars="59" w:left="118"/>
        <w:jc w:val="both"/>
        <w:rPr>
          <w:rFonts w:ascii="Arial Unicode MS" w:hAnsi="Arial Unicode MS"/>
          <w:color w:val="666699"/>
          <w:szCs w:val="20"/>
        </w:rPr>
      </w:pPr>
      <w:r w:rsidRPr="00463CC6">
        <w:rPr>
          <w:rFonts w:ascii="Arial Unicode MS" w:hAnsi="Arial Unicode MS" w:hint="eastAsia"/>
          <w:color w:val="666699"/>
          <w:szCs w:val="20"/>
        </w:rPr>
        <w:t xml:space="preserve">　　前款所列情形在代表任期內消失後，恢復其執行代表職務，但代表資格終止者除外。</w:t>
      </w:r>
    </w:p>
    <w:p w14:paraId="32C6BB8D"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49</w:t>
      </w:r>
      <w:r w:rsidRPr="005655D4">
        <w:rPr>
          <w:rFonts w:hint="eastAsia"/>
          <w:color w:val="808000"/>
        </w:rPr>
        <w:t>條</w:t>
      </w:r>
    </w:p>
    <w:p w14:paraId="0D15DD67"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代表有下列情形之一的，其代表資格終止：</w:t>
      </w:r>
    </w:p>
    <w:p w14:paraId="1ADB6F58"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（一）地方各級人民代表大會代表遷出或者調離本行政區域的；</w:t>
      </w:r>
    </w:p>
    <w:p w14:paraId="6F4B3BE9"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（二）辭職被接受的；</w:t>
      </w:r>
    </w:p>
    <w:p w14:paraId="34465BA5"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（三）未經批准兩次不出席本級人民代表大會會議的；</w:t>
      </w:r>
    </w:p>
    <w:p w14:paraId="0A36A87B"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（四）被罷免的；</w:t>
      </w:r>
    </w:p>
    <w:p w14:paraId="6DEA1A7F"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（五）喪失中華人民共和國國籍的；</w:t>
      </w:r>
    </w:p>
    <w:p w14:paraId="49077398"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（六）依照法律被剝奪政治權利的；</w:t>
      </w:r>
    </w:p>
    <w:p w14:paraId="3DEA78FE"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（七）喪失行為能力的。</w:t>
      </w:r>
    </w:p>
    <w:p w14:paraId="67307BE4"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50</w:t>
      </w:r>
      <w:r w:rsidR="002F3136" w:rsidRPr="005655D4">
        <w:rPr>
          <w:rFonts w:hint="eastAsia"/>
          <w:color w:val="808000"/>
        </w:rPr>
        <w:t>條</w:t>
      </w:r>
    </w:p>
    <w:p w14:paraId="4A0DCEF1"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縣級以上的各級人民代表大會代表資格的終止，由代表資格審查委員會報本級人民代表大會常務委員會，由本級人民代表大會常務委員會予以公告。</w:t>
      </w:r>
    </w:p>
    <w:p w14:paraId="0EC8C9B9" w14:textId="77777777" w:rsidR="005F744F" w:rsidRPr="00463CC6" w:rsidRDefault="005F744F" w:rsidP="002F3136">
      <w:pPr>
        <w:ind w:leftChars="59" w:left="118"/>
        <w:jc w:val="both"/>
        <w:rPr>
          <w:rFonts w:ascii="Arial Unicode MS" w:hAnsi="Arial Unicode MS"/>
          <w:color w:val="666699"/>
          <w:szCs w:val="20"/>
        </w:rPr>
      </w:pPr>
      <w:r w:rsidRPr="00463CC6">
        <w:rPr>
          <w:rFonts w:ascii="Arial Unicode MS" w:hAnsi="Arial Unicode MS" w:hint="eastAsia"/>
          <w:color w:val="666699"/>
          <w:szCs w:val="20"/>
        </w:rPr>
        <w:t xml:space="preserve">　　鄉、民族鄉、鎮的人民代表大會代表資格的終止，由代表資格審查委員會報本級人民代表大會，由本級人民代表大會予以公告。</w:t>
      </w:r>
    </w:p>
    <w:p w14:paraId="47EF6D56" w14:textId="27E82011" w:rsidR="005F744F" w:rsidRPr="005655D4" w:rsidRDefault="00402809" w:rsidP="002F3136">
      <w:pPr>
        <w:ind w:leftChars="59" w:left="118"/>
        <w:jc w:val="both"/>
        <w:rPr>
          <w:rFonts w:ascii="Arial Unicode MS" w:hAnsi="Arial Unicode MS"/>
          <w:color w:val="5F5F5F"/>
          <w:szCs w:val="20"/>
        </w:rPr>
      </w:pPr>
      <w:r w:rsidRPr="005655D4">
        <w:rPr>
          <w:rStyle w:val="a3"/>
          <w:rFonts w:ascii="Arial Unicode MS" w:hAnsi="Arial Unicode MS"/>
          <w:color w:val="5F5F5F"/>
          <w:sz w:val="18"/>
          <w:u w:val="none"/>
        </w:rPr>
        <w:t xml:space="preserve">　　　　　　　　　　　　　　　　　　　　　　　　　　　　　　　　　　　　　　　　　　　　　　　　　</w:t>
      </w:r>
      <w:hyperlink w:anchor="bbb" w:history="1">
        <w:r w:rsidRPr="005655D4">
          <w:rPr>
            <w:rStyle w:val="a3"/>
            <w:rFonts w:ascii="Arial Unicode MS" w:hAnsi="Arial Unicode MS" w:hint="eastAsia"/>
            <w:color w:val="5F5F5F"/>
            <w:sz w:val="18"/>
          </w:rPr>
          <w:t>回索引</w:t>
        </w:r>
      </w:hyperlink>
      <w:r w:rsidR="007F0538">
        <w:rPr>
          <w:rFonts w:ascii="Arial Unicode MS" w:hAnsi="Arial Unicode MS" w:hint="eastAsia"/>
          <w:color w:val="5F5F5F"/>
          <w:sz w:val="18"/>
        </w:rPr>
        <w:t>〉〉</w:t>
      </w:r>
    </w:p>
    <w:p w14:paraId="47425FBF" w14:textId="77777777" w:rsidR="005F744F" w:rsidRPr="005655D4" w:rsidRDefault="005F744F" w:rsidP="005655D4">
      <w:pPr>
        <w:pStyle w:val="1"/>
      </w:pPr>
      <w:bookmarkStart w:id="18" w:name="_第六章__附_1"/>
      <w:bookmarkEnd w:id="18"/>
      <w:r w:rsidRPr="005655D4">
        <w:rPr>
          <w:rFonts w:hint="eastAsia"/>
        </w:rPr>
        <w:t>第六章　　附　則</w:t>
      </w:r>
    </w:p>
    <w:p w14:paraId="5860049E"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51</w:t>
      </w:r>
      <w:r w:rsidRPr="005655D4">
        <w:rPr>
          <w:rFonts w:hint="eastAsia"/>
          <w:color w:val="808000"/>
        </w:rPr>
        <w:t>條</w:t>
      </w:r>
    </w:p>
    <w:p w14:paraId="769E0041"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省、自治區、直轄市的人民代表大會及其常務委員會可以根據本法和本行政區域的實際情況，制定實施辦法。</w:t>
      </w:r>
    </w:p>
    <w:p w14:paraId="267CBC2B" w14:textId="77777777" w:rsidR="005F744F" w:rsidRPr="005655D4" w:rsidRDefault="005F744F" w:rsidP="002F3136">
      <w:pPr>
        <w:pStyle w:val="2"/>
        <w:rPr>
          <w:color w:val="808000"/>
        </w:rPr>
      </w:pPr>
      <w:r w:rsidRPr="005655D4">
        <w:rPr>
          <w:rFonts w:hint="eastAsia"/>
          <w:color w:val="808000"/>
        </w:rPr>
        <w:t>第</w:t>
      </w:r>
      <w:r w:rsidR="002F3136" w:rsidRPr="005655D4">
        <w:rPr>
          <w:rFonts w:hint="eastAsia"/>
          <w:color w:val="808000"/>
        </w:rPr>
        <w:t>52</w:t>
      </w:r>
      <w:r w:rsidRPr="005655D4">
        <w:rPr>
          <w:rFonts w:hint="eastAsia"/>
          <w:color w:val="808000"/>
        </w:rPr>
        <w:t>條</w:t>
      </w:r>
    </w:p>
    <w:p w14:paraId="1A4B8F85" w14:textId="77777777" w:rsidR="005F744F" w:rsidRPr="005655D4" w:rsidRDefault="005F744F" w:rsidP="002F3136">
      <w:pPr>
        <w:ind w:leftChars="59" w:left="118"/>
        <w:jc w:val="both"/>
        <w:rPr>
          <w:rFonts w:ascii="Arial Unicode MS" w:hAnsi="Arial Unicode MS"/>
          <w:color w:val="5F5F5F"/>
          <w:szCs w:val="20"/>
        </w:rPr>
      </w:pPr>
      <w:r w:rsidRPr="005655D4">
        <w:rPr>
          <w:rFonts w:ascii="Arial Unicode MS" w:hAnsi="Arial Unicode MS" w:hint="eastAsia"/>
          <w:color w:val="5F5F5F"/>
          <w:szCs w:val="20"/>
        </w:rPr>
        <w:t xml:space="preserve">　　本法自公佈之日起施行。</w:t>
      </w:r>
    </w:p>
    <w:p w14:paraId="5FCDA93F" w14:textId="77777777" w:rsidR="005F744F" w:rsidRPr="005F744F" w:rsidRDefault="005F744F" w:rsidP="005655D4"/>
    <w:p w14:paraId="6FE2BE1C" w14:textId="77777777" w:rsidR="00191E8D" w:rsidRPr="00894A92" w:rsidRDefault="00191E8D" w:rsidP="00191E8D">
      <w:pPr>
        <w:ind w:left="142"/>
        <w:jc w:val="both"/>
        <w:rPr>
          <w:rFonts w:ascii="Arial Unicode MS" w:hAnsi="Arial Unicode MS"/>
        </w:rPr>
      </w:pPr>
    </w:p>
    <w:p w14:paraId="68A42B69" w14:textId="092F317B" w:rsidR="00F81FD9" w:rsidRPr="002C7B09" w:rsidRDefault="00F81FD9" w:rsidP="00F81FD9">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回首頁</w:t>
        </w:r>
      </w:hyperlink>
      <w:r w:rsidR="007F0538">
        <w:rPr>
          <w:rStyle w:val="a3"/>
          <w:rFonts w:ascii="Arial Unicode MS" w:hAnsi="Arial Unicode MS" w:hint="eastAsia"/>
          <w:b/>
          <w:sz w:val="18"/>
          <w:u w:val="none"/>
        </w:rPr>
        <w:t>〉〉</w:t>
      </w:r>
    </w:p>
    <w:p w14:paraId="7D224311" w14:textId="77777777" w:rsidR="00F81FD9" w:rsidRPr="004F6582" w:rsidRDefault="00F81FD9" w:rsidP="00F81FD9">
      <w:pPr>
        <w:ind w:leftChars="71" w:left="142"/>
        <w:jc w:val="both"/>
        <w:rPr>
          <w:rFonts w:ascii="Arial Unicode MS" w:hAnsi="Arial Unicode MS" w:cs="新細明體"/>
          <w:color w:val="000000"/>
          <w:szCs w:val="19"/>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36"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p w14:paraId="2673E0E8" w14:textId="77777777" w:rsidR="005F744F" w:rsidRPr="005F744F" w:rsidRDefault="005F744F" w:rsidP="002F3136">
      <w:pPr>
        <w:ind w:leftChars="59" w:left="118"/>
        <w:jc w:val="both"/>
        <w:rPr>
          <w:rFonts w:ascii="Arial Unicode MS" w:hAnsi="Arial Unicode MS"/>
          <w:szCs w:val="20"/>
        </w:rPr>
      </w:pPr>
    </w:p>
    <w:p w14:paraId="4687F654" w14:textId="2BBF337C" w:rsidR="00590D4D" w:rsidRPr="00191E8D" w:rsidRDefault="00191E8D" w:rsidP="005655D4">
      <w:pPr>
        <w:pStyle w:val="1"/>
      </w:pPr>
      <w:bookmarkStart w:id="19" w:name="_:::2009年8月27日公布條文:::"/>
      <w:bookmarkEnd w:id="19"/>
      <w:r w:rsidRPr="00191E8D">
        <w:rPr>
          <w:rFonts w:hint="eastAsia"/>
        </w:rPr>
        <w:lastRenderedPageBreak/>
        <w:t>:::</w:t>
      </w:r>
      <w:r w:rsidR="005F744F" w:rsidRPr="00191E8D">
        <w:t>200</w:t>
      </w:r>
      <w:r w:rsidR="005F744F" w:rsidRPr="00191E8D">
        <w:rPr>
          <w:rFonts w:hint="eastAsia"/>
        </w:rPr>
        <w:t>9</w:t>
      </w:r>
      <w:r w:rsidR="005F744F" w:rsidRPr="00191E8D">
        <w:rPr>
          <w:rFonts w:hint="eastAsia"/>
        </w:rPr>
        <w:t>年</w:t>
      </w:r>
      <w:r w:rsidR="005F744F" w:rsidRPr="00191E8D">
        <w:rPr>
          <w:rFonts w:hint="eastAsia"/>
        </w:rPr>
        <w:t>8</w:t>
      </w:r>
      <w:r w:rsidR="005F744F" w:rsidRPr="00191E8D">
        <w:rPr>
          <w:rFonts w:hint="eastAsia"/>
        </w:rPr>
        <w:t>月</w:t>
      </w:r>
      <w:r w:rsidR="005F744F" w:rsidRPr="00191E8D">
        <w:rPr>
          <w:rFonts w:hint="eastAsia"/>
        </w:rPr>
        <w:t>27</w:t>
      </w:r>
      <w:r w:rsidR="005F744F" w:rsidRPr="00191E8D">
        <w:rPr>
          <w:rFonts w:hint="eastAsia"/>
        </w:rPr>
        <w:t>日</w:t>
      </w:r>
      <w:r w:rsidRPr="00191E8D">
        <w:rPr>
          <w:rFonts w:hint="eastAsia"/>
        </w:rPr>
        <w:t>公布條文</w:t>
      </w:r>
      <w:r w:rsidRPr="00191E8D">
        <w:rPr>
          <w:rFonts w:hint="eastAsia"/>
        </w:rPr>
        <w:t>:::</w:t>
      </w:r>
      <w:r w:rsidR="006E4B0B" w:rsidRPr="001D50E0">
        <w:rPr>
          <w:rFonts w:hint="eastAsia"/>
          <w:color w:val="FFFFFF"/>
        </w:rPr>
        <w:t>a</w:t>
      </w:r>
      <w:r w:rsidR="00835FCB">
        <w:rPr>
          <w:color w:val="FFFFFF"/>
        </w:rPr>
        <w:t>x</w:t>
      </w:r>
    </w:p>
    <w:p w14:paraId="6901CA62" w14:textId="77777777" w:rsidR="00EC1757" w:rsidRPr="00843D35" w:rsidRDefault="00EC1757" w:rsidP="00711665">
      <w:pPr>
        <w:pStyle w:val="1"/>
      </w:pPr>
      <w:bookmarkStart w:id="20" w:name="aaa"/>
      <w:bookmarkEnd w:id="20"/>
      <w:r w:rsidRPr="00843D35">
        <w:t>【</w:t>
      </w:r>
      <w:r w:rsidRPr="00843D35">
        <w:rPr>
          <w:rFonts w:hint="eastAsia"/>
        </w:rPr>
        <w:t>章節索引</w:t>
      </w:r>
      <w:r w:rsidRPr="00843D35">
        <w:t>】</w:t>
      </w:r>
    </w:p>
    <w:p w14:paraId="04BDF197" w14:textId="77777777" w:rsidR="00E91651" w:rsidRPr="00843D35" w:rsidRDefault="00E91651" w:rsidP="00735BD9">
      <w:pPr>
        <w:ind w:left="142"/>
        <w:jc w:val="both"/>
        <w:rPr>
          <w:rFonts w:ascii="新細明體" w:hAnsi="新細明體"/>
          <w:color w:val="993366"/>
        </w:rPr>
      </w:pPr>
      <w:r w:rsidRPr="00843D35">
        <w:rPr>
          <w:rFonts w:ascii="新細明體" w:hAnsi="新細明體" w:hint="eastAsia"/>
          <w:color w:val="993366"/>
        </w:rPr>
        <w:t>第一章</w:t>
      </w:r>
      <w:r w:rsidR="00735BD9" w:rsidRPr="00843D35">
        <w:rPr>
          <w:rFonts w:ascii="新細明體" w:hAnsi="新細明體" w:hint="eastAsia"/>
          <w:color w:val="993366"/>
        </w:rPr>
        <w:t xml:space="preserve">　</w:t>
      </w:r>
      <w:hyperlink w:anchor="_第一章總則" w:history="1">
        <w:r w:rsidRPr="00843D35">
          <w:rPr>
            <w:rStyle w:val="a3"/>
            <w:rFonts w:hint="eastAsia"/>
            <w:color w:val="993366"/>
          </w:rPr>
          <w:t>總則</w:t>
        </w:r>
      </w:hyperlink>
      <w:r w:rsidR="00735BD9" w:rsidRPr="00843D35">
        <w:rPr>
          <w:rFonts w:ascii="Arial Unicode MS" w:hAnsi="Arial Unicode MS"/>
          <w:color w:val="993366"/>
        </w:rPr>
        <w:t xml:space="preserve">　</w:t>
      </w:r>
      <w:r w:rsidR="00735BD9" w:rsidRPr="00843D35">
        <w:rPr>
          <w:rFonts w:ascii="Arial Unicode MS" w:hAnsi="Arial Unicode MS"/>
          <w:color w:val="993366"/>
        </w:rPr>
        <w:t>§</w:t>
      </w:r>
      <w:r w:rsidR="00735BD9" w:rsidRPr="00843D35">
        <w:rPr>
          <w:rFonts w:ascii="Arial Unicode MS" w:hAnsi="Arial Unicode MS" w:hint="eastAsia"/>
          <w:color w:val="993366"/>
        </w:rPr>
        <w:t>1</w:t>
      </w:r>
    </w:p>
    <w:p w14:paraId="05E9D51F" w14:textId="77777777" w:rsidR="00E91651" w:rsidRPr="00843D35" w:rsidRDefault="00E91651" w:rsidP="00735BD9">
      <w:pPr>
        <w:ind w:left="142"/>
        <w:jc w:val="both"/>
        <w:rPr>
          <w:rFonts w:ascii="新細明體" w:hAnsi="新細明體"/>
          <w:color w:val="993366"/>
        </w:rPr>
      </w:pPr>
      <w:r w:rsidRPr="00843D35">
        <w:rPr>
          <w:rFonts w:ascii="新細明體" w:hAnsi="新細明體" w:hint="eastAsia"/>
          <w:color w:val="993366"/>
        </w:rPr>
        <w:t>第二章</w:t>
      </w:r>
      <w:r w:rsidR="00735BD9" w:rsidRPr="00843D35">
        <w:rPr>
          <w:rFonts w:ascii="新細明體" w:hAnsi="新細明體" w:hint="eastAsia"/>
          <w:color w:val="993366"/>
        </w:rPr>
        <w:t xml:space="preserve">　</w:t>
      </w:r>
      <w:hyperlink w:anchor="_第二章__代表在本級人民代表大會會議期間的工作" w:history="1">
        <w:r w:rsidRPr="00843D35">
          <w:rPr>
            <w:rStyle w:val="a3"/>
            <w:rFonts w:hint="eastAsia"/>
            <w:color w:val="993366"/>
          </w:rPr>
          <w:t>代表在本級人民代表大會會議期間的工作</w:t>
        </w:r>
      </w:hyperlink>
      <w:r w:rsidR="00735BD9" w:rsidRPr="00843D35">
        <w:rPr>
          <w:rFonts w:ascii="Arial Unicode MS" w:hAnsi="Arial Unicode MS"/>
          <w:color w:val="993366"/>
        </w:rPr>
        <w:t xml:space="preserve">　</w:t>
      </w:r>
      <w:r w:rsidR="00735BD9" w:rsidRPr="00843D35">
        <w:rPr>
          <w:rFonts w:ascii="Arial Unicode MS" w:hAnsi="Arial Unicode MS"/>
          <w:color w:val="993366"/>
        </w:rPr>
        <w:t>§</w:t>
      </w:r>
      <w:r w:rsidR="00BD5B1E" w:rsidRPr="00843D35">
        <w:rPr>
          <w:rFonts w:ascii="Arial Unicode MS" w:hAnsi="Arial Unicode MS" w:hint="eastAsia"/>
          <w:color w:val="993366"/>
        </w:rPr>
        <w:t>7</w:t>
      </w:r>
    </w:p>
    <w:p w14:paraId="76A1C0A1" w14:textId="77777777" w:rsidR="00E91651" w:rsidRPr="00843D35" w:rsidRDefault="00735BD9" w:rsidP="00735BD9">
      <w:pPr>
        <w:ind w:left="142"/>
        <w:jc w:val="both"/>
        <w:rPr>
          <w:rFonts w:ascii="新細明體" w:hAnsi="新細明體"/>
          <w:color w:val="993366"/>
        </w:rPr>
      </w:pPr>
      <w:r w:rsidRPr="00843D35">
        <w:rPr>
          <w:rFonts w:ascii="新細明體" w:hAnsi="新細明體" w:hint="eastAsia"/>
          <w:color w:val="993366"/>
        </w:rPr>
        <w:t xml:space="preserve">第三章　</w:t>
      </w:r>
      <w:hyperlink w:anchor="_第三章__代表在本級人民代表大會閉會期間的活動" w:history="1">
        <w:r w:rsidRPr="00843D35">
          <w:rPr>
            <w:rStyle w:val="a3"/>
            <w:rFonts w:hint="eastAsia"/>
            <w:color w:val="993366"/>
          </w:rPr>
          <w:t>代表在本級人民代表大會閉會期間的活動</w:t>
        </w:r>
      </w:hyperlink>
      <w:r w:rsidRPr="00843D35">
        <w:rPr>
          <w:rFonts w:ascii="Arial Unicode MS" w:hAnsi="Arial Unicode MS"/>
          <w:color w:val="993366"/>
        </w:rPr>
        <w:t xml:space="preserve">　</w:t>
      </w:r>
      <w:r w:rsidRPr="00843D35">
        <w:rPr>
          <w:rFonts w:ascii="Arial Unicode MS" w:hAnsi="Arial Unicode MS"/>
          <w:color w:val="993366"/>
        </w:rPr>
        <w:t>§</w:t>
      </w:r>
      <w:r w:rsidRPr="00843D35">
        <w:rPr>
          <w:rFonts w:ascii="Arial Unicode MS" w:hAnsi="Arial Unicode MS" w:hint="eastAsia"/>
          <w:color w:val="993366"/>
        </w:rPr>
        <w:t>1</w:t>
      </w:r>
      <w:r w:rsidR="00313D1F" w:rsidRPr="00843D35">
        <w:rPr>
          <w:rFonts w:ascii="Arial Unicode MS" w:hAnsi="Arial Unicode MS" w:hint="eastAsia"/>
          <w:color w:val="993366"/>
        </w:rPr>
        <w:t>9</w:t>
      </w:r>
    </w:p>
    <w:p w14:paraId="3667CD6F" w14:textId="77777777" w:rsidR="00E91651" w:rsidRPr="00843D35" w:rsidRDefault="00735BD9" w:rsidP="00735BD9">
      <w:pPr>
        <w:ind w:left="142"/>
        <w:jc w:val="both"/>
        <w:rPr>
          <w:rFonts w:ascii="新細明體" w:hAnsi="新細明體"/>
          <w:color w:val="993366"/>
        </w:rPr>
      </w:pPr>
      <w:r w:rsidRPr="00843D35">
        <w:rPr>
          <w:rFonts w:ascii="新細明體" w:hAnsi="新細明體" w:hint="eastAsia"/>
          <w:color w:val="993366"/>
        </w:rPr>
        <w:t xml:space="preserve">第四章　</w:t>
      </w:r>
      <w:hyperlink w:anchor="_第四章__代表執行職務的保障" w:history="1">
        <w:r w:rsidRPr="00843D35">
          <w:rPr>
            <w:rStyle w:val="a3"/>
            <w:rFonts w:hint="eastAsia"/>
            <w:color w:val="993366"/>
          </w:rPr>
          <w:t>代表執行職務的保障</w:t>
        </w:r>
      </w:hyperlink>
      <w:r w:rsidRPr="00843D35">
        <w:rPr>
          <w:rFonts w:ascii="Arial Unicode MS" w:hAnsi="Arial Unicode MS"/>
          <w:color w:val="993366"/>
        </w:rPr>
        <w:t xml:space="preserve">　</w:t>
      </w:r>
      <w:r w:rsidRPr="00843D35">
        <w:rPr>
          <w:rFonts w:ascii="Arial Unicode MS" w:hAnsi="Arial Unicode MS"/>
          <w:color w:val="993366"/>
        </w:rPr>
        <w:t>§</w:t>
      </w:r>
      <w:r w:rsidR="00313D1F" w:rsidRPr="00843D35">
        <w:rPr>
          <w:rFonts w:ascii="Arial Unicode MS" w:hAnsi="Arial Unicode MS" w:hint="eastAsia"/>
          <w:color w:val="993366"/>
        </w:rPr>
        <w:t>29</w:t>
      </w:r>
    </w:p>
    <w:p w14:paraId="4740F95C" w14:textId="77777777" w:rsidR="00735BD9" w:rsidRPr="00843D35" w:rsidRDefault="00735BD9" w:rsidP="00735BD9">
      <w:pPr>
        <w:ind w:left="142"/>
        <w:jc w:val="both"/>
        <w:rPr>
          <w:rFonts w:ascii="新細明體" w:hAnsi="新細明體"/>
          <w:color w:val="993366"/>
        </w:rPr>
      </w:pPr>
      <w:r w:rsidRPr="00843D35">
        <w:rPr>
          <w:rFonts w:ascii="新細明體" w:hAnsi="新細明體" w:hint="eastAsia"/>
          <w:color w:val="993366"/>
        </w:rPr>
        <w:t xml:space="preserve">第五章　</w:t>
      </w:r>
      <w:hyperlink w:anchor="_第五章__停止執行代表職務和代表資格終止" w:history="1">
        <w:r w:rsidRPr="00843D35">
          <w:rPr>
            <w:rStyle w:val="a3"/>
            <w:rFonts w:hint="eastAsia"/>
            <w:color w:val="993366"/>
          </w:rPr>
          <w:t>停止執行代表職務和代表資格終止</w:t>
        </w:r>
      </w:hyperlink>
      <w:r w:rsidRPr="00843D35">
        <w:rPr>
          <w:rFonts w:ascii="Arial Unicode MS" w:hAnsi="Arial Unicode MS"/>
          <w:color w:val="993366"/>
        </w:rPr>
        <w:t xml:space="preserve">　</w:t>
      </w:r>
      <w:r w:rsidRPr="00843D35">
        <w:rPr>
          <w:rFonts w:ascii="Arial Unicode MS" w:hAnsi="Arial Unicode MS"/>
          <w:color w:val="993366"/>
        </w:rPr>
        <w:t>§</w:t>
      </w:r>
      <w:r w:rsidR="00313D1F" w:rsidRPr="00843D35">
        <w:rPr>
          <w:rFonts w:ascii="Arial Unicode MS" w:hAnsi="Arial Unicode MS" w:hint="eastAsia"/>
          <w:color w:val="993366"/>
        </w:rPr>
        <w:t>40</w:t>
      </w:r>
    </w:p>
    <w:p w14:paraId="22AB16B1" w14:textId="77777777" w:rsidR="00735BD9" w:rsidRPr="00735BD9" w:rsidRDefault="00735BD9" w:rsidP="00735BD9">
      <w:pPr>
        <w:ind w:left="142"/>
        <w:jc w:val="both"/>
        <w:rPr>
          <w:rFonts w:ascii="新細明體" w:hAnsi="新細明體"/>
          <w:color w:val="990000"/>
        </w:rPr>
      </w:pPr>
      <w:r w:rsidRPr="00843D35">
        <w:rPr>
          <w:rFonts w:ascii="新細明體" w:hAnsi="新細明體" w:hint="eastAsia"/>
          <w:color w:val="993366"/>
        </w:rPr>
        <w:t xml:space="preserve">第六章　</w:t>
      </w:r>
      <w:hyperlink w:anchor="_第六章__附" w:history="1">
        <w:r w:rsidRPr="00843D35">
          <w:rPr>
            <w:rStyle w:val="a3"/>
            <w:rFonts w:hint="eastAsia"/>
            <w:color w:val="993366"/>
          </w:rPr>
          <w:t>附則</w:t>
        </w:r>
      </w:hyperlink>
      <w:r w:rsidRPr="00843D35">
        <w:rPr>
          <w:rFonts w:ascii="Arial Unicode MS" w:hAnsi="Arial Unicode MS"/>
          <w:color w:val="993366"/>
        </w:rPr>
        <w:t xml:space="preserve">　</w:t>
      </w:r>
      <w:r w:rsidRPr="00843D35">
        <w:rPr>
          <w:rFonts w:ascii="Arial Unicode MS" w:hAnsi="Arial Unicode MS"/>
          <w:color w:val="993366"/>
        </w:rPr>
        <w:t>§</w:t>
      </w:r>
      <w:r w:rsidR="00313D1F" w:rsidRPr="00843D35">
        <w:rPr>
          <w:rFonts w:ascii="Arial Unicode MS" w:hAnsi="Arial Unicode MS" w:hint="eastAsia"/>
          <w:color w:val="993366"/>
        </w:rPr>
        <w:t>43</w:t>
      </w:r>
    </w:p>
    <w:p w14:paraId="189236BB" w14:textId="77777777" w:rsidR="00E91651" w:rsidRDefault="00E91651" w:rsidP="007F3D75">
      <w:pPr>
        <w:jc w:val="both"/>
        <w:rPr>
          <w:rFonts w:ascii="Arial Unicode MS" w:hAnsi="Arial Unicode MS"/>
          <w:b/>
          <w:color w:val="993300"/>
        </w:rPr>
      </w:pPr>
    </w:p>
    <w:p w14:paraId="3C4A60C7" w14:textId="77777777" w:rsidR="007F3D75" w:rsidRPr="00843D35" w:rsidRDefault="007F3D75" w:rsidP="00711665">
      <w:pPr>
        <w:pStyle w:val="1"/>
      </w:pPr>
      <w:r w:rsidRPr="00843D35">
        <w:t>【</w:t>
      </w:r>
      <w:r w:rsidRPr="00843D35">
        <w:rPr>
          <w:rFonts w:hint="eastAsia"/>
        </w:rPr>
        <w:t>法規內容</w:t>
      </w:r>
      <w:r w:rsidRPr="00843D35">
        <w:t>】</w:t>
      </w:r>
    </w:p>
    <w:p w14:paraId="0C6F78A7" w14:textId="77777777" w:rsidR="00E91651" w:rsidRDefault="00E91651" w:rsidP="005655D4">
      <w:pPr>
        <w:pStyle w:val="1"/>
      </w:pPr>
      <w:bookmarkStart w:id="21" w:name="_第一章總則"/>
      <w:bookmarkEnd w:id="21"/>
      <w:r w:rsidRPr="00E91651">
        <w:rPr>
          <w:rFonts w:hint="eastAsia"/>
        </w:rPr>
        <w:t>第一</w:t>
      </w:r>
      <w:r w:rsidR="005F744F">
        <w:rPr>
          <w:rFonts w:hint="eastAsia"/>
        </w:rPr>
        <w:t xml:space="preserve">章　</w:t>
      </w:r>
      <w:r w:rsidRPr="00E91651">
        <w:rPr>
          <w:rFonts w:hint="eastAsia"/>
        </w:rPr>
        <w:t>總</w:t>
      </w:r>
      <w:r w:rsidR="00735BD9">
        <w:rPr>
          <w:rFonts w:hint="eastAsia"/>
        </w:rPr>
        <w:t xml:space="preserve">　</w:t>
      </w:r>
      <w:r w:rsidRPr="00E91651">
        <w:rPr>
          <w:rFonts w:hint="eastAsia"/>
        </w:rPr>
        <w:t>則</w:t>
      </w:r>
    </w:p>
    <w:p w14:paraId="2B7467A6" w14:textId="77777777" w:rsidR="00E91651" w:rsidRPr="005F744F" w:rsidRDefault="00E91651" w:rsidP="002F3136">
      <w:pPr>
        <w:pStyle w:val="2"/>
      </w:pPr>
      <w:r w:rsidRPr="005F744F">
        <w:rPr>
          <w:rFonts w:hint="eastAsia"/>
        </w:rPr>
        <w:t>第</w:t>
      </w:r>
      <w:r w:rsidR="002F3136">
        <w:rPr>
          <w:rFonts w:hint="eastAsia"/>
        </w:rPr>
        <w:t>1</w:t>
      </w:r>
      <w:r w:rsidRPr="005F744F">
        <w:rPr>
          <w:rFonts w:hint="eastAsia"/>
        </w:rPr>
        <w:t>條</w:t>
      </w:r>
    </w:p>
    <w:p w14:paraId="2BB92200" w14:textId="77777777" w:rsidR="00E91651" w:rsidRPr="005F744F" w:rsidRDefault="007961F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為保證全國人民代表大會和地方各級人民代表大會代表依法行使代表的職權，履行代表的義務，發揮代表作用，根據</w:t>
      </w:r>
      <w:hyperlink r:id="rId37" w:history="1">
        <w:r w:rsidR="00E91651" w:rsidRPr="005F744F">
          <w:rPr>
            <w:rStyle w:val="a3"/>
            <w:rFonts w:ascii="Arial Unicode MS" w:hAnsi="Arial Unicode MS" w:hint="eastAsia"/>
            <w:color w:val="5F5F5F"/>
          </w:rPr>
          <w:t>憲法</w:t>
        </w:r>
      </w:hyperlink>
      <w:r w:rsidR="00E91651" w:rsidRPr="005F744F">
        <w:rPr>
          <w:rFonts w:ascii="Arial Unicode MS" w:hAnsi="Arial Unicode MS" w:hint="eastAsia"/>
          <w:color w:val="5F5F5F"/>
        </w:rPr>
        <w:t>，制定本法。</w:t>
      </w:r>
    </w:p>
    <w:p w14:paraId="785A138B" w14:textId="77777777" w:rsidR="00E91651" w:rsidRPr="005F744F" w:rsidRDefault="00E91651" w:rsidP="002F3136">
      <w:pPr>
        <w:pStyle w:val="2"/>
      </w:pPr>
      <w:r w:rsidRPr="005F744F">
        <w:rPr>
          <w:rFonts w:hint="eastAsia"/>
        </w:rPr>
        <w:t>第</w:t>
      </w:r>
      <w:r w:rsidR="002F3136">
        <w:rPr>
          <w:rFonts w:hint="eastAsia"/>
        </w:rPr>
        <w:t>2</w:t>
      </w:r>
      <w:r w:rsidRPr="005F744F">
        <w:rPr>
          <w:rFonts w:hint="eastAsia"/>
        </w:rPr>
        <w:t>條</w:t>
      </w:r>
    </w:p>
    <w:p w14:paraId="32ACA885" w14:textId="77777777" w:rsidR="00E91651" w:rsidRPr="005F744F" w:rsidRDefault="007961F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全國人民代表大會和地方各級人民代表大會代表依照法律規定選舉產生。</w:t>
      </w:r>
    </w:p>
    <w:p w14:paraId="24C9B4E2" w14:textId="77777777" w:rsidR="00E91651" w:rsidRPr="005F744F" w:rsidRDefault="007961FD" w:rsidP="00E91651">
      <w:pPr>
        <w:ind w:left="142"/>
        <w:jc w:val="both"/>
        <w:rPr>
          <w:rFonts w:ascii="Arial Unicode MS" w:hAnsi="Arial Unicode MS"/>
          <w:color w:val="666699"/>
        </w:rPr>
      </w:pPr>
      <w:r w:rsidRPr="005F744F">
        <w:rPr>
          <w:rFonts w:ascii="Arial Unicode MS" w:hAnsi="Arial Unicode MS" w:hint="eastAsia"/>
          <w:color w:val="666699"/>
        </w:rPr>
        <w:t xml:space="preserve">　　</w:t>
      </w:r>
      <w:r w:rsidR="00E91651" w:rsidRPr="005F744F">
        <w:rPr>
          <w:rFonts w:ascii="Arial Unicode MS" w:hAnsi="Arial Unicode MS" w:hint="eastAsia"/>
          <w:color w:val="666699"/>
        </w:rPr>
        <w:t>全國人民代表大會代表是最高國家權力機關組成人員，地方各級人民代表大會代表是地方各級國家權力機關組成人員。</w:t>
      </w:r>
    </w:p>
    <w:p w14:paraId="692D0F47" w14:textId="77777777" w:rsidR="00E91651" w:rsidRPr="005F744F" w:rsidRDefault="007961F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全國人民代表大會和地方各級人民代表大會代表，代表人民的利益和意志，依照</w:t>
      </w:r>
      <w:hyperlink r:id="rId38" w:history="1">
        <w:r w:rsidR="008D1F25" w:rsidRPr="005F744F">
          <w:rPr>
            <w:rStyle w:val="a3"/>
            <w:rFonts w:ascii="Arial Unicode MS" w:hAnsi="Arial Unicode MS" w:hint="eastAsia"/>
            <w:color w:val="5F5F5F"/>
          </w:rPr>
          <w:t>憲法</w:t>
        </w:r>
      </w:hyperlink>
      <w:r w:rsidR="00E91651" w:rsidRPr="005F744F">
        <w:rPr>
          <w:rFonts w:ascii="Arial Unicode MS" w:hAnsi="Arial Unicode MS" w:hint="eastAsia"/>
          <w:color w:val="5F5F5F"/>
        </w:rPr>
        <w:t>和法律賦予本級人民代表大會的各項職權，參加行使國家權力。</w:t>
      </w:r>
    </w:p>
    <w:p w14:paraId="00AFF415" w14:textId="77777777" w:rsidR="00E91651" w:rsidRPr="005F744F" w:rsidRDefault="00E91651" w:rsidP="002F3136">
      <w:pPr>
        <w:pStyle w:val="2"/>
      </w:pPr>
      <w:r w:rsidRPr="005F744F">
        <w:rPr>
          <w:rFonts w:hint="eastAsia"/>
        </w:rPr>
        <w:t>第</w:t>
      </w:r>
      <w:r w:rsidR="002F3136">
        <w:rPr>
          <w:rFonts w:hint="eastAsia"/>
        </w:rPr>
        <w:t>3</w:t>
      </w:r>
      <w:r w:rsidRPr="005F744F">
        <w:rPr>
          <w:rFonts w:hint="eastAsia"/>
        </w:rPr>
        <w:t>條</w:t>
      </w:r>
    </w:p>
    <w:p w14:paraId="79338292" w14:textId="77777777" w:rsidR="00E91651" w:rsidRPr="005F744F" w:rsidRDefault="007961F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代表必須模範地遵守</w:t>
      </w:r>
      <w:hyperlink r:id="rId39" w:history="1">
        <w:r w:rsidR="008D1F25" w:rsidRPr="005F744F">
          <w:rPr>
            <w:rStyle w:val="a3"/>
            <w:rFonts w:ascii="Arial Unicode MS" w:hAnsi="Arial Unicode MS" w:hint="eastAsia"/>
            <w:color w:val="5F5F5F"/>
          </w:rPr>
          <w:t>憲法</w:t>
        </w:r>
      </w:hyperlink>
      <w:r w:rsidR="00E91651" w:rsidRPr="005F744F">
        <w:rPr>
          <w:rFonts w:ascii="Arial Unicode MS" w:hAnsi="Arial Unicode MS" w:hint="eastAsia"/>
          <w:color w:val="5F5F5F"/>
        </w:rPr>
        <w:t>和法律，保守國家秘密，在自己參加的生產、工作和社會活動中，協助</w:t>
      </w:r>
      <w:hyperlink r:id="rId40" w:history="1">
        <w:r w:rsidR="008D1F25" w:rsidRPr="005F744F">
          <w:rPr>
            <w:rStyle w:val="a3"/>
            <w:rFonts w:ascii="Arial Unicode MS" w:hAnsi="Arial Unicode MS" w:hint="eastAsia"/>
            <w:color w:val="5F5F5F"/>
          </w:rPr>
          <w:t>憲法</w:t>
        </w:r>
      </w:hyperlink>
      <w:r w:rsidR="00E91651" w:rsidRPr="005F744F">
        <w:rPr>
          <w:rFonts w:ascii="Arial Unicode MS" w:hAnsi="Arial Unicode MS" w:hint="eastAsia"/>
          <w:color w:val="5F5F5F"/>
        </w:rPr>
        <w:t>和法律的實施。</w:t>
      </w:r>
    </w:p>
    <w:p w14:paraId="48251D0A" w14:textId="77777777" w:rsidR="00E91651" w:rsidRPr="005F744F" w:rsidRDefault="00E91651" w:rsidP="002F3136">
      <w:pPr>
        <w:pStyle w:val="2"/>
      </w:pPr>
      <w:r w:rsidRPr="005F744F">
        <w:rPr>
          <w:rFonts w:hint="eastAsia"/>
        </w:rPr>
        <w:t>第</w:t>
      </w:r>
      <w:r w:rsidR="002F3136">
        <w:rPr>
          <w:rFonts w:hint="eastAsia"/>
        </w:rPr>
        <w:t>4</w:t>
      </w:r>
      <w:r w:rsidRPr="005F744F">
        <w:rPr>
          <w:rFonts w:hint="eastAsia"/>
        </w:rPr>
        <w:t>條</w:t>
      </w:r>
    </w:p>
    <w:p w14:paraId="52D7F3B4" w14:textId="77777777" w:rsidR="00E91651" w:rsidRPr="005F744F" w:rsidRDefault="00BD5B1E"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代表應當與原選區選民或者原選舉單位和人民群眾保持密切聯繫，聽取和反映他們的意見和要求，努力為人民服務。</w:t>
      </w:r>
    </w:p>
    <w:p w14:paraId="41AD2FE2" w14:textId="77777777" w:rsidR="00E91651" w:rsidRPr="005F744F" w:rsidRDefault="00E91651" w:rsidP="002F3136">
      <w:pPr>
        <w:pStyle w:val="2"/>
      </w:pPr>
      <w:r w:rsidRPr="005F744F">
        <w:rPr>
          <w:rFonts w:hint="eastAsia"/>
        </w:rPr>
        <w:t>第</w:t>
      </w:r>
      <w:r w:rsidR="002F3136">
        <w:rPr>
          <w:rFonts w:hint="eastAsia"/>
        </w:rPr>
        <w:t>5</w:t>
      </w:r>
      <w:r w:rsidRPr="005F744F">
        <w:rPr>
          <w:rFonts w:hint="eastAsia"/>
        </w:rPr>
        <w:t>條</w:t>
      </w:r>
    </w:p>
    <w:p w14:paraId="2C12D5BB" w14:textId="77777777" w:rsidR="00E91651" w:rsidRPr="005F744F" w:rsidRDefault="007961F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代表受原選區選民或者原選舉單位的監督。選民或者選舉單位有權依法罷免自己選出的代表。被罷免的代表有權出席罷免該代表的會議申訴意見或者書面申訴意見。</w:t>
      </w:r>
    </w:p>
    <w:p w14:paraId="699E3E99" w14:textId="77777777" w:rsidR="00D67DED" w:rsidRPr="005F744F" w:rsidRDefault="00E91651" w:rsidP="002F3136">
      <w:pPr>
        <w:pStyle w:val="2"/>
      </w:pPr>
      <w:r w:rsidRPr="005F744F">
        <w:rPr>
          <w:rFonts w:hint="eastAsia"/>
        </w:rPr>
        <w:t>第</w:t>
      </w:r>
      <w:r w:rsidR="002F3136">
        <w:rPr>
          <w:rFonts w:hint="eastAsia"/>
        </w:rPr>
        <w:t>6</w:t>
      </w:r>
      <w:r w:rsidRPr="005F744F">
        <w:rPr>
          <w:rFonts w:hint="eastAsia"/>
        </w:rPr>
        <w:t>條</w:t>
      </w:r>
    </w:p>
    <w:p w14:paraId="76D46159" w14:textId="77777777" w:rsidR="00E91651" w:rsidRPr="005F744F" w:rsidRDefault="007961F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代表依照本法的規定在本級人民代表大會會議期間的工作和在本級人民代表大會閉會期間的活動，都是執行代表職務。</w:t>
      </w:r>
    </w:p>
    <w:p w14:paraId="4CA79781" w14:textId="77777777" w:rsidR="00E91651" w:rsidRPr="005F744F" w:rsidRDefault="007961FD" w:rsidP="00E91651">
      <w:pPr>
        <w:ind w:left="142"/>
        <w:jc w:val="both"/>
        <w:rPr>
          <w:rFonts w:ascii="Arial Unicode MS" w:hAnsi="Arial Unicode MS"/>
          <w:color w:val="666699"/>
        </w:rPr>
      </w:pPr>
      <w:r w:rsidRPr="005F744F">
        <w:rPr>
          <w:rFonts w:ascii="Arial Unicode MS" w:hAnsi="Arial Unicode MS" w:hint="eastAsia"/>
          <w:color w:val="666699"/>
        </w:rPr>
        <w:t xml:space="preserve">　　</w:t>
      </w:r>
      <w:r w:rsidR="00E91651" w:rsidRPr="005F744F">
        <w:rPr>
          <w:rFonts w:ascii="Arial Unicode MS" w:hAnsi="Arial Unicode MS" w:hint="eastAsia"/>
          <w:color w:val="666699"/>
        </w:rPr>
        <w:t>國家和社會為代表執行代表職務提供保障。</w:t>
      </w:r>
    </w:p>
    <w:p w14:paraId="546C1996" w14:textId="010AF20F" w:rsidR="00E91651" w:rsidRPr="005F744F" w:rsidRDefault="0072428D" w:rsidP="0072428D">
      <w:pPr>
        <w:ind w:left="119"/>
        <w:jc w:val="right"/>
        <w:rPr>
          <w:rFonts w:ascii="Arial Unicode MS" w:hAnsi="Arial Unicode MS"/>
          <w:color w:val="5F5F5F"/>
        </w:rPr>
      </w:pPr>
      <w:r w:rsidRPr="005F744F">
        <w:rPr>
          <w:rStyle w:val="a3"/>
          <w:rFonts w:ascii="Arial Unicode MS" w:hAnsi="Arial Unicode MS"/>
          <w:color w:val="5F5F5F"/>
          <w:sz w:val="18"/>
          <w:u w:val="none"/>
        </w:rPr>
        <w:t xml:space="preserve">　　　　　　　　　　　　　　　　　　　　　　　　　　　　　　　　　　　　　　　　　　　　　　　　　</w:t>
      </w:r>
      <w:hyperlink w:anchor="aaa" w:history="1">
        <w:r w:rsidRPr="005F744F">
          <w:rPr>
            <w:rStyle w:val="a3"/>
            <w:rFonts w:ascii="Arial Unicode MS" w:hAnsi="Arial Unicode MS" w:hint="eastAsia"/>
            <w:color w:val="5F5F5F"/>
            <w:sz w:val="18"/>
          </w:rPr>
          <w:t>回索引</w:t>
        </w:r>
      </w:hyperlink>
      <w:r w:rsidR="007F0538">
        <w:rPr>
          <w:rFonts w:ascii="Arial Unicode MS" w:hAnsi="Arial Unicode MS" w:hint="eastAsia"/>
          <w:color w:val="5F5F5F"/>
          <w:sz w:val="18"/>
        </w:rPr>
        <w:t>〉〉</w:t>
      </w:r>
    </w:p>
    <w:p w14:paraId="521E74A5" w14:textId="77777777" w:rsidR="00E91651" w:rsidRPr="005F744F" w:rsidRDefault="00E91651" w:rsidP="005655D4">
      <w:pPr>
        <w:pStyle w:val="1"/>
      </w:pPr>
      <w:bookmarkStart w:id="22" w:name="_第二章__代表在本級人民代表大會會議期間的工作"/>
      <w:bookmarkEnd w:id="22"/>
      <w:r w:rsidRPr="005F744F">
        <w:rPr>
          <w:rFonts w:hint="eastAsia"/>
        </w:rPr>
        <w:lastRenderedPageBreak/>
        <w:t>第二</w:t>
      </w:r>
      <w:r w:rsidR="005F744F" w:rsidRPr="005F744F">
        <w:rPr>
          <w:rFonts w:hint="eastAsia"/>
        </w:rPr>
        <w:t xml:space="preserve">章　</w:t>
      </w:r>
      <w:r w:rsidRPr="005F744F">
        <w:rPr>
          <w:rFonts w:hint="eastAsia"/>
        </w:rPr>
        <w:t>代表在本級人民代表大會會議期間的工作</w:t>
      </w:r>
    </w:p>
    <w:p w14:paraId="756DC005" w14:textId="77777777" w:rsidR="00D67DED" w:rsidRPr="005F744F" w:rsidRDefault="00E91651" w:rsidP="002F3136">
      <w:pPr>
        <w:pStyle w:val="2"/>
      </w:pPr>
      <w:r w:rsidRPr="005F744F">
        <w:rPr>
          <w:rFonts w:hint="eastAsia"/>
        </w:rPr>
        <w:t>第</w:t>
      </w:r>
      <w:r w:rsidR="002F3136">
        <w:rPr>
          <w:rFonts w:hint="eastAsia"/>
        </w:rPr>
        <w:t>7</w:t>
      </w:r>
      <w:r w:rsidRPr="005F744F">
        <w:rPr>
          <w:rFonts w:hint="eastAsia"/>
        </w:rPr>
        <w:t>條</w:t>
      </w:r>
    </w:p>
    <w:p w14:paraId="0E6C771B" w14:textId="77777777" w:rsidR="00E91651" w:rsidRPr="005F744F" w:rsidRDefault="00BD5B1E"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代表應當出席本級人民代表大會會議，依法行使代表的職權。</w:t>
      </w:r>
    </w:p>
    <w:p w14:paraId="722200E0" w14:textId="77777777" w:rsidR="00D67DED" w:rsidRPr="005F744F" w:rsidRDefault="00E91651" w:rsidP="002F3136">
      <w:pPr>
        <w:pStyle w:val="2"/>
      </w:pPr>
      <w:r w:rsidRPr="005F744F">
        <w:rPr>
          <w:rFonts w:hint="eastAsia"/>
        </w:rPr>
        <w:t>第</w:t>
      </w:r>
      <w:r w:rsidR="002F3136">
        <w:rPr>
          <w:rFonts w:hint="eastAsia"/>
        </w:rPr>
        <w:t>8</w:t>
      </w:r>
      <w:r w:rsidRPr="005F744F">
        <w:rPr>
          <w:rFonts w:hint="eastAsia"/>
        </w:rPr>
        <w:t>條</w:t>
      </w:r>
    </w:p>
    <w:p w14:paraId="1D8888D0" w14:textId="77777777" w:rsidR="00E91651" w:rsidRPr="005F744F" w:rsidRDefault="00BD5B1E"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代表參加大會全體會議、代表團全體會議、小組會議，審議列入大會議程的各項議案和報告。</w:t>
      </w:r>
    </w:p>
    <w:p w14:paraId="19F55BB9" w14:textId="77777777" w:rsidR="00E91651" w:rsidRPr="005F744F" w:rsidRDefault="00BD5B1E" w:rsidP="00E91651">
      <w:pPr>
        <w:ind w:left="142"/>
        <w:jc w:val="both"/>
        <w:rPr>
          <w:rFonts w:ascii="Arial Unicode MS" w:hAnsi="Arial Unicode MS"/>
          <w:color w:val="666699"/>
        </w:rPr>
      </w:pPr>
      <w:r w:rsidRPr="005F744F">
        <w:rPr>
          <w:rFonts w:ascii="Arial Unicode MS" w:hAnsi="Arial Unicode MS" w:hint="eastAsia"/>
          <w:color w:val="666699"/>
        </w:rPr>
        <w:t xml:space="preserve">　　</w:t>
      </w:r>
      <w:r w:rsidR="00E91651" w:rsidRPr="005F744F">
        <w:rPr>
          <w:rFonts w:ascii="Arial Unicode MS" w:hAnsi="Arial Unicode MS" w:hint="eastAsia"/>
          <w:color w:val="666699"/>
        </w:rPr>
        <w:t>代表可以被推選或者受邀請列席主席團會議、專門委員會會議，發表意見。</w:t>
      </w:r>
    </w:p>
    <w:p w14:paraId="74CC789C" w14:textId="77777777" w:rsidR="00D67DED" w:rsidRPr="005F744F" w:rsidRDefault="00E91651" w:rsidP="002F3136">
      <w:pPr>
        <w:pStyle w:val="2"/>
      </w:pPr>
      <w:r w:rsidRPr="005F744F">
        <w:rPr>
          <w:rFonts w:hint="eastAsia"/>
        </w:rPr>
        <w:t>第</w:t>
      </w:r>
      <w:r w:rsidR="002F3136">
        <w:rPr>
          <w:rFonts w:hint="eastAsia"/>
        </w:rPr>
        <w:t>9</w:t>
      </w:r>
      <w:r w:rsidRPr="005F744F">
        <w:rPr>
          <w:rFonts w:hint="eastAsia"/>
        </w:rPr>
        <w:t>條</w:t>
      </w:r>
    </w:p>
    <w:p w14:paraId="633BDF8C" w14:textId="77777777" w:rsidR="00E91651" w:rsidRPr="005F744F" w:rsidRDefault="00BD5B1E"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代表有權依照法律規定的</w:t>
      </w:r>
      <w:r w:rsidR="002514BF" w:rsidRPr="005F744F">
        <w:rPr>
          <w:rFonts w:ascii="Arial Unicode MS" w:hAnsi="Arial Unicode MS" w:hint="eastAsia"/>
          <w:color w:val="5F5F5F"/>
        </w:rPr>
        <w:t>程序</w:t>
      </w:r>
      <w:r w:rsidR="00E91651" w:rsidRPr="005F744F">
        <w:rPr>
          <w:rFonts w:ascii="Arial Unicode MS" w:hAnsi="Arial Unicode MS" w:hint="eastAsia"/>
          <w:color w:val="5F5F5F"/>
        </w:rPr>
        <w:t>向本級人民代表大會提出屬於本級人民代表大會職權範圍內的議案。議案應當有案由、案據和方案。</w:t>
      </w:r>
    </w:p>
    <w:p w14:paraId="0AFBE6D6" w14:textId="77777777" w:rsidR="00E91651" w:rsidRPr="005F744F" w:rsidRDefault="00BD5B1E" w:rsidP="00E91651">
      <w:pPr>
        <w:ind w:left="142"/>
        <w:jc w:val="both"/>
        <w:rPr>
          <w:rFonts w:ascii="Arial Unicode MS" w:hAnsi="Arial Unicode MS"/>
          <w:color w:val="666699"/>
        </w:rPr>
      </w:pPr>
      <w:r w:rsidRPr="005F744F">
        <w:rPr>
          <w:rFonts w:ascii="Arial Unicode MS" w:hAnsi="Arial Unicode MS" w:hint="eastAsia"/>
          <w:color w:val="666699"/>
        </w:rPr>
        <w:t xml:space="preserve">　　</w:t>
      </w:r>
      <w:r w:rsidR="00E91651" w:rsidRPr="005F744F">
        <w:rPr>
          <w:rFonts w:ascii="Arial Unicode MS" w:hAnsi="Arial Unicode MS" w:hint="eastAsia"/>
          <w:color w:val="666699"/>
        </w:rPr>
        <w:t>列入會議議程的議案，在交付大會表決前，提出議案的代表要求撤回的，經主席團同意，會議對該項議案的審議即行終止。</w:t>
      </w:r>
    </w:p>
    <w:p w14:paraId="7CD36592" w14:textId="77777777" w:rsidR="00D67DED" w:rsidRPr="005F744F" w:rsidRDefault="002F3136" w:rsidP="002F3136">
      <w:pPr>
        <w:pStyle w:val="2"/>
      </w:pPr>
      <w:r>
        <w:rPr>
          <w:rFonts w:hint="eastAsia"/>
        </w:rPr>
        <w:t>第</w:t>
      </w:r>
      <w:r>
        <w:rPr>
          <w:rFonts w:hint="eastAsia"/>
        </w:rPr>
        <w:t>10</w:t>
      </w:r>
      <w:r w:rsidR="00E91651" w:rsidRPr="005F744F">
        <w:rPr>
          <w:rFonts w:hint="eastAsia"/>
        </w:rPr>
        <w:t>條</w:t>
      </w:r>
    </w:p>
    <w:p w14:paraId="54EC9D54" w14:textId="77777777" w:rsidR="00E91651" w:rsidRPr="005F744F" w:rsidRDefault="00BD5B1E"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全國人民代表大會代表，有權依照</w:t>
      </w:r>
      <w:hyperlink r:id="rId41" w:history="1">
        <w:r w:rsidR="008D1F25" w:rsidRPr="005F744F">
          <w:rPr>
            <w:rStyle w:val="a3"/>
            <w:rFonts w:ascii="Arial Unicode MS" w:hAnsi="Arial Unicode MS" w:hint="eastAsia"/>
            <w:color w:val="5F5F5F"/>
          </w:rPr>
          <w:t>憲法</w:t>
        </w:r>
      </w:hyperlink>
      <w:r w:rsidR="00E91651" w:rsidRPr="005F744F">
        <w:rPr>
          <w:rFonts w:ascii="Arial Unicode MS" w:hAnsi="Arial Unicode MS" w:hint="eastAsia"/>
          <w:color w:val="5F5F5F"/>
        </w:rPr>
        <w:t>規定的</w:t>
      </w:r>
      <w:r w:rsidR="002514BF" w:rsidRPr="005F744F">
        <w:rPr>
          <w:rFonts w:ascii="Arial Unicode MS" w:hAnsi="Arial Unicode MS" w:hint="eastAsia"/>
          <w:color w:val="5F5F5F"/>
        </w:rPr>
        <w:t>程序</w:t>
      </w:r>
      <w:r w:rsidR="00E91651" w:rsidRPr="005F744F">
        <w:rPr>
          <w:rFonts w:ascii="Arial Unicode MS" w:hAnsi="Arial Unicode MS" w:hint="eastAsia"/>
          <w:color w:val="5F5F5F"/>
        </w:rPr>
        <w:t>向全國人民代表大會提出修改</w:t>
      </w:r>
      <w:hyperlink r:id="rId42" w:history="1">
        <w:r w:rsidR="008D1F25" w:rsidRPr="005F744F">
          <w:rPr>
            <w:rStyle w:val="a3"/>
            <w:rFonts w:ascii="Arial Unicode MS" w:hAnsi="Arial Unicode MS" w:hint="eastAsia"/>
            <w:color w:val="5F5F5F"/>
          </w:rPr>
          <w:t>憲法</w:t>
        </w:r>
      </w:hyperlink>
      <w:r w:rsidR="00E91651" w:rsidRPr="005F744F">
        <w:rPr>
          <w:rFonts w:ascii="Arial Unicode MS" w:hAnsi="Arial Unicode MS" w:hint="eastAsia"/>
          <w:color w:val="5F5F5F"/>
        </w:rPr>
        <w:t>的議案。</w:t>
      </w:r>
    </w:p>
    <w:p w14:paraId="145C9322" w14:textId="77777777" w:rsidR="00D67DED" w:rsidRPr="005F744F" w:rsidRDefault="002F3136" w:rsidP="002F3136">
      <w:pPr>
        <w:pStyle w:val="2"/>
      </w:pPr>
      <w:r>
        <w:rPr>
          <w:rFonts w:hint="eastAsia"/>
        </w:rPr>
        <w:t>第</w:t>
      </w:r>
      <w:r>
        <w:rPr>
          <w:rFonts w:hint="eastAsia"/>
        </w:rPr>
        <w:t>11</w:t>
      </w:r>
      <w:r w:rsidR="00E91651" w:rsidRPr="005F744F">
        <w:rPr>
          <w:rFonts w:hint="eastAsia"/>
        </w:rPr>
        <w:t>條</w:t>
      </w:r>
    </w:p>
    <w:p w14:paraId="3E853D3E" w14:textId="77777777" w:rsidR="00E91651" w:rsidRPr="005F744F" w:rsidRDefault="00BD5B1E"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代表參加本級人民代表大會的各項選舉。</w:t>
      </w:r>
    </w:p>
    <w:p w14:paraId="188B4EB7" w14:textId="77777777" w:rsidR="00E91651" w:rsidRPr="00722748" w:rsidRDefault="00BD5B1E" w:rsidP="00E91651">
      <w:pPr>
        <w:ind w:left="142"/>
        <w:jc w:val="both"/>
        <w:rPr>
          <w:rFonts w:ascii="Arial Unicode MS" w:hAnsi="Arial Unicode MS"/>
          <w:color w:val="666699"/>
        </w:rPr>
      </w:pPr>
      <w:r w:rsidRPr="00722748">
        <w:rPr>
          <w:rFonts w:ascii="Arial Unicode MS" w:hAnsi="Arial Unicode MS" w:hint="eastAsia"/>
          <w:color w:val="666699"/>
        </w:rPr>
        <w:t xml:space="preserve">　　</w:t>
      </w:r>
      <w:r w:rsidR="00E91651" w:rsidRPr="00722748">
        <w:rPr>
          <w:rFonts w:ascii="Arial Unicode MS" w:hAnsi="Arial Unicode MS" w:hint="eastAsia"/>
          <w:color w:val="666699"/>
        </w:rPr>
        <w:t>全國人民代表大會有權對主席團提名的全國人民代表大會常務委員會組成人員的人選，中華人民共和國主席、副主席的人選，中央軍事委員會主席的人選，最高人民法院院長和最高人民檢察院檢察長的人選，全國人民代表大會各專門委員會的人選，提出意見。</w:t>
      </w:r>
    </w:p>
    <w:p w14:paraId="33577821" w14:textId="77777777" w:rsidR="00E91651" w:rsidRPr="005F744F" w:rsidRDefault="00BD5B1E"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縣級以上的地方各級人民代表大會代表有權依照法律規定的</w:t>
      </w:r>
      <w:r w:rsidR="002514BF" w:rsidRPr="005F744F">
        <w:rPr>
          <w:rFonts w:ascii="Arial Unicode MS" w:hAnsi="Arial Unicode MS" w:hint="eastAsia"/>
          <w:color w:val="5F5F5F"/>
        </w:rPr>
        <w:t>程序</w:t>
      </w:r>
      <w:r w:rsidR="00E91651" w:rsidRPr="005F744F">
        <w:rPr>
          <w:rFonts w:ascii="Arial Unicode MS" w:hAnsi="Arial Unicode MS" w:hint="eastAsia"/>
          <w:color w:val="5F5F5F"/>
        </w:rPr>
        <w:t>提出本級人民代表大會常務委員會的組成人員，人民政府領導人員，人民法院院長，人民檢察院檢察長以及上一級人民代表大會代表的人選，並有權對本級人民代表大會主席團和代表依法提出的上述人員的人選提出意見。</w:t>
      </w:r>
    </w:p>
    <w:p w14:paraId="3DA865ED" w14:textId="77777777" w:rsidR="00E91651" w:rsidRPr="00722748" w:rsidRDefault="00BD5B1E" w:rsidP="00E91651">
      <w:pPr>
        <w:ind w:left="142"/>
        <w:jc w:val="both"/>
        <w:rPr>
          <w:rFonts w:ascii="Arial Unicode MS" w:hAnsi="Arial Unicode MS"/>
          <w:color w:val="666699"/>
        </w:rPr>
      </w:pPr>
      <w:r w:rsidRPr="00722748">
        <w:rPr>
          <w:rFonts w:ascii="Arial Unicode MS" w:hAnsi="Arial Unicode MS" w:hint="eastAsia"/>
          <w:color w:val="666699"/>
        </w:rPr>
        <w:t xml:space="preserve">　　</w:t>
      </w:r>
      <w:r w:rsidR="00E91651" w:rsidRPr="00722748">
        <w:rPr>
          <w:rFonts w:ascii="Arial Unicode MS" w:hAnsi="Arial Unicode MS" w:hint="eastAsia"/>
          <w:color w:val="666699"/>
        </w:rPr>
        <w:t>鄉、民族鄉、鎮的人民代表大會代表有權依照法律規定的</w:t>
      </w:r>
      <w:r w:rsidR="002514BF" w:rsidRPr="00722748">
        <w:rPr>
          <w:rFonts w:ascii="Arial Unicode MS" w:hAnsi="Arial Unicode MS" w:hint="eastAsia"/>
          <w:color w:val="666699"/>
        </w:rPr>
        <w:t>程序</w:t>
      </w:r>
      <w:r w:rsidR="00E91651" w:rsidRPr="00722748">
        <w:rPr>
          <w:rFonts w:ascii="Arial Unicode MS" w:hAnsi="Arial Unicode MS" w:hint="eastAsia"/>
          <w:color w:val="666699"/>
        </w:rPr>
        <w:t>提出本級人民政府領導人員的人選，並有權對本級人民代表大會主席團和代表依法提出的上述人員的人選提出意見。</w:t>
      </w:r>
    </w:p>
    <w:p w14:paraId="005B0A12" w14:textId="77777777" w:rsidR="00E91651" w:rsidRPr="005F744F" w:rsidRDefault="00BD5B1E"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各級人民代表大會代表有權對本級人民代表大會主席團的人選，提出意見。</w:t>
      </w:r>
    </w:p>
    <w:p w14:paraId="3F9E0744" w14:textId="77777777" w:rsidR="00E91651" w:rsidRPr="00722748" w:rsidRDefault="00BD5B1E" w:rsidP="00E91651">
      <w:pPr>
        <w:ind w:left="142"/>
        <w:jc w:val="both"/>
        <w:rPr>
          <w:rFonts w:ascii="Arial Unicode MS" w:hAnsi="Arial Unicode MS"/>
          <w:color w:val="666699"/>
        </w:rPr>
      </w:pPr>
      <w:r w:rsidRPr="00722748">
        <w:rPr>
          <w:rFonts w:ascii="Arial Unicode MS" w:hAnsi="Arial Unicode MS" w:hint="eastAsia"/>
          <w:color w:val="666699"/>
        </w:rPr>
        <w:t xml:space="preserve">　　</w:t>
      </w:r>
      <w:r w:rsidR="00E91651" w:rsidRPr="00722748">
        <w:rPr>
          <w:rFonts w:ascii="Arial Unicode MS" w:hAnsi="Arial Unicode MS" w:hint="eastAsia"/>
          <w:color w:val="666699"/>
        </w:rPr>
        <w:t>代表對確定的候選人，可以投贊成票，可以投反對票，可以另選他人，也可以棄權。</w:t>
      </w:r>
    </w:p>
    <w:p w14:paraId="2C89946C" w14:textId="77777777" w:rsidR="00D67DED" w:rsidRPr="005F744F" w:rsidRDefault="002F3136" w:rsidP="002F3136">
      <w:pPr>
        <w:pStyle w:val="2"/>
      </w:pPr>
      <w:r>
        <w:rPr>
          <w:rFonts w:hint="eastAsia"/>
        </w:rPr>
        <w:t>第</w:t>
      </w:r>
      <w:r>
        <w:rPr>
          <w:rFonts w:hint="eastAsia"/>
        </w:rPr>
        <w:t>12</w:t>
      </w:r>
      <w:r w:rsidR="00E91651" w:rsidRPr="005F744F">
        <w:rPr>
          <w:rFonts w:hint="eastAsia"/>
        </w:rPr>
        <w:t>條</w:t>
      </w:r>
    </w:p>
    <w:p w14:paraId="350FB77F" w14:textId="77777777" w:rsidR="00E91651" w:rsidRPr="005F744F" w:rsidRDefault="00BD5B1E"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全國人民代表大會代表參加決定國務院組成人員和中央軍事委員會副主席、委員的人選。</w:t>
      </w:r>
    </w:p>
    <w:p w14:paraId="36FF48D2" w14:textId="77777777" w:rsidR="00E91651" w:rsidRPr="00722748" w:rsidRDefault="00D46E44" w:rsidP="00E91651">
      <w:pPr>
        <w:ind w:left="142"/>
        <w:jc w:val="both"/>
        <w:rPr>
          <w:rFonts w:ascii="Arial Unicode MS" w:hAnsi="Arial Unicode MS"/>
          <w:color w:val="666699"/>
        </w:rPr>
      </w:pPr>
      <w:r w:rsidRPr="00722748">
        <w:rPr>
          <w:rFonts w:ascii="Arial Unicode MS" w:hAnsi="Arial Unicode MS" w:hint="eastAsia"/>
          <w:color w:val="666699"/>
        </w:rPr>
        <w:t xml:space="preserve">　　</w:t>
      </w:r>
      <w:r w:rsidR="00E91651" w:rsidRPr="00722748">
        <w:rPr>
          <w:rFonts w:ascii="Arial Unicode MS" w:hAnsi="Arial Unicode MS" w:hint="eastAsia"/>
          <w:color w:val="666699"/>
        </w:rPr>
        <w:t>全國人民代表大會和省、自治區、直轄市、自治州、設區的市的人民代表大會代表參加表決通過本級人民代表大會各專門委員會組成人員的人選。</w:t>
      </w:r>
    </w:p>
    <w:p w14:paraId="7A997747" w14:textId="77777777" w:rsidR="00D67DED" w:rsidRPr="005F744F" w:rsidRDefault="002F3136" w:rsidP="002F3136">
      <w:pPr>
        <w:pStyle w:val="2"/>
      </w:pPr>
      <w:r>
        <w:rPr>
          <w:rFonts w:hint="eastAsia"/>
        </w:rPr>
        <w:t>第</w:t>
      </w:r>
      <w:r>
        <w:rPr>
          <w:rFonts w:hint="eastAsia"/>
        </w:rPr>
        <w:t>13</w:t>
      </w:r>
      <w:r w:rsidR="00E91651" w:rsidRPr="005F744F">
        <w:rPr>
          <w:rFonts w:hint="eastAsia"/>
        </w:rPr>
        <w:t>條</w:t>
      </w:r>
    </w:p>
    <w:p w14:paraId="6C81DA92" w14:textId="77777777" w:rsidR="00E91651" w:rsidRPr="005F744F" w:rsidRDefault="00BD5B1E"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代表在審議議案和報告時，可以向本級有關國家機關提出詢問。有關國家機關應當派負責人或者負責人員回答詢問。</w:t>
      </w:r>
    </w:p>
    <w:p w14:paraId="4CAB15F0" w14:textId="77777777" w:rsidR="00D67DED" w:rsidRPr="005F744F" w:rsidRDefault="002F3136" w:rsidP="002F3136">
      <w:pPr>
        <w:pStyle w:val="2"/>
      </w:pPr>
      <w:r>
        <w:rPr>
          <w:rFonts w:hint="eastAsia"/>
        </w:rPr>
        <w:t>第</w:t>
      </w:r>
      <w:r>
        <w:rPr>
          <w:rFonts w:hint="eastAsia"/>
        </w:rPr>
        <w:t>14</w:t>
      </w:r>
      <w:r w:rsidR="00E91651" w:rsidRPr="005F744F">
        <w:rPr>
          <w:rFonts w:hint="eastAsia"/>
        </w:rPr>
        <w:t>條</w:t>
      </w:r>
    </w:p>
    <w:p w14:paraId="5A757E9D" w14:textId="77777777" w:rsidR="00E91651" w:rsidRPr="005F744F" w:rsidRDefault="00BD5B1E"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全國人民代表大會會議期間，一個代表團或者三十名以上的代表聯名，有權書面提出對國務院和國務院各部、各委員會，最高人民法院，最高人民檢察院的質詢案。</w:t>
      </w:r>
    </w:p>
    <w:p w14:paraId="6887327C" w14:textId="77777777" w:rsidR="00E91651" w:rsidRPr="00722748" w:rsidRDefault="00BD5B1E" w:rsidP="00E91651">
      <w:pPr>
        <w:ind w:left="142"/>
        <w:jc w:val="both"/>
        <w:rPr>
          <w:rFonts w:ascii="Arial Unicode MS" w:hAnsi="Arial Unicode MS"/>
          <w:color w:val="666699"/>
        </w:rPr>
      </w:pPr>
      <w:r w:rsidRPr="00722748">
        <w:rPr>
          <w:rFonts w:ascii="Arial Unicode MS" w:hAnsi="Arial Unicode MS" w:hint="eastAsia"/>
          <w:color w:val="666699"/>
        </w:rPr>
        <w:t xml:space="preserve">　　</w:t>
      </w:r>
      <w:r w:rsidR="00E91651" w:rsidRPr="00722748">
        <w:rPr>
          <w:rFonts w:ascii="Arial Unicode MS" w:hAnsi="Arial Unicode MS" w:hint="eastAsia"/>
          <w:color w:val="666699"/>
        </w:rPr>
        <w:t>縣級以上的地方各級人民代表大會代表有權依照法律規定的</w:t>
      </w:r>
      <w:r w:rsidR="002514BF" w:rsidRPr="00722748">
        <w:rPr>
          <w:rFonts w:ascii="Arial Unicode MS" w:hAnsi="Arial Unicode MS" w:hint="eastAsia"/>
          <w:color w:val="666699"/>
        </w:rPr>
        <w:t>程序</w:t>
      </w:r>
      <w:r w:rsidR="00E91651" w:rsidRPr="00722748">
        <w:rPr>
          <w:rFonts w:ascii="Arial Unicode MS" w:hAnsi="Arial Unicode MS" w:hint="eastAsia"/>
          <w:color w:val="666699"/>
        </w:rPr>
        <w:t>提出對本級人民政府及其所屬各部門，人</w:t>
      </w:r>
      <w:r w:rsidR="00E91651" w:rsidRPr="00722748">
        <w:rPr>
          <w:rFonts w:ascii="Arial Unicode MS" w:hAnsi="Arial Unicode MS" w:hint="eastAsia"/>
          <w:color w:val="666699"/>
        </w:rPr>
        <w:lastRenderedPageBreak/>
        <w:t>民法院，人民檢察院的質詢案。</w:t>
      </w:r>
    </w:p>
    <w:p w14:paraId="25A8BD01" w14:textId="77777777" w:rsidR="00E91651" w:rsidRPr="005F744F" w:rsidRDefault="00BD5B1E"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鄉、民族鄉、鎮的人民代表大會代表有權依照法律規定的</w:t>
      </w:r>
      <w:r w:rsidR="002514BF" w:rsidRPr="005F744F">
        <w:rPr>
          <w:rFonts w:ascii="Arial Unicode MS" w:hAnsi="Arial Unicode MS" w:hint="eastAsia"/>
          <w:color w:val="5F5F5F"/>
        </w:rPr>
        <w:t>程序</w:t>
      </w:r>
      <w:r w:rsidR="00E91651" w:rsidRPr="005F744F">
        <w:rPr>
          <w:rFonts w:ascii="Arial Unicode MS" w:hAnsi="Arial Unicode MS" w:hint="eastAsia"/>
          <w:color w:val="5F5F5F"/>
        </w:rPr>
        <w:t>提出對本級人民政府的質詢案。</w:t>
      </w:r>
    </w:p>
    <w:p w14:paraId="55678FCD" w14:textId="77777777" w:rsidR="00E91651" w:rsidRPr="00722748" w:rsidRDefault="00A9118F" w:rsidP="00E91651">
      <w:pPr>
        <w:ind w:left="142"/>
        <w:jc w:val="both"/>
        <w:rPr>
          <w:rFonts w:ascii="Arial Unicode MS" w:hAnsi="Arial Unicode MS"/>
          <w:color w:val="666699"/>
        </w:rPr>
      </w:pPr>
      <w:r w:rsidRPr="00722748">
        <w:rPr>
          <w:rFonts w:ascii="Arial Unicode MS" w:hAnsi="Arial Unicode MS" w:hint="eastAsia"/>
          <w:color w:val="666699"/>
        </w:rPr>
        <w:t xml:space="preserve">　　</w:t>
      </w:r>
      <w:r w:rsidR="00E91651" w:rsidRPr="00722748">
        <w:rPr>
          <w:rFonts w:ascii="Arial Unicode MS" w:hAnsi="Arial Unicode MS" w:hint="eastAsia"/>
          <w:color w:val="666699"/>
        </w:rPr>
        <w:t>質詢案應當寫明質詢</w:t>
      </w:r>
      <w:r w:rsidR="00E73AB2">
        <w:rPr>
          <w:rFonts w:ascii="Arial Unicode MS" w:hAnsi="Arial Unicode MS" w:hint="eastAsia"/>
          <w:color w:val="666699"/>
        </w:rPr>
        <w:t>對象</w:t>
      </w:r>
      <w:r w:rsidR="00E91651" w:rsidRPr="00722748">
        <w:rPr>
          <w:rFonts w:ascii="Arial Unicode MS" w:hAnsi="Arial Unicode MS" w:hint="eastAsia"/>
          <w:color w:val="666699"/>
        </w:rPr>
        <w:t>、質詢的問題和內容。</w:t>
      </w:r>
    </w:p>
    <w:p w14:paraId="01048D68" w14:textId="77777777" w:rsidR="00E91651" w:rsidRPr="005F744F" w:rsidRDefault="00BD5B1E"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質詢案按照主席團的決定由受質詢機關答覆。提出質詢案的代表半數以上對答複不滿意的，可以要求受質詢機關再作答覆。</w:t>
      </w:r>
    </w:p>
    <w:p w14:paraId="26B191C5" w14:textId="77777777" w:rsidR="00D67DED" w:rsidRPr="005F744F" w:rsidRDefault="002F3136" w:rsidP="002F3136">
      <w:pPr>
        <w:pStyle w:val="2"/>
      </w:pPr>
      <w:r>
        <w:rPr>
          <w:rFonts w:hint="eastAsia"/>
        </w:rPr>
        <w:t>第</w:t>
      </w:r>
      <w:r>
        <w:rPr>
          <w:rFonts w:hint="eastAsia"/>
        </w:rPr>
        <w:t>15</w:t>
      </w:r>
      <w:r w:rsidR="00E91651" w:rsidRPr="005F744F">
        <w:rPr>
          <w:rFonts w:hint="eastAsia"/>
        </w:rPr>
        <w:t>條</w:t>
      </w:r>
    </w:p>
    <w:p w14:paraId="0531F4E2" w14:textId="77777777" w:rsidR="00E91651" w:rsidRPr="005F744F" w:rsidRDefault="00BD5B1E"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全國人民代表大會代表有權依照法律規定的</w:t>
      </w:r>
      <w:r w:rsidR="002514BF" w:rsidRPr="005F744F">
        <w:rPr>
          <w:rFonts w:ascii="Arial Unicode MS" w:hAnsi="Arial Unicode MS" w:hint="eastAsia"/>
          <w:color w:val="5F5F5F"/>
        </w:rPr>
        <w:t>程序</w:t>
      </w:r>
      <w:r w:rsidR="00E91651" w:rsidRPr="005F744F">
        <w:rPr>
          <w:rFonts w:ascii="Arial Unicode MS" w:hAnsi="Arial Unicode MS" w:hint="eastAsia"/>
          <w:color w:val="5F5F5F"/>
        </w:rPr>
        <w:t>提出對全國人民代表大會常務委員會組成人員，中華人民共和國主席、副主席，國務院組成人員，中央軍事委員會組成人員，最高人民法院院長，最高人民檢察院檢察長的罷免案。</w:t>
      </w:r>
    </w:p>
    <w:p w14:paraId="688C3790" w14:textId="77777777" w:rsidR="00E91651" w:rsidRPr="00722748" w:rsidRDefault="00BD5B1E" w:rsidP="00E91651">
      <w:pPr>
        <w:ind w:left="142"/>
        <w:jc w:val="both"/>
        <w:rPr>
          <w:rFonts w:ascii="Arial Unicode MS" w:hAnsi="Arial Unicode MS"/>
          <w:color w:val="666699"/>
        </w:rPr>
      </w:pPr>
      <w:r w:rsidRPr="00722748">
        <w:rPr>
          <w:rFonts w:ascii="Arial Unicode MS" w:hAnsi="Arial Unicode MS" w:hint="eastAsia"/>
          <w:color w:val="666699"/>
        </w:rPr>
        <w:t xml:space="preserve">　　</w:t>
      </w:r>
      <w:r w:rsidR="00E91651" w:rsidRPr="00722748">
        <w:rPr>
          <w:rFonts w:ascii="Arial Unicode MS" w:hAnsi="Arial Unicode MS" w:hint="eastAsia"/>
          <w:color w:val="666699"/>
        </w:rPr>
        <w:t>縣級以上的地方各級人民代表大會代表有權依照法律規定的</w:t>
      </w:r>
      <w:r w:rsidR="002514BF" w:rsidRPr="00722748">
        <w:rPr>
          <w:rFonts w:ascii="Arial Unicode MS" w:hAnsi="Arial Unicode MS" w:hint="eastAsia"/>
          <w:color w:val="666699"/>
        </w:rPr>
        <w:t>程序</w:t>
      </w:r>
      <w:r w:rsidR="00E91651" w:rsidRPr="00722748">
        <w:rPr>
          <w:rFonts w:ascii="Arial Unicode MS" w:hAnsi="Arial Unicode MS" w:hint="eastAsia"/>
          <w:color w:val="666699"/>
        </w:rPr>
        <w:t>提出對本級人民代表大會常務委員會組成人員，人民政府組成人員，人民法院院長，人民檢察院檢察長的罷免案。</w:t>
      </w:r>
    </w:p>
    <w:p w14:paraId="663C6D02" w14:textId="77777777" w:rsidR="00E91651" w:rsidRPr="005F744F" w:rsidRDefault="00BD5B1E"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鄉、民族鄉、鎮的人民代表大會代表有權依照法律規定的</w:t>
      </w:r>
      <w:r w:rsidR="002514BF" w:rsidRPr="005F744F">
        <w:rPr>
          <w:rFonts w:ascii="Arial Unicode MS" w:hAnsi="Arial Unicode MS" w:hint="eastAsia"/>
          <w:color w:val="5F5F5F"/>
        </w:rPr>
        <w:t>程序</w:t>
      </w:r>
      <w:r w:rsidR="00E91651" w:rsidRPr="005F744F">
        <w:rPr>
          <w:rFonts w:ascii="Arial Unicode MS" w:hAnsi="Arial Unicode MS" w:hint="eastAsia"/>
          <w:color w:val="5F5F5F"/>
        </w:rPr>
        <w:t>提出對本級人民政府領導人員的罷免案。</w:t>
      </w:r>
    </w:p>
    <w:p w14:paraId="372ED838" w14:textId="77777777" w:rsidR="00E91651" w:rsidRPr="00722748" w:rsidRDefault="00D46E44" w:rsidP="00E91651">
      <w:pPr>
        <w:ind w:left="142"/>
        <w:jc w:val="both"/>
        <w:rPr>
          <w:rFonts w:ascii="Arial Unicode MS" w:hAnsi="Arial Unicode MS"/>
          <w:color w:val="666699"/>
        </w:rPr>
      </w:pPr>
      <w:r w:rsidRPr="00722748">
        <w:rPr>
          <w:rFonts w:ascii="Arial Unicode MS" w:hAnsi="Arial Unicode MS" w:hint="eastAsia"/>
          <w:color w:val="666699"/>
        </w:rPr>
        <w:t xml:space="preserve">　　</w:t>
      </w:r>
      <w:r w:rsidR="00E91651" w:rsidRPr="00722748">
        <w:rPr>
          <w:rFonts w:ascii="Arial Unicode MS" w:hAnsi="Arial Unicode MS" w:hint="eastAsia"/>
          <w:color w:val="666699"/>
        </w:rPr>
        <w:t>罷免案應當寫明罷免的理由。</w:t>
      </w:r>
    </w:p>
    <w:p w14:paraId="1B29A4CD" w14:textId="77777777" w:rsidR="00D67DED" w:rsidRPr="005F744F" w:rsidRDefault="002F3136" w:rsidP="002F3136">
      <w:pPr>
        <w:pStyle w:val="2"/>
      </w:pPr>
      <w:r>
        <w:rPr>
          <w:rFonts w:hint="eastAsia"/>
        </w:rPr>
        <w:t>第</w:t>
      </w:r>
      <w:r>
        <w:rPr>
          <w:rFonts w:hint="eastAsia"/>
        </w:rPr>
        <w:t>16</w:t>
      </w:r>
      <w:r w:rsidR="00E91651" w:rsidRPr="005F744F">
        <w:rPr>
          <w:rFonts w:hint="eastAsia"/>
        </w:rPr>
        <w:t>條</w:t>
      </w:r>
    </w:p>
    <w:p w14:paraId="27A418C0" w14:textId="77777777" w:rsidR="00E91651" w:rsidRPr="005F744F" w:rsidRDefault="00BD5B1E"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縣級以上的各級人民代表大會代表有權依法提議組織關於特定問題的調查委員會。</w:t>
      </w:r>
    </w:p>
    <w:p w14:paraId="5D565424" w14:textId="77777777" w:rsidR="00D67DED" w:rsidRPr="005F744F" w:rsidRDefault="002F3136" w:rsidP="002F3136">
      <w:pPr>
        <w:pStyle w:val="2"/>
      </w:pPr>
      <w:r>
        <w:rPr>
          <w:rFonts w:hint="eastAsia"/>
        </w:rPr>
        <w:t>第</w:t>
      </w:r>
      <w:r>
        <w:rPr>
          <w:rFonts w:hint="eastAsia"/>
        </w:rPr>
        <w:t>17</w:t>
      </w:r>
      <w:r w:rsidR="00E91651" w:rsidRPr="005F744F">
        <w:rPr>
          <w:rFonts w:hint="eastAsia"/>
        </w:rPr>
        <w:t>條</w:t>
      </w:r>
    </w:p>
    <w:p w14:paraId="53E6D37A" w14:textId="77777777" w:rsidR="00E91651" w:rsidRPr="005F744F" w:rsidRDefault="00BD5B1E"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代表參加本級人民代表大會表決，可以投贊成票，可以投反對票，也可以棄權。</w:t>
      </w:r>
    </w:p>
    <w:p w14:paraId="594BC676" w14:textId="77777777" w:rsidR="00D67DED" w:rsidRPr="005F744F" w:rsidRDefault="002F3136" w:rsidP="002F3136">
      <w:pPr>
        <w:pStyle w:val="2"/>
      </w:pPr>
      <w:r>
        <w:rPr>
          <w:rFonts w:hint="eastAsia"/>
        </w:rPr>
        <w:t>第</w:t>
      </w:r>
      <w:r>
        <w:rPr>
          <w:rFonts w:hint="eastAsia"/>
        </w:rPr>
        <w:t>18</w:t>
      </w:r>
      <w:r w:rsidR="00E91651" w:rsidRPr="005F744F">
        <w:rPr>
          <w:rFonts w:hint="eastAsia"/>
        </w:rPr>
        <w:t>條</w:t>
      </w:r>
    </w:p>
    <w:p w14:paraId="4B098039" w14:textId="77777777" w:rsidR="00E91651" w:rsidRPr="005F744F" w:rsidRDefault="00BD5B1E"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代表有權向本級人民代表大會提出對各方面工作的建議、批評和意見。有關機關、組織必須研究處理並負責答覆。</w:t>
      </w:r>
    </w:p>
    <w:p w14:paraId="4688DF00" w14:textId="5D064FF8" w:rsidR="00E91651" w:rsidRPr="005F744F" w:rsidRDefault="00313D1F" w:rsidP="00E91651">
      <w:pPr>
        <w:ind w:left="142"/>
        <w:jc w:val="both"/>
        <w:rPr>
          <w:rFonts w:ascii="Arial Unicode MS" w:hAnsi="Arial Unicode MS"/>
          <w:color w:val="5F5F5F"/>
        </w:rPr>
      </w:pPr>
      <w:r w:rsidRPr="005F744F">
        <w:rPr>
          <w:rStyle w:val="a3"/>
          <w:rFonts w:ascii="Arial Unicode MS" w:hAnsi="Arial Unicode MS"/>
          <w:color w:val="5F5F5F"/>
          <w:sz w:val="18"/>
          <w:u w:val="none"/>
        </w:rPr>
        <w:t xml:space="preserve">　　　　　　　　　　　　　　　　　　　　　　　　　　　　　　　　　　　　　　　　　　　　　　　　　</w:t>
      </w:r>
      <w:hyperlink w:anchor="aaa" w:history="1">
        <w:r w:rsidRPr="005F744F">
          <w:rPr>
            <w:rStyle w:val="a3"/>
            <w:rFonts w:ascii="Arial Unicode MS" w:hAnsi="Arial Unicode MS" w:hint="eastAsia"/>
            <w:color w:val="5F5F5F"/>
            <w:sz w:val="18"/>
          </w:rPr>
          <w:t>回索引</w:t>
        </w:r>
      </w:hyperlink>
      <w:r w:rsidR="007F0538">
        <w:rPr>
          <w:rFonts w:ascii="Arial Unicode MS" w:hAnsi="Arial Unicode MS" w:hint="eastAsia"/>
          <w:color w:val="5F5F5F"/>
          <w:sz w:val="18"/>
        </w:rPr>
        <w:t>〉〉</w:t>
      </w:r>
    </w:p>
    <w:p w14:paraId="0BDFEA1B" w14:textId="77777777" w:rsidR="00E91651" w:rsidRPr="005F744F" w:rsidRDefault="00E91651" w:rsidP="005655D4">
      <w:pPr>
        <w:pStyle w:val="1"/>
      </w:pPr>
      <w:bookmarkStart w:id="23" w:name="_第三章__代表在本級人民代表大會閉會期間的活動"/>
      <w:bookmarkEnd w:id="23"/>
      <w:r w:rsidRPr="005F744F">
        <w:rPr>
          <w:rFonts w:hint="eastAsia"/>
        </w:rPr>
        <w:t>第三</w:t>
      </w:r>
      <w:r w:rsidR="005F744F" w:rsidRPr="005F744F">
        <w:rPr>
          <w:rFonts w:hint="eastAsia"/>
        </w:rPr>
        <w:t xml:space="preserve">章　</w:t>
      </w:r>
      <w:r w:rsidRPr="005F744F">
        <w:rPr>
          <w:rFonts w:hint="eastAsia"/>
        </w:rPr>
        <w:t>代表在本級人民代表大會閉會期間的活動</w:t>
      </w:r>
    </w:p>
    <w:p w14:paraId="2824BEE3" w14:textId="77777777" w:rsidR="00D67DED" w:rsidRPr="005F744F" w:rsidRDefault="002F3136" w:rsidP="002F3136">
      <w:pPr>
        <w:pStyle w:val="2"/>
      </w:pPr>
      <w:r>
        <w:rPr>
          <w:rFonts w:hint="eastAsia"/>
        </w:rPr>
        <w:t>第</w:t>
      </w:r>
      <w:r>
        <w:rPr>
          <w:rFonts w:hint="eastAsia"/>
        </w:rPr>
        <w:t>19</w:t>
      </w:r>
      <w:r w:rsidR="00E91651" w:rsidRPr="005F744F">
        <w:rPr>
          <w:rFonts w:hint="eastAsia"/>
        </w:rPr>
        <w:t>條</w:t>
      </w:r>
    </w:p>
    <w:p w14:paraId="24BBE355" w14:textId="77777777" w:rsidR="00E91651" w:rsidRPr="005F744F" w:rsidRDefault="00BD5B1E"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縣級以上的各級人民代表大會常務委員會組織本級人民代表大會代表開展閉會期間的活動。</w:t>
      </w:r>
    </w:p>
    <w:p w14:paraId="570CF7B0" w14:textId="77777777" w:rsidR="00E91651" w:rsidRPr="00722748" w:rsidRDefault="008C128C" w:rsidP="00E91651">
      <w:pPr>
        <w:ind w:left="142"/>
        <w:jc w:val="both"/>
        <w:rPr>
          <w:rFonts w:ascii="Arial Unicode MS" w:hAnsi="Arial Unicode MS"/>
          <w:color w:val="666699"/>
        </w:rPr>
      </w:pPr>
      <w:r w:rsidRPr="00722748">
        <w:rPr>
          <w:rFonts w:ascii="Arial Unicode MS" w:hAnsi="Arial Unicode MS" w:hint="eastAsia"/>
          <w:color w:val="666699"/>
        </w:rPr>
        <w:t xml:space="preserve">　　</w:t>
      </w:r>
      <w:r w:rsidR="00E91651" w:rsidRPr="00722748">
        <w:rPr>
          <w:rFonts w:ascii="Arial Unicode MS" w:hAnsi="Arial Unicode MS" w:hint="eastAsia"/>
          <w:color w:val="666699"/>
        </w:rPr>
        <w:t>縣級以上的地方各級人民代表大會常務委員會受上一級人民代表大會常務委員會的委託，組織本級人民代表大會選舉產生的上一級人民代表大會代表開展閉會期間的活動。</w:t>
      </w:r>
    </w:p>
    <w:p w14:paraId="2787038A" w14:textId="77777777" w:rsidR="00D67DED" w:rsidRPr="005F744F" w:rsidRDefault="00E91651" w:rsidP="002F3136">
      <w:pPr>
        <w:pStyle w:val="2"/>
      </w:pPr>
      <w:r w:rsidRPr="005F744F">
        <w:rPr>
          <w:rFonts w:hint="eastAsia"/>
        </w:rPr>
        <w:t>第</w:t>
      </w:r>
      <w:r w:rsidR="002F3136">
        <w:rPr>
          <w:rFonts w:hint="eastAsia"/>
        </w:rPr>
        <w:t>20</w:t>
      </w:r>
      <w:r w:rsidR="002F3136">
        <w:rPr>
          <w:rFonts w:hint="eastAsia"/>
        </w:rPr>
        <w:t>條</w:t>
      </w:r>
    </w:p>
    <w:p w14:paraId="019F8E7E" w14:textId="77777777" w:rsidR="00E91651" w:rsidRPr="005F744F" w:rsidRDefault="00BD5B1E"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縣級以上的各級人民代表大會代表，在本級或者下級人民代表大會常務委員會協助下，可以按照便於組織和開展活動的原則組成代表小組。</w:t>
      </w:r>
    </w:p>
    <w:p w14:paraId="612A2494" w14:textId="77777777" w:rsidR="00E91651" w:rsidRPr="00722748" w:rsidRDefault="00BD5B1E" w:rsidP="00E91651">
      <w:pPr>
        <w:ind w:left="142"/>
        <w:jc w:val="both"/>
        <w:rPr>
          <w:rFonts w:ascii="Arial Unicode MS" w:hAnsi="Arial Unicode MS"/>
          <w:color w:val="666699"/>
        </w:rPr>
      </w:pPr>
      <w:r w:rsidRPr="00722748">
        <w:rPr>
          <w:rFonts w:ascii="Arial Unicode MS" w:hAnsi="Arial Unicode MS" w:hint="eastAsia"/>
          <w:color w:val="666699"/>
        </w:rPr>
        <w:t xml:space="preserve">　　</w:t>
      </w:r>
      <w:r w:rsidR="00E91651" w:rsidRPr="00722748">
        <w:rPr>
          <w:rFonts w:ascii="Arial Unicode MS" w:hAnsi="Arial Unicode MS" w:hint="eastAsia"/>
          <w:color w:val="666699"/>
        </w:rPr>
        <w:t>縣級以上的各級人民代表大會代表，可以參加下級人民代表大會代表的代表小組活動。</w:t>
      </w:r>
    </w:p>
    <w:p w14:paraId="28CA336F" w14:textId="77777777" w:rsidR="00D67DED" w:rsidRPr="005F744F" w:rsidRDefault="00E91651" w:rsidP="002F3136">
      <w:pPr>
        <w:pStyle w:val="2"/>
      </w:pPr>
      <w:r w:rsidRPr="005F744F">
        <w:rPr>
          <w:rFonts w:hint="eastAsia"/>
        </w:rPr>
        <w:t>第</w:t>
      </w:r>
      <w:r w:rsidR="002F3136">
        <w:rPr>
          <w:rFonts w:hint="eastAsia"/>
        </w:rPr>
        <w:t>21</w:t>
      </w:r>
      <w:r w:rsidRPr="005F744F">
        <w:rPr>
          <w:rFonts w:hint="eastAsia"/>
        </w:rPr>
        <w:t>條</w:t>
      </w:r>
    </w:p>
    <w:p w14:paraId="7023FD51" w14:textId="77777777" w:rsidR="00E91651" w:rsidRPr="005F744F" w:rsidRDefault="00BD5B1E"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縣級以上的各級人民代表大會代表根據本級人民代表大會常務委員會的統一安排，對本級或者下級國家機關和有關單位的工作進行視察。</w:t>
      </w:r>
    </w:p>
    <w:p w14:paraId="2FB9FE05" w14:textId="77777777" w:rsidR="00E91651" w:rsidRPr="00722748" w:rsidRDefault="00BD5B1E" w:rsidP="00E91651">
      <w:pPr>
        <w:ind w:left="142"/>
        <w:jc w:val="both"/>
        <w:rPr>
          <w:rFonts w:ascii="Arial Unicode MS" w:hAnsi="Arial Unicode MS"/>
          <w:color w:val="666699"/>
        </w:rPr>
      </w:pPr>
      <w:r w:rsidRPr="00722748">
        <w:rPr>
          <w:rFonts w:ascii="Arial Unicode MS" w:hAnsi="Arial Unicode MS" w:hint="eastAsia"/>
          <w:color w:val="666699"/>
        </w:rPr>
        <w:t xml:space="preserve">　　</w:t>
      </w:r>
      <w:r w:rsidR="00E91651" w:rsidRPr="00722748">
        <w:rPr>
          <w:rFonts w:ascii="Arial Unicode MS" w:hAnsi="Arial Unicode MS" w:hint="eastAsia"/>
          <w:color w:val="666699"/>
        </w:rPr>
        <w:t>代表按前款規定進行視察，可以提出約見本級或者下級有關國家機關負責人。</w:t>
      </w:r>
    </w:p>
    <w:p w14:paraId="0D52C762" w14:textId="77777777" w:rsidR="00E91651" w:rsidRPr="005F744F" w:rsidRDefault="0072428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被約見的有關國家機關負責人或者由他委託的負責人員應當聽取代表的建議、批評和意見。</w:t>
      </w:r>
    </w:p>
    <w:p w14:paraId="3BB7AB9B" w14:textId="77777777" w:rsidR="00E91651" w:rsidRPr="00722748" w:rsidRDefault="0072428D" w:rsidP="00E91651">
      <w:pPr>
        <w:ind w:left="142"/>
        <w:jc w:val="both"/>
        <w:rPr>
          <w:rFonts w:ascii="Arial Unicode MS" w:hAnsi="Arial Unicode MS"/>
          <w:color w:val="666699"/>
        </w:rPr>
      </w:pPr>
      <w:r w:rsidRPr="00722748">
        <w:rPr>
          <w:rFonts w:ascii="Arial Unicode MS" w:hAnsi="Arial Unicode MS" w:hint="eastAsia"/>
          <w:color w:val="666699"/>
        </w:rPr>
        <w:t xml:space="preserve">　　</w:t>
      </w:r>
      <w:r w:rsidR="00E91651" w:rsidRPr="00722748">
        <w:rPr>
          <w:rFonts w:ascii="Arial Unicode MS" w:hAnsi="Arial Unicode MS" w:hint="eastAsia"/>
          <w:color w:val="666699"/>
        </w:rPr>
        <w:t>代表可以持代表證就地進行視察。縣級以上的地方各級人民代表大會常務委員會根據代表的要求，聯繫安</w:t>
      </w:r>
      <w:r w:rsidR="00E91651" w:rsidRPr="00722748">
        <w:rPr>
          <w:rFonts w:ascii="Arial Unicode MS" w:hAnsi="Arial Unicode MS" w:hint="eastAsia"/>
          <w:color w:val="666699"/>
        </w:rPr>
        <w:lastRenderedPageBreak/>
        <w:t>排本級或者上級的代表持代表證就地進行視察。</w:t>
      </w:r>
    </w:p>
    <w:p w14:paraId="103F2B35" w14:textId="77777777" w:rsidR="00E91651" w:rsidRPr="005F744F" w:rsidRDefault="0072428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代表視察時，可以向被視察單位提出建議、批評和意見，但不直接處理問題。</w:t>
      </w:r>
    </w:p>
    <w:p w14:paraId="6269582F" w14:textId="77777777" w:rsidR="00D67DED" w:rsidRPr="005F744F" w:rsidRDefault="00E91651" w:rsidP="002F3136">
      <w:pPr>
        <w:pStyle w:val="2"/>
      </w:pPr>
      <w:r w:rsidRPr="005F744F">
        <w:rPr>
          <w:rFonts w:hint="eastAsia"/>
        </w:rPr>
        <w:t>第</w:t>
      </w:r>
      <w:r w:rsidR="002F3136">
        <w:rPr>
          <w:rFonts w:hint="eastAsia"/>
        </w:rPr>
        <w:t>22</w:t>
      </w:r>
      <w:r w:rsidRPr="005F744F">
        <w:rPr>
          <w:rFonts w:hint="eastAsia"/>
        </w:rPr>
        <w:t>條</w:t>
      </w:r>
    </w:p>
    <w:p w14:paraId="7E68EB4C" w14:textId="77777777" w:rsidR="00E91651" w:rsidRPr="005F744F" w:rsidRDefault="0072428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代表有權依照法律規定的</w:t>
      </w:r>
      <w:r w:rsidR="002514BF" w:rsidRPr="005F744F">
        <w:rPr>
          <w:rFonts w:ascii="Arial Unicode MS" w:hAnsi="Arial Unicode MS" w:hint="eastAsia"/>
          <w:color w:val="5F5F5F"/>
        </w:rPr>
        <w:t>程序</w:t>
      </w:r>
      <w:r w:rsidR="00E91651" w:rsidRPr="005F744F">
        <w:rPr>
          <w:rFonts w:ascii="Arial Unicode MS" w:hAnsi="Arial Unicode MS" w:hint="eastAsia"/>
          <w:color w:val="5F5F5F"/>
        </w:rPr>
        <w:t>提議臨時召集本級人民代表大會會議。</w:t>
      </w:r>
    </w:p>
    <w:p w14:paraId="1A17B5DA" w14:textId="77777777" w:rsidR="00D67DED" w:rsidRPr="005F744F" w:rsidRDefault="00E91651" w:rsidP="002F3136">
      <w:pPr>
        <w:pStyle w:val="2"/>
      </w:pPr>
      <w:r w:rsidRPr="005F744F">
        <w:rPr>
          <w:rFonts w:hint="eastAsia"/>
        </w:rPr>
        <w:t>第</w:t>
      </w:r>
      <w:r w:rsidR="002F3136">
        <w:rPr>
          <w:rFonts w:hint="eastAsia"/>
        </w:rPr>
        <w:t>23</w:t>
      </w:r>
      <w:r w:rsidRPr="005F744F">
        <w:rPr>
          <w:rFonts w:hint="eastAsia"/>
        </w:rPr>
        <w:t>條</w:t>
      </w:r>
    </w:p>
    <w:p w14:paraId="1AA82DC3" w14:textId="77777777" w:rsidR="00E91651" w:rsidRPr="005F744F" w:rsidRDefault="0072428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縣級以上的各級人民代表大會代表可以應邀列席本級人民代表大會常務委員會會議。全國人民代表大會代表，省、自治區、直轄市、自治州、設區的市的人民代表大會代表可以應邀列席本級人民代表大會各專門委員會會議。</w:t>
      </w:r>
    </w:p>
    <w:p w14:paraId="40F042D8" w14:textId="77777777" w:rsidR="00D67DED" w:rsidRPr="005F744F" w:rsidRDefault="00E91651" w:rsidP="002F3136">
      <w:pPr>
        <w:pStyle w:val="2"/>
      </w:pPr>
      <w:r w:rsidRPr="005F744F">
        <w:rPr>
          <w:rFonts w:hint="eastAsia"/>
        </w:rPr>
        <w:t>第</w:t>
      </w:r>
      <w:r w:rsidR="002F3136">
        <w:rPr>
          <w:rFonts w:hint="eastAsia"/>
        </w:rPr>
        <w:t>24</w:t>
      </w:r>
      <w:r w:rsidRPr="005F744F">
        <w:rPr>
          <w:rFonts w:hint="eastAsia"/>
        </w:rPr>
        <w:t>條</w:t>
      </w:r>
    </w:p>
    <w:p w14:paraId="5C412A5D" w14:textId="77777777" w:rsidR="00E91651" w:rsidRPr="005F744F" w:rsidRDefault="0072428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全國人民代表大會代表，省、自治區、直轄市、自治州、設區的市的人民代表大會代表可以列席原選舉單位的人民代表大會會議，並可以應邀列席原選舉單位的人民代表大會常務委員會會議。</w:t>
      </w:r>
    </w:p>
    <w:p w14:paraId="4B032014" w14:textId="77777777" w:rsidR="00D67DED" w:rsidRPr="005F744F" w:rsidRDefault="00E91651" w:rsidP="002F3136">
      <w:pPr>
        <w:pStyle w:val="2"/>
      </w:pPr>
      <w:r w:rsidRPr="005F744F">
        <w:rPr>
          <w:rFonts w:hint="eastAsia"/>
        </w:rPr>
        <w:t>第</w:t>
      </w:r>
      <w:r w:rsidR="002F3136">
        <w:rPr>
          <w:rFonts w:hint="eastAsia"/>
        </w:rPr>
        <w:t>25</w:t>
      </w:r>
      <w:r w:rsidRPr="005F744F">
        <w:rPr>
          <w:rFonts w:hint="eastAsia"/>
        </w:rPr>
        <w:t>條</w:t>
      </w:r>
    </w:p>
    <w:p w14:paraId="51F2877D" w14:textId="77777777" w:rsidR="00E91651" w:rsidRPr="005F744F" w:rsidRDefault="0072428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代表應當採取多種方式經常聽取人民群眾的意見，回答原選區選民或者原選舉單位對代表工作和代表活動的詢問，協助本級人民政府推行工作。</w:t>
      </w:r>
    </w:p>
    <w:p w14:paraId="6044B9A6" w14:textId="77777777" w:rsidR="00D67DED" w:rsidRPr="005F744F" w:rsidRDefault="00E91651" w:rsidP="002F3136">
      <w:pPr>
        <w:pStyle w:val="2"/>
      </w:pPr>
      <w:r w:rsidRPr="005F744F">
        <w:rPr>
          <w:rFonts w:hint="eastAsia"/>
        </w:rPr>
        <w:t>第</w:t>
      </w:r>
      <w:r w:rsidR="002F3136">
        <w:rPr>
          <w:rFonts w:hint="eastAsia"/>
        </w:rPr>
        <w:t>26</w:t>
      </w:r>
      <w:r w:rsidRPr="005F744F">
        <w:rPr>
          <w:rFonts w:hint="eastAsia"/>
        </w:rPr>
        <w:t>條</w:t>
      </w:r>
    </w:p>
    <w:p w14:paraId="4792FD15" w14:textId="77777777" w:rsidR="00E91651" w:rsidRPr="005F744F" w:rsidRDefault="0072428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縣級以上的各級人民代表大會代表根據本級人民代表大會或者本級人民代表大會常務委員會的決定，參加關於特定問題的調查委員會。</w:t>
      </w:r>
    </w:p>
    <w:p w14:paraId="6D03D80E" w14:textId="77777777" w:rsidR="00D67DED" w:rsidRPr="005F744F" w:rsidRDefault="00E91651" w:rsidP="002F3136">
      <w:pPr>
        <w:pStyle w:val="2"/>
      </w:pPr>
      <w:r w:rsidRPr="005F744F">
        <w:rPr>
          <w:rFonts w:hint="eastAsia"/>
        </w:rPr>
        <w:t>第</w:t>
      </w:r>
      <w:r w:rsidR="002F3136">
        <w:rPr>
          <w:rFonts w:hint="eastAsia"/>
        </w:rPr>
        <w:t>27</w:t>
      </w:r>
      <w:r w:rsidRPr="005F744F">
        <w:rPr>
          <w:rFonts w:hint="eastAsia"/>
        </w:rPr>
        <w:t>條</w:t>
      </w:r>
    </w:p>
    <w:p w14:paraId="47849196" w14:textId="77777777" w:rsidR="00E91651" w:rsidRPr="005F744F" w:rsidRDefault="0072428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縣級以上的各級人民代表大會代表有權向本級人民代表大會常務委員會提出對各方面工作的建議、批評和意見。有關機關、組織必須研究處理並負責答覆。</w:t>
      </w:r>
    </w:p>
    <w:p w14:paraId="43D2151D" w14:textId="77777777" w:rsidR="00D67DED" w:rsidRPr="005F744F" w:rsidRDefault="00E91651" w:rsidP="002F3136">
      <w:pPr>
        <w:pStyle w:val="2"/>
      </w:pPr>
      <w:r w:rsidRPr="005F744F">
        <w:rPr>
          <w:rFonts w:hint="eastAsia"/>
        </w:rPr>
        <w:t>第</w:t>
      </w:r>
      <w:r w:rsidR="002F3136">
        <w:rPr>
          <w:rFonts w:hint="eastAsia"/>
        </w:rPr>
        <w:t>28</w:t>
      </w:r>
      <w:r w:rsidRPr="005F744F">
        <w:rPr>
          <w:rFonts w:hint="eastAsia"/>
        </w:rPr>
        <w:t>條</w:t>
      </w:r>
    </w:p>
    <w:p w14:paraId="6D80C968" w14:textId="77777777" w:rsidR="00E91651" w:rsidRPr="005F744F" w:rsidRDefault="0072428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鄉、民族鄉、鎮的人民代表大會代表分工聯繫選民，依法組成代表小組，反映群眾的意見和要求，協商本級人民政府推行工作。</w:t>
      </w:r>
    </w:p>
    <w:p w14:paraId="00BB8CC0" w14:textId="2B086916" w:rsidR="00E91651" w:rsidRPr="005F744F" w:rsidRDefault="00313D1F" w:rsidP="00E91651">
      <w:pPr>
        <w:ind w:left="142"/>
        <w:jc w:val="both"/>
        <w:rPr>
          <w:rFonts w:ascii="Arial Unicode MS" w:hAnsi="Arial Unicode MS"/>
          <w:color w:val="5F5F5F"/>
        </w:rPr>
      </w:pPr>
      <w:r w:rsidRPr="005F744F">
        <w:rPr>
          <w:rStyle w:val="a3"/>
          <w:rFonts w:ascii="Arial Unicode MS" w:hAnsi="Arial Unicode MS"/>
          <w:color w:val="5F5F5F"/>
          <w:sz w:val="18"/>
          <w:u w:val="none"/>
        </w:rPr>
        <w:t xml:space="preserve">　　　　　　　　　　　　　　　　　　　　　　　　　　　　　　　　　　　　　　　　　　　　　　　　　</w:t>
      </w:r>
      <w:hyperlink w:anchor="aaa" w:history="1">
        <w:r w:rsidRPr="005F744F">
          <w:rPr>
            <w:rStyle w:val="a3"/>
            <w:rFonts w:ascii="Arial Unicode MS" w:hAnsi="Arial Unicode MS" w:hint="eastAsia"/>
            <w:color w:val="5F5F5F"/>
            <w:sz w:val="18"/>
          </w:rPr>
          <w:t>回索引</w:t>
        </w:r>
      </w:hyperlink>
      <w:r w:rsidR="007F0538">
        <w:rPr>
          <w:rFonts w:ascii="Arial Unicode MS" w:hAnsi="Arial Unicode MS" w:hint="eastAsia"/>
          <w:color w:val="5F5F5F"/>
          <w:sz w:val="18"/>
        </w:rPr>
        <w:t>〉〉</w:t>
      </w:r>
    </w:p>
    <w:p w14:paraId="36135FDE" w14:textId="77777777" w:rsidR="00E91651" w:rsidRPr="005F744F" w:rsidRDefault="00E91651" w:rsidP="005655D4">
      <w:pPr>
        <w:pStyle w:val="1"/>
      </w:pPr>
      <w:bookmarkStart w:id="24" w:name="_第四章__代表執行職務的保障"/>
      <w:bookmarkStart w:id="25" w:name="_第四章_代表執行職務的保障"/>
      <w:bookmarkEnd w:id="24"/>
      <w:bookmarkEnd w:id="25"/>
      <w:r w:rsidRPr="005F744F">
        <w:rPr>
          <w:rFonts w:hint="eastAsia"/>
        </w:rPr>
        <w:t>第四</w:t>
      </w:r>
      <w:r w:rsidR="005F744F" w:rsidRPr="005F744F">
        <w:rPr>
          <w:rFonts w:hint="eastAsia"/>
        </w:rPr>
        <w:t xml:space="preserve">章　</w:t>
      </w:r>
      <w:r w:rsidRPr="005F744F">
        <w:rPr>
          <w:rFonts w:hint="eastAsia"/>
        </w:rPr>
        <w:t>代表執行職務的保障</w:t>
      </w:r>
    </w:p>
    <w:p w14:paraId="20519162" w14:textId="77777777" w:rsidR="00D67DED" w:rsidRPr="005F744F" w:rsidRDefault="00E91651" w:rsidP="002F3136">
      <w:pPr>
        <w:pStyle w:val="2"/>
      </w:pPr>
      <w:r w:rsidRPr="005F744F">
        <w:rPr>
          <w:rFonts w:hint="eastAsia"/>
        </w:rPr>
        <w:t>第</w:t>
      </w:r>
      <w:r w:rsidR="002F3136">
        <w:rPr>
          <w:rFonts w:hint="eastAsia"/>
        </w:rPr>
        <w:t>29</w:t>
      </w:r>
      <w:r w:rsidRPr="005F744F">
        <w:rPr>
          <w:rFonts w:hint="eastAsia"/>
        </w:rPr>
        <w:t>條</w:t>
      </w:r>
    </w:p>
    <w:p w14:paraId="74431159" w14:textId="77777777" w:rsidR="00E91651" w:rsidRPr="005F744F" w:rsidRDefault="0072428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代表在人民代表大會各種會議上的發言和表決，不受法律追究。</w:t>
      </w:r>
    </w:p>
    <w:p w14:paraId="4BFD7EBD" w14:textId="77777777" w:rsidR="0072428D" w:rsidRPr="005F744F" w:rsidRDefault="00E91651" w:rsidP="002F3136">
      <w:pPr>
        <w:pStyle w:val="2"/>
      </w:pPr>
      <w:r w:rsidRPr="005F744F">
        <w:rPr>
          <w:rFonts w:hint="eastAsia"/>
        </w:rPr>
        <w:t>第</w:t>
      </w:r>
      <w:r w:rsidR="002F3136">
        <w:rPr>
          <w:rFonts w:hint="eastAsia"/>
        </w:rPr>
        <w:t>30</w:t>
      </w:r>
      <w:r w:rsidR="002F3136">
        <w:rPr>
          <w:rFonts w:hint="eastAsia"/>
        </w:rPr>
        <w:t>條</w:t>
      </w:r>
    </w:p>
    <w:p w14:paraId="56F3F8CB" w14:textId="77777777" w:rsidR="00E91651" w:rsidRPr="005F744F" w:rsidRDefault="0072428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縣級以上的各級人民代表大會代表，非經本級人民代表大會主席團許可，在本級人民代表大會閉會期間，非經本級人民代表大會常務委員會許可，不受逮捕或者刑事審判。如果因為是現行犯被拘留，執行拘留的機關應當立即向該級人民代表大會主席團或者人民代表大會常務委員會報告。</w:t>
      </w:r>
    </w:p>
    <w:p w14:paraId="689C5F4E" w14:textId="77777777" w:rsidR="00E91651" w:rsidRPr="00722748" w:rsidRDefault="0072428D" w:rsidP="00E91651">
      <w:pPr>
        <w:ind w:left="142"/>
        <w:jc w:val="both"/>
        <w:rPr>
          <w:rFonts w:ascii="Arial Unicode MS" w:hAnsi="Arial Unicode MS"/>
          <w:color w:val="666699"/>
        </w:rPr>
      </w:pPr>
      <w:r w:rsidRPr="00722748">
        <w:rPr>
          <w:rFonts w:ascii="Arial Unicode MS" w:hAnsi="Arial Unicode MS" w:hint="eastAsia"/>
          <w:color w:val="666699"/>
        </w:rPr>
        <w:t xml:space="preserve">　　</w:t>
      </w:r>
      <w:r w:rsidR="00E91651" w:rsidRPr="00722748">
        <w:rPr>
          <w:rFonts w:ascii="Arial Unicode MS" w:hAnsi="Arial Unicode MS" w:hint="eastAsia"/>
          <w:color w:val="666699"/>
        </w:rPr>
        <w:t>對縣級以上的各級人民代表大會代表，如果採取法律規定的其他限制人身自由的措施，應當經該級人民代表大會主席團或者人民代表大會常務委員會許可。</w:t>
      </w:r>
    </w:p>
    <w:p w14:paraId="52013230" w14:textId="77777777" w:rsidR="00E91651" w:rsidRPr="005F744F" w:rsidRDefault="0072428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鄉、民族鄉、鎮的人民代表大會代表，如果被逮捕、受刑事審判、或者被採取法律規定的其他限制人身自由的措施，執行機關應當立即報告鄉、民族鄉、鎮的人民代表大會。</w:t>
      </w:r>
    </w:p>
    <w:p w14:paraId="12EF4923" w14:textId="77777777" w:rsidR="00D67DED" w:rsidRPr="005F744F" w:rsidRDefault="00E91651" w:rsidP="002F3136">
      <w:pPr>
        <w:pStyle w:val="2"/>
      </w:pPr>
      <w:bookmarkStart w:id="26" w:name="a31"/>
      <w:bookmarkEnd w:id="26"/>
      <w:r w:rsidRPr="005F744F">
        <w:rPr>
          <w:rFonts w:hint="eastAsia"/>
        </w:rPr>
        <w:lastRenderedPageBreak/>
        <w:t>第</w:t>
      </w:r>
      <w:r w:rsidR="002F3136">
        <w:rPr>
          <w:rFonts w:hint="eastAsia"/>
        </w:rPr>
        <w:t>31</w:t>
      </w:r>
      <w:r w:rsidRPr="005F744F">
        <w:rPr>
          <w:rFonts w:hint="eastAsia"/>
        </w:rPr>
        <w:t>條</w:t>
      </w:r>
    </w:p>
    <w:p w14:paraId="00D57433" w14:textId="77777777" w:rsidR="00E91651" w:rsidRPr="005F744F" w:rsidRDefault="0072428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代表在本級人民代表大會閉會期間，參加由本級人民代表大會或者其常務委員會安排的代表活動，代表所在單位必須給予時間保障。</w:t>
      </w:r>
    </w:p>
    <w:p w14:paraId="17D769A6" w14:textId="77777777" w:rsidR="0072428D" w:rsidRPr="005F744F" w:rsidRDefault="00E91651" w:rsidP="002F3136">
      <w:pPr>
        <w:pStyle w:val="2"/>
      </w:pPr>
      <w:r w:rsidRPr="005F744F">
        <w:rPr>
          <w:rFonts w:hint="eastAsia"/>
        </w:rPr>
        <w:t>第</w:t>
      </w:r>
      <w:r w:rsidR="002F3136">
        <w:rPr>
          <w:rFonts w:hint="eastAsia"/>
        </w:rPr>
        <w:t>32</w:t>
      </w:r>
      <w:r w:rsidRPr="005F744F">
        <w:rPr>
          <w:rFonts w:hint="eastAsia"/>
        </w:rPr>
        <w:t>條</w:t>
      </w:r>
    </w:p>
    <w:p w14:paraId="3DFCC3B9" w14:textId="77777777" w:rsidR="00E91651" w:rsidRPr="005F744F" w:rsidRDefault="0072428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代表按照本法第</w:t>
      </w:r>
      <w:hyperlink w:anchor="a31" w:history="1">
        <w:r w:rsidR="00E91651" w:rsidRPr="005F744F">
          <w:rPr>
            <w:rStyle w:val="a3"/>
            <w:rFonts w:ascii="Arial Unicode MS" w:hAnsi="Arial Unicode MS" w:hint="eastAsia"/>
            <w:color w:val="5F5F5F"/>
          </w:rPr>
          <w:t>三十一</w:t>
        </w:r>
      </w:hyperlink>
      <w:r w:rsidR="00E91651" w:rsidRPr="005F744F">
        <w:rPr>
          <w:rFonts w:ascii="Arial Unicode MS" w:hAnsi="Arial Unicode MS" w:hint="eastAsia"/>
          <w:color w:val="5F5F5F"/>
        </w:rPr>
        <w:t>條的規定執行代表職務，其所在單位按正常出勤對待，享受所在單位的工資和其他待遇。</w:t>
      </w:r>
    </w:p>
    <w:p w14:paraId="24ED5AF3" w14:textId="77777777" w:rsidR="00E91651" w:rsidRPr="005F744F" w:rsidRDefault="0072428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無固定工資收入的代表執行代表職務，根據實際情況由本級財政給予適當補貼。</w:t>
      </w:r>
    </w:p>
    <w:p w14:paraId="40C6EA0E" w14:textId="77777777" w:rsidR="00D67DED" w:rsidRPr="005F744F" w:rsidRDefault="00E91651" w:rsidP="002F3136">
      <w:pPr>
        <w:pStyle w:val="2"/>
      </w:pPr>
      <w:r w:rsidRPr="005F744F">
        <w:rPr>
          <w:rFonts w:hint="eastAsia"/>
        </w:rPr>
        <w:t>第</w:t>
      </w:r>
      <w:r w:rsidR="002F3136">
        <w:rPr>
          <w:rFonts w:hint="eastAsia"/>
        </w:rPr>
        <w:t>33</w:t>
      </w:r>
      <w:r w:rsidRPr="005F744F">
        <w:rPr>
          <w:rFonts w:hint="eastAsia"/>
        </w:rPr>
        <w:t>條</w:t>
      </w:r>
    </w:p>
    <w:p w14:paraId="2A0DE365" w14:textId="77777777" w:rsidR="00E91651" w:rsidRPr="005F744F" w:rsidRDefault="0072428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代表的活動經費，應當列入本級財政預算。</w:t>
      </w:r>
    </w:p>
    <w:p w14:paraId="71D95807" w14:textId="77777777" w:rsidR="00D67DED" w:rsidRPr="005F744F" w:rsidRDefault="00E91651" w:rsidP="002F3136">
      <w:pPr>
        <w:pStyle w:val="2"/>
      </w:pPr>
      <w:r w:rsidRPr="005F744F">
        <w:rPr>
          <w:rFonts w:hint="eastAsia"/>
        </w:rPr>
        <w:t>第</w:t>
      </w:r>
      <w:r w:rsidR="002F3136">
        <w:rPr>
          <w:rFonts w:hint="eastAsia"/>
        </w:rPr>
        <w:t>34</w:t>
      </w:r>
      <w:r w:rsidRPr="005F744F">
        <w:rPr>
          <w:rFonts w:hint="eastAsia"/>
        </w:rPr>
        <w:t>條</w:t>
      </w:r>
    </w:p>
    <w:p w14:paraId="3A13098B" w14:textId="77777777" w:rsidR="00E91651" w:rsidRPr="005F744F" w:rsidRDefault="0072428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縣級以上的各級人民代表大會常務委員會應當採取多種方式同本級人民代表大會代表保持聯繫。</w:t>
      </w:r>
    </w:p>
    <w:p w14:paraId="0761DCDC" w14:textId="77777777" w:rsidR="00D67DED" w:rsidRPr="005F744F" w:rsidRDefault="00E91651" w:rsidP="002F3136">
      <w:pPr>
        <w:pStyle w:val="2"/>
      </w:pPr>
      <w:r w:rsidRPr="005F744F">
        <w:rPr>
          <w:rFonts w:hint="eastAsia"/>
        </w:rPr>
        <w:t>第</w:t>
      </w:r>
      <w:r w:rsidR="002F3136">
        <w:rPr>
          <w:rFonts w:hint="eastAsia"/>
        </w:rPr>
        <w:t>35</w:t>
      </w:r>
      <w:r w:rsidRPr="005F744F">
        <w:rPr>
          <w:rFonts w:hint="eastAsia"/>
        </w:rPr>
        <w:t>條</w:t>
      </w:r>
    </w:p>
    <w:p w14:paraId="5062A2B6" w14:textId="77777777" w:rsidR="00E91651" w:rsidRPr="005F744F" w:rsidRDefault="0072428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縣級以上的地方各級人民代表大會常務委員會，應當為本行政區域內的代表執行代表職務提供必要的條件。</w:t>
      </w:r>
    </w:p>
    <w:p w14:paraId="73090232" w14:textId="77777777" w:rsidR="00D67DED" w:rsidRPr="005F744F" w:rsidRDefault="00E91651" w:rsidP="002F3136">
      <w:pPr>
        <w:pStyle w:val="2"/>
      </w:pPr>
      <w:r w:rsidRPr="005F744F">
        <w:rPr>
          <w:rFonts w:hint="eastAsia"/>
        </w:rPr>
        <w:t>第</w:t>
      </w:r>
      <w:r w:rsidR="002F3136">
        <w:rPr>
          <w:rFonts w:hint="eastAsia"/>
        </w:rPr>
        <w:t>36</w:t>
      </w:r>
      <w:r w:rsidRPr="005F744F">
        <w:rPr>
          <w:rFonts w:hint="eastAsia"/>
        </w:rPr>
        <w:t>條</w:t>
      </w:r>
    </w:p>
    <w:p w14:paraId="3BA62F73" w14:textId="77777777" w:rsidR="00E91651" w:rsidRPr="005F744F" w:rsidRDefault="0072428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縣級以上的各級人民代表大會常務委員會的辦事機構應當為代表執行代表職務提供服務。</w:t>
      </w:r>
    </w:p>
    <w:p w14:paraId="71772F35" w14:textId="77777777" w:rsidR="00D67DED" w:rsidRPr="005F744F" w:rsidRDefault="00E91651" w:rsidP="002F3136">
      <w:pPr>
        <w:pStyle w:val="2"/>
      </w:pPr>
      <w:r w:rsidRPr="005F744F">
        <w:rPr>
          <w:rFonts w:hint="eastAsia"/>
        </w:rPr>
        <w:t>第</w:t>
      </w:r>
      <w:r w:rsidR="002F3136">
        <w:rPr>
          <w:rFonts w:hint="eastAsia"/>
        </w:rPr>
        <w:t>37</w:t>
      </w:r>
      <w:r w:rsidRPr="005F744F">
        <w:rPr>
          <w:rFonts w:hint="eastAsia"/>
        </w:rPr>
        <w:t>條</w:t>
      </w:r>
    </w:p>
    <w:p w14:paraId="045AFBB2" w14:textId="77777777" w:rsidR="00E91651" w:rsidRPr="005F744F" w:rsidRDefault="0072428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為了便於代表執行代表職務，各級人民代表大會可以為本級人民代表大會代表制發代表證。</w:t>
      </w:r>
    </w:p>
    <w:p w14:paraId="31767D75" w14:textId="77777777" w:rsidR="00D67DED" w:rsidRPr="005F744F" w:rsidRDefault="00E91651" w:rsidP="002F3136">
      <w:pPr>
        <w:pStyle w:val="2"/>
      </w:pPr>
      <w:r w:rsidRPr="005F744F">
        <w:rPr>
          <w:rFonts w:hint="eastAsia"/>
        </w:rPr>
        <w:t>第</w:t>
      </w:r>
      <w:r w:rsidR="002F3136">
        <w:rPr>
          <w:rFonts w:hint="eastAsia"/>
        </w:rPr>
        <w:t>38</w:t>
      </w:r>
      <w:r w:rsidRPr="005F744F">
        <w:rPr>
          <w:rFonts w:hint="eastAsia"/>
        </w:rPr>
        <w:t>條</w:t>
      </w:r>
    </w:p>
    <w:p w14:paraId="29B7C846" w14:textId="77777777" w:rsidR="00E91651" w:rsidRPr="005F744F" w:rsidRDefault="0072428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少數民族代表執行代表職務時，有關部門應當在語言文字、生活習慣等方面給予必要的幫助和照顧。</w:t>
      </w:r>
    </w:p>
    <w:p w14:paraId="0A8AE5F2" w14:textId="77777777" w:rsidR="00D67DED" w:rsidRPr="005F744F" w:rsidRDefault="00E91651" w:rsidP="002F3136">
      <w:pPr>
        <w:pStyle w:val="2"/>
      </w:pPr>
      <w:bookmarkStart w:id="27" w:name="a39"/>
      <w:bookmarkEnd w:id="27"/>
      <w:r w:rsidRPr="005F744F">
        <w:rPr>
          <w:rFonts w:hint="eastAsia"/>
        </w:rPr>
        <w:t>第</w:t>
      </w:r>
      <w:r w:rsidR="002F3136">
        <w:rPr>
          <w:rFonts w:hint="eastAsia"/>
        </w:rPr>
        <w:t>39</w:t>
      </w:r>
      <w:r w:rsidRPr="005F744F">
        <w:rPr>
          <w:rFonts w:hint="eastAsia"/>
        </w:rPr>
        <w:t>條</w:t>
      </w:r>
    </w:p>
    <w:p w14:paraId="0DA43774" w14:textId="77777777" w:rsidR="00D67DED" w:rsidRPr="005F744F" w:rsidRDefault="00D67DED" w:rsidP="00D67DED">
      <w:pPr>
        <w:ind w:left="142"/>
        <w:jc w:val="both"/>
        <w:rPr>
          <w:rFonts w:ascii="Arial Unicode MS" w:hAnsi="Arial Unicode MS"/>
          <w:color w:val="5F5F5F"/>
        </w:rPr>
      </w:pPr>
      <w:r w:rsidRPr="005F744F">
        <w:rPr>
          <w:rFonts w:ascii="Arial Unicode MS" w:hAnsi="Arial Unicode MS" w:hint="eastAsia"/>
          <w:color w:val="5F5F5F"/>
        </w:rPr>
        <w:t xml:space="preserve">　　一切組織和個人都必須尊重代表的權利，支持代表執行代表職務。</w:t>
      </w:r>
    </w:p>
    <w:p w14:paraId="6FF01C01" w14:textId="77777777" w:rsidR="00D67DED" w:rsidRPr="00722748" w:rsidRDefault="00D67DED" w:rsidP="00D67DED">
      <w:pPr>
        <w:ind w:left="142"/>
        <w:jc w:val="both"/>
        <w:rPr>
          <w:rFonts w:ascii="Arial Unicode MS" w:hAnsi="Arial Unicode MS"/>
          <w:color w:val="666699"/>
        </w:rPr>
      </w:pPr>
      <w:r w:rsidRPr="00722748">
        <w:rPr>
          <w:rFonts w:ascii="Arial Unicode MS" w:hAnsi="Arial Unicode MS" w:hint="eastAsia"/>
          <w:color w:val="666699"/>
        </w:rPr>
        <w:t xml:space="preserve">　　有義務協助代表執行代表而拒絕履行義務的，有關單位應當予以批評教育，直至給予行政處分。</w:t>
      </w:r>
    </w:p>
    <w:p w14:paraId="696F3B69" w14:textId="77777777" w:rsidR="00D67DED" w:rsidRPr="005F744F" w:rsidRDefault="00D67DED" w:rsidP="00D67DED">
      <w:pPr>
        <w:ind w:left="142"/>
        <w:jc w:val="both"/>
        <w:rPr>
          <w:rFonts w:ascii="Arial Unicode MS" w:hAnsi="Arial Unicode MS"/>
          <w:color w:val="5F5F5F"/>
        </w:rPr>
      </w:pPr>
      <w:r w:rsidRPr="005F744F">
        <w:rPr>
          <w:rFonts w:ascii="Arial Unicode MS" w:hAnsi="Arial Unicode MS" w:hint="eastAsia"/>
          <w:color w:val="5F5F5F"/>
        </w:rPr>
        <w:t xml:space="preserve">　　阻礙代表依法執行代表職務的，根據情節，由所在單位或者上級機關給予行政處分，或者依</w:t>
      </w:r>
      <w:r w:rsidR="000D7CC9" w:rsidRPr="005F744F">
        <w:rPr>
          <w:rFonts w:ascii="Arial Unicode MS" w:hAnsi="Arial Unicode MS" w:hint="eastAsia"/>
          <w:color w:val="5F5F5F"/>
        </w:rPr>
        <w:t>適用《中華人民共和國治安管理處罰法》第</w:t>
      </w:r>
      <w:hyperlink r:id="rId43" w:anchor="a50" w:history="1">
        <w:r w:rsidR="000D7CC9" w:rsidRPr="005F744F">
          <w:rPr>
            <w:rStyle w:val="a3"/>
            <w:rFonts w:ascii="Arial Unicode MS" w:hAnsi="Arial Unicode MS" w:hint="eastAsia"/>
            <w:color w:val="5F5F5F"/>
          </w:rPr>
          <w:t>五十</w:t>
        </w:r>
      </w:hyperlink>
      <w:r w:rsidR="000D7CC9" w:rsidRPr="005F744F">
        <w:rPr>
          <w:rFonts w:ascii="Arial Unicode MS" w:hAnsi="Arial Unicode MS" w:hint="eastAsia"/>
          <w:color w:val="5F5F5F"/>
        </w:rPr>
        <w:t>條的處罰規定</w:t>
      </w:r>
      <w:r w:rsidRPr="005F744F">
        <w:rPr>
          <w:rFonts w:ascii="Arial Unicode MS" w:hAnsi="Arial Unicode MS" w:hint="eastAsia"/>
          <w:color w:val="5F5F5F"/>
        </w:rPr>
        <w:t>處罰；以暴力、威脅方法阻礙代表依法執行代表職務的，</w:t>
      </w:r>
      <w:r w:rsidR="000D7CC9" w:rsidRPr="005F744F">
        <w:rPr>
          <w:rFonts w:ascii="Arial Unicode MS" w:hAnsi="Arial Unicode MS" w:hint="eastAsia"/>
          <w:color w:val="5F5F5F"/>
          <w:szCs w:val="20"/>
        </w:rPr>
        <w:t>依照</w:t>
      </w:r>
      <w:hyperlink r:id="rId44" w:history="1">
        <w:r w:rsidR="000D7CC9" w:rsidRPr="005F744F">
          <w:rPr>
            <w:rStyle w:val="a3"/>
            <w:rFonts w:ascii="Arial Unicode MS" w:hAnsi="Arial Unicode MS" w:hint="eastAsia"/>
            <w:color w:val="5F5F5F"/>
            <w:szCs w:val="20"/>
          </w:rPr>
          <w:t>刑法</w:t>
        </w:r>
      </w:hyperlink>
      <w:r w:rsidR="000D7CC9" w:rsidRPr="005F744F">
        <w:rPr>
          <w:rFonts w:ascii="Arial Unicode MS" w:hAnsi="Arial Unicode MS" w:hint="eastAsia"/>
          <w:color w:val="5F5F5F"/>
          <w:szCs w:val="20"/>
        </w:rPr>
        <w:t>有關規定</w:t>
      </w:r>
      <w:r w:rsidRPr="005F744F">
        <w:rPr>
          <w:rFonts w:ascii="Arial Unicode MS" w:hAnsi="Arial Unicode MS" w:hint="eastAsia"/>
          <w:color w:val="5F5F5F"/>
        </w:rPr>
        <w:t>追究刑事責任。</w:t>
      </w:r>
    </w:p>
    <w:p w14:paraId="6B471E75" w14:textId="77777777" w:rsidR="00D67DED" w:rsidRPr="00722748" w:rsidRDefault="00D67DED" w:rsidP="00D67DED">
      <w:pPr>
        <w:ind w:left="142"/>
        <w:jc w:val="both"/>
        <w:rPr>
          <w:rFonts w:ascii="Arial Unicode MS" w:hAnsi="Arial Unicode MS"/>
          <w:color w:val="666699"/>
        </w:rPr>
      </w:pPr>
      <w:r w:rsidRPr="00722748">
        <w:rPr>
          <w:rFonts w:ascii="Arial Unicode MS" w:hAnsi="Arial Unicode MS" w:hint="eastAsia"/>
          <w:color w:val="666699"/>
        </w:rPr>
        <w:t xml:space="preserve">　　對代表依法執行代表職務進行打擊報復的，由所在單位或者上級機關責令改正或者給予行政處分；國家工作人員進行打擊報復構成犯罪的，</w:t>
      </w:r>
      <w:r w:rsidR="000D7CC9" w:rsidRPr="00722748">
        <w:rPr>
          <w:rFonts w:ascii="Arial Unicode MS" w:hAnsi="Arial Unicode MS" w:hint="eastAsia"/>
          <w:color w:val="666699"/>
          <w:szCs w:val="20"/>
        </w:rPr>
        <w:t>依照</w:t>
      </w:r>
      <w:hyperlink r:id="rId45" w:history="1">
        <w:r w:rsidR="000D7CC9" w:rsidRPr="00722748">
          <w:rPr>
            <w:rStyle w:val="a3"/>
            <w:rFonts w:hint="eastAsia"/>
            <w:color w:val="666699"/>
          </w:rPr>
          <w:t>刑法</w:t>
        </w:r>
      </w:hyperlink>
      <w:r w:rsidR="000D7CC9" w:rsidRPr="00722748">
        <w:rPr>
          <w:rFonts w:ascii="Arial Unicode MS" w:hAnsi="Arial Unicode MS" w:hint="eastAsia"/>
          <w:color w:val="666699"/>
          <w:szCs w:val="20"/>
        </w:rPr>
        <w:t>有關規定</w:t>
      </w:r>
      <w:r w:rsidRPr="00722748">
        <w:rPr>
          <w:rFonts w:ascii="Arial Unicode MS" w:hAnsi="Arial Unicode MS" w:hint="eastAsia"/>
          <w:color w:val="666699"/>
        </w:rPr>
        <w:t>追究刑事責任。</w:t>
      </w:r>
    </w:p>
    <w:p w14:paraId="22685D40" w14:textId="3A07E53B" w:rsidR="00D67DED" w:rsidRPr="005F744F" w:rsidRDefault="0058031C" w:rsidP="002F3136">
      <w:pPr>
        <w:pStyle w:val="3"/>
        <w:ind w:left="118"/>
        <w:rPr>
          <w:b/>
        </w:rPr>
      </w:pPr>
      <w:r w:rsidRPr="005F744F">
        <w:rPr>
          <w:rFonts w:hint="eastAsia"/>
        </w:rPr>
        <w:t>--</w:t>
      </w:r>
      <w:r w:rsidRPr="005F744F">
        <w:t>200</w:t>
      </w:r>
      <w:r w:rsidRPr="005F744F">
        <w:rPr>
          <w:rFonts w:hint="eastAsia"/>
        </w:rPr>
        <w:t>9</w:t>
      </w:r>
      <w:r w:rsidRPr="005F744F">
        <w:rPr>
          <w:rFonts w:hint="eastAsia"/>
        </w:rPr>
        <w:t>年</w:t>
      </w:r>
      <w:r w:rsidRPr="005F744F">
        <w:rPr>
          <w:rFonts w:hint="eastAsia"/>
        </w:rPr>
        <w:t>8</w:t>
      </w:r>
      <w:r w:rsidRPr="005F744F">
        <w:rPr>
          <w:rFonts w:hint="eastAsia"/>
        </w:rPr>
        <w:t>月</w:t>
      </w:r>
      <w:r w:rsidRPr="005F744F">
        <w:rPr>
          <w:rFonts w:hint="eastAsia"/>
        </w:rPr>
        <w:t>27</w:t>
      </w:r>
      <w:r w:rsidRPr="005F744F">
        <w:rPr>
          <w:rFonts w:hint="eastAsia"/>
        </w:rPr>
        <w:t>日修正前條文</w:t>
      </w:r>
      <w:r w:rsidRPr="005F744F">
        <w:rPr>
          <w:rFonts w:hint="eastAsia"/>
        </w:rPr>
        <w:t>--</w:t>
      </w:r>
    </w:p>
    <w:p w14:paraId="18CE25B6" w14:textId="77777777" w:rsidR="00E91651" w:rsidRPr="005F744F" w:rsidRDefault="00D67DE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一切組織和個人都必須尊重代表的權利，支持代表執行代表職務。</w:t>
      </w:r>
    </w:p>
    <w:p w14:paraId="37897934" w14:textId="77777777" w:rsidR="00E91651" w:rsidRPr="00722748" w:rsidRDefault="00D67DED" w:rsidP="00E91651">
      <w:pPr>
        <w:ind w:left="142"/>
        <w:jc w:val="both"/>
        <w:rPr>
          <w:rFonts w:ascii="Arial Unicode MS" w:hAnsi="Arial Unicode MS"/>
          <w:color w:val="666699"/>
        </w:rPr>
      </w:pPr>
      <w:r w:rsidRPr="00722748">
        <w:rPr>
          <w:rFonts w:ascii="Arial Unicode MS" w:hAnsi="Arial Unicode MS" w:hint="eastAsia"/>
          <w:color w:val="666699"/>
        </w:rPr>
        <w:t xml:space="preserve">　　</w:t>
      </w:r>
      <w:r w:rsidR="00E91651" w:rsidRPr="00722748">
        <w:rPr>
          <w:rFonts w:ascii="Arial Unicode MS" w:hAnsi="Arial Unicode MS" w:hint="eastAsia"/>
          <w:color w:val="666699"/>
        </w:rPr>
        <w:t>有義務協助代表執行代表而拒絕履行義務的，有關單位應當予以批評教育，直至給予行政處分。</w:t>
      </w:r>
    </w:p>
    <w:p w14:paraId="2FFBA1AC" w14:textId="77777777" w:rsidR="00E91651" w:rsidRPr="005F744F" w:rsidRDefault="00D67DED"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阻礙代表依法執行代表職務的，根據情節，由所在單位或者上級機關給予行政處分，或者依照治安管理處罰條例第</w:t>
      </w:r>
      <w:hyperlink r:id="rId46" w:anchor="a19" w:history="1">
        <w:r w:rsidR="00E91651" w:rsidRPr="005F744F">
          <w:rPr>
            <w:rStyle w:val="a3"/>
            <w:rFonts w:ascii="Arial Unicode MS" w:hAnsi="Arial Unicode MS" w:hint="eastAsia"/>
            <w:color w:val="5F5F5F"/>
          </w:rPr>
          <w:t>十九</w:t>
        </w:r>
      </w:hyperlink>
      <w:r w:rsidR="00E91651" w:rsidRPr="005F744F">
        <w:rPr>
          <w:rFonts w:ascii="Arial Unicode MS" w:hAnsi="Arial Unicode MS" w:hint="eastAsia"/>
          <w:color w:val="5F5F5F"/>
        </w:rPr>
        <w:t>條的規定處罰；以暴力、威脅方法阻礙代表依法執行代表職務的，依照刑法第</w:t>
      </w:r>
      <w:hyperlink r:id="rId47" w:anchor="a157" w:history="1">
        <w:r w:rsidR="00E91651" w:rsidRPr="005F744F">
          <w:rPr>
            <w:rStyle w:val="a3"/>
            <w:rFonts w:ascii="Arial Unicode MS" w:hAnsi="Arial Unicode MS" w:hint="eastAsia"/>
            <w:color w:val="5F5F5F"/>
          </w:rPr>
          <w:t>一百五十七</w:t>
        </w:r>
      </w:hyperlink>
      <w:r w:rsidR="00E91651" w:rsidRPr="005F744F">
        <w:rPr>
          <w:rFonts w:ascii="Arial Unicode MS" w:hAnsi="Arial Unicode MS" w:hint="eastAsia"/>
          <w:color w:val="5F5F5F"/>
        </w:rPr>
        <w:t>條的規定追究刑事責任。</w:t>
      </w:r>
    </w:p>
    <w:p w14:paraId="63761EE5" w14:textId="77777777" w:rsidR="00E91651" w:rsidRPr="00722748" w:rsidRDefault="00D67DED" w:rsidP="00E91651">
      <w:pPr>
        <w:ind w:left="142"/>
        <w:jc w:val="both"/>
        <w:rPr>
          <w:rFonts w:ascii="Arial Unicode MS" w:hAnsi="Arial Unicode MS"/>
          <w:color w:val="666699"/>
        </w:rPr>
      </w:pPr>
      <w:r w:rsidRPr="00722748">
        <w:rPr>
          <w:rFonts w:ascii="Arial Unicode MS" w:hAnsi="Arial Unicode MS" w:hint="eastAsia"/>
          <w:color w:val="666699"/>
        </w:rPr>
        <w:t xml:space="preserve">　　</w:t>
      </w:r>
      <w:r w:rsidR="00E91651" w:rsidRPr="00722748">
        <w:rPr>
          <w:rFonts w:ascii="Arial Unicode MS" w:hAnsi="Arial Unicode MS" w:hint="eastAsia"/>
          <w:color w:val="666699"/>
        </w:rPr>
        <w:t>對代表依法執行代表職務進行打擊報復的，由所在單位或者上級機關責令改正或者給予行政處分；國家工作人員進行打擊報復構成犯罪的，依照刑法第</w:t>
      </w:r>
      <w:hyperlink r:id="rId48" w:anchor="a146" w:history="1">
        <w:r w:rsidR="00E91651" w:rsidRPr="00722748">
          <w:rPr>
            <w:rStyle w:val="a3"/>
            <w:rFonts w:ascii="Arial Unicode MS" w:hAnsi="Arial Unicode MS" w:hint="eastAsia"/>
            <w:color w:val="666699"/>
          </w:rPr>
          <w:t>一百四十六</w:t>
        </w:r>
      </w:hyperlink>
      <w:r w:rsidR="00E91651" w:rsidRPr="00722748">
        <w:rPr>
          <w:rFonts w:ascii="Arial Unicode MS" w:hAnsi="Arial Unicode MS" w:hint="eastAsia"/>
          <w:color w:val="666699"/>
        </w:rPr>
        <w:t>條的規定追究刑事責任。</w:t>
      </w:r>
    </w:p>
    <w:p w14:paraId="458C281C" w14:textId="5693CF2D" w:rsidR="00E91651" w:rsidRPr="005F744F" w:rsidRDefault="00313D1F" w:rsidP="00E91651">
      <w:pPr>
        <w:ind w:left="142"/>
        <w:jc w:val="both"/>
        <w:rPr>
          <w:rFonts w:ascii="Arial Unicode MS" w:hAnsi="Arial Unicode MS"/>
          <w:color w:val="5F5F5F"/>
        </w:rPr>
      </w:pPr>
      <w:r w:rsidRPr="005F744F">
        <w:rPr>
          <w:rStyle w:val="a3"/>
          <w:rFonts w:ascii="Arial Unicode MS" w:hAnsi="Arial Unicode MS"/>
          <w:color w:val="5F5F5F"/>
          <w:sz w:val="18"/>
          <w:u w:val="none"/>
        </w:rPr>
        <w:lastRenderedPageBreak/>
        <w:t xml:space="preserve">　　　　　　　　　　　　　　　　　　　　　　　　　　　　　　　　　　　　　　　　　　　　　　　　　</w:t>
      </w:r>
      <w:hyperlink w:anchor="aaa" w:history="1">
        <w:r w:rsidRPr="005F744F">
          <w:rPr>
            <w:rStyle w:val="a3"/>
            <w:rFonts w:ascii="Arial Unicode MS" w:hAnsi="Arial Unicode MS" w:hint="eastAsia"/>
            <w:color w:val="5F5F5F"/>
            <w:sz w:val="18"/>
          </w:rPr>
          <w:t>回索引</w:t>
        </w:r>
      </w:hyperlink>
      <w:r w:rsidR="007F0538">
        <w:rPr>
          <w:rFonts w:ascii="Arial Unicode MS" w:hAnsi="Arial Unicode MS" w:hint="eastAsia"/>
          <w:color w:val="5F5F5F"/>
          <w:sz w:val="18"/>
        </w:rPr>
        <w:t>〉〉</w:t>
      </w:r>
    </w:p>
    <w:p w14:paraId="2CEB89BF" w14:textId="77777777" w:rsidR="00E91651" w:rsidRPr="005F744F" w:rsidRDefault="00E91651" w:rsidP="005655D4">
      <w:pPr>
        <w:pStyle w:val="1"/>
      </w:pPr>
      <w:bookmarkStart w:id="28" w:name="_第五章__停止執行代表職務和代表資格終止"/>
      <w:bookmarkStart w:id="29" w:name="_第五章_停止執行代表職務和代表資格終止"/>
      <w:bookmarkEnd w:id="28"/>
      <w:bookmarkEnd w:id="29"/>
      <w:r w:rsidRPr="005F744F">
        <w:rPr>
          <w:rFonts w:hint="eastAsia"/>
        </w:rPr>
        <w:t>第五</w:t>
      </w:r>
      <w:r w:rsidR="005F744F" w:rsidRPr="005F744F">
        <w:rPr>
          <w:rFonts w:hint="eastAsia"/>
        </w:rPr>
        <w:t xml:space="preserve">章　</w:t>
      </w:r>
      <w:r w:rsidRPr="005F744F">
        <w:rPr>
          <w:rFonts w:hint="eastAsia"/>
        </w:rPr>
        <w:t>停止執行代表職務和代表資格終止</w:t>
      </w:r>
    </w:p>
    <w:p w14:paraId="63103A7A" w14:textId="77777777" w:rsidR="000D7CC9" w:rsidRPr="005F744F" w:rsidRDefault="00E91651" w:rsidP="002F3136">
      <w:pPr>
        <w:pStyle w:val="2"/>
      </w:pPr>
      <w:r w:rsidRPr="005F744F">
        <w:rPr>
          <w:rFonts w:hint="eastAsia"/>
        </w:rPr>
        <w:t>第</w:t>
      </w:r>
      <w:r w:rsidR="002F3136">
        <w:rPr>
          <w:rFonts w:hint="eastAsia"/>
        </w:rPr>
        <w:t>40</w:t>
      </w:r>
      <w:r w:rsidR="002F3136">
        <w:rPr>
          <w:rFonts w:hint="eastAsia"/>
        </w:rPr>
        <w:t>條</w:t>
      </w:r>
    </w:p>
    <w:p w14:paraId="00A04F36" w14:textId="77777777" w:rsidR="00E91651" w:rsidRPr="005F744F" w:rsidRDefault="000D7CC9"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代表有下列情形之一的，暫時停止執行代表職務：</w:t>
      </w:r>
    </w:p>
    <w:p w14:paraId="210B8BE2" w14:textId="77777777" w:rsidR="00E91651" w:rsidRPr="005F744F" w:rsidRDefault="000D7CC9"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（一）因刑事案件被羈押正在受偵查、起訴、審判的；</w:t>
      </w:r>
    </w:p>
    <w:p w14:paraId="53021898" w14:textId="77777777" w:rsidR="00E91651" w:rsidRPr="005F744F" w:rsidRDefault="000D7CC9"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（二）被依法判處管制、拘役或者有期徒刑而沒有附加剝奪政治權利，正在服刑的。</w:t>
      </w:r>
    </w:p>
    <w:p w14:paraId="12766D1B" w14:textId="77777777" w:rsidR="00E91651" w:rsidRPr="00722748" w:rsidRDefault="000D7CC9" w:rsidP="00E91651">
      <w:pPr>
        <w:ind w:left="142"/>
        <w:jc w:val="both"/>
        <w:rPr>
          <w:rFonts w:ascii="Arial Unicode MS" w:hAnsi="Arial Unicode MS"/>
          <w:color w:val="666699"/>
        </w:rPr>
      </w:pPr>
      <w:r w:rsidRPr="00722748">
        <w:rPr>
          <w:rFonts w:ascii="Arial Unicode MS" w:hAnsi="Arial Unicode MS" w:hint="eastAsia"/>
          <w:color w:val="666699"/>
        </w:rPr>
        <w:t xml:space="preserve">　　</w:t>
      </w:r>
      <w:r w:rsidR="00E91651" w:rsidRPr="00722748">
        <w:rPr>
          <w:rFonts w:ascii="Arial Unicode MS" w:hAnsi="Arial Unicode MS" w:hint="eastAsia"/>
          <w:color w:val="666699"/>
        </w:rPr>
        <w:t>前款所列情形在代表任期內消失後，恢復其執行代表職務，但代表資格終止者除外。</w:t>
      </w:r>
    </w:p>
    <w:p w14:paraId="64445390" w14:textId="77777777" w:rsidR="000D7CC9" w:rsidRPr="005F744F" w:rsidRDefault="00E91651" w:rsidP="002F3136">
      <w:pPr>
        <w:pStyle w:val="2"/>
      </w:pPr>
      <w:r w:rsidRPr="005F744F">
        <w:rPr>
          <w:rFonts w:hint="eastAsia"/>
        </w:rPr>
        <w:t>第</w:t>
      </w:r>
      <w:r w:rsidR="002F3136">
        <w:rPr>
          <w:rFonts w:hint="eastAsia"/>
        </w:rPr>
        <w:t>41</w:t>
      </w:r>
      <w:r w:rsidRPr="005F744F">
        <w:rPr>
          <w:rFonts w:hint="eastAsia"/>
        </w:rPr>
        <w:t>條</w:t>
      </w:r>
    </w:p>
    <w:p w14:paraId="2C46A257" w14:textId="77777777" w:rsidR="00E91651" w:rsidRPr="005F744F" w:rsidRDefault="000D7CC9"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代表有下列情形之一的，其代表資格終止：</w:t>
      </w:r>
    </w:p>
    <w:p w14:paraId="2CCEB414" w14:textId="77777777" w:rsidR="00E91651" w:rsidRPr="005F744F" w:rsidRDefault="000D7CC9"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（一）地方各級人民代表大會代表遷出或者調離本行政區域的；</w:t>
      </w:r>
    </w:p>
    <w:p w14:paraId="10DF4041" w14:textId="77777777" w:rsidR="00E91651" w:rsidRPr="005F744F" w:rsidRDefault="000D7CC9"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（二）辭職被接受的；</w:t>
      </w:r>
    </w:p>
    <w:p w14:paraId="5FB0C10C" w14:textId="77777777" w:rsidR="00E91651" w:rsidRPr="005F744F" w:rsidRDefault="000D7CC9"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（三）未經批准兩次不出席本級人民代表大會會議的；</w:t>
      </w:r>
    </w:p>
    <w:p w14:paraId="1AEAD57C" w14:textId="77777777" w:rsidR="00E91651" w:rsidRPr="005F744F" w:rsidRDefault="000D7CC9"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（四）被罷免的；</w:t>
      </w:r>
    </w:p>
    <w:p w14:paraId="3E0CADA5" w14:textId="77777777" w:rsidR="00E91651" w:rsidRPr="005F744F" w:rsidRDefault="000D7CC9"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（五）喪失中華人民共和國國籍的；</w:t>
      </w:r>
    </w:p>
    <w:p w14:paraId="076E643E" w14:textId="77777777" w:rsidR="00E91651" w:rsidRPr="005F744F" w:rsidRDefault="000D7CC9"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（六）依照法律被剝奪政治權利的。</w:t>
      </w:r>
    </w:p>
    <w:p w14:paraId="31085513" w14:textId="77777777" w:rsidR="000D7CC9" w:rsidRPr="005F744F" w:rsidRDefault="00E91651" w:rsidP="002F3136">
      <w:pPr>
        <w:pStyle w:val="2"/>
      </w:pPr>
      <w:r w:rsidRPr="005F744F">
        <w:rPr>
          <w:rFonts w:hint="eastAsia"/>
        </w:rPr>
        <w:t>第</w:t>
      </w:r>
      <w:r w:rsidR="002F3136">
        <w:rPr>
          <w:rFonts w:hint="eastAsia"/>
        </w:rPr>
        <w:t>42</w:t>
      </w:r>
      <w:r w:rsidRPr="005F744F">
        <w:rPr>
          <w:rFonts w:hint="eastAsia"/>
        </w:rPr>
        <w:t>條</w:t>
      </w:r>
    </w:p>
    <w:p w14:paraId="27B4765F" w14:textId="77777777" w:rsidR="00E91651" w:rsidRPr="005F744F" w:rsidRDefault="000D7CC9"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縣級以上的各級人民代表大會代表資格的終止，由代表資格審查委員會報本級人民代表大會常務委員會，由本級人民代表大會常務委員會予以公告。</w:t>
      </w:r>
    </w:p>
    <w:p w14:paraId="512DE464" w14:textId="77777777" w:rsidR="00E91651" w:rsidRPr="00722748" w:rsidRDefault="000D7CC9" w:rsidP="00E91651">
      <w:pPr>
        <w:ind w:left="142"/>
        <w:jc w:val="both"/>
        <w:rPr>
          <w:rFonts w:ascii="Arial Unicode MS" w:hAnsi="Arial Unicode MS"/>
          <w:color w:val="666699"/>
        </w:rPr>
      </w:pPr>
      <w:r w:rsidRPr="00722748">
        <w:rPr>
          <w:rFonts w:ascii="Arial Unicode MS" w:hAnsi="Arial Unicode MS" w:hint="eastAsia"/>
          <w:color w:val="666699"/>
        </w:rPr>
        <w:t xml:space="preserve">　　</w:t>
      </w:r>
      <w:r w:rsidR="00E91651" w:rsidRPr="00722748">
        <w:rPr>
          <w:rFonts w:ascii="Arial Unicode MS" w:hAnsi="Arial Unicode MS" w:hint="eastAsia"/>
          <w:color w:val="666699"/>
        </w:rPr>
        <w:t>鄉、民族鄉、鎮的人民代表大會代表資格的終止，由代表資格審查委員會報本級人民代表大會，由本級人民代表大會予以公告。</w:t>
      </w:r>
    </w:p>
    <w:p w14:paraId="689FADE9" w14:textId="6AFDFC6C" w:rsidR="00E91651" w:rsidRPr="005F744F" w:rsidRDefault="00313D1F" w:rsidP="00E91651">
      <w:pPr>
        <w:ind w:left="142"/>
        <w:jc w:val="both"/>
        <w:rPr>
          <w:rFonts w:ascii="Arial Unicode MS" w:hAnsi="Arial Unicode MS"/>
          <w:color w:val="5F5F5F"/>
        </w:rPr>
      </w:pPr>
      <w:r w:rsidRPr="005F744F">
        <w:rPr>
          <w:rStyle w:val="a3"/>
          <w:rFonts w:ascii="Arial Unicode MS" w:hAnsi="Arial Unicode MS"/>
          <w:color w:val="5F5F5F"/>
          <w:sz w:val="18"/>
          <w:u w:val="none"/>
        </w:rPr>
        <w:t xml:space="preserve">　　　　　　　　　　　　　　　　　　　　　　　　　　　　　　　　　　　　　　　　　　　　　　　　　</w:t>
      </w:r>
      <w:hyperlink w:anchor="aaa" w:history="1">
        <w:r w:rsidRPr="005F744F">
          <w:rPr>
            <w:rStyle w:val="a3"/>
            <w:rFonts w:ascii="Arial Unicode MS" w:hAnsi="Arial Unicode MS" w:hint="eastAsia"/>
            <w:color w:val="5F5F5F"/>
            <w:sz w:val="18"/>
          </w:rPr>
          <w:t>回索引</w:t>
        </w:r>
      </w:hyperlink>
      <w:r w:rsidR="007F0538">
        <w:rPr>
          <w:rFonts w:ascii="Arial Unicode MS" w:hAnsi="Arial Unicode MS" w:hint="eastAsia"/>
          <w:color w:val="5F5F5F"/>
          <w:sz w:val="18"/>
        </w:rPr>
        <w:t>〉〉</w:t>
      </w:r>
    </w:p>
    <w:p w14:paraId="50DFBED3" w14:textId="77777777" w:rsidR="00E91651" w:rsidRPr="005F744F" w:rsidRDefault="00E91651" w:rsidP="005655D4">
      <w:pPr>
        <w:pStyle w:val="1"/>
      </w:pPr>
      <w:bookmarkStart w:id="30" w:name="_第六章__附"/>
      <w:bookmarkStart w:id="31" w:name="_第六章_附_則"/>
      <w:bookmarkEnd w:id="30"/>
      <w:bookmarkEnd w:id="31"/>
      <w:r w:rsidRPr="005F744F">
        <w:rPr>
          <w:rFonts w:hint="eastAsia"/>
        </w:rPr>
        <w:t>第六</w:t>
      </w:r>
      <w:r w:rsidR="005F744F" w:rsidRPr="005F744F">
        <w:rPr>
          <w:rFonts w:hint="eastAsia"/>
        </w:rPr>
        <w:t xml:space="preserve">章　</w:t>
      </w:r>
      <w:r w:rsidRPr="005F744F">
        <w:rPr>
          <w:rFonts w:hint="eastAsia"/>
        </w:rPr>
        <w:t>附</w:t>
      </w:r>
      <w:r w:rsidR="000D7CC9" w:rsidRPr="005F744F">
        <w:rPr>
          <w:rFonts w:hint="eastAsia"/>
        </w:rPr>
        <w:t xml:space="preserve">　</w:t>
      </w:r>
      <w:r w:rsidRPr="005F744F">
        <w:rPr>
          <w:rFonts w:hint="eastAsia"/>
        </w:rPr>
        <w:t>則</w:t>
      </w:r>
    </w:p>
    <w:p w14:paraId="32A8962B" w14:textId="77777777" w:rsidR="000D7CC9" w:rsidRPr="005F744F" w:rsidRDefault="00E91651" w:rsidP="002F3136">
      <w:pPr>
        <w:pStyle w:val="2"/>
      </w:pPr>
      <w:r w:rsidRPr="005F744F">
        <w:rPr>
          <w:rFonts w:hint="eastAsia"/>
        </w:rPr>
        <w:t>第</w:t>
      </w:r>
      <w:r w:rsidR="002F3136">
        <w:rPr>
          <w:rFonts w:hint="eastAsia"/>
        </w:rPr>
        <w:t>43</w:t>
      </w:r>
      <w:r w:rsidRPr="005F744F">
        <w:rPr>
          <w:rFonts w:hint="eastAsia"/>
        </w:rPr>
        <w:t>條</w:t>
      </w:r>
    </w:p>
    <w:p w14:paraId="0895D095" w14:textId="77777777" w:rsidR="00E91651" w:rsidRPr="005F744F" w:rsidRDefault="000D7CC9"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省、自治區、直轄市的人民代表大會及其常務委員會可以根據本法和本行政區域的實際情況，制定實施辦法。</w:t>
      </w:r>
    </w:p>
    <w:p w14:paraId="766F9940" w14:textId="77777777" w:rsidR="000D7CC9" w:rsidRPr="005F744F" w:rsidRDefault="00E91651" w:rsidP="002F3136">
      <w:pPr>
        <w:pStyle w:val="2"/>
      </w:pPr>
      <w:r w:rsidRPr="005F744F">
        <w:rPr>
          <w:rFonts w:hint="eastAsia"/>
        </w:rPr>
        <w:t>第</w:t>
      </w:r>
      <w:r w:rsidR="002F3136">
        <w:rPr>
          <w:rFonts w:hint="eastAsia"/>
        </w:rPr>
        <w:t>44</w:t>
      </w:r>
      <w:r w:rsidRPr="005F744F">
        <w:rPr>
          <w:rFonts w:hint="eastAsia"/>
        </w:rPr>
        <w:t>條</w:t>
      </w:r>
    </w:p>
    <w:p w14:paraId="32572423" w14:textId="77777777" w:rsidR="00422423" w:rsidRPr="005F744F" w:rsidRDefault="000D7CC9" w:rsidP="00E91651">
      <w:pPr>
        <w:ind w:left="142"/>
        <w:jc w:val="both"/>
        <w:rPr>
          <w:rFonts w:ascii="Arial Unicode MS" w:hAnsi="Arial Unicode MS"/>
          <w:color w:val="5F5F5F"/>
        </w:rPr>
      </w:pPr>
      <w:r w:rsidRPr="005F744F">
        <w:rPr>
          <w:rFonts w:ascii="Arial Unicode MS" w:hAnsi="Arial Unicode MS" w:hint="eastAsia"/>
          <w:color w:val="5F5F5F"/>
        </w:rPr>
        <w:t xml:space="preserve">　　</w:t>
      </w:r>
      <w:r w:rsidR="00E91651" w:rsidRPr="005F744F">
        <w:rPr>
          <w:rFonts w:ascii="Arial Unicode MS" w:hAnsi="Arial Unicode MS" w:hint="eastAsia"/>
          <w:color w:val="5F5F5F"/>
        </w:rPr>
        <w:t>本法自公佈之日起施行。</w:t>
      </w:r>
    </w:p>
    <w:p w14:paraId="54121E2B" w14:textId="77777777" w:rsidR="00C85C66" w:rsidRPr="00894A92" w:rsidRDefault="00C85C66" w:rsidP="00894A92">
      <w:pPr>
        <w:ind w:left="142"/>
        <w:jc w:val="both"/>
        <w:rPr>
          <w:rFonts w:ascii="Arial Unicode MS" w:hAnsi="Arial Unicode MS"/>
        </w:rPr>
      </w:pPr>
    </w:p>
    <w:p w14:paraId="561C2E16" w14:textId="77777777" w:rsidR="00C85C66" w:rsidRPr="00894A92" w:rsidRDefault="00C85C66" w:rsidP="00894A92">
      <w:pPr>
        <w:ind w:left="142"/>
        <w:jc w:val="both"/>
        <w:rPr>
          <w:rFonts w:ascii="Arial Unicode MS" w:hAnsi="Arial Unicode MS"/>
        </w:rPr>
      </w:pPr>
    </w:p>
    <w:p w14:paraId="4E3895C1" w14:textId="77777777" w:rsidR="00A52D61" w:rsidRPr="00C1655B" w:rsidRDefault="00A52D61" w:rsidP="00A52D61">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710B03">
        <w:rPr>
          <w:rStyle w:val="a3"/>
          <w:rFonts w:ascii="Arial Unicode MS" w:hAnsi="Arial Unicode MS" w:hint="eastAsia"/>
          <w:b/>
          <w:sz w:val="18"/>
          <w:u w:val="none"/>
        </w:rPr>
        <w:t>〉〉</w:t>
      </w:r>
    </w:p>
    <w:p w14:paraId="6BD5F928" w14:textId="77777777" w:rsidR="00A52D61" w:rsidRPr="00445497" w:rsidRDefault="00A52D61" w:rsidP="00A52D61">
      <w:pPr>
        <w:jc w:val="both"/>
        <w:rPr>
          <w:rFonts w:ascii="Arial Unicode MS" w:hAnsi="Arial Unicode MS"/>
          <w:b/>
          <w:bCs/>
          <w:color w:val="990000"/>
          <w:szCs w:val="27"/>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49" w:history="1">
        <w:r w:rsidRPr="006D2FD2">
          <w:rPr>
            <w:rStyle w:val="a3"/>
            <w:rFonts w:ascii="Arial Unicode MS" w:hAnsi="Arial Unicode MS"/>
            <w:sz w:val="18"/>
            <w:szCs w:val="20"/>
          </w:rPr>
          <w:t>告知</w:t>
        </w:r>
      </w:hyperlink>
      <w:r w:rsidRPr="003D460F">
        <w:rPr>
          <w:rFonts w:hint="eastAsia"/>
          <w:color w:val="5F5F5F"/>
          <w:sz w:val="18"/>
          <w:szCs w:val="20"/>
        </w:rPr>
        <w:t>，謝謝！</w:t>
      </w:r>
    </w:p>
    <w:p w14:paraId="1524E372" w14:textId="1A69218B" w:rsidR="00DB4ABA" w:rsidRPr="00A52D61" w:rsidRDefault="00DB4ABA" w:rsidP="00A52D61">
      <w:pPr>
        <w:ind w:leftChars="50" w:left="100"/>
        <w:jc w:val="both"/>
        <w:rPr>
          <w:rFonts w:ascii="Arial Unicode MS" w:hAnsi="Arial Unicode MS"/>
        </w:rPr>
      </w:pPr>
    </w:p>
    <w:sectPr w:rsidR="00DB4ABA" w:rsidRPr="00A52D61">
      <w:footerReference w:type="even" r:id="rId50"/>
      <w:footerReference w:type="default" r:id="rId5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D7D72" w14:textId="77777777" w:rsidR="003C5463" w:rsidRDefault="003C5463">
      <w:r>
        <w:separator/>
      </w:r>
    </w:p>
  </w:endnote>
  <w:endnote w:type="continuationSeparator" w:id="0">
    <w:p w14:paraId="488E4F4E" w14:textId="77777777" w:rsidR="003C5463" w:rsidRDefault="003C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55C3" w14:textId="77777777" w:rsidR="0071100F" w:rsidRDefault="0071100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E62D02B" w14:textId="77777777" w:rsidR="0071100F" w:rsidRDefault="0071100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F4651" w14:textId="77777777" w:rsidR="0071100F" w:rsidRDefault="0071100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8</w:t>
    </w:r>
    <w:r>
      <w:rPr>
        <w:rStyle w:val="a7"/>
      </w:rPr>
      <w:fldChar w:fldCharType="end"/>
    </w:r>
  </w:p>
  <w:p w14:paraId="51996DF6" w14:textId="01851B1A" w:rsidR="0071100F" w:rsidRDefault="0071100F" w:rsidP="009A5BE4">
    <w:pPr>
      <w:pStyle w:val="a6"/>
      <w:ind w:left="142" w:right="360"/>
      <w:jc w:val="right"/>
    </w:pPr>
    <w:r>
      <w:rPr>
        <w:rFonts w:ascii="Arial Unicode MS" w:hAnsi="Arial Unicode MS" w:hint="eastAsia"/>
        <w:color w:val="000000"/>
        <w:sz w:val="18"/>
      </w:rPr>
      <w:t>〈〈</w:t>
    </w:r>
    <w:r w:rsidRPr="000219A2">
      <w:rPr>
        <w:rFonts w:ascii="Arial Unicode MS" w:hAnsi="Arial Unicode MS" w:hint="eastAsia"/>
        <w:sz w:val="18"/>
        <w:szCs w:val="24"/>
      </w:rPr>
      <w:t>中華人民共和國全國人民代表大會和地方各級人民代表大會代表法</w:t>
    </w:r>
    <w:r>
      <w:rPr>
        <w:rFonts w:ascii="Arial Unicode MS" w:hAnsi="Arial Unicode MS" w:hint="eastAsia"/>
        <w:color w:val="000000"/>
        <w:sz w:val="18"/>
      </w:rPr>
      <w:t>〉〉</w:t>
    </w:r>
    <w:r w:rsidRPr="000219A2">
      <w:rPr>
        <w:rFonts w:ascii="Arial Unicode MS" w:hAnsi="Arial Unicode MS"/>
        <w:sz w:val="18"/>
      </w:rPr>
      <w:t>S</w:t>
    </w:r>
    <w:r w:rsidRPr="000219A2">
      <w:rPr>
        <w:rFonts w:ascii="Arial Unicode MS" w:hAnsi="Arial Unicode MS" w:hint="eastAsia"/>
        <w:sz w:val="18"/>
      </w:rPr>
      <w:t xml:space="preserve">-link </w:t>
    </w:r>
    <w:r w:rsidRPr="000219A2">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4201A" w14:textId="77777777" w:rsidR="003C5463" w:rsidRDefault="003C5463">
      <w:r>
        <w:separator/>
      </w:r>
    </w:p>
  </w:footnote>
  <w:footnote w:type="continuationSeparator" w:id="0">
    <w:p w14:paraId="489EB0F6" w14:textId="77777777" w:rsidR="003C5463" w:rsidRDefault="003C5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10260"/>
    <w:rsid w:val="000219A2"/>
    <w:rsid w:val="0002689F"/>
    <w:rsid w:val="000364E4"/>
    <w:rsid w:val="00045AD3"/>
    <w:rsid w:val="0005246F"/>
    <w:rsid w:val="00062DAC"/>
    <w:rsid w:val="000757DB"/>
    <w:rsid w:val="000A22A0"/>
    <w:rsid w:val="000D7CC9"/>
    <w:rsid w:val="00105651"/>
    <w:rsid w:val="00123BBE"/>
    <w:rsid w:val="00131EE0"/>
    <w:rsid w:val="0018161C"/>
    <w:rsid w:val="00187906"/>
    <w:rsid w:val="00191E8D"/>
    <w:rsid w:val="001A0FD4"/>
    <w:rsid w:val="001B19A2"/>
    <w:rsid w:val="001D3636"/>
    <w:rsid w:val="001D3916"/>
    <w:rsid w:val="001D50E0"/>
    <w:rsid w:val="001D5B6D"/>
    <w:rsid w:val="001E1466"/>
    <w:rsid w:val="001E698B"/>
    <w:rsid w:val="001F2A02"/>
    <w:rsid w:val="001F4F28"/>
    <w:rsid w:val="00205A43"/>
    <w:rsid w:val="00216232"/>
    <w:rsid w:val="00241C70"/>
    <w:rsid w:val="00246691"/>
    <w:rsid w:val="002514BF"/>
    <w:rsid w:val="002532A6"/>
    <w:rsid w:val="002A00C9"/>
    <w:rsid w:val="002A5F84"/>
    <w:rsid w:val="002C267A"/>
    <w:rsid w:val="002C7B09"/>
    <w:rsid w:val="002D1F5B"/>
    <w:rsid w:val="002F05D0"/>
    <w:rsid w:val="002F3136"/>
    <w:rsid w:val="00313D1F"/>
    <w:rsid w:val="003305D4"/>
    <w:rsid w:val="00357771"/>
    <w:rsid w:val="00367403"/>
    <w:rsid w:val="003754B0"/>
    <w:rsid w:val="00392081"/>
    <w:rsid w:val="003A098F"/>
    <w:rsid w:val="003A4CAC"/>
    <w:rsid w:val="003A6143"/>
    <w:rsid w:val="003B175B"/>
    <w:rsid w:val="003C5463"/>
    <w:rsid w:val="00400024"/>
    <w:rsid w:val="00401666"/>
    <w:rsid w:val="00402809"/>
    <w:rsid w:val="00422423"/>
    <w:rsid w:val="004241AC"/>
    <w:rsid w:val="00425BD2"/>
    <w:rsid w:val="00434129"/>
    <w:rsid w:val="004438D6"/>
    <w:rsid w:val="00447921"/>
    <w:rsid w:val="00463CC6"/>
    <w:rsid w:val="004B565F"/>
    <w:rsid w:val="004C4C4E"/>
    <w:rsid w:val="005067E5"/>
    <w:rsid w:val="00507C3E"/>
    <w:rsid w:val="00510F45"/>
    <w:rsid w:val="00520589"/>
    <w:rsid w:val="00520BF5"/>
    <w:rsid w:val="005362B2"/>
    <w:rsid w:val="00541812"/>
    <w:rsid w:val="00547303"/>
    <w:rsid w:val="00564924"/>
    <w:rsid w:val="005655D4"/>
    <w:rsid w:val="0058031C"/>
    <w:rsid w:val="00583360"/>
    <w:rsid w:val="00590D4D"/>
    <w:rsid w:val="0059368F"/>
    <w:rsid w:val="00593D8B"/>
    <w:rsid w:val="00593E98"/>
    <w:rsid w:val="005A7582"/>
    <w:rsid w:val="005E6FFE"/>
    <w:rsid w:val="005E77AE"/>
    <w:rsid w:val="005F4353"/>
    <w:rsid w:val="005F744F"/>
    <w:rsid w:val="00621D30"/>
    <w:rsid w:val="00622942"/>
    <w:rsid w:val="006327FE"/>
    <w:rsid w:val="00644D23"/>
    <w:rsid w:val="00652AAE"/>
    <w:rsid w:val="00655892"/>
    <w:rsid w:val="00657CE6"/>
    <w:rsid w:val="00662D33"/>
    <w:rsid w:val="00671D16"/>
    <w:rsid w:val="006815F6"/>
    <w:rsid w:val="006817B5"/>
    <w:rsid w:val="00687939"/>
    <w:rsid w:val="00695571"/>
    <w:rsid w:val="006A70E8"/>
    <w:rsid w:val="006B11E3"/>
    <w:rsid w:val="006D49B8"/>
    <w:rsid w:val="006E4B0B"/>
    <w:rsid w:val="006F39F6"/>
    <w:rsid w:val="006F427C"/>
    <w:rsid w:val="006F4F17"/>
    <w:rsid w:val="00703C53"/>
    <w:rsid w:val="00705287"/>
    <w:rsid w:val="0071100F"/>
    <w:rsid w:val="00711665"/>
    <w:rsid w:val="00722748"/>
    <w:rsid w:val="0072428D"/>
    <w:rsid w:val="00735BD9"/>
    <w:rsid w:val="007659BF"/>
    <w:rsid w:val="00795D50"/>
    <w:rsid w:val="007961FD"/>
    <w:rsid w:val="007A6C94"/>
    <w:rsid w:val="007F0538"/>
    <w:rsid w:val="007F3D75"/>
    <w:rsid w:val="007F61B2"/>
    <w:rsid w:val="00806F82"/>
    <w:rsid w:val="00826B78"/>
    <w:rsid w:val="00835FCB"/>
    <w:rsid w:val="00840E21"/>
    <w:rsid w:val="00843B82"/>
    <w:rsid w:val="00843D35"/>
    <w:rsid w:val="00861746"/>
    <w:rsid w:val="008742A2"/>
    <w:rsid w:val="00894A92"/>
    <w:rsid w:val="008B2BC5"/>
    <w:rsid w:val="008C128C"/>
    <w:rsid w:val="008C23C2"/>
    <w:rsid w:val="008C2F57"/>
    <w:rsid w:val="008D1F25"/>
    <w:rsid w:val="008E3CEE"/>
    <w:rsid w:val="008E4075"/>
    <w:rsid w:val="008F5B52"/>
    <w:rsid w:val="00900057"/>
    <w:rsid w:val="009365E2"/>
    <w:rsid w:val="009420E6"/>
    <w:rsid w:val="009437A3"/>
    <w:rsid w:val="0094452D"/>
    <w:rsid w:val="009450A9"/>
    <w:rsid w:val="00984DE9"/>
    <w:rsid w:val="009A5BE4"/>
    <w:rsid w:val="009B3480"/>
    <w:rsid w:val="009C0DB0"/>
    <w:rsid w:val="009C7DF2"/>
    <w:rsid w:val="009D0211"/>
    <w:rsid w:val="009F6333"/>
    <w:rsid w:val="00A0153F"/>
    <w:rsid w:val="00A157CE"/>
    <w:rsid w:val="00A210A2"/>
    <w:rsid w:val="00A438FE"/>
    <w:rsid w:val="00A52D61"/>
    <w:rsid w:val="00A54ED0"/>
    <w:rsid w:val="00A84D60"/>
    <w:rsid w:val="00A8721A"/>
    <w:rsid w:val="00A87529"/>
    <w:rsid w:val="00A9118F"/>
    <w:rsid w:val="00AF2C2D"/>
    <w:rsid w:val="00AF6EBC"/>
    <w:rsid w:val="00AF7AF5"/>
    <w:rsid w:val="00B23383"/>
    <w:rsid w:val="00B26BB2"/>
    <w:rsid w:val="00B340AD"/>
    <w:rsid w:val="00B40753"/>
    <w:rsid w:val="00B53C8C"/>
    <w:rsid w:val="00B67257"/>
    <w:rsid w:val="00B84162"/>
    <w:rsid w:val="00B86C53"/>
    <w:rsid w:val="00B97418"/>
    <w:rsid w:val="00BD5B1E"/>
    <w:rsid w:val="00C17CC6"/>
    <w:rsid w:val="00C55973"/>
    <w:rsid w:val="00C85C66"/>
    <w:rsid w:val="00CC0B3F"/>
    <w:rsid w:val="00CD0FA6"/>
    <w:rsid w:val="00CD3C3B"/>
    <w:rsid w:val="00CF444E"/>
    <w:rsid w:val="00CF471A"/>
    <w:rsid w:val="00D0206A"/>
    <w:rsid w:val="00D10FE6"/>
    <w:rsid w:val="00D336F1"/>
    <w:rsid w:val="00D4527D"/>
    <w:rsid w:val="00D46AE7"/>
    <w:rsid w:val="00D46E44"/>
    <w:rsid w:val="00D477AA"/>
    <w:rsid w:val="00D51F19"/>
    <w:rsid w:val="00D67DED"/>
    <w:rsid w:val="00D70BFB"/>
    <w:rsid w:val="00D759C3"/>
    <w:rsid w:val="00D85287"/>
    <w:rsid w:val="00D85F3C"/>
    <w:rsid w:val="00D93244"/>
    <w:rsid w:val="00DB4ABA"/>
    <w:rsid w:val="00DC218D"/>
    <w:rsid w:val="00DF4ADE"/>
    <w:rsid w:val="00E52397"/>
    <w:rsid w:val="00E67B0E"/>
    <w:rsid w:val="00E70715"/>
    <w:rsid w:val="00E730E0"/>
    <w:rsid w:val="00E73AB2"/>
    <w:rsid w:val="00E91651"/>
    <w:rsid w:val="00E95805"/>
    <w:rsid w:val="00EA2347"/>
    <w:rsid w:val="00EA5287"/>
    <w:rsid w:val="00EA7D2E"/>
    <w:rsid w:val="00EB2515"/>
    <w:rsid w:val="00EC1757"/>
    <w:rsid w:val="00EC27F7"/>
    <w:rsid w:val="00EE53DC"/>
    <w:rsid w:val="00F007C5"/>
    <w:rsid w:val="00F11C83"/>
    <w:rsid w:val="00F229F5"/>
    <w:rsid w:val="00F2371C"/>
    <w:rsid w:val="00F26DC0"/>
    <w:rsid w:val="00F300F3"/>
    <w:rsid w:val="00F3074E"/>
    <w:rsid w:val="00F475CC"/>
    <w:rsid w:val="00F52291"/>
    <w:rsid w:val="00F81FD9"/>
    <w:rsid w:val="00FA1C09"/>
    <w:rsid w:val="00FB1918"/>
    <w:rsid w:val="00FE1B5B"/>
    <w:rsid w:val="00FE507D"/>
    <w:rsid w:val="00FF2E93"/>
    <w:rsid w:val="00FF5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B867F"/>
  <w15:docId w15:val="{55EB6B9C-4E11-4BD4-8D1D-FDD05FEE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5655D4"/>
    <w:pPr>
      <w:keepNext/>
      <w:adjustRightInd w:val="0"/>
      <w:snapToGrid w:val="0"/>
      <w:spacing w:before="100" w:beforeAutospacing="1" w:after="100" w:afterAutospacing="1"/>
      <w:outlineLvl w:val="0"/>
    </w:pPr>
    <w:rPr>
      <w:rFonts w:ascii="Arial" w:hAnsi="Arial"/>
      <w:b/>
      <w:bCs/>
      <w:color w:val="000080"/>
      <w:kern w:val="52"/>
      <w:szCs w:val="52"/>
    </w:rPr>
  </w:style>
  <w:style w:type="paragraph" w:styleId="2">
    <w:name w:val="heading 2"/>
    <w:basedOn w:val="a"/>
    <w:next w:val="a"/>
    <w:link w:val="20"/>
    <w:unhideWhenUsed/>
    <w:qFormat/>
    <w:rsid w:val="002F3136"/>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link w:val="30"/>
    <w:unhideWhenUsed/>
    <w:qFormat/>
    <w:rsid w:val="005F744F"/>
    <w:pPr>
      <w:widowControl/>
      <w:adjustRightInd w:val="0"/>
      <w:snapToGrid w:val="0"/>
      <w:ind w:leftChars="59" w:left="142"/>
      <w:outlineLvl w:val="2"/>
    </w:pPr>
    <w:rPr>
      <w:rFonts w:ascii="Arial Unicode MS" w:hAnsi="Arial Unicode MS" w:cs="Arial Unicode MS"/>
      <w:bCs/>
      <w:color w:val="80800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A9118F"/>
    <w:rPr>
      <w:rFonts w:ascii="新細明體" w:hAnsi="新細明體"/>
      <w:szCs w:val="18"/>
    </w:rPr>
  </w:style>
  <w:style w:type="character" w:customStyle="1" w:styleId="a9">
    <w:name w:val="文件引導模式 字元"/>
    <w:link w:val="a8"/>
    <w:rsid w:val="00A9118F"/>
    <w:rPr>
      <w:rFonts w:ascii="新細明體" w:hAnsi="新細明體"/>
      <w:kern w:val="2"/>
      <w:szCs w:val="18"/>
    </w:rPr>
  </w:style>
  <w:style w:type="character" w:customStyle="1" w:styleId="20">
    <w:name w:val="標題 2 字元"/>
    <w:link w:val="2"/>
    <w:rsid w:val="002F3136"/>
    <w:rPr>
      <w:rFonts w:ascii="Arial Unicode MS" w:hAnsi="Arial Unicode MS" w:cs="Arial Unicode MS"/>
      <w:b/>
      <w:bCs/>
      <w:color w:val="990000"/>
      <w:kern w:val="2"/>
      <w:szCs w:val="48"/>
    </w:rPr>
  </w:style>
  <w:style w:type="character" w:customStyle="1" w:styleId="30">
    <w:name w:val="標題 3 字元"/>
    <w:link w:val="3"/>
    <w:rsid w:val="005F744F"/>
    <w:rPr>
      <w:rFonts w:ascii="Arial Unicode MS" w:hAnsi="Arial Unicode MS" w:cs="Arial Unicode MS"/>
      <w:bCs/>
      <w:color w:val="808000"/>
      <w:kern w:val="2"/>
      <w:szCs w:val="18"/>
    </w:rPr>
  </w:style>
  <w:style w:type="character" w:styleId="aa">
    <w:name w:val="Unresolved Mention"/>
    <w:uiPriority w:val="99"/>
    <w:semiHidden/>
    <w:unhideWhenUsed/>
    <w:rsid w:val="007F0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22823;&#38520;&#27861;&#35215;&#32034;&#24341;.docx" TargetMode="External"/><Relationship Id="rId18" Type="http://schemas.openxmlformats.org/officeDocument/2006/relationships/hyperlink" Target="../law-gb/&#20013;&#33775;&#20154;&#27665;&#20849;&#21644;&#22283;&#25010;&#27861;.docx" TargetMode="External"/><Relationship Id="rId26" Type="http://schemas.openxmlformats.org/officeDocument/2006/relationships/hyperlink" Target="https://www.6laws.net/comment.htm" TargetMode="External"/><Relationship Id="rId39" Type="http://schemas.openxmlformats.org/officeDocument/2006/relationships/hyperlink" Target="../law-gb/&#20013;&#33775;&#20154;&#27665;&#20849;&#21644;&#22283;&#25010;&#27861;.docx" TargetMode="External"/><Relationship Id="rId21" Type="http://schemas.openxmlformats.org/officeDocument/2006/relationships/hyperlink" Target="../law-gb/&#20013;&#33775;&#20154;&#27665;&#20849;&#21644;&#22283;&#25010;&#27861;.docx" TargetMode="External"/><Relationship Id="rId34" Type="http://schemas.openxmlformats.org/officeDocument/2006/relationships/hyperlink" Target="../law-gb/&#20013;&#33775;&#20154;&#27665;&#20849;&#21644;&#22283;&#21009;&#27861;.docx" TargetMode="External"/><Relationship Id="rId42" Type="http://schemas.openxmlformats.org/officeDocument/2006/relationships/hyperlink" Target="../law-gb/&#20013;&#33775;&#20154;&#27665;&#20849;&#21644;&#22283;&#25010;&#27861;.docx" TargetMode="External"/><Relationship Id="rId47" Type="http://schemas.openxmlformats.org/officeDocument/2006/relationships/hyperlink" Target="../law-gb/&#20013;&#33775;&#20154;&#27665;&#20849;&#21644;&#22283;&#21009;&#27861;.docx" TargetMode="External"/><Relationship Id="rId50" Type="http://schemas.openxmlformats.org/officeDocument/2006/relationships/footer" Target="footer1.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law-gb/&#20840;&#22283;&#20154;&#27665;&#20195;&#34920;&#22823;&#26371;&#24120;&#21209;&#22996;&#21729;&#26371;&#38364;&#26044;&#20462;&#25913;&#37096;&#20998;&#27861;&#24459;&#30340;&#27770;&#23450;.docx" TargetMode="External"/><Relationship Id="rId29" Type="http://schemas.openxmlformats.org/officeDocument/2006/relationships/hyperlink" Target="../law-gb/&#20013;&#33775;&#20154;&#27665;&#20849;&#21644;&#22283;&#25010;&#27861;.docx" TargetMode="External"/><Relationship Id="rId11" Type="http://schemas.openxmlformats.org/officeDocument/2006/relationships/hyperlink" Target="http://www.facebook.com/anita6law" TargetMode="External"/><Relationship Id="rId24" Type="http://schemas.openxmlformats.org/officeDocument/2006/relationships/hyperlink" Target="&#20013;&#33775;&#20154;&#27665;&#20849;&#21644;&#22283;&#21009;&#27861;.docx" TargetMode="External"/><Relationship Id="rId32" Type="http://schemas.openxmlformats.org/officeDocument/2006/relationships/hyperlink" Target="../law-gb/&#20013;&#33775;&#20154;&#27665;&#20849;&#21644;&#22283;&#25010;&#27861;.docx" TargetMode="External"/><Relationship Id="rId37" Type="http://schemas.openxmlformats.org/officeDocument/2006/relationships/hyperlink" Target="../law-gb/&#20013;&#33775;&#20154;&#27665;&#20849;&#21644;&#22283;&#25010;&#27861;.docx" TargetMode="External"/><Relationship Id="rId40" Type="http://schemas.openxmlformats.org/officeDocument/2006/relationships/hyperlink" Target="../law-gb/&#20013;&#33775;&#20154;&#27665;&#20849;&#21644;&#22283;&#25010;&#27861;.docx" TargetMode="External"/><Relationship Id="rId45" Type="http://schemas.openxmlformats.org/officeDocument/2006/relationships/hyperlink" Target="../law-gb/&#20013;&#33775;&#20154;&#27665;&#20849;&#21644;&#22283;&#21009;&#27861;.docx"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www.pkulaw.cn/fulltext_form.aspx?Db=chl&amp;Gid=256290" TargetMode="External"/><Relationship Id="rId19" Type="http://schemas.openxmlformats.org/officeDocument/2006/relationships/hyperlink" Target="../law-gb/&#20013;&#33775;&#20154;&#27665;&#20849;&#21644;&#22283;&#25010;&#27861;.docx" TargetMode="External"/><Relationship Id="rId31" Type="http://schemas.openxmlformats.org/officeDocument/2006/relationships/hyperlink" Target="../law-gb/&#20013;&#33775;&#20154;&#27665;&#20849;&#21644;&#22283;&#25010;&#27861;.docx" TargetMode="External"/><Relationship Id="rId44" Type="http://schemas.openxmlformats.org/officeDocument/2006/relationships/hyperlink" Target="../law-gb/&#20013;&#33775;&#20154;&#27665;&#20849;&#21644;&#22283;&#21009;&#27861;.docx"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20840;&#22283;&#20154;&#27665;&#20195;&#34920;&#22823;&#26371;&#21644;&#22320;&#26041;&#21508;&#32026;&#20154;&#27665;&#20195;&#34920;&#22823;&#26371;&#20195;&#34920;&#27861;.htm" TargetMode="External"/><Relationship Id="rId22" Type="http://schemas.openxmlformats.org/officeDocument/2006/relationships/hyperlink" Target="../law-gb/&#20013;&#33775;&#20154;&#27665;&#20849;&#21644;&#22283;&#25010;&#27861;.docx" TargetMode="External"/><Relationship Id="rId27" Type="http://schemas.openxmlformats.org/officeDocument/2006/relationships/hyperlink" Target="../law-gb/&#20013;&#33775;&#20154;&#27665;&#20849;&#21644;&#22283;&#25010;&#27861;.docx" TargetMode="External"/><Relationship Id="rId30" Type="http://schemas.openxmlformats.org/officeDocument/2006/relationships/hyperlink" Target="../law-gb/&#20013;&#33775;&#20154;&#27665;&#20849;&#21644;&#22283;&#25010;&#27861;.docx" TargetMode="External"/><Relationship Id="rId35" Type="http://schemas.openxmlformats.org/officeDocument/2006/relationships/hyperlink" Target="../law-gb/&#20013;&#33775;&#20154;&#27665;&#20849;&#21644;&#22283;&#21009;&#27861;.docx" TargetMode="External"/><Relationship Id="rId43" Type="http://schemas.openxmlformats.org/officeDocument/2006/relationships/hyperlink" Target="../law-gb/&#20013;&#33775;&#20154;&#27665;&#20849;&#21644;&#22283;&#27835;&#23433;&#31649;&#29702;&#34389;&#32624;&#27861;.docx" TargetMode="External"/><Relationship Id="rId48" Type="http://schemas.openxmlformats.org/officeDocument/2006/relationships/hyperlink" Target="../law-gb/&#20013;&#33775;&#20154;&#27665;&#20849;&#21644;&#22283;&#21009;&#27861;.docx" TargetMode="Externa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S-link&#38651;&#23376;&#20845;&#27861;&#32317;&#32034;&#24341;.docx" TargetMode="External"/><Relationship Id="rId17" Type="http://schemas.openxmlformats.org/officeDocument/2006/relationships/hyperlink" Target="../law-gb/&#20013;&#33775;&#20154;&#27665;&#20849;&#21644;&#22283;&#25010;&#27861;.docx" TargetMode="External"/><Relationship Id="rId25" Type="http://schemas.openxmlformats.org/officeDocument/2006/relationships/hyperlink" Target="&#20013;&#33775;&#20154;&#27665;&#20849;&#21644;&#22283;&#21009;&#27861;.docx" TargetMode="External"/><Relationship Id="rId33" Type="http://schemas.openxmlformats.org/officeDocument/2006/relationships/hyperlink" Target="../law-gb/&#20013;&#33775;&#20154;&#27665;&#20849;&#21644;&#22283;&#27835;&#23433;&#31649;&#29702;&#34389;&#32624;&#27861;.docx" TargetMode="External"/><Relationship Id="rId38" Type="http://schemas.openxmlformats.org/officeDocument/2006/relationships/hyperlink" Target="../law-gb/&#20013;&#33775;&#20154;&#27665;&#20849;&#21644;&#22283;&#25010;&#27861;.docx" TargetMode="External"/><Relationship Id="rId46" Type="http://schemas.openxmlformats.org/officeDocument/2006/relationships/hyperlink" Target="../law-gb/&#20013;&#33775;&#20154;&#27665;&#20849;&#21644;&#22283;&#27835;&#23433;&#31649;&#29702;&#34389;&#32624;&#26781;&#20363;.docx" TargetMode="External"/><Relationship Id="rId20" Type="http://schemas.openxmlformats.org/officeDocument/2006/relationships/hyperlink" Target="../law-gb/&#20013;&#33775;&#20154;&#27665;&#20849;&#21644;&#22283;&#25010;&#27861;.docx" TargetMode="External"/><Relationship Id="rId41" Type="http://schemas.openxmlformats.org/officeDocument/2006/relationships/hyperlink" Target="../law-gb/&#20013;&#33775;&#20154;&#27665;&#20849;&#21644;&#22283;&#25010;&#27861;.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law-gb/&#20840;&#22283;&#20154;&#27665;&#20195;&#34920;&#22823;&#26371;&#24120;&#21209;&#22996;&#21729;&#26371;&#38364;&#26044;&#20462;&#25913;&#37096;&#20998;&#27861;&#24459;&#30340;&#27770;&#23450;.docx" TargetMode="External"/><Relationship Id="rId23" Type="http://schemas.openxmlformats.org/officeDocument/2006/relationships/hyperlink" Target="&#20013;&#33775;&#20154;&#27665;&#20849;&#21644;&#22283;&#27835;&#23433;&#31649;&#29702;&#34389;&#32624;&#27861;.docx" TargetMode="External"/><Relationship Id="rId28" Type="http://schemas.openxmlformats.org/officeDocument/2006/relationships/hyperlink" Target="../law-gb/&#20013;&#33775;&#20154;&#27665;&#20849;&#21644;&#22283;&#25010;&#27861;.docx" TargetMode="External"/><Relationship Id="rId36" Type="http://schemas.openxmlformats.org/officeDocument/2006/relationships/hyperlink" Target="mailto:anita399646@hotmail.com" TargetMode="External"/><Relationship Id="rId49"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21</Pages>
  <Words>3493</Words>
  <Characters>19913</Characters>
  <Application>Microsoft Office Word</Application>
  <DocSecurity>0</DocSecurity>
  <Lines>165</Lines>
  <Paragraphs>46</Paragraphs>
  <ScaleCrop>false</ScaleCrop>
  <Company/>
  <LinksUpToDate>false</LinksUpToDate>
  <CharactersWithSpaces>23360</CharactersWithSpaces>
  <SharedDoc>false</SharedDoc>
  <HLinks>
    <vt:vector size="360" baseType="variant">
      <vt:variant>
        <vt:i4>2949124</vt:i4>
      </vt:variant>
      <vt:variant>
        <vt:i4>177</vt:i4>
      </vt:variant>
      <vt:variant>
        <vt:i4>0</vt:i4>
      </vt:variant>
      <vt:variant>
        <vt:i4>5</vt:i4>
      </vt:variant>
      <vt:variant>
        <vt:lpwstr>mailto:anita399646@hotmail.com</vt:lpwstr>
      </vt:variant>
      <vt:variant>
        <vt:lpwstr/>
      </vt:variant>
      <vt:variant>
        <vt:i4>7274612</vt:i4>
      </vt:variant>
      <vt:variant>
        <vt:i4>174</vt:i4>
      </vt:variant>
      <vt:variant>
        <vt:i4>0</vt:i4>
      </vt:variant>
      <vt:variant>
        <vt:i4>5</vt:i4>
      </vt:variant>
      <vt:variant>
        <vt:lpwstr/>
      </vt:variant>
      <vt:variant>
        <vt:lpwstr>top</vt:lpwstr>
      </vt:variant>
      <vt:variant>
        <vt:i4>6357089</vt:i4>
      </vt:variant>
      <vt:variant>
        <vt:i4>171</vt:i4>
      </vt:variant>
      <vt:variant>
        <vt:i4>0</vt:i4>
      </vt:variant>
      <vt:variant>
        <vt:i4>5</vt:i4>
      </vt:variant>
      <vt:variant>
        <vt:lpwstr/>
      </vt:variant>
      <vt:variant>
        <vt:lpwstr>aaa</vt:lpwstr>
      </vt:variant>
      <vt:variant>
        <vt:i4>6357089</vt:i4>
      </vt:variant>
      <vt:variant>
        <vt:i4>168</vt:i4>
      </vt:variant>
      <vt:variant>
        <vt:i4>0</vt:i4>
      </vt:variant>
      <vt:variant>
        <vt:i4>5</vt:i4>
      </vt:variant>
      <vt:variant>
        <vt:lpwstr/>
      </vt:variant>
      <vt:variant>
        <vt:lpwstr>aaa</vt:lpwstr>
      </vt:variant>
      <vt:variant>
        <vt:i4>-383423991</vt:i4>
      </vt:variant>
      <vt:variant>
        <vt:i4>165</vt:i4>
      </vt:variant>
      <vt:variant>
        <vt:i4>0</vt:i4>
      </vt:variant>
      <vt:variant>
        <vt:i4>5</vt:i4>
      </vt:variant>
      <vt:variant>
        <vt:lpwstr>中華人民共和國刑法.doc</vt:lpwstr>
      </vt:variant>
      <vt:variant>
        <vt:lpwstr>a146</vt:lpwstr>
      </vt:variant>
      <vt:variant>
        <vt:i4>-383489528</vt:i4>
      </vt:variant>
      <vt:variant>
        <vt:i4>162</vt:i4>
      </vt:variant>
      <vt:variant>
        <vt:i4>0</vt:i4>
      </vt:variant>
      <vt:variant>
        <vt:i4>5</vt:i4>
      </vt:variant>
      <vt:variant>
        <vt:lpwstr>中華人民共和國刑法.doc</vt:lpwstr>
      </vt:variant>
      <vt:variant>
        <vt:lpwstr>a157</vt:lpwstr>
      </vt:variant>
      <vt:variant>
        <vt:i4>1120934300</vt:i4>
      </vt:variant>
      <vt:variant>
        <vt:i4>159</vt:i4>
      </vt:variant>
      <vt:variant>
        <vt:i4>0</vt:i4>
      </vt:variant>
      <vt:variant>
        <vt:i4>5</vt:i4>
      </vt:variant>
      <vt:variant>
        <vt:lpwstr>中華人民共和國治安管理處罰條例.doc</vt:lpwstr>
      </vt:variant>
      <vt:variant>
        <vt:lpwstr>a19</vt:lpwstr>
      </vt:variant>
      <vt:variant>
        <vt:i4>-647558741</vt:i4>
      </vt:variant>
      <vt:variant>
        <vt:i4>156</vt:i4>
      </vt:variant>
      <vt:variant>
        <vt:i4>0</vt:i4>
      </vt:variant>
      <vt:variant>
        <vt:i4>5</vt:i4>
      </vt:variant>
      <vt:variant>
        <vt:lpwstr>全國人民代表大會常務委員會關於修改部分法律的決定.doc</vt:lpwstr>
      </vt:variant>
      <vt:variant>
        <vt:lpwstr>a88</vt:lpwstr>
      </vt:variant>
      <vt:variant>
        <vt:i4>-647231061</vt:i4>
      </vt:variant>
      <vt:variant>
        <vt:i4>153</vt:i4>
      </vt:variant>
      <vt:variant>
        <vt:i4>0</vt:i4>
      </vt:variant>
      <vt:variant>
        <vt:i4>5</vt:i4>
      </vt:variant>
      <vt:variant>
        <vt:lpwstr>全國人民代表大會常務委員會關於修改部分法律的決定.doc</vt:lpwstr>
      </vt:variant>
      <vt:variant>
        <vt:lpwstr>a31</vt:lpwstr>
      </vt:variant>
      <vt:variant>
        <vt:i4>-383620516</vt:i4>
      </vt:variant>
      <vt:variant>
        <vt:i4>150</vt:i4>
      </vt:variant>
      <vt:variant>
        <vt:i4>0</vt:i4>
      </vt:variant>
      <vt:variant>
        <vt:i4>5</vt:i4>
      </vt:variant>
      <vt:variant>
        <vt:lpwstr>中華人民共和國刑法.doc</vt:lpwstr>
      </vt:variant>
      <vt:variant>
        <vt:lpwstr/>
      </vt:variant>
      <vt:variant>
        <vt:i4>-383620516</vt:i4>
      </vt:variant>
      <vt:variant>
        <vt:i4>147</vt:i4>
      </vt:variant>
      <vt:variant>
        <vt:i4>0</vt:i4>
      </vt:variant>
      <vt:variant>
        <vt:i4>5</vt:i4>
      </vt:variant>
      <vt:variant>
        <vt:lpwstr>中華人民共和國刑法.doc</vt:lpwstr>
      </vt:variant>
      <vt:variant>
        <vt:lpwstr/>
      </vt:variant>
      <vt:variant>
        <vt:i4>1188714034</vt:i4>
      </vt:variant>
      <vt:variant>
        <vt:i4>144</vt:i4>
      </vt:variant>
      <vt:variant>
        <vt:i4>0</vt:i4>
      </vt:variant>
      <vt:variant>
        <vt:i4>5</vt:i4>
      </vt:variant>
      <vt:variant>
        <vt:lpwstr>中華人民共和國治安管理處罰法.doc</vt:lpwstr>
      </vt:variant>
      <vt:variant>
        <vt:lpwstr>a50</vt:lpwstr>
      </vt:variant>
      <vt:variant>
        <vt:i4>3342433</vt:i4>
      </vt:variant>
      <vt:variant>
        <vt:i4>141</vt:i4>
      </vt:variant>
      <vt:variant>
        <vt:i4>0</vt:i4>
      </vt:variant>
      <vt:variant>
        <vt:i4>5</vt:i4>
      </vt:variant>
      <vt:variant>
        <vt:lpwstr/>
      </vt:variant>
      <vt:variant>
        <vt:lpwstr>a31</vt:lpwstr>
      </vt:variant>
      <vt:variant>
        <vt:i4>6357089</vt:i4>
      </vt:variant>
      <vt:variant>
        <vt:i4>138</vt:i4>
      </vt:variant>
      <vt:variant>
        <vt:i4>0</vt:i4>
      </vt:variant>
      <vt:variant>
        <vt:i4>5</vt:i4>
      </vt:variant>
      <vt:variant>
        <vt:lpwstr/>
      </vt:variant>
      <vt:variant>
        <vt:lpwstr>aaa</vt:lpwstr>
      </vt:variant>
      <vt:variant>
        <vt:i4>6357089</vt:i4>
      </vt:variant>
      <vt:variant>
        <vt:i4>135</vt:i4>
      </vt:variant>
      <vt:variant>
        <vt:i4>0</vt:i4>
      </vt:variant>
      <vt:variant>
        <vt:i4>5</vt:i4>
      </vt:variant>
      <vt:variant>
        <vt:lpwstr/>
      </vt:variant>
      <vt:variant>
        <vt:lpwstr>aaa</vt:lpwstr>
      </vt:variant>
      <vt:variant>
        <vt:i4>-629052836</vt:i4>
      </vt:variant>
      <vt:variant>
        <vt:i4>132</vt:i4>
      </vt:variant>
      <vt:variant>
        <vt:i4>0</vt:i4>
      </vt:variant>
      <vt:variant>
        <vt:i4>5</vt:i4>
      </vt:variant>
      <vt:variant>
        <vt:lpwstr>中華人民共和國憲法.doc</vt:lpwstr>
      </vt:variant>
      <vt:variant>
        <vt:lpwstr/>
      </vt:variant>
      <vt:variant>
        <vt:i4>-629052836</vt:i4>
      </vt:variant>
      <vt:variant>
        <vt:i4>129</vt:i4>
      </vt:variant>
      <vt:variant>
        <vt:i4>0</vt:i4>
      </vt:variant>
      <vt:variant>
        <vt:i4>5</vt:i4>
      </vt:variant>
      <vt:variant>
        <vt:lpwstr>中華人民共和國憲法.doc</vt:lpwstr>
      </vt:variant>
      <vt:variant>
        <vt:lpwstr/>
      </vt:variant>
      <vt:variant>
        <vt:i4>6357089</vt:i4>
      </vt:variant>
      <vt:variant>
        <vt:i4>126</vt:i4>
      </vt:variant>
      <vt:variant>
        <vt:i4>0</vt:i4>
      </vt:variant>
      <vt:variant>
        <vt:i4>5</vt:i4>
      </vt:variant>
      <vt:variant>
        <vt:lpwstr/>
      </vt:variant>
      <vt:variant>
        <vt:lpwstr>aaa</vt:lpwstr>
      </vt:variant>
      <vt:variant>
        <vt:i4>-629052836</vt:i4>
      </vt:variant>
      <vt:variant>
        <vt:i4>123</vt:i4>
      </vt:variant>
      <vt:variant>
        <vt:i4>0</vt:i4>
      </vt:variant>
      <vt:variant>
        <vt:i4>5</vt:i4>
      </vt:variant>
      <vt:variant>
        <vt:lpwstr>中華人民共和國憲法.doc</vt:lpwstr>
      </vt:variant>
      <vt:variant>
        <vt:lpwstr/>
      </vt:variant>
      <vt:variant>
        <vt:i4>-629052836</vt:i4>
      </vt:variant>
      <vt:variant>
        <vt:i4>120</vt:i4>
      </vt:variant>
      <vt:variant>
        <vt:i4>0</vt:i4>
      </vt:variant>
      <vt:variant>
        <vt:i4>5</vt:i4>
      </vt:variant>
      <vt:variant>
        <vt:lpwstr>中華人民共和國憲法.doc</vt:lpwstr>
      </vt:variant>
      <vt:variant>
        <vt:lpwstr/>
      </vt:variant>
      <vt:variant>
        <vt:i4>-629052836</vt:i4>
      </vt:variant>
      <vt:variant>
        <vt:i4>117</vt:i4>
      </vt:variant>
      <vt:variant>
        <vt:i4>0</vt:i4>
      </vt:variant>
      <vt:variant>
        <vt:i4>5</vt:i4>
      </vt:variant>
      <vt:variant>
        <vt:lpwstr>中華人民共和國憲法.doc</vt:lpwstr>
      </vt:variant>
      <vt:variant>
        <vt:lpwstr/>
      </vt:variant>
      <vt:variant>
        <vt:i4>-629052836</vt:i4>
      </vt:variant>
      <vt:variant>
        <vt:i4>114</vt:i4>
      </vt:variant>
      <vt:variant>
        <vt:i4>0</vt:i4>
      </vt:variant>
      <vt:variant>
        <vt:i4>5</vt:i4>
      </vt:variant>
      <vt:variant>
        <vt:lpwstr>中華人民共和國憲法.doc</vt:lpwstr>
      </vt:variant>
      <vt:variant>
        <vt:lpwstr/>
      </vt:variant>
      <vt:variant>
        <vt:i4>26431853</vt:i4>
      </vt:variant>
      <vt:variant>
        <vt:i4>111</vt:i4>
      </vt:variant>
      <vt:variant>
        <vt:i4>0</vt:i4>
      </vt:variant>
      <vt:variant>
        <vt:i4>5</vt:i4>
      </vt:variant>
      <vt:variant>
        <vt:lpwstr/>
      </vt:variant>
      <vt:variant>
        <vt:lpwstr>_第六章__附</vt:lpwstr>
      </vt:variant>
      <vt:variant>
        <vt:i4>-2023083149</vt:i4>
      </vt:variant>
      <vt:variant>
        <vt:i4>108</vt:i4>
      </vt:variant>
      <vt:variant>
        <vt:i4>0</vt:i4>
      </vt:variant>
      <vt:variant>
        <vt:i4>5</vt:i4>
      </vt:variant>
      <vt:variant>
        <vt:lpwstr/>
      </vt:variant>
      <vt:variant>
        <vt:lpwstr>_第五章__停止執行代表職務和代表資格終止</vt:lpwstr>
      </vt:variant>
      <vt:variant>
        <vt:i4>481540412</vt:i4>
      </vt:variant>
      <vt:variant>
        <vt:i4>105</vt:i4>
      </vt:variant>
      <vt:variant>
        <vt:i4>0</vt:i4>
      </vt:variant>
      <vt:variant>
        <vt:i4>5</vt:i4>
      </vt:variant>
      <vt:variant>
        <vt:lpwstr/>
      </vt:variant>
      <vt:variant>
        <vt:lpwstr>_第四章__代表執行職務的保障</vt:lpwstr>
      </vt:variant>
      <vt:variant>
        <vt:i4>1634612745</vt:i4>
      </vt:variant>
      <vt:variant>
        <vt:i4>102</vt:i4>
      </vt:variant>
      <vt:variant>
        <vt:i4>0</vt:i4>
      </vt:variant>
      <vt:variant>
        <vt:i4>5</vt:i4>
      </vt:variant>
      <vt:variant>
        <vt:lpwstr/>
      </vt:variant>
      <vt:variant>
        <vt:lpwstr>_第三章__代表在本級人民代表大會閉會期間的活動</vt:lpwstr>
      </vt:variant>
      <vt:variant>
        <vt:i4>-1905399263</vt:i4>
      </vt:variant>
      <vt:variant>
        <vt:i4>99</vt:i4>
      </vt:variant>
      <vt:variant>
        <vt:i4>0</vt:i4>
      </vt:variant>
      <vt:variant>
        <vt:i4>5</vt:i4>
      </vt:variant>
      <vt:variant>
        <vt:lpwstr/>
      </vt:variant>
      <vt:variant>
        <vt:lpwstr>_第二章__代表在本級人民代表大會會議期間的工作</vt:lpwstr>
      </vt:variant>
      <vt:variant>
        <vt:i4>1401630818</vt:i4>
      </vt:variant>
      <vt:variant>
        <vt:i4>96</vt:i4>
      </vt:variant>
      <vt:variant>
        <vt:i4>0</vt:i4>
      </vt:variant>
      <vt:variant>
        <vt:i4>5</vt:i4>
      </vt:variant>
      <vt:variant>
        <vt:lpwstr/>
      </vt:variant>
      <vt:variant>
        <vt:lpwstr>_第一章總則</vt:lpwstr>
      </vt:variant>
      <vt:variant>
        <vt:i4>2949124</vt:i4>
      </vt:variant>
      <vt:variant>
        <vt:i4>93</vt:i4>
      </vt:variant>
      <vt:variant>
        <vt:i4>0</vt:i4>
      </vt:variant>
      <vt:variant>
        <vt:i4>5</vt:i4>
      </vt:variant>
      <vt:variant>
        <vt:lpwstr>mailto:anita399646@hotmail.com</vt:lpwstr>
      </vt:variant>
      <vt:variant>
        <vt:lpwstr/>
      </vt:variant>
      <vt:variant>
        <vt:i4>7274612</vt:i4>
      </vt:variant>
      <vt:variant>
        <vt:i4>90</vt:i4>
      </vt:variant>
      <vt:variant>
        <vt:i4>0</vt:i4>
      </vt:variant>
      <vt:variant>
        <vt:i4>5</vt:i4>
      </vt:variant>
      <vt:variant>
        <vt:lpwstr/>
      </vt:variant>
      <vt:variant>
        <vt:lpwstr>top</vt:lpwstr>
      </vt:variant>
      <vt:variant>
        <vt:i4>6422626</vt:i4>
      </vt:variant>
      <vt:variant>
        <vt:i4>87</vt:i4>
      </vt:variant>
      <vt:variant>
        <vt:i4>0</vt:i4>
      </vt:variant>
      <vt:variant>
        <vt:i4>5</vt:i4>
      </vt:variant>
      <vt:variant>
        <vt:lpwstr/>
      </vt:variant>
      <vt:variant>
        <vt:lpwstr>bbb</vt:lpwstr>
      </vt:variant>
      <vt:variant>
        <vt:i4>6422626</vt:i4>
      </vt:variant>
      <vt:variant>
        <vt:i4>84</vt:i4>
      </vt:variant>
      <vt:variant>
        <vt:i4>0</vt:i4>
      </vt:variant>
      <vt:variant>
        <vt:i4>5</vt:i4>
      </vt:variant>
      <vt:variant>
        <vt:lpwstr/>
      </vt:variant>
      <vt:variant>
        <vt:lpwstr>bbb</vt:lpwstr>
      </vt:variant>
      <vt:variant>
        <vt:i4>-383620516</vt:i4>
      </vt:variant>
      <vt:variant>
        <vt:i4>81</vt:i4>
      </vt:variant>
      <vt:variant>
        <vt:i4>0</vt:i4>
      </vt:variant>
      <vt:variant>
        <vt:i4>5</vt:i4>
      </vt:variant>
      <vt:variant>
        <vt:lpwstr>中華人民共和國刑法.doc</vt:lpwstr>
      </vt:variant>
      <vt:variant>
        <vt:lpwstr/>
      </vt:variant>
      <vt:variant>
        <vt:i4>-383620516</vt:i4>
      </vt:variant>
      <vt:variant>
        <vt:i4>78</vt:i4>
      </vt:variant>
      <vt:variant>
        <vt:i4>0</vt:i4>
      </vt:variant>
      <vt:variant>
        <vt:i4>5</vt:i4>
      </vt:variant>
      <vt:variant>
        <vt:lpwstr>中華人民共和國刑法.doc</vt:lpwstr>
      </vt:variant>
      <vt:variant>
        <vt:lpwstr/>
      </vt:variant>
      <vt:variant>
        <vt:i4>1188714034</vt:i4>
      </vt:variant>
      <vt:variant>
        <vt:i4>75</vt:i4>
      </vt:variant>
      <vt:variant>
        <vt:i4>0</vt:i4>
      </vt:variant>
      <vt:variant>
        <vt:i4>5</vt:i4>
      </vt:variant>
      <vt:variant>
        <vt:lpwstr>中華人民共和國治安管理處罰法.doc</vt:lpwstr>
      </vt:variant>
      <vt:variant>
        <vt:lpwstr>a50</vt:lpwstr>
      </vt:variant>
      <vt:variant>
        <vt:i4>3342434</vt:i4>
      </vt:variant>
      <vt:variant>
        <vt:i4>72</vt:i4>
      </vt:variant>
      <vt:variant>
        <vt:i4>0</vt:i4>
      </vt:variant>
      <vt:variant>
        <vt:i4>5</vt:i4>
      </vt:variant>
      <vt:variant>
        <vt:lpwstr/>
      </vt:variant>
      <vt:variant>
        <vt:lpwstr>b33</vt:lpwstr>
      </vt:variant>
      <vt:variant>
        <vt:i4>6422626</vt:i4>
      </vt:variant>
      <vt:variant>
        <vt:i4>69</vt:i4>
      </vt:variant>
      <vt:variant>
        <vt:i4>0</vt:i4>
      </vt:variant>
      <vt:variant>
        <vt:i4>5</vt:i4>
      </vt:variant>
      <vt:variant>
        <vt:lpwstr/>
      </vt:variant>
      <vt:variant>
        <vt:lpwstr>bbb</vt:lpwstr>
      </vt:variant>
      <vt:variant>
        <vt:i4>6422626</vt:i4>
      </vt:variant>
      <vt:variant>
        <vt:i4>66</vt:i4>
      </vt:variant>
      <vt:variant>
        <vt:i4>0</vt:i4>
      </vt:variant>
      <vt:variant>
        <vt:i4>5</vt:i4>
      </vt:variant>
      <vt:variant>
        <vt:lpwstr/>
      </vt:variant>
      <vt:variant>
        <vt:lpwstr>bbb</vt:lpwstr>
      </vt:variant>
      <vt:variant>
        <vt:i4>-629052836</vt:i4>
      </vt:variant>
      <vt:variant>
        <vt:i4>63</vt:i4>
      </vt:variant>
      <vt:variant>
        <vt:i4>0</vt:i4>
      </vt:variant>
      <vt:variant>
        <vt:i4>5</vt:i4>
      </vt:variant>
      <vt:variant>
        <vt:lpwstr>中華人民共和國憲法.doc</vt:lpwstr>
      </vt:variant>
      <vt:variant>
        <vt:lpwstr/>
      </vt:variant>
      <vt:variant>
        <vt:i4>-629052836</vt:i4>
      </vt:variant>
      <vt:variant>
        <vt:i4>60</vt:i4>
      </vt:variant>
      <vt:variant>
        <vt:i4>0</vt:i4>
      </vt:variant>
      <vt:variant>
        <vt:i4>5</vt:i4>
      </vt:variant>
      <vt:variant>
        <vt:lpwstr>中華人民共和國憲法.doc</vt:lpwstr>
      </vt:variant>
      <vt:variant>
        <vt:lpwstr/>
      </vt:variant>
      <vt:variant>
        <vt:i4>6422626</vt:i4>
      </vt:variant>
      <vt:variant>
        <vt:i4>57</vt:i4>
      </vt:variant>
      <vt:variant>
        <vt:i4>0</vt:i4>
      </vt:variant>
      <vt:variant>
        <vt:i4>5</vt:i4>
      </vt:variant>
      <vt:variant>
        <vt:lpwstr/>
      </vt:variant>
      <vt:variant>
        <vt:lpwstr>bbb</vt:lpwstr>
      </vt:variant>
      <vt:variant>
        <vt:i4>-629052836</vt:i4>
      </vt:variant>
      <vt:variant>
        <vt:i4>54</vt:i4>
      </vt:variant>
      <vt:variant>
        <vt:i4>0</vt:i4>
      </vt:variant>
      <vt:variant>
        <vt:i4>5</vt:i4>
      </vt:variant>
      <vt:variant>
        <vt:lpwstr>中華人民共和國憲法.doc</vt:lpwstr>
      </vt:variant>
      <vt:variant>
        <vt:lpwstr/>
      </vt:variant>
      <vt:variant>
        <vt:i4>-629052836</vt:i4>
      </vt:variant>
      <vt:variant>
        <vt:i4>51</vt:i4>
      </vt:variant>
      <vt:variant>
        <vt:i4>0</vt:i4>
      </vt:variant>
      <vt:variant>
        <vt:i4>5</vt:i4>
      </vt:variant>
      <vt:variant>
        <vt:lpwstr>中華人民共和國憲法.doc</vt:lpwstr>
      </vt:variant>
      <vt:variant>
        <vt:lpwstr/>
      </vt:variant>
      <vt:variant>
        <vt:i4>-629052836</vt:i4>
      </vt:variant>
      <vt:variant>
        <vt:i4>48</vt:i4>
      </vt:variant>
      <vt:variant>
        <vt:i4>0</vt:i4>
      </vt:variant>
      <vt:variant>
        <vt:i4>5</vt:i4>
      </vt:variant>
      <vt:variant>
        <vt:lpwstr>中華人民共和國憲法.doc</vt:lpwstr>
      </vt:variant>
      <vt:variant>
        <vt:lpwstr/>
      </vt:variant>
      <vt:variant>
        <vt:i4>-629052836</vt:i4>
      </vt:variant>
      <vt:variant>
        <vt:i4>45</vt:i4>
      </vt:variant>
      <vt:variant>
        <vt:i4>0</vt:i4>
      </vt:variant>
      <vt:variant>
        <vt:i4>5</vt:i4>
      </vt:variant>
      <vt:variant>
        <vt:lpwstr>中華人民共和國憲法.doc</vt:lpwstr>
      </vt:variant>
      <vt:variant>
        <vt:lpwstr/>
      </vt:variant>
      <vt:variant>
        <vt:i4>30197545</vt:i4>
      </vt:variant>
      <vt:variant>
        <vt:i4>42</vt:i4>
      </vt:variant>
      <vt:variant>
        <vt:i4>0</vt:i4>
      </vt:variant>
      <vt:variant>
        <vt:i4>5</vt:i4>
      </vt:variant>
      <vt:variant>
        <vt:lpwstr/>
      </vt:variant>
      <vt:variant>
        <vt:lpwstr>_第六章__附_1</vt:lpwstr>
      </vt:variant>
      <vt:variant>
        <vt:i4>-1555400973</vt:i4>
      </vt:variant>
      <vt:variant>
        <vt:i4>39</vt:i4>
      </vt:variant>
      <vt:variant>
        <vt:i4>0</vt:i4>
      </vt:variant>
      <vt:variant>
        <vt:i4>5</vt:i4>
      </vt:variant>
      <vt:variant>
        <vt:lpwstr/>
      </vt:variant>
      <vt:variant>
        <vt:lpwstr>_第五章_對代表的監督</vt:lpwstr>
      </vt:variant>
      <vt:variant>
        <vt:i4>2022067108</vt:i4>
      </vt:variant>
      <vt:variant>
        <vt:i4>36</vt:i4>
      </vt:variant>
      <vt:variant>
        <vt:i4>0</vt:i4>
      </vt:variant>
      <vt:variant>
        <vt:i4>5</vt:i4>
      </vt:variant>
      <vt:variant>
        <vt:lpwstr/>
      </vt:variant>
      <vt:variant>
        <vt:lpwstr>_第四章_代表執行職務的保障_1</vt:lpwstr>
      </vt:variant>
      <vt:variant>
        <vt:i4>2043444257</vt:i4>
      </vt:variant>
      <vt:variant>
        <vt:i4>33</vt:i4>
      </vt:variant>
      <vt:variant>
        <vt:i4>0</vt:i4>
      </vt:variant>
      <vt:variant>
        <vt:i4>5</vt:i4>
      </vt:variant>
      <vt:variant>
        <vt:lpwstr/>
      </vt:variant>
      <vt:variant>
        <vt:lpwstr>_第三章_代表在本級人民代表大會閉會期間的活動</vt:lpwstr>
      </vt:variant>
      <vt:variant>
        <vt:i4>-1520333266</vt:i4>
      </vt:variant>
      <vt:variant>
        <vt:i4>30</vt:i4>
      </vt:variant>
      <vt:variant>
        <vt:i4>0</vt:i4>
      </vt:variant>
      <vt:variant>
        <vt:i4>5</vt:i4>
      </vt:variant>
      <vt:variant>
        <vt:lpwstr/>
      </vt:variant>
      <vt:variant>
        <vt:lpwstr>_第二章_代表在本級人民代表大會會議期間的工作</vt:lpwstr>
      </vt:variant>
      <vt:variant>
        <vt:i4>26430976</vt:i4>
      </vt:variant>
      <vt:variant>
        <vt:i4>27</vt:i4>
      </vt:variant>
      <vt:variant>
        <vt:i4>0</vt:i4>
      </vt:variant>
      <vt:variant>
        <vt:i4>5</vt:i4>
      </vt:variant>
      <vt:variant>
        <vt:lpwstr/>
      </vt:variant>
      <vt:variant>
        <vt:lpwstr>_第一章__總</vt:lpwstr>
      </vt:variant>
      <vt:variant>
        <vt:i4>1582825703</vt:i4>
      </vt:variant>
      <vt:variant>
        <vt:i4>24</vt:i4>
      </vt:variant>
      <vt:variant>
        <vt:i4>0</vt:i4>
      </vt:variant>
      <vt:variant>
        <vt:i4>5</vt:i4>
      </vt:variant>
      <vt:variant>
        <vt:lpwstr/>
      </vt:variant>
      <vt:variant>
        <vt:lpwstr>_:::2009年8月27日公布條文:::</vt:lpwstr>
      </vt:variant>
      <vt:variant>
        <vt:i4>-647558741</vt:i4>
      </vt:variant>
      <vt:variant>
        <vt:i4>21</vt:i4>
      </vt:variant>
      <vt:variant>
        <vt:i4>0</vt:i4>
      </vt:variant>
      <vt:variant>
        <vt:i4>5</vt:i4>
      </vt:variant>
      <vt:variant>
        <vt:lpwstr>全國人民代表大會常務委員會關於修改部分法律的決定.doc</vt:lpwstr>
      </vt:variant>
      <vt:variant>
        <vt:lpwstr>a88</vt:lpwstr>
      </vt:variant>
      <vt:variant>
        <vt:i4>-647231061</vt:i4>
      </vt:variant>
      <vt:variant>
        <vt:i4>18</vt:i4>
      </vt:variant>
      <vt:variant>
        <vt:i4>0</vt:i4>
      </vt:variant>
      <vt:variant>
        <vt:i4>5</vt:i4>
      </vt:variant>
      <vt:variant>
        <vt:lpwstr>全國人民代表大會常務委員會關於修改部分法律的決定.doc</vt:lpwstr>
      </vt:variant>
      <vt:variant>
        <vt:lpwstr>a31</vt:lpwstr>
      </vt:variant>
      <vt:variant>
        <vt:i4>-1428360124</vt:i4>
      </vt:variant>
      <vt:variant>
        <vt:i4>15</vt:i4>
      </vt:variant>
      <vt:variant>
        <vt:i4>0</vt:i4>
      </vt:variant>
      <vt:variant>
        <vt:i4>5</vt:i4>
      </vt:variant>
      <vt:variant>
        <vt:lpwstr>http://www.6law.idv.tw/6law/law-gb/中華人民共和國全國人民代表大會和地方各級人民代表大會代表法.htm</vt:lpwstr>
      </vt:variant>
      <vt:variant>
        <vt:lpwstr/>
      </vt:variant>
      <vt:variant>
        <vt:i4>-1130920291</vt:i4>
      </vt:variant>
      <vt:variant>
        <vt:i4>12</vt:i4>
      </vt:variant>
      <vt:variant>
        <vt:i4>0</vt:i4>
      </vt:variant>
      <vt:variant>
        <vt:i4>5</vt:i4>
      </vt:variant>
      <vt:variant>
        <vt:lpwstr>../S-link大陸法規索引.doc</vt:lpwstr>
      </vt:variant>
      <vt:variant>
        <vt:lpwstr>中華人民共和國全國人民代表大會和地方各級人民代表大會代表法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中華人民共和國全國人民代表大會和地方各級人民代表大會代表法</dc:title>
  <dc:subject/>
  <dc:creator>S-link 電子六法-黃婉玲</dc:creator>
  <cp:keywords/>
  <cp:lastModifiedBy>黃婉玲 S-link電子六法</cp:lastModifiedBy>
  <cp:revision>36</cp:revision>
  <dcterms:created xsi:type="dcterms:W3CDTF">2014-11-28T01:02:00Z</dcterms:created>
  <dcterms:modified xsi:type="dcterms:W3CDTF">2020-02-22T06:51:00Z</dcterms:modified>
</cp:coreProperties>
</file>