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536" w:rsidRDefault="00644601" w:rsidP="009B4536">
      <w:pPr>
        <w:adjustRightInd w:val="0"/>
        <w:snapToGrid w:val="0"/>
        <w:ind w:rightChars="8" w:right="16"/>
        <w:jc w:val="right"/>
        <w:rPr>
          <w:rFonts w:ascii="Arial Unicode MS" w:hAnsi="Arial Unicode MS"/>
        </w:rPr>
      </w:pPr>
      <w:hyperlink r:id="rId8" w:history="1">
        <w:r>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pt">
              <v:imagedata r:id="rId9" o:title="6lawr"/>
            </v:shape>
          </w:pict>
        </w:r>
      </w:hyperlink>
    </w:p>
    <w:p w:rsidR="009B4536" w:rsidRPr="007841B0" w:rsidRDefault="009B4536" w:rsidP="009B4536">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10" w:tgtFrame="_blank" w:history="1">
        <w:r w:rsidRPr="00B0711C">
          <w:rPr>
            <w:rStyle w:val="a3"/>
            <w:sz w:val="18"/>
            <w:szCs w:val="20"/>
          </w:rPr>
          <w:t>更新</w:t>
        </w:r>
      </w:hyperlink>
      <w:r>
        <w:rPr>
          <w:rFonts w:hint="eastAsia"/>
          <w:color w:val="7F7F7F"/>
          <w:sz w:val="18"/>
          <w:szCs w:val="20"/>
          <w:lang w:val="zh-TW"/>
        </w:rPr>
        <w:t>】</w:t>
      </w:r>
      <w:r w:rsidR="00F14EE5">
        <w:rPr>
          <w:rFonts w:ascii="Arial Unicode MS" w:hAnsi="Arial Unicode MS"/>
          <w:color w:val="7F7F7F"/>
          <w:sz w:val="18"/>
        </w:rPr>
        <w:t>2017/10/1</w:t>
      </w:r>
      <w:r>
        <w:rPr>
          <w:rFonts w:hint="eastAsia"/>
          <w:color w:val="7F7F7F"/>
          <w:sz w:val="18"/>
          <w:szCs w:val="20"/>
          <w:lang w:val="zh-TW"/>
        </w:rPr>
        <w:t>【</w:t>
      </w:r>
      <w:hyperlink r:id="rId11" w:history="1">
        <w:r w:rsidRPr="00B0711C">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9B4536" w:rsidRDefault="009B4536" w:rsidP="009B4536">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hyperlink r:id="rId13" w:history="1">
        <w:r w:rsidRPr="00B524A0">
          <w:rPr>
            <w:rStyle w:val="a3"/>
            <w:rFonts w:ascii="Times New Roman" w:hAnsi="Times New Roman" w:hint="eastAsia"/>
            <w:sz w:val="18"/>
            <w:szCs w:val="20"/>
            <w:u w:val="none"/>
          </w:rPr>
          <w:t>功能窗格</w:t>
        </w:r>
      </w:hyperlink>
      <w:r>
        <w:rPr>
          <w:rFonts w:hint="eastAsia"/>
          <w:color w:val="808000"/>
          <w:sz w:val="18"/>
          <w:szCs w:val="20"/>
        </w:rPr>
        <w:t>）</w:t>
      </w:r>
    </w:p>
    <w:p w:rsidR="002A00C9" w:rsidRDefault="009B4536" w:rsidP="009B4536">
      <w:pPr>
        <w:ind w:rightChars="-66" w:right="-132" w:firstLineChars="2880" w:firstLine="5184"/>
        <w:jc w:val="right"/>
        <w:rPr>
          <w:rFonts w:ascii="Arial Unicode MS" w:hAnsi="Arial Unicode MS"/>
          <w:b/>
          <w:color w:val="5F5F5F"/>
          <w:sz w:val="18"/>
        </w:rPr>
      </w:pPr>
      <w:r w:rsidRPr="006E2734">
        <w:rPr>
          <w:rFonts w:ascii="Arial Unicode MS" w:hAnsi="Arial Unicode MS" w:hint="eastAsia"/>
          <w:color w:val="FFFFFF"/>
          <w:sz w:val="18"/>
        </w:rPr>
        <w:t>‧</w:t>
      </w:r>
      <w:hyperlink r:id="rId14"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Pr="00CE01E6">
        <w:rPr>
          <w:rFonts w:ascii="Arial Unicode MS" w:hAnsi="Arial Unicode MS" w:hint="eastAsia"/>
          <w:b/>
          <w:color w:val="808000"/>
          <w:sz w:val="18"/>
        </w:rPr>
        <w:t>&gt;&gt;</w:t>
      </w:r>
      <w:hyperlink r:id="rId15" w:anchor="中華人民共和國公證暫行條例"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Pr="00BC5C62">
        <w:rPr>
          <w:rFonts w:ascii="Arial Unicode MS" w:hAnsi="Arial Unicode MS" w:hint="eastAsia"/>
          <w:b/>
          <w:color w:val="5F5F5F"/>
          <w:sz w:val="18"/>
        </w:rPr>
        <w:t>&gt;&gt;</w:t>
      </w:r>
      <w:hyperlink r:id="rId16" w:tgtFrame="_blank" w:history="1">
        <w:r w:rsidRPr="00BC5C62">
          <w:rPr>
            <w:rStyle w:val="a3"/>
            <w:rFonts w:ascii="Arial Unicode MS" w:hAnsi="Arial Unicode MS" w:hint="eastAsia"/>
            <w:sz w:val="18"/>
          </w:rPr>
          <w:t>線上網頁版</w:t>
        </w:r>
      </w:hyperlink>
      <w:r w:rsidRPr="00BC5C62">
        <w:rPr>
          <w:rFonts w:ascii="Arial Unicode MS" w:hAnsi="Arial Unicode MS" w:hint="eastAsia"/>
          <w:b/>
          <w:color w:val="5F5F5F"/>
          <w:sz w:val="18"/>
        </w:rPr>
        <w:t>&gt;&gt;</w:t>
      </w:r>
    </w:p>
    <w:p w:rsidR="006510A0" w:rsidRPr="00467A63" w:rsidRDefault="006510A0" w:rsidP="006510A0">
      <w:pPr>
        <w:ind w:rightChars="-66" w:right="-132" w:firstLineChars="2880" w:firstLine="5760"/>
        <w:jc w:val="right"/>
        <w:rPr>
          <w:rFonts w:ascii="Arial Unicode MS" w:hAnsi="Arial Unicode MS"/>
          <w:color w:val="000000"/>
          <w:u w:val="single"/>
        </w:rPr>
      </w:pPr>
    </w:p>
    <w:p w:rsidR="002A00C9" w:rsidRPr="0005655F" w:rsidRDefault="000364E4" w:rsidP="009B4536">
      <w:pPr>
        <w:tabs>
          <w:tab w:val="num" w:pos="960"/>
        </w:tabs>
        <w:spacing w:afterLines="50" w:after="180"/>
        <w:ind w:leftChars="75" w:left="150"/>
        <w:rPr>
          <w:rFonts w:ascii="Arial Unicode MS" w:hAnsi="Arial Unicode MS"/>
          <w:b/>
          <w:bCs/>
          <w:color w:val="000000"/>
        </w:rPr>
      </w:pPr>
      <w:r w:rsidRPr="0005655F">
        <w:rPr>
          <w:rFonts w:ascii="Arial Unicode MS" w:hAnsi="Arial Unicode MS"/>
          <w:b/>
          <w:bCs/>
          <w:color w:val="000000"/>
          <w:szCs w:val="20"/>
        </w:rPr>
        <w:t>【</w:t>
      </w:r>
      <w:r w:rsidRPr="0005655F">
        <w:rPr>
          <w:rFonts w:ascii="Arial Unicode MS" w:hAnsi="Arial Unicode MS" w:hint="eastAsia"/>
          <w:b/>
          <w:bCs/>
          <w:color w:val="000000"/>
          <w:szCs w:val="20"/>
        </w:rPr>
        <w:t>大陸</w:t>
      </w:r>
      <w:r w:rsidRPr="0005655F">
        <w:rPr>
          <w:rFonts w:ascii="Arial Unicode MS" w:hAnsi="Arial Unicode MS"/>
          <w:b/>
          <w:bCs/>
          <w:color w:val="000000"/>
          <w:szCs w:val="20"/>
        </w:rPr>
        <w:t>法規】</w:t>
      </w:r>
      <w:r w:rsidR="00161F8D" w:rsidRPr="009B4536">
        <w:rPr>
          <w:rFonts w:ascii="標楷體" w:eastAsia="標楷體" w:hAnsi="標楷體" w:hint="eastAsia"/>
          <w:bCs/>
          <w:shadow/>
          <w:color w:val="000000"/>
          <w:sz w:val="30"/>
          <w:szCs w:val="30"/>
        </w:rPr>
        <w:t>失效:</w:t>
      </w:r>
      <w:r w:rsidR="00BD003B" w:rsidRPr="009B4536">
        <w:rPr>
          <w:rFonts w:ascii="標楷體" w:eastAsia="標楷體" w:hAnsi="標楷體" w:hint="eastAsia"/>
          <w:shadow/>
          <w:color w:val="000000"/>
          <w:sz w:val="30"/>
          <w:szCs w:val="30"/>
        </w:rPr>
        <w:t>中華人民共和國公證暫行條例</w:t>
      </w:r>
    </w:p>
    <w:p w:rsidR="002A00C9" w:rsidRPr="00467A63" w:rsidRDefault="002A00C9" w:rsidP="009B4536">
      <w:pPr>
        <w:tabs>
          <w:tab w:val="num" w:pos="960"/>
        </w:tabs>
        <w:ind w:leftChars="75" w:left="350" w:hangingChars="100" w:hanging="200"/>
        <w:rPr>
          <w:rFonts w:ascii="Arial Unicode MS" w:hAnsi="Arial Unicode MS"/>
          <w:color w:val="800000"/>
        </w:rPr>
      </w:pPr>
      <w:r w:rsidRPr="00467A63">
        <w:rPr>
          <w:rFonts w:ascii="Arial Unicode MS" w:hAnsi="Arial Unicode MS"/>
          <w:b/>
          <w:bCs/>
          <w:color w:val="993300"/>
        </w:rPr>
        <w:t>【</w:t>
      </w:r>
      <w:r w:rsidRPr="00467A63">
        <w:rPr>
          <w:rFonts w:ascii="Arial Unicode MS" w:hAnsi="Arial Unicode MS" w:hint="eastAsia"/>
          <w:b/>
          <w:bCs/>
          <w:color w:val="993300"/>
        </w:rPr>
        <w:t>發布單位</w:t>
      </w:r>
      <w:r w:rsidRPr="00467A63">
        <w:rPr>
          <w:rFonts w:ascii="Arial Unicode MS" w:hAnsi="Arial Unicode MS"/>
          <w:b/>
          <w:bCs/>
          <w:color w:val="993300"/>
        </w:rPr>
        <w:t>】</w:t>
      </w:r>
      <w:r w:rsidR="006510A0" w:rsidRPr="00195FAB">
        <w:rPr>
          <w:rStyle w:val="a8"/>
          <w:rFonts w:ascii="Arial Unicode MS" w:hAnsi="Arial Unicode MS" w:hint="eastAsia"/>
          <w:b w:val="0"/>
          <w:sz w:val="18"/>
          <w:szCs w:val="36"/>
        </w:rPr>
        <w:t>中華人民共和國國務院</w:t>
      </w:r>
    </w:p>
    <w:p w:rsidR="002A00C9" w:rsidRPr="00467A63" w:rsidRDefault="002A00C9" w:rsidP="009B4536">
      <w:pPr>
        <w:tabs>
          <w:tab w:val="num" w:pos="960"/>
        </w:tabs>
        <w:ind w:leftChars="75" w:left="150"/>
        <w:rPr>
          <w:rFonts w:ascii="Arial Unicode MS" w:hAnsi="Arial Unicode MS"/>
          <w:color w:val="800000"/>
        </w:rPr>
      </w:pPr>
      <w:r w:rsidRPr="00467A63">
        <w:rPr>
          <w:rFonts w:ascii="Arial Unicode MS" w:hAnsi="Arial Unicode MS"/>
          <w:b/>
          <w:bCs/>
          <w:color w:val="993300"/>
        </w:rPr>
        <w:t>【</w:t>
      </w:r>
      <w:r w:rsidR="007C401E" w:rsidRPr="00467A63">
        <w:rPr>
          <w:rFonts w:ascii="Arial Unicode MS" w:hAnsi="Arial Unicode MS" w:hint="eastAsia"/>
          <w:b/>
          <w:bCs/>
          <w:color w:val="993300"/>
        </w:rPr>
        <w:t>發</w:t>
      </w:r>
      <w:r w:rsidR="00EA7D2E" w:rsidRPr="00467A63">
        <w:rPr>
          <w:rFonts w:ascii="Arial Unicode MS" w:hAnsi="Arial Unicode MS" w:hint="eastAsia"/>
          <w:b/>
          <w:color w:val="800000"/>
        </w:rPr>
        <w:t>布</w:t>
      </w:r>
      <w:r w:rsidRPr="00467A63">
        <w:rPr>
          <w:rFonts w:ascii="Arial Unicode MS" w:hAnsi="Arial Unicode MS" w:hint="eastAsia"/>
          <w:b/>
          <w:bCs/>
          <w:color w:val="993300"/>
        </w:rPr>
        <w:t>日期</w:t>
      </w:r>
      <w:r w:rsidRPr="00467A63">
        <w:rPr>
          <w:rFonts w:ascii="Arial Unicode MS" w:hAnsi="Arial Unicode MS"/>
          <w:b/>
          <w:bCs/>
          <w:color w:val="993300"/>
        </w:rPr>
        <w:t>】</w:t>
      </w:r>
      <w:r w:rsidR="00195FAB" w:rsidRPr="00195FAB">
        <w:rPr>
          <w:rFonts w:ascii="Arial Unicode MS" w:hAnsi="Arial Unicode MS"/>
          <w:color w:val="000000"/>
          <w:szCs w:val="18"/>
        </w:rPr>
        <w:t>1982</w:t>
      </w:r>
      <w:r w:rsidR="00593D8B" w:rsidRPr="00467A63">
        <w:rPr>
          <w:rFonts w:ascii="Arial Unicode MS" w:hAnsi="Arial Unicode MS" w:hint="eastAsia"/>
          <w:color w:val="000000"/>
          <w:szCs w:val="18"/>
        </w:rPr>
        <w:t>年</w:t>
      </w:r>
      <w:r w:rsidR="00195FAB" w:rsidRPr="00195FAB">
        <w:rPr>
          <w:rFonts w:ascii="Arial Unicode MS" w:hAnsi="Arial Unicode MS"/>
          <w:color w:val="000000"/>
          <w:szCs w:val="18"/>
        </w:rPr>
        <w:t>4</w:t>
      </w:r>
      <w:r w:rsidR="00593D8B" w:rsidRPr="00467A63">
        <w:rPr>
          <w:rFonts w:ascii="Arial Unicode MS" w:hAnsi="Arial Unicode MS" w:hint="eastAsia"/>
          <w:color w:val="000000"/>
          <w:szCs w:val="18"/>
        </w:rPr>
        <w:t>月</w:t>
      </w:r>
      <w:r w:rsidR="00195FAB" w:rsidRPr="00195FAB">
        <w:rPr>
          <w:rFonts w:ascii="Arial Unicode MS" w:hAnsi="Arial Unicode MS"/>
          <w:color w:val="000000"/>
          <w:szCs w:val="18"/>
        </w:rPr>
        <w:t>13</w:t>
      </w:r>
      <w:r w:rsidR="00593D8B" w:rsidRPr="00467A63">
        <w:rPr>
          <w:rFonts w:ascii="Arial Unicode MS" w:hAnsi="Arial Unicode MS" w:hint="eastAsia"/>
          <w:color w:val="000000"/>
          <w:szCs w:val="18"/>
        </w:rPr>
        <w:t>日</w:t>
      </w:r>
    </w:p>
    <w:p w:rsidR="002A00C9" w:rsidRDefault="002A00C9" w:rsidP="009B4536">
      <w:pPr>
        <w:ind w:leftChars="75" w:left="1551" w:hangingChars="700" w:hanging="1401"/>
        <w:rPr>
          <w:rFonts w:ascii="Arial Unicode MS" w:hAnsi="Arial Unicode MS"/>
          <w:color w:val="000000"/>
          <w:szCs w:val="18"/>
        </w:rPr>
      </w:pPr>
      <w:r w:rsidRPr="00467A63">
        <w:rPr>
          <w:rFonts w:ascii="Arial Unicode MS" w:hAnsi="Arial Unicode MS"/>
          <w:b/>
          <w:bCs/>
          <w:color w:val="993300"/>
        </w:rPr>
        <w:t>【</w:t>
      </w:r>
      <w:r w:rsidR="00195FAB" w:rsidRPr="00195FAB">
        <w:rPr>
          <w:rFonts w:ascii="Arial Unicode MS" w:hAnsi="Arial Unicode MS" w:hint="eastAsia"/>
          <w:b/>
          <w:bCs/>
          <w:color w:val="993300"/>
        </w:rPr>
        <w:t>失效</w:t>
      </w:r>
      <w:r w:rsidRPr="00467A63">
        <w:rPr>
          <w:rFonts w:ascii="Arial Unicode MS" w:hAnsi="Arial Unicode MS" w:hint="eastAsia"/>
          <w:b/>
          <w:bCs/>
          <w:color w:val="993300"/>
        </w:rPr>
        <w:t>日期</w:t>
      </w:r>
      <w:r w:rsidRPr="00467A63">
        <w:rPr>
          <w:rFonts w:ascii="Arial Unicode MS" w:hAnsi="Arial Unicode MS"/>
          <w:b/>
          <w:bCs/>
          <w:color w:val="993300"/>
        </w:rPr>
        <w:t>】</w:t>
      </w:r>
      <w:r w:rsidR="000759C8" w:rsidRPr="00467A63">
        <w:rPr>
          <w:rFonts w:ascii="Arial Unicode MS" w:hAnsi="Arial Unicode MS"/>
          <w:color w:val="000000"/>
        </w:rPr>
        <w:t>2</w:t>
      </w:r>
      <w:r w:rsidR="000759C8">
        <w:rPr>
          <w:rFonts w:ascii="Arial Unicode MS" w:hAnsi="Arial Unicode MS" w:hint="eastAsia"/>
          <w:color w:val="000000"/>
        </w:rPr>
        <w:t>008</w:t>
      </w:r>
      <w:r w:rsidR="000759C8" w:rsidRPr="00467A63">
        <w:rPr>
          <w:rFonts w:ascii="Arial Unicode MS" w:hAnsi="Arial Unicode MS" w:hint="eastAsia"/>
          <w:color w:val="000000"/>
          <w:szCs w:val="18"/>
        </w:rPr>
        <w:t>年</w:t>
      </w:r>
      <w:r w:rsidR="000759C8">
        <w:rPr>
          <w:rFonts w:ascii="Arial Unicode MS" w:hAnsi="Arial Unicode MS" w:hint="eastAsia"/>
          <w:color w:val="000000"/>
          <w:szCs w:val="18"/>
        </w:rPr>
        <w:t>1</w:t>
      </w:r>
      <w:r w:rsidR="000759C8" w:rsidRPr="00467A63">
        <w:rPr>
          <w:rFonts w:ascii="Arial Unicode MS" w:hAnsi="Arial Unicode MS" w:hint="eastAsia"/>
          <w:color w:val="000000"/>
          <w:szCs w:val="18"/>
        </w:rPr>
        <w:t>月</w:t>
      </w:r>
      <w:r w:rsidR="000759C8" w:rsidRPr="00467A63">
        <w:rPr>
          <w:rFonts w:ascii="Arial Unicode MS" w:hAnsi="Arial Unicode MS" w:hint="eastAsia"/>
          <w:color w:val="000000"/>
          <w:szCs w:val="18"/>
        </w:rPr>
        <w:t>1</w:t>
      </w:r>
      <w:r w:rsidR="000759C8">
        <w:rPr>
          <w:rFonts w:ascii="Arial Unicode MS" w:hAnsi="Arial Unicode MS" w:hint="eastAsia"/>
          <w:color w:val="000000"/>
          <w:szCs w:val="18"/>
        </w:rPr>
        <w:t>5</w:t>
      </w:r>
      <w:r w:rsidR="000759C8" w:rsidRPr="00467A63">
        <w:rPr>
          <w:rFonts w:ascii="Arial Unicode MS" w:hAnsi="Arial Unicode MS" w:hint="eastAsia"/>
          <w:color w:val="000000"/>
          <w:szCs w:val="18"/>
        </w:rPr>
        <w:t>日</w:t>
      </w:r>
    </w:p>
    <w:p w:rsidR="00EF74F4" w:rsidRDefault="00EF74F4" w:rsidP="009B4536">
      <w:pPr>
        <w:ind w:leftChars="75" w:left="1550" w:hangingChars="700" w:hanging="1400"/>
        <w:rPr>
          <w:rFonts w:ascii="Arial Unicode MS" w:hAnsi="Arial Unicode MS"/>
          <w:color w:val="000000"/>
          <w:szCs w:val="18"/>
        </w:rPr>
      </w:pPr>
    </w:p>
    <w:p w:rsidR="008B60CD" w:rsidRPr="009B4536" w:rsidRDefault="008B60CD" w:rsidP="009B4536">
      <w:pPr>
        <w:pStyle w:val="1"/>
        <w:rPr>
          <w:color w:val="auto"/>
          <w:szCs w:val="27"/>
          <w:lang w:val="zh-TW"/>
        </w:rPr>
      </w:pPr>
      <w:r w:rsidRPr="009B4536">
        <w:rPr>
          <w:color w:val="auto"/>
        </w:rPr>
        <w:t>【</w:t>
      </w:r>
      <w:r w:rsidRPr="009B4536">
        <w:rPr>
          <w:rFonts w:hint="eastAsia"/>
          <w:color w:val="auto"/>
        </w:rPr>
        <w:t>法規沿革</w:t>
      </w:r>
      <w:r w:rsidRPr="009B4536">
        <w:rPr>
          <w:color w:val="auto"/>
        </w:rPr>
        <w:t>】</w:t>
      </w:r>
    </w:p>
    <w:p w:rsidR="00B524A0" w:rsidRPr="00AE0212" w:rsidRDefault="00984692" w:rsidP="000759C8">
      <w:pPr>
        <w:ind w:left="142"/>
        <w:jc w:val="both"/>
        <w:rPr>
          <w:rFonts w:ascii="Arial Unicode MS" w:hAnsi="Arial Unicode MS"/>
          <w:b/>
          <w:color w:val="000000"/>
          <w:sz w:val="18"/>
        </w:rPr>
      </w:pPr>
      <w:bookmarkStart w:id="1" w:name="_第一章__總_則"/>
      <w:bookmarkEnd w:id="1"/>
      <w:r w:rsidRPr="00AE0212">
        <w:rPr>
          <w:rFonts w:ascii="Arial Unicode MS" w:hAnsi="Arial Unicode MS" w:hint="eastAsia"/>
          <w:sz w:val="18"/>
        </w:rPr>
        <w:t>‧</w:t>
      </w:r>
      <w:r w:rsidR="00B524A0" w:rsidRPr="00AE0212">
        <w:rPr>
          <w:rFonts w:ascii="Arial Unicode MS" w:hAnsi="Arial Unicode MS" w:hint="eastAsia"/>
          <w:color w:val="000000"/>
          <w:sz w:val="18"/>
        </w:rPr>
        <w:t>國發</w:t>
      </w:r>
      <w:r w:rsidR="00B524A0" w:rsidRPr="00AE0212">
        <w:rPr>
          <w:rFonts w:ascii="Arial Unicode MS" w:hAnsi="Arial Unicode MS" w:hint="eastAsia"/>
          <w:color w:val="000000"/>
          <w:sz w:val="18"/>
        </w:rPr>
        <w:t>[1982]64</w:t>
      </w:r>
      <w:r w:rsidR="00B524A0" w:rsidRPr="00AE0212">
        <w:rPr>
          <w:rFonts w:ascii="Arial Unicode MS" w:hAnsi="Arial Unicode MS" w:hint="eastAsia"/>
          <w:color w:val="000000"/>
          <w:sz w:val="18"/>
        </w:rPr>
        <w:t>號</w:t>
      </w:r>
      <w:r w:rsidRPr="00AE0212">
        <w:rPr>
          <w:rFonts w:ascii="Arial Unicode MS" w:hAnsi="Arial Unicode MS" w:hint="eastAsia"/>
          <w:color w:val="000000"/>
          <w:sz w:val="18"/>
        </w:rPr>
        <w:t>；</w:t>
      </w:r>
      <w:r w:rsidR="00B524A0" w:rsidRPr="00AE0212">
        <w:rPr>
          <w:rFonts w:ascii="Arial Unicode MS" w:hAnsi="Arial Unicode MS"/>
          <w:color w:val="000000"/>
          <w:sz w:val="18"/>
          <w:szCs w:val="18"/>
        </w:rPr>
        <w:t>1982</w:t>
      </w:r>
      <w:r w:rsidR="00B524A0" w:rsidRPr="00AE0212">
        <w:rPr>
          <w:rFonts w:ascii="Arial Unicode MS" w:hAnsi="Arial Unicode MS" w:hint="eastAsia"/>
          <w:color w:val="000000"/>
          <w:sz w:val="18"/>
        </w:rPr>
        <w:t>年</w:t>
      </w:r>
      <w:r w:rsidR="00B524A0" w:rsidRPr="00AE0212">
        <w:rPr>
          <w:rFonts w:ascii="Arial Unicode MS" w:hAnsi="Arial Unicode MS" w:hint="eastAsia"/>
          <w:color w:val="000000"/>
          <w:sz w:val="18"/>
        </w:rPr>
        <w:t>4</w:t>
      </w:r>
      <w:r w:rsidR="00B524A0" w:rsidRPr="00AE0212">
        <w:rPr>
          <w:rFonts w:ascii="Arial Unicode MS" w:hAnsi="Arial Unicode MS" w:hint="eastAsia"/>
          <w:color w:val="000000"/>
          <w:sz w:val="18"/>
        </w:rPr>
        <w:t>月</w:t>
      </w:r>
      <w:r w:rsidR="00B524A0" w:rsidRPr="00AE0212">
        <w:rPr>
          <w:rFonts w:ascii="Arial Unicode MS" w:hAnsi="Arial Unicode MS" w:hint="eastAsia"/>
          <w:color w:val="000000"/>
          <w:sz w:val="18"/>
        </w:rPr>
        <w:t>13</w:t>
      </w:r>
      <w:r w:rsidR="00B524A0" w:rsidRPr="00AE0212">
        <w:rPr>
          <w:rFonts w:ascii="Arial Unicode MS" w:hAnsi="Arial Unicode MS" w:hint="eastAsia"/>
          <w:color w:val="000000"/>
          <w:sz w:val="18"/>
        </w:rPr>
        <w:t>日國務院發布</w:t>
      </w:r>
    </w:p>
    <w:p w:rsidR="006510A0" w:rsidRDefault="00984692" w:rsidP="000759C8">
      <w:pPr>
        <w:ind w:left="142"/>
        <w:jc w:val="both"/>
        <w:rPr>
          <w:rFonts w:ascii="Arial Unicode MS" w:hAnsi="Arial Unicode MS"/>
          <w:sz w:val="18"/>
          <w:szCs w:val="18"/>
        </w:rPr>
      </w:pPr>
      <w:r w:rsidRPr="00BA7C09">
        <w:rPr>
          <w:rFonts w:ascii="Arial Unicode MS" w:hAnsi="Arial Unicode MS" w:hint="eastAsia"/>
          <w:sz w:val="18"/>
        </w:rPr>
        <w:t>‧</w:t>
      </w:r>
      <w:r w:rsidR="000759C8" w:rsidRPr="00195FAB">
        <w:rPr>
          <w:rFonts w:ascii="Arial Unicode MS" w:hAnsi="Arial Unicode MS"/>
          <w:color w:val="000000"/>
          <w:sz w:val="18"/>
        </w:rPr>
        <w:t>2</w:t>
      </w:r>
      <w:r w:rsidR="000759C8" w:rsidRPr="00195FAB">
        <w:rPr>
          <w:rFonts w:ascii="Arial Unicode MS" w:hAnsi="Arial Unicode MS" w:hint="eastAsia"/>
          <w:color w:val="000000"/>
          <w:sz w:val="18"/>
        </w:rPr>
        <w:t>008</w:t>
      </w:r>
      <w:r w:rsidR="000759C8" w:rsidRPr="00195FAB">
        <w:rPr>
          <w:rFonts w:ascii="Arial Unicode MS" w:hAnsi="Arial Unicode MS" w:hint="eastAsia"/>
          <w:color w:val="000000"/>
          <w:sz w:val="18"/>
          <w:szCs w:val="18"/>
        </w:rPr>
        <w:t>年</w:t>
      </w:r>
      <w:r w:rsidR="000759C8" w:rsidRPr="00195FAB">
        <w:rPr>
          <w:rFonts w:ascii="Arial Unicode MS" w:hAnsi="Arial Unicode MS" w:hint="eastAsia"/>
          <w:color w:val="000000"/>
          <w:sz w:val="18"/>
          <w:szCs w:val="18"/>
        </w:rPr>
        <w:t>1</w:t>
      </w:r>
      <w:r w:rsidR="000759C8" w:rsidRPr="00195FAB">
        <w:rPr>
          <w:rFonts w:ascii="Arial Unicode MS" w:hAnsi="Arial Unicode MS" w:hint="eastAsia"/>
          <w:color w:val="000000"/>
          <w:sz w:val="18"/>
          <w:szCs w:val="18"/>
        </w:rPr>
        <w:t>月</w:t>
      </w:r>
      <w:r w:rsidR="000759C8" w:rsidRPr="00195FAB">
        <w:rPr>
          <w:rFonts w:ascii="Arial Unicode MS" w:hAnsi="Arial Unicode MS" w:hint="eastAsia"/>
          <w:color w:val="000000"/>
          <w:sz w:val="18"/>
          <w:szCs w:val="18"/>
        </w:rPr>
        <w:t>15</w:t>
      </w:r>
      <w:r w:rsidR="000759C8" w:rsidRPr="00195FAB">
        <w:rPr>
          <w:rFonts w:ascii="Arial Unicode MS" w:hAnsi="Arial Unicode MS" w:hint="eastAsia"/>
          <w:color w:val="000000"/>
          <w:sz w:val="18"/>
          <w:szCs w:val="18"/>
        </w:rPr>
        <w:t>日</w:t>
      </w:r>
      <w:r w:rsidR="00CC69D0" w:rsidRPr="00195FAB">
        <w:rPr>
          <w:rStyle w:val="a8"/>
          <w:rFonts w:ascii="Arial Unicode MS" w:hAnsi="Arial Unicode MS" w:hint="eastAsia"/>
          <w:b w:val="0"/>
          <w:sz w:val="18"/>
          <w:szCs w:val="36"/>
        </w:rPr>
        <w:t>中華人民共和國國務院令</w:t>
      </w:r>
      <w:r w:rsidR="00CC69D0" w:rsidRPr="00195FAB">
        <w:rPr>
          <w:rFonts w:ascii="Arial Unicode MS" w:hAnsi="Arial Unicode MS" w:hint="eastAsia"/>
          <w:sz w:val="18"/>
          <w:szCs w:val="18"/>
        </w:rPr>
        <w:t>第</w:t>
      </w:r>
      <w:r w:rsidR="00CC69D0" w:rsidRPr="00195FAB">
        <w:rPr>
          <w:rFonts w:ascii="Arial Unicode MS" w:hAnsi="Arial Unicode MS"/>
          <w:sz w:val="18"/>
          <w:szCs w:val="18"/>
        </w:rPr>
        <w:t>516</w:t>
      </w:r>
      <w:r w:rsidR="00CC69D0" w:rsidRPr="00195FAB">
        <w:rPr>
          <w:rFonts w:ascii="Arial Unicode MS" w:hAnsi="Arial Unicode MS" w:hint="eastAsia"/>
          <w:sz w:val="18"/>
          <w:szCs w:val="18"/>
        </w:rPr>
        <w:t>號公</w:t>
      </w:r>
      <w:r w:rsidR="00B524A0">
        <w:rPr>
          <w:rFonts w:ascii="Arial Unicode MS" w:hAnsi="Arial Unicode MS" w:hint="eastAsia"/>
          <w:sz w:val="18"/>
          <w:szCs w:val="18"/>
        </w:rPr>
        <w:t>布</w:t>
      </w:r>
      <w:r w:rsidR="00CC69D0" w:rsidRPr="00195FAB">
        <w:rPr>
          <w:rFonts w:ascii="Arial Unicode MS" w:hAnsi="Arial Unicode MS" w:hint="eastAsia"/>
          <w:sz w:val="18"/>
          <w:szCs w:val="18"/>
        </w:rPr>
        <w:t>《國務院關於廢止部分行政法規的決定》，自公</w:t>
      </w:r>
      <w:r w:rsidR="00B524A0">
        <w:rPr>
          <w:rFonts w:ascii="Arial Unicode MS" w:hAnsi="Arial Unicode MS" w:hint="eastAsia"/>
          <w:sz w:val="18"/>
          <w:szCs w:val="18"/>
        </w:rPr>
        <w:t>布</w:t>
      </w:r>
      <w:r w:rsidR="00CC69D0" w:rsidRPr="00195FAB">
        <w:rPr>
          <w:rFonts w:ascii="Arial Unicode MS" w:hAnsi="Arial Unicode MS" w:hint="eastAsia"/>
          <w:sz w:val="18"/>
          <w:szCs w:val="18"/>
        </w:rPr>
        <w:t>之日起生效</w:t>
      </w:r>
    </w:p>
    <w:p w:rsidR="006510A0" w:rsidRDefault="006510A0" w:rsidP="00AE0212">
      <w:pPr>
        <w:jc w:val="both"/>
        <w:rPr>
          <w:rFonts w:ascii="Arial Unicode MS" w:hAnsi="Arial Unicode MS"/>
          <w:sz w:val="18"/>
          <w:szCs w:val="18"/>
        </w:rPr>
      </w:pPr>
      <w:r w:rsidRPr="00B524A0">
        <w:rPr>
          <w:rFonts w:ascii="Arial Unicode MS" w:hAnsi="Arial Unicode MS" w:hint="eastAsia"/>
          <w:b/>
          <w:szCs w:val="18"/>
        </w:rPr>
        <w:t>【失效依據】</w:t>
      </w:r>
      <w:r w:rsidRPr="006510A0">
        <w:rPr>
          <w:rFonts w:ascii="Arial Unicode MS" w:hAnsi="Arial Unicode MS" w:hint="eastAsia"/>
          <w:sz w:val="18"/>
          <w:szCs w:val="18"/>
        </w:rPr>
        <w:t>國務院關於廢止部分行政法規的決定【發布日期】</w:t>
      </w:r>
      <w:r w:rsidRPr="006510A0">
        <w:rPr>
          <w:rFonts w:ascii="Arial Unicode MS" w:hAnsi="Arial Unicode MS" w:hint="eastAsia"/>
          <w:sz w:val="18"/>
          <w:szCs w:val="18"/>
        </w:rPr>
        <w:t>2008.01.15</w:t>
      </w:r>
    </w:p>
    <w:p w:rsidR="00467A63" w:rsidRPr="00195FAB" w:rsidRDefault="006510A0" w:rsidP="000759C8">
      <w:pPr>
        <w:ind w:left="142"/>
        <w:jc w:val="both"/>
        <w:rPr>
          <w:rFonts w:ascii="Arial Unicode MS" w:hAnsi="Arial Unicode MS"/>
          <w:color w:val="000000"/>
          <w:sz w:val="18"/>
        </w:rPr>
      </w:pPr>
      <w:r w:rsidRPr="006510A0">
        <w:rPr>
          <w:rFonts w:ascii="Arial Unicode MS" w:hAnsi="Arial Unicode MS" w:hint="eastAsia"/>
          <w:color w:val="000000"/>
          <w:sz w:val="18"/>
        </w:rPr>
        <w:t>（已被</w:t>
      </w:r>
      <w:r w:rsidR="00467A63" w:rsidRPr="00195FAB">
        <w:rPr>
          <w:rFonts w:ascii="Arial Unicode MS" w:hAnsi="Arial Unicode MS"/>
          <w:color w:val="000000"/>
          <w:sz w:val="18"/>
        </w:rPr>
        <w:t>2005</w:t>
      </w:r>
      <w:r w:rsidR="00467A63" w:rsidRPr="00195FAB">
        <w:rPr>
          <w:rFonts w:ascii="Arial Unicode MS" w:hAnsi="Arial Unicode MS" w:hint="eastAsia"/>
          <w:color w:val="000000"/>
          <w:sz w:val="18"/>
        </w:rPr>
        <w:t>年</w:t>
      </w:r>
      <w:r w:rsidR="00467A63" w:rsidRPr="00195FAB">
        <w:rPr>
          <w:rFonts w:ascii="Arial Unicode MS" w:hAnsi="Arial Unicode MS"/>
          <w:color w:val="000000"/>
          <w:sz w:val="18"/>
        </w:rPr>
        <w:t>8</w:t>
      </w:r>
      <w:r w:rsidR="00467A63" w:rsidRPr="00195FAB">
        <w:rPr>
          <w:rFonts w:ascii="Arial Unicode MS" w:hAnsi="Arial Unicode MS" w:hint="eastAsia"/>
          <w:color w:val="000000"/>
          <w:sz w:val="18"/>
        </w:rPr>
        <w:t>月</w:t>
      </w:r>
      <w:r w:rsidR="00467A63" w:rsidRPr="00195FAB">
        <w:rPr>
          <w:rFonts w:ascii="Arial Unicode MS" w:hAnsi="Arial Unicode MS"/>
          <w:color w:val="000000"/>
          <w:sz w:val="18"/>
        </w:rPr>
        <w:t>28</w:t>
      </w:r>
      <w:r w:rsidR="00467A63" w:rsidRPr="00195FAB">
        <w:rPr>
          <w:rFonts w:ascii="Arial Unicode MS" w:hAnsi="Arial Unicode MS" w:hint="eastAsia"/>
          <w:color w:val="000000"/>
          <w:sz w:val="18"/>
        </w:rPr>
        <w:t>日中華人民共和國主席令第</w:t>
      </w:r>
      <w:r w:rsidR="00467A63" w:rsidRPr="00195FAB">
        <w:rPr>
          <w:rFonts w:ascii="Arial Unicode MS" w:hAnsi="Arial Unicode MS"/>
          <w:color w:val="000000"/>
          <w:sz w:val="18"/>
        </w:rPr>
        <w:t>39</w:t>
      </w:r>
      <w:r w:rsidR="00467A63" w:rsidRPr="00195FAB">
        <w:rPr>
          <w:rFonts w:ascii="Arial Unicode MS" w:hAnsi="Arial Unicode MS" w:hint="eastAsia"/>
          <w:color w:val="000000"/>
          <w:sz w:val="18"/>
        </w:rPr>
        <w:t>號公</w:t>
      </w:r>
      <w:r w:rsidRPr="006510A0">
        <w:rPr>
          <w:rFonts w:ascii="Arial Unicode MS" w:hAnsi="Arial Unicode MS" w:hint="eastAsia"/>
          <w:color w:val="000000"/>
          <w:sz w:val="18"/>
        </w:rPr>
        <w:t>布</w:t>
      </w:r>
      <w:r w:rsidR="00467A63" w:rsidRPr="00195FAB">
        <w:rPr>
          <w:rFonts w:ascii="Arial Unicode MS" w:hAnsi="Arial Unicode MS" w:hint="eastAsia"/>
          <w:color w:val="000000"/>
          <w:sz w:val="18"/>
        </w:rPr>
        <w:t>的《</w:t>
      </w:r>
      <w:hyperlink r:id="rId17" w:history="1">
        <w:r w:rsidR="00467A63" w:rsidRPr="00195FAB">
          <w:rPr>
            <w:rStyle w:val="a3"/>
            <w:rFonts w:ascii="Arial Unicode MS" w:hAnsi="Arial Unicode MS" w:hint="eastAsia"/>
            <w:sz w:val="18"/>
          </w:rPr>
          <w:t>中華人民共和國公證法</w:t>
        </w:r>
      </w:hyperlink>
      <w:r w:rsidR="00467A63" w:rsidRPr="00195FAB">
        <w:rPr>
          <w:rFonts w:ascii="Arial Unicode MS" w:hAnsi="Arial Unicode MS" w:hint="eastAsia"/>
          <w:color w:val="000000"/>
          <w:sz w:val="18"/>
        </w:rPr>
        <w:t>》</w:t>
      </w:r>
      <w:r w:rsidRPr="006510A0">
        <w:rPr>
          <w:rFonts w:ascii="Arial Unicode MS" w:hAnsi="Arial Unicode MS" w:hint="eastAsia"/>
          <w:color w:val="000000"/>
          <w:sz w:val="18"/>
        </w:rPr>
        <w:t>代替）</w:t>
      </w:r>
    </w:p>
    <w:p w:rsidR="00DB4ABA" w:rsidRPr="000759C8" w:rsidRDefault="00DB4ABA" w:rsidP="000364E4">
      <w:pPr>
        <w:ind w:firstLineChars="100" w:firstLine="200"/>
        <w:rPr>
          <w:rFonts w:ascii="Arial Unicode MS" w:hAnsi="Arial Unicode MS"/>
          <w:b/>
          <w:color w:val="993300"/>
        </w:rPr>
      </w:pPr>
    </w:p>
    <w:p w:rsidR="00827732" w:rsidRPr="009B4536" w:rsidRDefault="00827732" w:rsidP="009B4536">
      <w:pPr>
        <w:pStyle w:val="1"/>
        <w:rPr>
          <w:color w:val="auto"/>
        </w:rPr>
      </w:pPr>
      <w:bookmarkStart w:id="2" w:name="aaa"/>
      <w:bookmarkEnd w:id="2"/>
      <w:r w:rsidRPr="009B4536">
        <w:rPr>
          <w:color w:val="auto"/>
        </w:rPr>
        <w:t>【</w:t>
      </w:r>
      <w:r w:rsidRPr="009B4536">
        <w:rPr>
          <w:rFonts w:hint="eastAsia"/>
          <w:color w:val="auto"/>
        </w:rPr>
        <w:t>章節索引</w:t>
      </w:r>
      <w:r w:rsidRPr="009B4536">
        <w:rPr>
          <w:color w:val="auto"/>
        </w:rPr>
        <w:t>】</w:t>
      </w:r>
    </w:p>
    <w:p w:rsidR="00424025" w:rsidRPr="00467A63" w:rsidRDefault="00100060" w:rsidP="00423EAA">
      <w:pPr>
        <w:ind w:left="142"/>
        <w:jc w:val="both"/>
        <w:rPr>
          <w:rFonts w:ascii="Arial Unicode MS" w:hAnsi="Arial Unicode MS" w:cs="Arial"/>
          <w:color w:val="993300"/>
        </w:rPr>
      </w:pPr>
      <w:r w:rsidRPr="00467A63">
        <w:rPr>
          <w:rFonts w:ascii="Arial Unicode MS" w:hAnsi="Arial Unicode MS" w:cs="Arial" w:hint="eastAsia"/>
          <w:color w:val="993300"/>
        </w:rPr>
        <w:t xml:space="preserve">第一章　</w:t>
      </w:r>
      <w:hyperlink w:anchor="_第一章__總_則_1" w:history="1">
        <w:r w:rsidRPr="00467A63">
          <w:rPr>
            <w:rStyle w:val="a3"/>
            <w:rFonts w:ascii="Arial Unicode MS" w:hAnsi="Arial Unicode MS" w:cs="Arial" w:hint="eastAsia"/>
          </w:rPr>
          <w:t>總</w:t>
        </w:r>
        <w:r w:rsidR="00BD003B" w:rsidRPr="00467A63">
          <w:rPr>
            <w:rStyle w:val="a3"/>
            <w:rFonts w:ascii="Arial Unicode MS" w:hAnsi="Arial Unicode MS" w:cs="Arial" w:hint="eastAsia"/>
          </w:rPr>
          <w:t>則</w:t>
        </w:r>
      </w:hyperlink>
      <w:r w:rsidRPr="00467A63">
        <w:rPr>
          <w:rFonts w:ascii="Arial Unicode MS" w:hAnsi="Arial Unicode MS" w:cs="Arial" w:hint="eastAsia"/>
          <w:color w:val="993300"/>
        </w:rPr>
        <w:t xml:space="preserve">　§</w:t>
      </w:r>
      <w:r w:rsidRPr="00467A63">
        <w:rPr>
          <w:rFonts w:ascii="Arial Unicode MS" w:hAnsi="Arial Unicode MS" w:cs="Arial" w:hint="eastAsia"/>
          <w:color w:val="993300"/>
        </w:rPr>
        <w:t>1</w:t>
      </w:r>
    </w:p>
    <w:p w:rsidR="00424025" w:rsidRPr="00467A63" w:rsidRDefault="00BD003B" w:rsidP="00423EAA">
      <w:pPr>
        <w:ind w:left="142"/>
        <w:jc w:val="both"/>
        <w:rPr>
          <w:rFonts w:ascii="Arial Unicode MS" w:hAnsi="Arial Unicode MS" w:cs="Arial"/>
          <w:color w:val="993300"/>
        </w:rPr>
      </w:pPr>
      <w:r w:rsidRPr="00467A63">
        <w:rPr>
          <w:rFonts w:ascii="Arial Unicode MS" w:hAnsi="Arial Unicode MS" w:cs="Arial" w:hint="eastAsia"/>
          <w:color w:val="993300"/>
        </w:rPr>
        <w:t xml:space="preserve">第二章　</w:t>
      </w:r>
      <w:hyperlink w:anchor="_第二章__公證處的業務" w:history="1">
        <w:r w:rsidRPr="00467A63">
          <w:rPr>
            <w:rStyle w:val="a3"/>
            <w:rFonts w:ascii="Arial Unicode MS" w:hAnsi="Arial Unicode MS" w:cs="Arial" w:hint="eastAsia"/>
          </w:rPr>
          <w:t>公證處的業務</w:t>
        </w:r>
      </w:hyperlink>
      <w:r w:rsidR="00417305" w:rsidRPr="00467A63">
        <w:rPr>
          <w:rFonts w:ascii="Arial Unicode MS" w:hAnsi="Arial Unicode MS" w:cs="Arial" w:hint="eastAsia"/>
          <w:color w:val="993300"/>
        </w:rPr>
        <w:t xml:space="preserve">　§</w:t>
      </w:r>
      <w:r w:rsidR="00417305" w:rsidRPr="00467A63">
        <w:rPr>
          <w:rFonts w:ascii="Arial Unicode MS" w:hAnsi="Arial Unicode MS" w:cs="Arial" w:hint="eastAsia"/>
          <w:color w:val="993300"/>
        </w:rPr>
        <w:t>4</w:t>
      </w:r>
    </w:p>
    <w:p w:rsidR="00424025" w:rsidRPr="00467A63" w:rsidRDefault="00BD003B" w:rsidP="00423EAA">
      <w:pPr>
        <w:ind w:left="142"/>
        <w:jc w:val="both"/>
        <w:rPr>
          <w:rFonts w:ascii="Arial Unicode MS" w:hAnsi="Arial Unicode MS" w:cs="Arial"/>
          <w:color w:val="993300"/>
        </w:rPr>
      </w:pPr>
      <w:r w:rsidRPr="00467A63">
        <w:rPr>
          <w:rFonts w:ascii="Arial Unicode MS" w:hAnsi="Arial Unicode MS" w:cs="Arial" w:hint="eastAsia"/>
          <w:color w:val="993300"/>
        </w:rPr>
        <w:t xml:space="preserve">第三章　</w:t>
      </w:r>
      <w:hyperlink w:anchor="_第三章__公證處的組織和領導" w:history="1">
        <w:r w:rsidRPr="00467A63">
          <w:rPr>
            <w:rStyle w:val="a3"/>
            <w:rFonts w:ascii="Arial Unicode MS" w:hAnsi="Arial Unicode MS" w:cs="Arial" w:hint="eastAsia"/>
          </w:rPr>
          <w:t>公證處的組織和領導</w:t>
        </w:r>
      </w:hyperlink>
      <w:r w:rsidR="00417305" w:rsidRPr="00467A63">
        <w:rPr>
          <w:rFonts w:ascii="Arial Unicode MS" w:hAnsi="Arial Unicode MS" w:cs="Arial" w:hint="eastAsia"/>
          <w:color w:val="993300"/>
        </w:rPr>
        <w:t xml:space="preserve">　§</w:t>
      </w:r>
      <w:r w:rsidR="00417305" w:rsidRPr="00467A63">
        <w:rPr>
          <w:rFonts w:ascii="Arial Unicode MS" w:hAnsi="Arial Unicode MS" w:cs="Arial" w:hint="eastAsia"/>
          <w:color w:val="993300"/>
        </w:rPr>
        <w:t>5</w:t>
      </w:r>
    </w:p>
    <w:p w:rsidR="00424025" w:rsidRPr="00467A63" w:rsidRDefault="00BD003B" w:rsidP="00423EAA">
      <w:pPr>
        <w:ind w:left="142"/>
        <w:jc w:val="both"/>
        <w:rPr>
          <w:rFonts w:ascii="Arial Unicode MS" w:hAnsi="Arial Unicode MS" w:cs="Arial"/>
          <w:color w:val="993300"/>
        </w:rPr>
      </w:pPr>
      <w:r w:rsidRPr="00467A63">
        <w:rPr>
          <w:rFonts w:ascii="Arial Unicode MS" w:hAnsi="Arial Unicode MS" w:cs="Arial" w:hint="eastAsia"/>
          <w:color w:val="993300"/>
        </w:rPr>
        <w:t>第四</w:t>
      </w:r>
      <w:r w:rsidR="00417305" w:rsidRPr="00467A63">
        <w:rPr>
          <w:rFonts w:ascii="Arial Unicode MS" w:hAnsi="Arial Unicode MS" w:cs="Arial" w:hint="eastAsia"/>
          <w:color w:val="993300"/>
        </w:rPr>
        <w:t xml:space="preserve">章　</w:t>
      </w:r>
      <w:hyperlink w:anchor="_第四章_管_轄" w:history="1">
        <w:r w:rsidR="00417305" w:rsidRPr="00467A63">
          <w:rPr>
            <w:rStyle w:val="a3"/>
            <w:rFonts w:ascii="Arial Unicode MS" w:hAnsi="Arial Unicode MS" w:cs="Arial" w:hint="eastAsia"/>
          </w:rPr>
          <w:t>管</w:t>
        </w:r>
        <w:r w:rsidRPr="00467A63">
          <w:rPr>
            <w:rStyle w:val="a3"/>
            <w:rFonts w:ascii="Arial Unicode MS" w:hAnsi="Arial Unicode MS" w:cs="Arial" w:hint="eastAsia"/>
          </w:rPr>
          <w:t>轄</w:t>
        </w:r>
      </w:hyperlink>
      <w:r w:rsidR="00417305" w:rsidRPr="00467A63">
        <w:rPr>
          <w:rFonts w:ascii="Arial Unicode MS" w:hAnsi="Arial Unicode MS" w:cs="Arial" w:hint="eastAsia"/>
          <w:color w:val="993300"/>
        </w:rPr>
        <w:t xml:space="preserve">　§</w:t>
      </w:r>
      <w:r w:rsidR="00417305" w:rsidRPr="00467A63">
        <w:rPr>
          <w:rFonts w:ascii="Arial Unicode MS" w:hAnsi="Arial Unicode MS" w:cs="Arial" w:hint="eastAsia"/>
          <w:color w:val="993300"/>
        </w:rPr>
        <w:t>10</w:t>
      </w:r>
    </w:p>
    <w:p w:rsidR="00424025" w:rsidRPr="00467A63" w:rsidRDefault="00BD003B" w:rsidP="00423EAA">
      <w:pPr>
        <w:ind w:left="142"/>
        <w:jc w:val="both"/>
        <w:rPr>
          <w:rFonts w:ascii="Arial Unicode MS" w:hAnsi="Arial Unicode MS" w:cs="Arial"/>
          <w:color w:val="993300"/>
        </w:rPr>
      </w:pPr>
      <w:r w:rsidRPr="00467A63">
        <w:rPr>
          <w:rFonts w:ascii="Arial Unicode MS" w:hAnsi="Arial Unicode MS" w:cs="Arial" w:hint="eastAsia"/>
          <w:color w:val="993300"/>
        </w:rPr>
        <w:t xml:space="preserve">第五章　</w:t>
      </w:r>
      <w:hyperlink w:anchor="_第五章__辦理公證的程式" w:history="1">
        <w:r w:rsidR="007C401E">
          <w:rPr>
            <w:rStyle w:val="a3"/>
            <w:rFonts w:ascii="Arial Unicode MS" w:hAnsi="Arial Unicode MS" w:cs="Arial" w:hint="eastAsia"/>
          </w:rPr>
          <w:t>辦理公證</w:t>
        </w:r>
        <w:r w:rsidR="007C401E">
          <w:rPr>
            <w:rStyle w:val="a3"/>
            <w:rFonts w:ascii="Arial Unicode MS" w:hAnsi="Arial Unicode MS" w:cs="Arial" w:hint="eastAsia"/>
          </w:rPr>
          <w:t>的</w:t>
        </w:r>
        <w:r w:rsidR="007C401E">
          <w:rPr>
            <w:rStyle w:val="a3"/>
            <w:rFonts w:ascii="Arial Unicode MS" w:hAnsi="Arial Unicode MS" w:cs="Arial" w:hint="eastAsia"/>
          </w:rPr>
          <w:t>程序</w:t>
        </w:r>
      </w:hyperlink>
      <w:r w:rsidR="00417305" w:rsidRPr="00467A63">
        <w:rPr>
          <w:rFonts w:ascii="Arial Unicode MS" w:hAnsi="Arial Unicode MS" w:cs="Arial" w:hint="eastAsia"/>
          <w:color w:val="993300"/>
        </w:rPr>
        <w:t xml:space="preserve">　§</w:t>
      </w:r>
      <w:r w:rsidR="00417305" w:rsidRPr="00467A63">
        <w:rPr>
          <w:rFonts w:ascii="Arial Unicode MS" w:hAnsi="Arial Unicode MS" w:cs="Arial" w:hint="eastAsia"/>
          <w:color w:val="993300"/>
        </w:rPr>
        <w:t>16</w:t>
      </w:r>
    </w:p>
    <w:p w:rsidR="00BD003B" w:rsidRPr="00467A63" w:rsidRDefault="00100060" w:rsidP="00423EAA">
      <w:pPr>
        <w:ind w:left="142"/>
        <w:jc w:val="both"/>
        <w:rPr>
          <w:rFonts w:ascii="Arial Unicode MS" w:hAnsi="Arial Unicode MS"/>
          <w:color w:val="993300"/>
        </w:rPr>
      </w:pPr>
      <w:r w:rsidRPr="00467A63">
        <w:rPr>
          <w:rFonts w:ascii="Arial Unicode MS" w:hAnsi="Arial Unicode MS" w:cs="Arial" w:hint="eastAsia"/>
          <w:color w:val="993300"/>
        </w:rPr>
        <w:t xml:space="preserve">第六章　</w:t>
      </w:r>
      <w:hyperlink w:anchor="_第六章__附_則" w:history="1">
        <w:r w:rsidRPr="00467A63">
          <w:rPr>
            <w:rStyle w:val="a3"/>
            <w:rFonts w:ascii="Arial Unicode MS" w:hAnsi="Arial Unicode MS" w:cs="Arial" w:hint="eastAsia"/>
          </w:rPr>
          <w:t>附</w:t>
        </w:r>
        <w:r w:rsidR="00BD003B" w:rsidRPr="00467A63">
          <w:rPr>
            <w:rStyle w:val="a3"/>
            <w:rFonts w:ascii="Arial Unicode MS" w:hAnsi="Arial Unicode MS" w:cs="Arial" w:hint="eastAsia"/>
          </w:rPr>
          <w:t>則</w:t>
        </w:r>
      </w:hyperlink>
      <w:r w:rsidR="00417305" w:rsidRPr="00467A63">
        <w:rPr>
          <w:rFonts w:ascii="Arial Unicode MS" w:hAnsi="Arial Unicode MS" w:cs="Arial"/>
          <w:color w:val="993300"/>
        </w:rPr>
        <w:t xml:space="preserve">　</w:t>
      </w:r>
      <w:r w:rsidR="00417305" w:rsidRPr="00467A63">
        <w:rPr>
          <w:rFonts w:ascii="Arial Unicode MS" w:hAnsi="Arial Unicode MS" w:cs="Arial" w:hint="eastAsia"/>
          <w:color w:val="993300"/>
        </w:rPr>
        <w:t>§</w:t>
      </w:r>
      <w:r w:rsidR="00417305" w:rsidRPr="00467A63">
        <w:rPr>
          <w:rFonts w:ascii="Arial Unicode MS" w:hAnsi="Arial Unicode MS" w:cs="Arial" w:hint="eastAsia"/>
          <w:color w:val="993300"/>
        </w:rPr>
        <w:t>28</w:t>
      </w:r>
    </w:p>
    <w:p w:rsidR="00CD04F1" w:rsidRPr="00467A63" w:rsidRDefault="00CD04F1" w:rsidP="00BD003B">
      <w:pPr>
        <w:ind w:left="119"/>
        <w:jc w:val="both"/>
        <w:rPr>
          <w:rFonts w:ascii="Arial Unicode MS" w:hAnsi="Arial Unicode MS"/>
          <w:color w:val="000000"/>
        </w:rPr>
      </w:pPr>
    </w:p>
    <w:p w:rsidR="00827732" w:rsidRPr="009B4536" w:rsidRDefault="00827732" w:rsidP="009B4536">
      <w:pPr>
        <w:pStyle w:val="1"/>
        <w:rPr>
          <w:color w:val="auto"/>
        </w:rPr>
      </w:pPr>
      <w:r w:rsidRPr="009B4536">
        <w:rPr>
          <w:color w:val="auto"/>
        </w:rPr>
        <w:t>【</w:t>
      </w:r>
      <w:r w:rsidRPr="009B4536">
        <w:rPr>
          <w:rFonts w:hint="eastAsia"/>
          <w:color w:val="auto"/>
        </w:rPr>
        <w:t>法規內容</w:t>
      </w:r>
      <w:r w:rsidRPr="009B4536">
        <w:rPr>
          <w:color w:val="auto"/>
        </w:rPr>
        <w:t>】</w:t>
      </w:r>
    </w:p>
    <w:p w:rsidR="00BD003B" w:rsidRPr="00467A63" w:rsidRDefault="00BD003B" w:rsidP="009B4536">
      <w:pPr>
        <w:pStyle w:val="1"/>
      </w:pPr>
      <w:bookmarkStart w:id="3" w:name="_第一章__總_則_1"/>
      <w:bookmarkEnd w:id="3"/>
      <w:r w:rsidRPr="00467A63">
        <w:rPr>
          <w:rFonts w:hint="eastAsia"/>
        </w:rPr>
        <w:t>第一章</w:t>
      </w:r>
      <w:r w:rsidR="00100060" w:rsidRPr="00467A63">
        <w:rPr>
          <w:rFonts w:hint="eastAsia"/>
        </w:rPr>
        <w:t xml:space="preserve">　　</w:t>
      </w:r>
      <w:r w:rsidRPr="00467A63">
        <w:rPr>
          <w:rFonts w:hint="eastAsia"/>
        </w:rPr>
        <w:t>總　則</w:t>
      </w:r>
    </w:p>
    <w:p w:rsidR="00CD04F1" w:rsidRPr="00B36A89" w:rsidRDefault="00BD003B" w:rsidP="009B4536">
      <w:pPr>
        <w:pStyle w:val="2"/>
      </w:pPr>
      <w:r w:rsidRPr="00B36A89">
        <w:rPr>
          <w:rFonts w:hint="eastAsia"/>
        </w:rPr>
        <w:t>第</w:t>
      </w:r>
      <w:r w:rsidR="009B4536">
        <w:rPr>
          <w:rFonts w:hint="eastAsia"/>
        </w:rPr>
        <w:t>1</w:t>
      </w:r>
      <w:r w:rsidR="00424025" w:rsidRPr="00B36A89">
        <w:rPr>
          <w:rFonts w:hint="eastAsia"/>
        </w:rPr>
        <w:t>條</w:t>
      </w:r>
    </w:p>
    <w:p w:rsidR="00BD003B" w:rsidRPr="00467A63" w:rsidRDefault="00100060" w:rsidP="00BD003B">
      <w:pPr>
        <w:ind w:left="119"/>
        <w:jc w:val="both"/>
        <w:rPr>
          <w:rFonts w:ascii="Arial Unicode MS" w:hAnsi="Arial Unicode MS"/>
          <w:color w:val="000000"/>
        </w:rPr>
      </w:pPr>
      <w:r w:rsidRPr="00467A63">
        <w:rPr>
          <w:rFonts w:ascii="Arial Unicode MS" w:hAnsi="Arial Unicode MS" w:hint="eastAsia"/>
          <w:color w:val="000000"/>
        </w:rPr>
        <w:t xml:space="preserve">　　</w:t>
      </w:r>
      <w:r w:rsidR="00BD003B" w:rsidRPr="00467A63">
        <w:rPr>
          <w:rFonts w:ascii="Arial Unicode MS" w:hAnsi="Arial Unicode MS" w:hint="eastAsia"/>
          <w:color w:val="000000"/>
        </w:rPr>
        <w:t>為健全國家公證制度，以維護社會主義法制，預防糾紛，減少訴訟，特制定本條例。</w:t>
      </w:r>
    </w:p>
    <w:p w:rsidR="00CD04F1" w:rsidRPr="00467A63" w:rsidRDefault="00BD003B" w:rsidP="009B4536">
      <w:pPr>
        <w:pStyle w:val="2"/>
      </w:pPr>
      <w:r w:rsidRPr="00467A63">
        <w:rPr>
          <w:rFonts w:hint="eastAsia"/>
        </w:rPr>
        <w:t>第</w:t>
      </w:r>
      <w:r w:rsidR="009B4536">
        <w:rPr>
          <w:rFonts w:hint="eastAsia"/>
        </w:rPr>
        <w:t>2</w:t>
      </w:r>
      <w:r w:rsidR="00424025" w:rsidRPr="00467A63">
        <w:rPr>
          <w:rFonts w:hint="eastAsia"/>
        </w:rPr>
        <w:t>條</w:t>
      </w:r>
    </w:p>
    <w:p w:rsidR="00BD003B" w:rsidRPr="00467A63" w:rsidRDefault="00100060" w:rsidP="00BD003B">
      <w:pPr>
        <w:ind w:left="119"/>
        <w:jc w:val="both"/>
        <w:rPr>
          <w:rFonts w:ascii="Arial Unicode MS" w:hAnsi="Arial Unicode MS"/>
          <w:color w:val="000000"/>
        </w:rPr>
      </w:pPr>
      <w:r w:rsidRPr="00467A63">
        <w:rPr>
          <w:rFonts w:ascii="Arial Unicode MS" w:hAnsi="Arial Unicode MS" w:hint="eastAsia"/>
          <w:color w:val="000000"/>
        </w:rPr>
        <w:t xml:space="preserve">　　</w:t>
      </w:r>
      <w:r w:rsidR="00BD003B" w:rsidRPr="00467A63">
        <w:rPr>
          <w:rFonts w:ascii="Arial Unicode MS" w:hAnsi="Arial Unicode MS" w:hint="eastAsia"/>
          <w:color w:val="000000"/>
        </w:rPr>
        <w:t>公證是國家公證機關根據當事人的申請，依法證明法律行為、有法律意義的文書和事實的真實性、合法性，以保護公共財產，保護公民身份上、財產上的權利和合法利益。</w:t>
      </w:r>
    </w:p>
    <w:p w:rsidR="00CD04F1" w:rsidRPr="00467A63" w:rsidRDefault="00BD003B" w:rsidP="009B4536">
      <w:pPr>
        <w:pStyle w:val="2"/>
      </w:pPr>
      <w:r w:rsidRPr="00467A63">
        <w:rPr>
          <w:rFonts w:hint="eastAsia"/>
        </w:rPr>
        <w:t>第</w:t>
      </w:r>
      <w:r w:rsidR="009B4536">
        <w:rPr>
          <w:rFonts w:hint="eastAsia"/>
        </w:rPr>
        <w:t>3</w:t>
      </w:r>
      <w:r w:rsidR="00424025" w:rsidRPr="00467A63">
        <w:rPr>
          <w:rFonts w:hint="eastAsia"/>
        </w:rPr>
        <w:t>條</w:t>
      </w:r>
    </w:p>
    <w:p w:rsidR="00BD003B" w:rsidRPr="00467A63" w:rsidRDefault="00100060" w:rsidP="00BD003B">
      <w:pPr>
        <w:ind w:left="119"/>
        <w:jc w:val="both"/>
        <w:rPr>
          <w:rFonts w:ascii="Arial Unicode MS" w:hAnsi="Arial Unicode MS"/>
          <w:color w:val="000000"/>
        </w:rPr>
      </w:pPr>
      <w:r w:rsidRPr="00467A63">
        <w:rPr>
          <w:rFonts w:ascii="Arial Unicode MS" w:hAnsi="Arial Unicode MS" w:hint="eastAsia"/>
          <w:color w:val="000000"/>
        </w:rPr>
        <w:t xml:space="preserve">　　</w:t>
      </w:r>
      <w:r w:rsidR="00BD003B" w:rsidRPr="00467A63">
        <w:rPr>
          <w:rFonts w:ascii="Arial Unicode MS" w:hAnsi="Arial Unicode MS" w:hint="eastAsia"/>
          <w:color w:val="000000"/>
        </w:rPr>
        <w:t>公證處是國家公證機關。公證處應當通過公證活動，教育公民遵守法律，維護社會主義法制。</w:t>
      </w:r>
    </w:p>
    <w:p w:rsidR="00424025" w:rsidRPr="00467A63" w:rsidRDefault="00424025" w:rsidP="00424025">
      <w:pPr>
        <w:ind w:left="119"/>
        <w:jc w:val="right"/>
        <w:rPr>
          <w:rFonts w:ascii="Arial Unicode MS" w:hAnsi="Arial Unicode MS"/>
          <w:color w:val="000000"/>
        </w:rPr>
      </w:pPr>
      <w:r w:rsidRPr="00467A63">
        <w:rPr>
          <w:rFonts w:ascii="Arial Unicode MS" w:hAnsi="Arial Unicode MS"/>
          <w:color w:val="808000"/>
          <w:sz w:val="18"/>
        </w:rPr>
        <w:t xml:space="preserve">　　　　　　　　　　　　　　　　　　　　　　　　　　　　　　　　　　　　　　　　　　　　　　　　　</w:t>
      </w:r>
      <w:hyperlink w:anchor="aaa" w:history="1">
        <w:r w:rsidRPr="00467A63">
          <w:rPr>
            <w:rStyle w:val="a3"/>
            <w:rFonts w:ascii="Arial Unicode MS" w:hAnsi="Arial Unicode MS" w:hint="eastAsia"/>
            <w:sz w:val="18"/>
          </w:rPr>
          <w:t>回索引</w:t>
        </w:r>
      </w:hyperlink>
      <w:r w:rsidRPr="00467A63">
        <w:rPr>
          <w:rFonts w:ascii="Arial Unicode MS" w:hAnsi="Arial Unicode MS" w:hint="eastAsia"/>
          <w:color w:val="808000"/>
          <w:sz w:val="18"/>
        </w:rPr>
        <w:t>&gt;&gt;</w:t>
      </w:r>
    </w:p>
    <w:p w:rsidR="00BD003B" w:rsidRPr="00467A63" w:rsidRDefault="00BD003B" w:rsidP="009B4536">
      <w:pPr>
        <w:pStyle w:val="1"/>
      </w:pPr>
      <w:bookmarkStart w:id="4" w:name="_第二章__公證處的業務"/>
      <w:bookmarkEnd w:id="4"/>
      <w:r w:rsidRPr="00467A63">
        <w:rPr>
          <w:rFonts w:hint="eastAsia"/>
        </w:rPr>
        <w:lastRenderedPageBreak/>
        <w:t>第二章</w:t>
      </w:r>
      <w:r w:rsidR="00235023" w:rsidRPr="00467A63">
        <w:rPr>
          <w:rFonts w:hint="eastAsia"/>
        </w:rPr>
        <w:t xml:space="preserve">　　</w:t>
      </w:r>
      <w:r w:rsidRPr="00467A63">
        <w:rPr>
          <w:rFonts w:hint="eastAsia"/>
        </w:rPr>
        <w:t>公證處的業務</w:t>
      </w:r>
    </w:p>
    <w:p w:rsidR="00CD04F1" w:rsidRPr="00467A63" w:rsidRDefault="00BD003B" w:rsidP="009B4536">
      <w:pPr>
        <w:pStyle w:val="2"/>
      </w:pPr>
      <w:bookmarkStart w:id="5" w:name="a4"/>
      <w:bookmarkEnd w:id="5"/>
      <w:r w:rsidRPr="00467A63">
        <w:rPr>
          <w:rFonts w:hint="eastAsia"/>
        </w:rPr>
        <w:t>第</w:t>
      </w:r>
      <w:r w:rsidR="009B4536">
        <w:rPr>
          <w:rFonts w:hint="eastAsia"/>
        </w:rPr>
        <w:t>4</w:t>
      </w:r>
      <w:r w:rsidR="00424025" w:rsidRPr="00467A63">
        <w:rPr>
          <w:rFonts w:hint="eastAsia"/>
        </w:rPr>
        <w:t>條</w:t>
      </w:r>
    </w:p>
    <w:p w:rsidR="00A50C9B" w:rsidRPr="00467A63" w:rsidRDefault="00A50C9B" w:rsidP="00A50C9B">
      <w:pPr>
        <w:ind w:left="119"/>
        <w:jc w:val="both"/>
        <w:rPr>
          <w:rFonts w:ascii="Arial Unicode MS" w:hAnsi="Arial Unicode MS"/>
          <w:color w:val="000000"/>
        </w:rPr>
      </w:pPr>
      <w:r w:rsidRPr="00467A63">
        <w:rPr>
          <w:rFonts w:ascii="Arial Unicode MS" w:hAnsi="Arial Unicode MS" w:hint="eastAsia"/>
          <w:color w:val="000000"/>
        </w:rPr>
        <w:t xml:space="preserve">　　公證處的業務如下：</w:t>
      </w:r>
    </w:p>
    <w:p w:rsidR="00A50C9B" w:rsidRPr="00467A63" w:rsidRDefault="00A50C9B" w:rsidP="00A50C9B">
      <w:pPr>
        <w:ind w:left="119"/>
        <w:jc w:val="both"/>
        <w:rPr>
          <w:rFonts w:ascii="Arial Unicode MS" w:hAnsi="Arial Unicode MS"/>
          <w:color w:val="000000"/>
        </w:rPr>
      </w:pPr>
      <w:r w:rsidRPr="00467A63">
        <w:rPr>
          <w:rFonts w:ascii="Arial Unicode MS" w:hAnsi="Arial Unicode MS" w:hint="eastAsia"/>
          <w:color w:val="000000"/>
        </w:rPr>
        <w:t xml:space="preserve">　　（一）證明合同（契約）、委託、遺囑；</w:t>
      </w:r>
    </w:p>
    <w:p w:rsidR="00A50C9B" w:rsidRPr="00467A63" w:rsidRDefault="00A50C9B" w:rsidP="00A50C9B">
      <w:pPr>
        <w:ind w:left="119"/>
        <w:jc w:val="both"/>
        <w:rPr>
          <w:rFonts w:ascii="Arial Unicode MS" w:hAnsi="Arial Unicode MS"/>
          <w:color w:val="000000"/>
        </w:rPr>
      </w:pPr>
      <w:r w:rsidRPr="00467A63">
        <w:rPr>
          <w:rFonts w:ascii="Arial Unicode MS" w:hAnsi="Arial Unicode MS" w:hint="eastAsia"/>
          <w:color w:val="000000"/>
        </w:rPr>
        <w:t xml:space="preserve">　　（二）證明繼承權；</w:t>
      </w:r>
    </w:p>
    <w:p w:rsidR="00A50C9B" w:rsidRPr="00467A63" w:rsidRDefault="00A50C9B" w:rsidP="00A50C9B">
      <w:pPr>
        <w:ind w:left="119"/>
        <w:jc w:val="both"/>
        <w:rPr>
          <w:rFonts w:ascii="Arial Unicode MS" w:hAnsi="Arial Unicode MS"/>
          <w:color w:val="000000"/>
        </w:rPr>
      </w:pPr>
      <w:r w:rsidRPr="00467A63">
        <w:rPr>
          <w:rFonts w:ascii="Arial Unicode MS" w:hAnsi="Arial Unicode MS" w:hint="eastAsia"/>
          <w:color w:val="000000"/>
        </w:rPr>
        <w:t xml:space="preserve">　　（三）證明財產贈與、分割；</w:t>
      </w:r>
    </w:p>
    <w:p w:rsidR="00A50C9B" w:rsidRPr="00467A63" w:rsidRDefault="00A50C9B" w:rsidP="00A50C9B">
      <w:pPr>
        <w:ind w:left="119"/>
        <w:jc w:val="both"/>
        <w:rPr>
          <w:rFonts w:ascii="Arial Unicode MS" w:hAnsi="Arial Unicode MS"/>
          <w:color w:val="000000"/>
        </w:rPr>
      </w:pPr>
      <w:r w:rsidRPr="00467A63">
        <w:rPr>
          <w:rFonts w:ascii="Arial Unicode MS" w:hAnsi="Arial Unicode MS" w:hint="eastAsia"/>
          <w:color w:val="000000"/>
        </w:rPr>
        <w:t xml:space="preserve">　　（四）證明收養關係；</w:t>
      </w:r>
    </w:p>
    <w:p w:rsidR="00A50C9B" w:rsidRPr="00467A63" w:rsidRDefault="00A50C9B" w:rsidP="00A50C9B">
      <w:pPr>
        <w:ind w:left="119"/>
        <w:jc w:val="both"/>
        <w:rPr>
          <w:rFonts w:ascii="Arial Unicode MS" w:hAnsi="Arial Unicode MS"/>
          <w:color w:val="000000"/>
        </w:rPr>
      </w:pPr>
      <w:r w:rsidRPr="00467A63">
        <w:rPr>
          <w:rFonts w:ascii="Arial Unicode MS" w:hAnsi="Arial Unicode MS" w:hint="eastAsia"/>
          <w:color w:val="000000"/>
        </w:rPr>
        <w:t xml:space="preserve">　　（五）證明親屬關係；</w:t>
      </w:r>
    </w:p>
    <w:p w:rsidR="00A50C9B" w:rsidRPr="00467A63" w:rsidRDefault="00A50C9B" w:rsidP="00A50C9B">
      <w:pPr>
        <w:ind w:left="119"/>
        <w:jc w:val="both"/>
        <w:rPr>
          <w:rFonts w:ascii="Arial Unicode MS" w:hAnsi="Arial Unicode MS"/>
          <w:color w:val="000000"/>
        </w:rPr>
      </w:pPr>
      <w:r w:rsidRPr="00467A63">
        <w:rPr>
          <w:rFonts w:ascii="Arial Unicode MS" w:hAnsi="Arial Unicode MS" w:hint="eastAsia"/>
          <w:color w:val="000000"/>
        </w:rPr>
        <w:t xml:space="preserve">　　（六）證明身份、學歷、經歷；</w:t>
      </w:r>
    </w:p>
    <w:p w:rsidR="00A50C9B" w:rsidRPr="00467A63" w:rsidRDefault="00A50C9B" w:rsidP="00A50C9B">
      <w:pPr>
        <w:ind w:left="119"/>
        <w:jc w:val="both"/>
        <w:rPr>
          <w:rFonts w:ascii="Arial Unicode MS" w:hAnsi="Arial Unicode MS"/>
          <w:color w:val="000000"/>
        </w:rPr>
      </w:pPr>
      <w:r w:rsidRPr="00467A63">
        <w:rPr>
          <w:rFonts w:ascii="Arial Unicode MS" w:hAnsi="Arial Unicode MS" w:hint="eastAsia"/>
          <w:color w:val="000000"/>
        </w:rPr>
        <w:t xml:space="preserve">　　（七）證明出生、婚姻狀況、生存、死亡；</w:t>
      </w:r>
    </w:p>
    <w:p w:rsidR="00A50C9B" w:rsidRPr="00467A63" w:rsidRDefault="00A50C9B" w:rsidP="00A50C9B">
      <w:pPr>
        <w:ind w:left="119"/>
        <w:jc w:val="both"/>
        <w:rPr>
          <w:rFonts w:ascii="Arial Unicode MS" w:hAnsi="Arial Unicode MS"/>
          <w:color w:val="000000"/>
        </w:rPr>
      </w:pPr>
      <w:r w:rsidRPr="00467A63">
        <w:rPr>
          <w:rFonts w:ascii="Arial Unicode MS" w:hAnsi="Arial Unicode MS" w:hint="eastAsia"/>
          <w:color w:val="000000"/>
        </w:rPr>
        <w:t xml:space="preserve">　　（八）證明文件上的簽名、印鑒屬實；</w:t>
      </w:r>
    </w:p>
    <w:p w:rsidR="00A50C9B" w:rsidRPr="00467A63" w:rsidRDefault="00A50C9B" w:rsidP="00A50C9B">
      <w:pPr>
        <w:ind w:left="119"/>
        <w:jc w:val="both"/>
        <w:rPr>
          <w:rFonts w:ascii="Arial Unicode MS" w:hAnsi="Arial Unicode MS"/>
          <w:color w:val="000000"/>
        </w:rPr>
      </w:pPr>
      <w:r w:rsidRPr="00467A63">
        <w:rPr>
          <w:rFonts w:ascii="Arial Unicode MS" w:hAnsi="Arial Unicode MS" w:hint="eastAsia"/>
          <w:color w:val="000000"/>
        </w:rPr>
        <w:t xml:space="preserve">　　（九）證明文件的副本、節本、譯本、影印本與原本相符；</w:t>
      </w:r>
    </w:p>
    <w:p w:rsidR="00A50C9B" w:rsidRPr="00467A63" w:rsidRDefault="00A50C9B" w:rsidP="00A50C9B">
      <w:pPr>
        <w:ind w:left="119"/>
        <w:jc w:val="both"/>
        <w:rPr>
          <w:rFonts w:ascii="Arial Unicode MS" w:hAnsi="Arial Unicode MS"/>
          <w:color w:val="000000"/>
        </w:rPr>
      </w:pPr>
      <w:r w:rsidRPr="00467A63">
        <w:rPr>
          <w:rFonts w:ascii="Arial Unicode MS" w:hAnsi="Arial Unicode MS" w:hint="eastAsia"/>
          <w:color w:val="000000"/>
        </w:rPr>
        <w:t xml:space="preserve">　　（十）對於追償債款、物品的文書，認為無疑義的，在該文書上證明有強制執行的效力；</w:t>
      </w:r>
    </w:p>
    <w:p w:rsidR="00A50C9B" w:rsidRPr="00467A63" w:rsidRDefault="00A50C9B" w:rsidP="00A50C9B">
      <w:pPr>
        <w:ind w:left="119"/>
        <w:jc w:val="both"/>
        <w:rPr>
          <w:rFonts w:ascii="Arial Unicode MS" w:hAnsi="Arial Unicode MS"/>
          <w:color w:val="000000"/>
        </w:rPr>
      </w:pPr>
      <w:r w:rsidRPr="00467A63">
        <w:rPr>
          <w:rFonts w:ascii="Arial Unicode MS" w:hAnsi="Arial Unicode MS" w:hint="eastAsia"/>
          <w:color w:val="000000"/>
        </w:rPr>
        <w:t xml:space="preserve">　　（十一）保全證據；</w:t>
      </w:r>
    </w:p>
    <w:p w:rsidR="00A50C9B" w:rsidRPr="00467A63" w:rsidRDefault="00A50C9B" w:rsidP="00A50C9B">
      <w:pPr>
        <w:ind w:left="119"/>
        <w:jc w:val="both"/>
        <w:rPr>
          <w:rFonts w:ascii="Arial Unicode MS" w:hAnsi="Arial Unicode MS"/>
          <w:color w:val="000000"/>
        </w:rPr>
      </w:pPr>
      <w:r w:rsidRPr="00467A63">
        <w:rPr>
          <w:rFonts w:ascii="Arial Unicode MS" w:hAnsi="Arial Unicode MS" w:hint="eastAsia"/>
          <w:color w:val="000000"/>
        </w:rPr>
        <w:t xml:space="preserve">　　（十二）保管遺囑或其他文件；</w:t>
      </w:r>
    </w:p>
    <w:p w:rsidR="00A50C9B" w:rsidRPr="00467A63" w:rsidRDefault="00A50C9B" w:rsidP="00A50C9B">
      <w:pPr>
        <w:ind w:left="119"/>
        <w:jc w:val="both"/>
        <w:rPr>
          <w:rFonts w:ascii="Arial Unicode MS" w:hAnsi="Arial Unicode MS"/>
          <w:color w:val="000000"/>
        </w:rPr>
      </w:pPr>
      <w:r w:rsidRPr="00467A63">
        <w:rPr>
          <w:rFonts w:ascii="Arial Unicode MS" w:hAnsi="Arial Unicode MS" w:hint="eastAsia"/>
          <w:color w:val="000000"/>
        </w:rPr>
        <w:t xml:space="preserve">　　（十三）代當事人起草申請公證的文書；</w:t>
      </w:r>
    </w:p>
    <w:p w:rsidR="00BD003B" w:rsidRPr="00467A63" w:rsidRDefault="00BD003B" w:rsidP="00A50C9B">
      <w:pPr>
        <w:ind w:left="119"/>
        <w:jc w:val="both"/>
        <w:rPr>
          <w:rFonts w:ascii="Arial Unicode MS" w:hAnsi="Arial Unicode MS"/>
          <w:color w:val="000000"/>
        </w:rPr>
      </w:pPr>
      <w:r w:rsidRPr="00467A63">
        <w:rPr>
          <w:rFonts w:ascii="Arial Unicode MS" w:hAnsi="Arial Unicode MS" w:hint="eastAsia"/>
          <w:color w:val="000000"/>
        </w:rPr>
        <w:t xml:space="preserve">　　（十四）根據當事人的申請和國際慣例辦理其他公證事務。</w:t>
      </w:r>
    </w:p>
    <w:p w:rsidR="00A50C9B" w:rsidRPr="00467A63" w:rsidRDefault="00A50C9B" w:rsidP="00A50C9B">
      <w:pPr>
        <w:ind w:left="119"/>
        <w:jc w:val="right"/>
        <w:rPr>
          <w:rFonts w:ascii="Arial Unicode MS" w:hAnsi="Arial Unicode MS"/>
          <w:color w:val="000000"/>
        </w:rPr>
      </w:pPr>
      <w:r w:rsidRPr="00467A63">
        <w:rPr>
          <w:rFonts w:ascii="Arial Unicode MS" w:hAnsi="Arial Unicode MS"/>
          <w:color w:val="808000"/>
          <w:sz w:val="18"/>
        </w:rPr>
        <w:t xml:space="preserve">　　　　　　　　　　　　　　　　　　　　　　　　　　　　　　　　　　　　　　　　　　　　　　　　　</w:t>
      </w:r>
      <w:hyperlink w:anchor="aaa" w:history="1">
        <w:r w:rsidRPr="00467A63">
          <w:rPr>
            <w:rStyle w:val="a3"/>
            <w:rFonts w:ascii="Arial Unicode MS" w:hAnsi="Arial Unicode MS" w:hint="eastAsia"/>
            <w:sz w:val="18"/>
          </w:rPr>
          <w:t>回索引</w:t>
        </w:r>
      </w:hyperlink>
      <w:r w:rsidRPr="00467A63">
        <w:rPr>
          <w:rFonts w:ascii="Arial Unicode MS" w:hAnsi="Arial Unicode MS" w:hint="eastAsia"/>
          <w:color w:val="808000"/>
          <w:sz w:val="18"/>
        </w:rPr>
        <w:t>&gt;&gt;</w:t>
      </w:r>
    </w:p>
    <w:p w:rsidR="00BD003B" w:rsidRPr="00467A63" w:rsidRDefault="00BD003B" w:rsidP="009B4536">
      <w:pPr>
        <w:pStyle w:val="1"/>
      </w:pPr>
      <w:bookmarkStart w:id="6" w:name="_第三章__公證處的組織和領導"/>
      <w:bookmarkEnd w:id="6"/>
      <w:r w:rsidRPr="00467A63">
        <w:rPr>
          <w:rFonts w:hint="eastAsia"/>
        </w:rPr>
        <w:t>第三章</w:t>
      </w:r>
      <w:r w:rsidR="00100060" w:rsidRPr="00467A63">
        <w:rPr>
          <w:rFonts w:hint="eastAsia"/>
        </w:rPr>
        <w:t xml:space="preserve">　　</w:t>
      </w:r>
      <w:r w:rsidRPr="00467A63">
        <w:rPr>
          <w:rFonts w:hint="eastAsia"/>
        </w:rPr>
        <w:t>公證處的組織和領導</w:t>
      </w:r>
    </w:p>
    <w:p w:rsidR="00235023" w:rsidRPr="00467A63" w:rsidRDefault="00BD003B" w:rsidP="009B4536">
      <w:pPr>
        <w:pStyle w:val="2"/>
      </w:pPr>
      <w:r w:rsidRPr="00467A63">
        <w:rPr>
          <w:rFonts w:hint="eastAsia"/>
        </w:rPr>
        <w:t>第</w:t>
      </w:r>
      <w:r w:rsidR="009B4536">
        <w:rPr>
          <w:rFonts w:hint="eastAsia"/>
        </w:rPr>
        <w:t>5</w:t>
      </w:r>
      <w:r w:rsidR="00424025" w:rsidRPr="00467A63">
        <w:rPr>
          <w:rFonts w:hint="eastAsia"/>
        </w:rPr>
        <w:t>條</w:t>
      </w:r>
    </w:p>
    <w:p w:rsidR="00BD003B" w:rsidRPr="00467A63" w:rsidRDefault="00100060" w:rsidP="00BD003B">
      <w:pPr>
        <w:ind w:left="119"/>
        <w:jc w:val="both"/>
        <w:rPr>
          <w:rFonts w:ascii="Arial Unicode MS" w:hAnsi="Arial Unicode MS"/>
          <w:color w:val="000000"/>
        </w:rPr>
      </w:pPr>
      <w:r w:rsidRPr="00467A63">
        <w:rPr>
          <w:rFonts w:ascii="Arial Unicode MS" w:hAnsi="Arial Unicode MS" w:hint="eastAsia"/>
          <w:color w:val="000000"/>
        </w:rPr>
        <w:t xml:space="preserve">　　</w:t>
      </w:r>
      <w:r w:rsidR="00BD003B" w:rsidRPr="00467A63">
        <w:rPr>
          <w:rFonts w:ascii="Arial Unicode MS" w:hAnsi="Arial Unicode MS" w:hint="eastAsia"/>
          <w:color w:val="000000"/>
        </w:rPr>
        <w:t>直轄市、縣（自治縣，下同）、市設立公證處。經省、自治區、直轄市司法行政機關批准，市轄區也可設立公證處。</w:t>
      </w:r>
    </w:p>
    <w:p w:rsidR="00235023" w:rsidRPr="00467A63" w:rsidRDefault="00BD003B" w:rsidP="009B4536">
      <w:pPr>
        <w:pStyle w:val="2"/>
      </w:pPr>
      <w:r w:rsidRPr="00467A63">
        <w:rPr>
          <w:rFonts w:hint="eastAsia"/>
        </w:rPr>
        <w:t>第</w:t>
      </w:r>
      <w:r w:rsidR="009B4536">
        <w:rPr>
          <w:rFonts w:hint="eastAsia"/>
        </w:rPr>
        <w:t>6</w:t>
      </w:r>
      <w:r w:rsidR="00424025" w:rsidRPr="00467A63">
        <w:rPr>
          <w:rFonts w:hint="eastAsia"/>
        </w:rPr>
        <w:t>條</w:t>
      </w:r>
    </w:p>
    <w:p w:rsidR="00A50C9B" w:rsidRPr="00467A63" w:rsidRDefault="00100060" w:rsidP="00BD003B">
      <w:pPr>
        <w:ind w:left="119"/>
        <w:jc w:val="both"/>
        <w:rPr>
          <w:rFonts w:ascii="Arial Unicode MS" w:hAnsi="Arial Unicode MS"/>
          <w:color w:val="000000"/>
        </w:rPr>
      </w:pPr>
      <w:r w:rsidRPr="00467A63">
        <w:rPr>
          <w:rFonts w:ascii="Arial Unicode MS" w:hAnsi="Arial Unicode MS" w:hint="eastAsia"/>
          <w:color w:val="000000"/>
        </w:rPr>
        <w:t xml:space="preserve">　　</w:t>
      </w:r>
      <w:r w:rsidR="00BD003B" w:rsidRPr="00467A63">
        <w:rPr>
          <w:rFonts w:ascii="Arial Unicode MS" w:hAnsi="Arial Unicode MS" w:hint="eastAsia"/>
          <w:color w:val="000000"/>
        </w:rPr>
        <w:t>公證處受司法行政機關領導。</w:t>
      </w:r>
    </w:p>
    <w:p w:rsidR="00BD003B" w:rsidRPr="0005655F" w:rsidRDefault="00BD003B" w:rsidP="00BD003B">
      <w:pPr>
        <w:ind w:left="119"/>
        <w:jc w:val="both"/>
        <w:rPr>
          <w:rFonts w:ascii="Arial Unicode MS" w:hAnsi="Arial Unicode MS"/>
          <w:color w:val="17365D"/>
        </w:rPr>
      </w:pPr>
      <w:r w:rsidRPr="0005655F">
        <w:rPr>
          <w:rFonts w:ascii="Arial Unicode MS" w:hAnsi="Arial Unicode MS" w:hint="eastAsia"/>
          <w:color w:val="17365D"/>
        </w:rPr>
        <w:t xml:space="preserve">　　公證處之間沒有隸屬關係。</w:t>
      </w:r>
    </w:p>
    <w:p w:rsidR="00235023" w:rsidRPr="00467A63" w:rsidRDefault="00BD003B" w:rsidP="009B4536">
      <w:pPr>
        <w:pStyle w:val="2"/>
      </w:pPr>
      <w:r w:rsidRPr="00467A63">
        <w:rPr>
          <w:rFonts w:hint="eastAsia"/>
        </w:rPr>
        <w:t>第</w:t>
      </w:r>
      <w:r w:rsidR="009B4536">
        <w:rPr>
          <w:rFonts w:hint="eastAsia"/>
        </w:rPr>
        <w:t>7</w:t>
      </w:r>
      <w:r w:rsidR="00424025" w:rsidRPr="00467A63">
        <w:rPr>
          <w:rFonts w:hint="eastAsia"/>
        </w:rPr>
        <w:t>條</w:t>
      </w:r>
    </w:p>
    <w:p w:rsidR="00A50C9B" w:rsidRPr="00467A63" w:rsidRDefault="00100060" w:rsidP="00BD003B">
      <w:pPr>
        <w:ind w:left="119"/>
        <w:jc w:val="both"/>
        <w:rPr>
          <w:rFonts w:ascii="Arial Unicode MS" w:hAnsi="Arial Unicode MS"/>
          <w:color w:val="000000"/>
        </w:rPr>
      </w:pPr>
      <w:r w:rsidRPr="00467A63">
        <w:rPr>
          <w:rFonts w:ascii="Arial Unicode MS" w:hAnsi="Arial Unicode MS" w:hint="eastAsia"/>
          <w:color w:val="000000"/>
        </w:rPr>
        <w:t xml:space="preserve">　　</w:t>
      </w:r>
      <w:r w:rsidR="00BD003B" w:rsidRPr="00467A63">
        <w:rPr>
          <w:rFonts w:ascii="Arial Unicode MS" w:hAnsi="Arial Unicode MS" w:hint="eastAsia"/>
          <w:color w:val="000000"/>
        </w:rPr>
        <w:t>公證處設公證員、助理公證員。根據需要，可以設主任、副主任。</w:t>
      </w:r>
    </w:p>
    <w:p w:rsidR="00A50C9B" w:rsidRPr="0005655F" w:rsidRDefault="00BD003B" w:rsidP="00BD003B">
      <w:pPr>
        <w:ind w:left="119"/>
        <w:jc w:val="both"/>
        <w:rPr>
          <w:rFonts w:ascii="Arial Unicode MS" w:hAnsi="Arial Unicode MS"/>
          <w:color w:val="17365D"/>
        </w:rPr>
      </w:pPr>
      <w:r w:rsidRPr="0005655F">
        <w:rPr>
          <w:rFonts w:ascii="Arial Unicode MS" w:hAnsi="Arial Unicode MS" w:hint="eastAsia"/>
          <w:color w:val="17365D"/>
        </w:rPr>
        <w:t xml:space="preserve">　　主任、副主任由公證員擔任。主任、副主任領導公證處的工作，並且必須執行公證員職務。</w:t>
      </w:r>
    </w:p>
    <w:p w:rsidR="00BD003B" w:rsidRPr="00467A63" w:rsidRDefault="00BD003B" w:rsidP="00BD003B">
      <w:pPr>
        <w:ind w:left="119"/>
        <w:jc w:val="both"/>
        <w:rPr>
          <w:rFonts w:ascii="Arial Unicode MS" w:hAnsi="Arial Unicode MS"/>
          <w:color w:val="000000"/>
        </w:rPr>
      </w:pPr>
      <w:r w:rsidRPr="00467A63">
        <w:rPr>
          <w:rFonts w:ascii="Arial Unicode MS" w:hAnsi="Arial Unicode MS" w:hint="eastAsia"/>
          <w:color w:val="000000"/>
        </w:rPr>
        <w:t xml:space="preserve">　　主任、副主任、公證員、助理公證員分別由直轄市、縣、市人民政府依照幹部管理的有關規定任免。</w:t>
      </w:r>
    </w:p>
    <w:p w:rsidR="00235023" w:rsidRPr="00467A63" w:rsidRDefault="00BD003B" w:rsidP="009B4536">
      <w:pPr>
        <w:pStyle w:val="2"/>
      </w:pPr>
      <w:r w:rsidRPr="00467A63">
        <w:rPr>
          <w:rFonts w:hint="eastAsia"/>
        </w:rPr>
        <w:t>第</w:t>
      </w:r>
      <w:r w:rsidR="009B4536">
        <w:rPr>
          <w:rFonts w:hint="eastAsia"/>
        </w:rPr>
        <w:t>8</w:t>
      </w:r>
      <w:r w:rsidR="00424025" w:rsidRPr="00467A63">
        <w:rPr>
          <w:rFonts w:hint="eastAsia"/>
        </w:rPr>
        <w:t>條</w:t>
      </w:r>
    </w:p>
    <w:p w:rsidR="00A50C9B" w:rsidRPr="00467A63" w:rsidRDefault="00100060" w:rsidP="00BD003B">
      <w:pPr>
        <w:ind w:left="119"/>
        <w:jc w:val="both"/>
        <w:rPr>
          <w:rFonts w:ascii="Arial Unicode MS" w:hAnsi="Arial Unicode MS"/>
          <w:color w:val="000000"/>
        </w:rPr>
      </w:pPr>
      <w:r w:rsidRPr="00467A63">
        <w:rPr>
          <w:rFonts w:ascii="Arial Unicode MS" w:hAnsi="Arial Unicode MS" w:hint="eastAsia"/>
          <w:color w:val="000000"/>
        </w:rPr>
        <w:t xml:space="preserve">　　</w:t>
      </w:r>
      <w:r w:rsidR="00BD003B" w:rsidRPr="00467A63">
        <w:rPr>
          <w:rFonts w:ascii="Arial Unicode MS" w:hAnsi="Arial Unicode MS" w:hint="eastAsia"/>
          <w:color w:val="000000"/>
        </w:rPr>
        <w:t>有選舉權和被選舉權的公民，符合下列條件之一的，可以被任命為公證員：</w:t>
      </w:r>
    </w:p>
    <w:p w:rsidR="00A50C9B" w:rsidRPr="00467A63" w:rsidRDefault="00BD003B" w:rsidP="00BD003B">
      <w:pPr>
        <w:ind w:left="119"/>
        <w:jc w:val="both"/>
        <w:rPr>
          <w:rFonts w:ascii="Arial Unicode MS" w:hAnsi="Arial Unicode MS"/>
          <w:color w:val="000000"/>
        </w:rPr>
      </w:pPr>
      <w:r w:rsidRPr="00467A63">
        <w:rPr>
          <w:rFonts w:ascii="Arial Unicode MS" w:hAnsi="Arial Unicode MS" w:hint="eastAsia"/>
          <w:color w:val="000000"/>
        </w:rPr>
        <w:t xml:space="preserve">　　（一）經見習合格的高等院校法律專業畢業生，並從事司法工作、法律教學工作或者法學研究工作一年以上的；</w:t>
      </w:r>
    </w:p>
    <w:p w:rsidR="00A50C9B" w:rsidRPr="00467A63" w:rsidRDefault="00BD003B" w:rsidP="00BD003B">
      <w:pPr>
        <w:ind w:left="119"/>
        <w:jc w:val="both"/>
        <w:rPr>
          <w:rFonts w:ascii="Arial Unicode MS" w:hAnsi="Arial Unicode MS"/>
          <w:color w:val="000000"/>
        </w:rPr>
      </w:pPr>
      <w:r w:rsidRPr="00467A63">
        <w:rPr>
          <w:rFonts w:ascii="Arial Unicode MS" w:hAnsi="Arial Unicode MS" w:hint="eastAsia"/>
          <w:color w:val="000000"/>
        </w:rPr>
        <w:t xml:space="preserve">　　（二）在人民法院、人民檢察院曾任審判員、檢察員職務的；</w:t>
      </w:r>
    </w:p>
    <w:p w:rsidR="00A50C9B" w:rsidRPr="00467A63" w:rsidRDefault="00BD003B" w:rsidP="00BD003B">
      <w:pPr>
        <w:ind w:left="119"/>
        <w:jc w:val="both"/>
        <w:rPr>
          <w:rFonts w:ascii="Arial Unicode MS" w:hAnsi="Arial Unicode MS"/>
          <w:color w:val="000000"/>
        </w:rPr>
      </w:pPr>
      <w:r w:rsidRPr="00467A63">
        <w:rPr>
          <w:rFonts w:ascii="Arial Unicode MS" w:hAnsi="Arial Unicode MS" w:hint="eastAsia"/>
          <w:color w:val="000000"/>
        </w:rPr>
        <w:t xml:space="preserve">　　（三）在司法行政機關從事司法業務工作兩年以上，或者在其他國家機關、團體、企業事業單位工作五年以上，並具有相當中等法律學校畢業生的法律知識的；</w:t>
      </w:r>
    </w:p>
    <w:p w:rsidR="00BD003B" w:rsidRPr="00467A63" w:rsidRDefault="00BD003B" w:rsidP="00BD003B">
      <w:pPr>
        <w:ind w:left="119"/>
        <w:jc w:val="both"/>
        <w:rPr>
          <w:rFonts w:ascii="Arial Unicode MS" w:hAnsi="Arial Unicode MS"/>
          <w:color w:val="000000"/>
        </w:rPr>
      </w:pPr>
      <w:r w:rsidRPr="00467A63">
        <w:rPr>
          <w:rFonts w:ascii="Arial Unicode MS" w:hAnsi="Arial Unicode MS" w:hint="eastAsia"/>
          <w:color w:val="000000"/>
        </w:rPr>
        <w:t xml:space="preserve">　　（四）曾任助理公證員職務二年以上的。</w:t>
      </w:r>
    </w:p>
    <w:p w:rsidR="00235023" w:rsidRPr="00467A63" w:rsidRDefault="00BD003B" w:rsidP="009B4536">
      <w:pPr>
        <w:pStyle w:val="2"/>
      </w:pPr>
      <w:r w:rsidRPr="00467A63">
        <w:rPr>
          <w:rFonts w:hint="eastAsia"/>
        </w:rPr>
        <w:lastRenderedPageBreak/>
        <w:t>第</w:t>
      </w:r>
      <w:r w:rsidR="009B4536">
        <w:rPr>
          <w:rFonts w:hint="eastAsia"/>
        </w:rPr>
        <w:t>9</w:t>
      </w:r>
      <w:r w:rsidR="00424025" w:rsidRPr="00467A63">
        <w:rPr>
          <w:rFonts w:hint="eastAsia"/>
        </w:rPr>
        <w:t>條</w:t>
      </w:r>
    </w:p>
    <w:p w:rsidR="00BD003B" w:rsidRPr="00467A63" w:rsidRDefault="00100060" w:rsidP="00BD003B">
      <w:pPr>
        <w:ind w:left="119"/>
        <w:jc w:val="both"/>
        <w:rPr>
          <w:rFonts w:ascii="Arial Unicode MS" w:hAnsi="Arial Unicode MS"/>
          <w:color w:val="000000"/>
        </w:rPr>
      </w:pPr>
      <w:r w:rsidRPr="00467A63">
        <w:rPr>
          <w:rFonts w:ascii="Arial Unicode MS" w:hAnsi="Arial Unicode MS" w:hint="eastAsia"/>
          <w:color w:val="000000"/>
        </w:rPr>
        <w:t xml:space="preserve">　　</w:t>
      </w:r>
      <w:r w:rsidR="00BD003B" w:rsidRPr="00467A63">
        <w:rPr>
          <w:rFonts w:ascii="Arial Unicode MS" w:hAnsi="Arial Unicode MS" w:hint="eastAsia"/>
          <w:color w:val="000000"/>
        </w:rPr>
        <w:t>經見習合格的高等、中等法律學校畢業生，以及具有同等學歷的國家工作人員，可以被任命為助理公證員。</w:t>
      </w:r>
    </w:p>
    <w:p w:rsidR="00A50C9B" w:rsidRPr="00467A63" w:rsidRDefault="00A50C9B" w:rsidP="00A50C9B">
      <w:pPr>
        <w:ind w:left="119"/>
        <w:jc w:val="right"/>
        <w:rPr>
          <w:rFonts w:ascii="Arial Unicode MS" w:hAnsi="Arial Unicode MS"/>
          <w:color w:val="000000"/>
        </w:rPr>
      </w:pPr>
      <w:r w:rsidRPr="00467A63">
        <w:rPr>
          <w:rFonts w:ascii="Arial Unicode MS" w:hAnsi="Arial Unicode MS"/>
          <w:color w:val="808000"/>
          <w:sz w:val="18"/>
        </w:rPr>
        <w:t xml:space="preserve">　　　　　　　　　　　　　　　　　　　　　　　　　　　　　　　　　　　　　　　　　　　　　　　　　</w:t>
      </w:r>
      <w:hyperlink w:anchor="aaa" w:history="1">
        <w:r w:rsidRPr="00467A63">
          <w:rPr>
            <w:rStyle w:val="a3"/>
            <w:rFonts w:ascii="Arial Unicode MS" w:hAnsi="Arial Unicode MS" w:hint="eastAsia"/>
            <w:sz w:val="18"/>
          </w:rPr>
          <w:t>回索引</w:t>
        </w:r>
      </w:hyperlink>
      <w:r w:rsidRPr="00467A63">
        <w:rPr>
          <w:rFonts w:ascii="Arial Unicode MS" w:hAnsi="Arial Unicode MS" w:hint="eastAsia"/>
          <w:color w:val="808000"/>
          <w:sz w:val="18"/>
        </w:rPr>
        <w:t>&gt;&gt;</w:t>
      </w:r>
    </w:p>
    <w:p w:rsidR="00BD003B" w:rsidRPr="009B4536" w:rsidRDefault="00BD003B" w:rsidP="009B4536">
      <w:pPr>
        <w:pStyle w:val="1"/>
      </w:pPr>
      <w:bookmarkStart w:id="7" w:name="_第四章_管_轄"/>
      <w:bookmarkEnd w:id="7"/>
      <w:r w:rsidRPr="009B4536">
        <w:rPr>
          <w:rFonts w:hint="eastAsia"/>
        </w:rPr>
        <w:t>第四章</w:t>
      </w:r>
      <w:r w:rsidR="00932601" w:rsidRPr="009B4536">
        <w:rPr>
          <w:rFonts w:hint="eastAsia"/>
        </w:rPr>
        <w:t xml:space="preserve">　　</w:t>
      </w:r>
      <w:r w:rsidRPr="009B4536">
        <w:rPr>
          <w:rFonts w:hint="eastAsia"/>
        </w:rPr>
        <w:t>管　轄</w:t>
      </w:r>
    </w:p>
    <w:p w:rsidR="00235023" w:rsidRPr="009B4536" w:rsidRDefault="009B4536" w:rsidP="009B4536">
      <w:pPr>
        <w:pStyle w:val="2"/>
      </w:pPr>
      <w:r w:rsidRPr="009B4536">
        <w:rPr>
          <w:rFonts w:hint="eastAsia"/>
        </w:rPr>
        <w:t>第</w:t>
      </w:r>
      <w:r w:rsidRPr="009B4536">
        <w:rPr>
          <w:rFonts w:hint="eastAsia"/>
        </w:rPr>
        <w:t>10</w:t>
      </w:r>
      <w:r w:rsidR="00424025" w:rsidRPr="009B4536">
        <w:rPr>
          <w:rFonts w:hint="eastAsia"/>
        </w:rPr>
        <w:t>條</w:t>
      </w:r>
    </w:p>
    <w:p w:rsidR="00BD003B" w:rsidRPr="00467A63" w:rsidRDefault="00100060" w:rsidP="00BD003B">
      <w:pPr>
        <w:ind w:left="119"/>
        <w:jc w:val="both"/>
        <w:rPr>
          <w:rFonts w:ascii="Arial Unicode MS" w:hAnsi="Arial Unicode MS"/>
          <w:color w:val="000000"/>
        </w:rPr>
      </w:pPr>
      <w:r w:rsidRPr="00467A63">
        <w:rPr>
          <w:rFonts w:ascii="Arial Unicode MS" w:hAnsi="Arial Unicode MS" w:hint="eastAsia"/>
          <w:color w:val="000000"/>
        </w:rPr>
        <w:t xml:space="preserve">　　</w:t>
      </w:r>
      <w:r w:rsidR="00BD003B" w:rsidRPr="00467A63">
        <w:rPr>
          <w:rFonts w:ascii="Arial Unicode MS" w:hAnsi="Arial Unicode MS" w:hint="eastAsia"/>
          <w:color w:val="000000"/>
        </w:rPr>
        <w:t>公證事務由申請人戶籍所在地、法律行為或者事實發生地的公證處管轄。</w:t>
      </w:r>
    </w:p>
    <w:p w:rsidR="00235023" w:rsidRPr="00467A63" w:rsidRDefault="009B4536" w:rsidP="009B4536">
      <w:pPr>
        <w:pStyle w:val="2"/>
      </w:pPr>
      <w:r>
        <w:rPr>
          <w:rFonts w:hint="eastAsia"/>
        </w:rPr>
        <w:t>第</w:t>
      </w:r>
      <w:r>
        <w:rPr>
          <w:rFonts w:hint="eastAsia"/>
        </w:rPr>
        <w:t>11</w:t>
      </w:r>
      <w:r w:rsidR="00424025" w:rsidRPr="00467A63">
        <w:rPr>
          <w:rFonts w:hint="eastAsia"/>
        </w:rPr>
        <w:t>條</w:t>
      </w:r>
    </w:p>
    <w:p w:rsidR="00BD003B" w:rsidRPr="00467A63" w:rsidRDefault="00100060" w:rsidP="00BD003B">
      <w:pPr>
        <w:ind w:left="119"/>
        <w:jc w:val="both"/>
        <w:rPr>
          <w:rFonts w:ascii="Arial Unicode MS" w:hAnsi="Arial Unicode MS"/>
          <w:color w:val="000000"/>
        </w:rPr>
      </w:pPr>
      <w:r w:rsidRPr="00467A63">
        <w:rPr>
          <w:rFonts w:ascii="Arial Unicode MS" w:hAnsi="Arial Unicode MS" w:hint="eastAsia"/>
          <w:color w:val="000000"/>
        </w:rPr>
        <w:t xml:space="preserve">　　</w:t>
      </w:r>
      <w:r w:rsidR="00BD003B" w:rsidRPr="00467A63">
        <w:rPr>
          <w:rFonts w:ascii="Arial Unicode MS" w:hAnsi="Arial Unicode MS" w:hint="eastAsia"/>
          <w:color w:val="000000"/>
        </w:rPr>
        <w:t>涉及財產轉移的公證事務由申請人戶籍所在地或者主要財產所在地的公證處管轄。</w:t>
      </w:r>
    </w:p>
    <w:p w:rsidR="00235023" w:rsidRPr="00467A63" w:rsidRDefault="009B4536" w:rsidP="009B4536">
      <w:pPr>
        <w:pStyle w:val="2"/>
      </w:pPr>
      <w:r>
        <w:rPr>
          <w:rFonts w:hint="eastAsia"/>
        </w:rPr>
        <w:t>第</w:t>
      </w:r>
      <w:r>
        <w:rPr>
          <w:rFonts w:hint="eastAsia"/>
        </w:rPr>
        <w:t>12</w:t>
      </w:r>
      <w:r w:rsidR="00424025" w:rsidRPr="00467A63">
        <w:rPr>
          <w:rFonts w:hint="eastAsia"/>
        </w:rPr>
        <w:t>條</w:t>
      </w:r>
    </w:p>
    <w:p w:rsidR="00BD003B" w:rsidRPr="00467A63" w:rsidRDefault="00100060" w:rsidP="00BD003B">
      <w:pPr>
        <w:ind w:left="119"/>
        <w:jc w:val="both"/>
        <w:rPr>
          <w:rFonts w:ascii="Arial Unicode MS" w:hAnsi="Arial Unicode MS"/>
          <w:color w:val="000000"/>
        </w:rPr>
      </w:pPr>
      <w:r w:rsidRPr="00467A63">
        <w:rPr>
          <w:rFonts w:ascii="Arial Unicode MS" w:hAnsi="Arial Unicode MS" w:hint="eastAsia"/>
          <w:color w:val="000000"/>
        </w:rPr>
        <w:t xml:space="preserve">　　</w:t>
      </w:r>
      <w:r w:rsidR="00BD003B" w:rsidRPr="00467A63">
        <w:rPr>
          <w:rFonts w:ascii="Arial Unicode MS" w:hAnsi="Arial Unicode MS" w:hint="eastAsia"/>
          <w:color w:val="000000"/>
        </w:rPr>
        <w:t>申請辦理同一公證事務的若干個當事人的戶籍所在地不在一個公證處轄區，或者財產所在地跨幾個公證處轄區時，由當事人協商，可向其中任何一個公證處提出申請。如當事人不能達成</w:t>
      </w:r>
      <w:r w:rsidR="00EF74F4">
        <w:rPr>
          <w:rFonts w:ascii="Arial Unicode MS" w:hAnsi="Arial Unicode MS" w:hint="eastAsia"/>
          <w:color w:val="000000"/>
        </w:rPr>
        <w:t>協議</w:t>
      </w:r>
      <w:r w:rsidR="00BD003B" w:rsidRPr="00467A63">
        <w:rPr>
          <w:rFonts w:ascii="Arial Unicode MS" w:hAnsi="Arial Unicode MS" w:hint="eastAsia"/>
          <w:color w:val="000000"/>
        </w:rPr>
        <w:t>，由有關公證處從便民出發協商管轄。</w:t>
      </w:r>
    </w:p>
    <w:p w:rsidR="00235023" w:rsidRPr="00467A63" w:rsidRDefault="009B4536" w:rsidP="009B4536">
      <w:pPr>
        <w:pStyle w:val="2"/>
      </w:pPr>
      <w:r>
        <w:rPr>
          <w:rFonts w:hint="eastAsia"/>
        </w:rPr>
        <w:t>第</w:t>
      </w:r>
      <w:r>
        <w:rPr>
          <w:rFonts w:hint="eastAsia"/>
        </w:rPr>
        <w:t>13</w:t>
      </w:r>
      <w:r w:rsidR="00424025" w:rsidRPr="00467A63">
        <w:rPr>
          <w:rFonts w:hint="eastAsia"/>
        </w:rPr>
        <w:t>條</w:t>
      </w:r>
    </w:p>
    <w:p w:rsidR="00BD003B" w:rsidRPr="00467A63" w:rsidRDefault="00100060" w:rsidP="00BD003B">
      <w:pPr>
        <w:ind w:left="119"/>
        <w:jc w:val="both"/>
        <w:rPr>
          <w:rFonts w:ascii="Arial Unicode MS" w:hAnsi="Arial Unicode MS"/>
          <w:color w:val="000000"/>
        </w:rPr>
      </w:pPr>
      <w:r w:rsidRPr="00467A63">
        <w:rPr>
          <w:rFonts w:ascii="Arial Unicode MS" w:hAnsi="Arial Unicode MS" w:hint="eastAsia"/>
          <w:color w:val="000000"/>
        </w:rPr>
        <w:t xml:space="preserve">　　</w:t>
      </w:r>
      <w:r w:rsidR="00BD003B" w:rsidRPr="00467A63">
        <w:rPr>
          <w:rFonts w:ascii="Arial Unicode MS" w:hAnsi="Arial Unicode MS" w:hint="eastAsia"/>
          <w:color w:val="000000"/>
        </w:rPr>
        <w:t>公證處之間如因管轄權而發生爭議，由其共同上級司法行政機關指定管轄。</w:t>
      </w:r>
    </w:p>
    <w:p w:rsidR="00235023" w:rsidRPr="00467A63" w:rsidRDefault="009B4536" w:rsidP="009B4536">
      <w:pPr>
        <w:pStyle w:val="2"/>
      </w:pPr>
      <w:r>
        <w:rPr>
          <w:rFonts w:hint="eastAsia"/>
        </w:rPr>
        <w:t>第</w:t>
      </w:r>
      <w:r>
        <w:rPr>
          <w:rFonts w:hint="eastAsia"/>
        </w:rPr>
        <w:t>14</w:t>
      </w:r>
      <w:r w:rsidR="00424025" w:rsidRPr="00467A63">
        <w:rPr>
          <w:rFonts w:hint="eastAsia"/>
        </w:rPr>
        <w:t>條</w:t>
      </w:r>
    </w:p>
    <w:p w:rsidR="00BD003B" w:rsidRPr="00467A63" w:rsidRDefault="00100060" w:rsidP="00BD003B">
      <w:pPr>
        <w:ind w:left="119"/>
        <w:jc w:val="both"/>
        <w:rPr>
          <w:rFonts w:ascii="Arial Unicode MS" w:hAnsi="Arial Unicode MS"/>
          <w:color w:val="000000"/>
        </w:rPr>
      </w:pPr>
      <w:r w:rsidRPr="00467A63">
        <w:rPr>
          <w:rFonts w:ascii="Arial Unicode MS" w:hAnsi="Arial Unicode MS" w:hint="eastAsia"/>
          <w:color w:val="000000"/>
        </w:rPr>
        <w:t xml:space="preserve">　　</w:t>
      </w:r>
      <w:r w:rsidR="00BD003B" w:rsidRPr="00467A63">
        <w:rPr>
          <w:rFonts w:ascii="Arial Unicode MS" w:hAnsi="Arial Unicode MS" w:hint="eastAsia"/>
          <w:color w:val="000000"/>
        </w:rPr>
        <w:t>司法部是各省、自治區、直轄市司法行政機關有權指定某項公證事務由某一公證處辦理。</w:t>
      </w:r>
    </w:p>
    <w:p w:rsidR="00235023" w:rsidRPr="00467A63" w:rsidRDefault="009B4536" w:rsidP="009B4536">
      <w:pPr>
        <w:pStyle w:val="2"/>
      </w:pPr>
      <w:r>
        <w:rPr>
          <w:rFonts w:hint="eastAsia"/>
        </w:rPr>
        <w:t>第</w:t>
      </w:r>
      <w:r>
        <w:rPr>
          <w:rFonts w:hint="eastAsia"/>
        </w:rPr>
        <w:t>15</w:t>
      </w:r>
      <w:r w:rsidR="00424025" w:rsidRPr="00467A63">
        <w:rPr>
          <w:rFonts w:hint="eastAsia"/>
        </w:rPr>
        <w:t>條</w:t>
      </w:r>
    </w:p>
    <w:p w:rsidR="00BD003B" w:rsidRPr="00467A63" w:rsidRDefault="00100060" w:rsidP="00BD003B">
      <w:pPr>
        <w:ind w:left="119"/>
        <w:jc w:val="both"/>
        <w:rPr>
          <w:rFonts w:ascii="Arial Unicode MS" w:hAnsi="Arial Unicode MS"/>
          <w:color w:val="000000"/>
        </w:rPr>
      </w:pPr>
      <w:r w:rsidRPr="00467A63">
        <w:rPr>
          <w:rFonts w:ascii="Arial Unicode MS" w:hAnsi="Arial Unicode MS" w:hint="eastAsia"/>
          <w:color w:val="000000"/>
        </w:rPr>
        <w:t xml:space="preserve">　　</w:t>
      </w:r>
      <w:r w:rsidR="00BD003B" w:rsidRPr="00467A63">
        <w:rPr>
          <w:rFonts w:ascii="Arial Unicode MS" w:hAnsi="Arial Unicode MS" w:hint="eastAsia"/>
          <w:color w:val="000000"/>
        </w:rPr>
        <w:t>我國駐外國大使館、領事館可以接受在駐在國的我國公民的要求，辦理公證事務。</w:t>
      </w:r>
    </w:p>
    <w:p w:rsidR="00A50C9B" w:rsidRPr="00467A63" w:rsidRDefault="00A50C9B" w:rsidP="00A50C9B">
      <w:pPr>
        <w:ind w:left="119"/>
        <w:jc w:val="right"/>
        <w:rPr>
          <w:rFonts w:ascii="Arial Unicode MS" w:hAnsi="Arial Unicode MS"/>
          <w:color w:val="000000"/>
        </w:rPr>
      </w:pPr>
      <w:r w:rsidRPr="00467A63">
        <w:rPr>
          <w:rFonts w:ascii="Arial Unicode MS" w:hAnsi="Arial Unicode MS"/>
          <w:color w:val="808000"/>
          <w:sz w:val="18"/>
        </w:rPr>
        <w:t xml:space="preserve">　　　　　　　　　　　　　　　　　　　　　　　　　　　　　　　　　　　　　　　　　　　　　　　　　</w:t>
      </w:r>
      <w:r w:rsidR="00644601">
        <w:fldChar w:fldCharType="begin"/>
      </w:r>
      <w:r w:rsidR="00644601">
        <w:instrText xml:space="preserve"> HYPERLINK \l "aaa" </w:instrText>
      </w:r>
      <w:r w:rsidR="00644601">
        <w:fldChar w:fldCharType="separate"/>
      </w:r>
      <w:r w:rsidRPr="00467A63">
        <w:rPr>
          <w:rStyle w:val="a3"/>
          <w:rFonts w:ascii="Arial Unicode MS" w:hAnsi="Arial Unicode MS" w:hint="eastAsia"/>
          <w:sz w:val="18"/>
        </w:rPr>
        <w:t>回索引</w:t>
      </w:r>
      <w:r w:rsidR="00644601">
        <w:rPr>
          <w:rStyle w:val="a3"/>
          <w:rFonts w:ascii="Arial Unicode MS" w:hAnsi="Arial Unicode MS"/>
          <w:sz w:val="18"/>
        </w:rPr>
        <w:fldChar w:fldCharType="end"/>
      </w:r>
      <w:r w:rsidRPr="00467A63">
        <w:rPr>
          <w:rFonts w:ascii="Arial Unicode MS" w:hAnsi="Arial Unicode MS" w:hint="eastAsia"/>
          <w:color w:val="808000"/>
          <w:sz w:val="18"/>
        </w:rPr>
        <w:t>&gt;&gt;</w:t>
      </w:r>
    </w:p>
    <w:p w:rsidR="00BD003B" w:rsidRPr="00467A63" w:rsidRDefault="00BD003B" w:rsidP="009B4536">
      <w:pPr>
        <w:pStyle w:val="1"/>
      </w:pPr>
      <w:bookmarkStart w:id="8" w:name="_第五章__辦理公證的程式"/>
      <w:bookmarkEnd w:id="8"/>
      <w:r w:rsidRPr="00467A63">
        <w:rPr>
          <w:rFonts w:hint="eastAsia"/>
        </w:rPr>
        <w:t>第五章</w:t>
      </w:r>
      <w:r w:rsidR="00235023" w:rsidRPr="00467A63">
        <w:rPr>
          <w:rFonts w:hint="eastAsia"/>
        </w:rPr>
        <w:t xml:space="preserve">　　</w:t>
      </w:r>
      <w:r w:rsidRPr="00467A63">
        <w:rPr>
          <w:rFonts w:hint="eastAsia"/>
        </w:rPr>
        <w:t>辦理公證的</w:t>
      </w:r>
      <w:r w:rsidR="007C401E" w:rsidRPr="007C401E">
        <w:rPr>
          <w:rFonts w:hint="eastAsia"/>
        </w:rPr>
        <w:t>程序</w:t>
      </w:r>
    </w:p>
    <w:p w:rsidR="00235023" w:rsidRPr="00467A63" w:rsidRDefault="009B4536" w:rsidP="009B4536">
      <w:pPr>
        <w:pStyle w:val="2"/>
      </w:pPr>
      <w:r>
        <w:rPr>
          <w:rFonts w:hint="eastAsia"/>
        </w:rPr>
        <w:t>第</w:t>
      </w:r>
      <w:r>
        <w:rPr>
          <w:rFonts w:hint="eastAsia"/>
        </w:rPr>
        <w:t>16</w:t>
      </w:r>
      <w:r w:rsidR="00424025" w:rsidRPr="00467A63">
        <w:rPr>
          <w:rFonts w:hint="eastAsia"/>
        </w:rPr>
        <w:t>條</w:t>
      </w:r>
    </w:p>
    <w:p w:rsidR="00A50C9B" w:rsidRPr="00467A63" w:rsidRDefault="00100060" w:rsidP="00BD003B">
      <w:pPr>
        <w:ind w:left="119"/>
        <w:jc w:val="both"/>
        <w:rPr>
          <w:rFonts w:ascii="Arial Unicode MS" w:hAnsi="Arial Unicode MS"/>
          <w:color w:val="000000"/>
        </w:rPr>
      </w:pPr>
      <w:r w:rsidRPr="00467A63">
        <w:rPr>
          <w:rFonts w:ascii="Arial Unicode MS" w:hAnsi="Arial Unicode MS" w:hint="eastAsia"/>
          <w:color w:val="000000"/>
        </w:rPr>
        <w:t xml:space="preserve">　　</w:t>
      </w:r>
      <w:r w:rsidR="00BD003B" w:rsidRPr="00467A63">
        <w:rPr>
          <w:rFonts w:ascii="Arial Unicode MS" w:hAnsi="Arial Unicode MS" w:hint="eastAsia"/>
          <w:color w:val="000000"/>
        </w:rPr>
        <w:t>當事人申請公證，應當親自到公證處提出書面或口頭申</w:t>
      </w:r>
      <w:bookmarkStart w:id="9" w:name="_GoBack"/>
      <w:bookmarkEnd w:id="9"/>
      <w:r w:rsidR="00BD003B" w:rsidRPr="00467A63">
        <w:rPr>
          <w:rFonts w:ascii="Arial Unicode MS" w:hAnsi="Arial Unicode MS" w:hint="eastAsia"/>
          <w:color w:val="000000"/>
        </w:rPr>
        <w:t>請。如果委託別人代理的，必須提出有代理權的證件。但申請公證證明委託、聲明書、收養子女、遺囑、簽名印鑒的，不得委託別人代理，當事人確有困難時，公證員可到當事人所在地辦理公證事務。</w:t>
      </w:r>
    </w:p>
    <w:p w:rsidR="00BD003B" w:rsidRPr="0005655F" w:rsidRDefault="00BD003B" w:rsidP="00BD003B">
      <w:pPr>
        <w:ind w:left="119"/>
        <w:jc w:val="both"/>
        <w:rPr>
          <w:rFonts w:ascii="Arial Unicode MS" w:hAnsi="Arial Unicode MS"/>
          <w:color w:val="17365D"/>
        </w:rPr>
      </w:pPr>
      <w:r w:rsidRPr="0005655F">
        <w:rPr>
          <w:rFonts w:ascii="Arial Unicode MS" w:hAnsi="Arial Unicode MS" w:hint="eastAsia"/>
          <w:color w:val="17365D"/>
        </w:rPr>
        <w:t xml:space="preserve">　　國家機關、團體、企業事業單位申請辦理公證，應當派代表到公證處。代表人應當提出有代表權的證件。</w:t>
      </w:r>
    </w:p>
    <w:p w:rsidR="00235023" w:rsidRPr="00467A63" w:rsidRDefault="009B4536" w:rsidP="009B4536">
      <w:pPr>
        <w:pStyle w:val="2"/>
      </w:pPr>
      <w:r>
        <w:rPr>
          <w:rFonts w:hint="eastAsia"/>
        </w:rPr>
        <w:t>第</w:t>
      </w:r>
      <w:r>
        <w:rPr>
          <w:rFonts w:hint="eastAsia"/>
        </w:rPr>
        <w:t>17</w:t>
      </w:r>
      <w:r w:rsidR="00424025" w:rsidRPr="00467A63">
        <w:rPr>
          <w:rFonts w:hint="eastAsia"/>
        </w:rPr>
        <w:t>條</w:t>
      </w:r>
    </w:p>
    <w:p w:rsidR="00A50C9B" w:rsidRPr="00467A63" w:rsidRDefault="00100060" w:rsidP="00BD003B">
      <w:pPr>
        <w:ind w:left="119"/>
        <w:jc w:val="both"/>
        <w:rPr>
          <w:rFonts w:ascii="Arial Unicode MS" w:hAnsi="Arial Unicode MS"/>
          <w:color w:val="000000"/>
        </w:rPr>
      </w:pPr>
      <w:r w:rsidRPr="00467A63">
        <w:rPr>
          <w:rFonts w:ascii="Arial Unicode MS" w:hAnsi="Arial Unicode MS" w:hint="eastAsia"/>
          <w:color w:val="000000"/>
        </w:rPr>
        <w:t xml:space="preserve">　　</w:t>
      </w:r>
      <w:r w:rsidR="00BD003B" w:rsidRPr="00467A63">
        <w:rPr>
          <w:rFonts w:ascii="Arial Unicode MS" w:hAnsi="Arial Unicode MS" w:hint="eastAsia"/>
          <w:color w:val="000000"/>
        </w:rPr>
        <w:t>公證員不許辦理本人、配偶或本人、配偶的近親屬申請辦理的公證事務，也不許辦理與本人或配偶有利害關係的公證事務。</w:t>
      </w:r>
    </w:p>
    <w:p w:rsidR="00BD003B" w:rsidRPr="0005655F" w:rsidRDefault="00BD003B" w:rsidP="00BD003B">
      <w:pPr>
        <w:ind w:left="119"/>
        <w:jc w:val="both"/>
        <w:rPr>
          <w:rFonts w:ascii="Arial Unicode MS" w:hAnsi="Arial Unicode MS"/>
          <w:color w:val="17365D"/>
        </w:rPr>
      </w:pPr>
      <w:r w:rsidRPr="0005655F">
        <w:rPr>
          <w:rFonts w:ascii="Arial Unicode MS" w:hAnsi="Arial Unicode MS" w:hint="eastAsia"/>
          <w:color w:val="17365D"/>
        </w:rPr>
        <w:t xml:space="preserve">　　當事人有申請公證員</w:t>
      </w:r>
      <w:r w:rsidR="00EF74F4">
        <w:rPr>
          <w:rFonts w:ascii="Arial Unicode MS" w:hAnsi="Arial Unicode MS" w:hint="eastAsia"/>
          <w:color w:val="17365D"/>
        </w:rPr>
        <w:t>迴避</w:t>
      </w:r>
      <w:r w:rsidRPr="0005655F">
        <w:rPr>
          <w:rFonts w:ascii="Arial Unicode MS" w:hAnsi="Arial Unicode MS" w:hint="eastAsia"/>
          <w:color w:val="17365D"/>
        </w:rPr>
        <w:t>的權利。</w:t>
      </w:r>
    </w:p>
    <w:p w:rsidR="00235023" w:rsidRPr="00467A63" w:rsidRDefault="009B4536" w:rsidP="009B4536">
      <w:pPr>
        <w:pStyle w:val="2"/>
      </w:pPr>
      <w:r>
        <w:rPr>
          <w:rFonts w:hint="eastAsia"/>
        </w:rPr>
        <w:t>第</w:t>
      </w:r>
      <w:r>
        <w:rPr>
          <w:rFonts w:hint="eastAsia"/>
        </w:rPr>
        <w:t>18</w:t>
      </w:r>
      <w:r w:rsidR="00424025" w:rsidRPr="00467A63">
        <w:rPr>
          <w:rFonts w:hint="eastAsia"/>
        </w:rPr>
        <w:t>條</w:t>
      </w:r>
    </w:p>
    <w:p w:rsidR="00BD003B" w:rsidRPr="00467A63" w:rsidRDefault="00100060" w:rsidP="00BD003B">
      <w:pPr>
        <w:ind w:left="119"/>
        <w:jc w:val="both"/>
        <w:rPr>
          <w:rFonts w:ascii="Arial Unicode MS" w:hAnsi="Arial Unicode MS"/>
          <w:color w:val="000000"/>
        </w:rPr>
      </w:pPr>
      <w:r w:rsidRPr="00467A63">
        <w:rPr>
          <w:rFonts w:ascii="Arial Unicode MS" w:hAnsi="Arial Unicode MS" w:hint="eastAsia"/>
          <w:color w:val="000000"/>
        </w:rPr>
        <w:t xml:space="preserve">　　</w:t>
      </w:r>
      <w:r w:rsidR="00BD003B" w:rsidRPr="00467A63">
        <w:rPr>
          <w:rFonts w:ascii="Arial Unicode MS" w:hAnsi="Arial Unicode MS" w:hint="eastAsia"/>
          <w:color w:val="000000"/>
        </w:rPr>
        <w:t>公證員必須審查當事人的身份和行使權利、履行義務的能力；審查當事人申請公證的事實和文書以及有關文件是否真實、合法。</w:t>
      </w:r>
    </w:p>
    <w:p w:rsidR="00235023" w:rsidRPr="00467A63" w:rsidRDefault="009B4536" w:rsidP="009B4536">
      <w:pPr>
        <w:pStyle w:val="2"/>
      </w:pPr>
      <w:r>
        <w:rPr>
          <w:rFonts w:hint="eastAsia"/>
        </w:rPr>
        <w:t>第</w:t>
      </w:r>
      <w:r>
        <w:rPr>
          <w:rFonts w:hint="eastAsia"/>
        </w:rPr>
        <w:t>19</w:t>
      </w:r>
      <w:r w:rsidR="00424025" w:rsidRPr="00467A63">
        <w:rPr>
          <w:rFonts w:hint="eastAsia"/>
        </w:rPr>
        <w:t>條</w:t>
      </w:r>
    </w:p>
    <w:p w:rsidR="00BD003B" w:rsidRPr="00467A63" w:rsidRDefault="00100060" w:rsidP="00BD003B">
      <w:pPr>
        <w:ind w:left="119"/>
        <w:jc w:val="both"/>
        <w:rPr>
          <w:rFonts w:ascii="Arial Unicode MS" w:hAnsi="Arial Unicode MS"/>
          <w:color w:val="000000"/>
        </w:rPr>
      </w:pPr>
      <w:r w:rsidRPr="00467A63">
        <w:rPr>
          <w:rFonts w:ascii="Arial Unicode MS" w:hAnsi="Arial Unicode MS" w:hint="eastAsia"/>
          <w:color w:val="000000"/>
        </w:rPr>
        <w:t xml:space="preserve">　　</w:t>
      </w:r>
      <w:r w:rsidR="00BD003B" w:rsidRPr="00467A63">
        <w:rPr>
          <w:rFonts w:ascii="Arial Unicode MS" w:hAnsi="Arial Unicode MS" w:hint="eastAsia"/>
          <w:color w:val="000000"/>
        </w:rPr>
        <w:t>公證處對當事人提供的證明，認為不完備或有疑義時，有權通知當事人作必要的補充或者向有關單位、個人</w:t>
      </w:r>
      <w:r w:rsidR="00BD003B" w:rsidRPr="00467A63">
        <w:rPr>
          <w:rFonts w:ascii="Arial Unicode MS" w:hAnsi="Arial Unicode MS" w:hint="eastAsia"/>
          <w:color w:val="000000"/>
        </w:rPr>
        <w:lastRenderedPageBreak/>
        <w:t>調查，索取有關證件和材料。有關單位、個人有義務給予協助。</w:t>
      </w:r>
    </w:p>
    <w:p w:rsidR="00235023" w:rsidRPr="00467A63" w:rsidRDefault="00BD003B" w:rsidP="009B4536">
      <w:pPr>
        <w:pStyle w:val="2"/>
      </w:pPr>
      <w:r w:rsidRPr="00467A63">
        <w:rPr>
          <w:rFonts w:hint="eastAsia"/>
        </w:rPr>
        <w:t>第</w:t>
      </w:r>
      <w:r w:rsidR="009B4536">
        <w:rPr>
          <w:rFonts w:hint="eastAsia"/>
        </w:rPr>
        <w:t>20</w:t>
      </w:r>
      <w:r w:rsidR="009B4536">
        <w:rPr>
          <w:rFonts w:hint="eastAsia"/>
        </w:rPr>
        <w:t>條</w:t>
      </w:r>
    </w:p>
    <w:p w:rsidR="00BD003B" w:rsidRPr="00467A63" w:rsidRDefault="00100060" w:rsidP="00BD003B">
      <w:pPr>
        <w:ind w:left="119"/>
        <w:jc w:val="both"/>
        <w:rPr>
          <w:rFonts w:ascii="Arial Unicode MS" w:hAnsi="Arial Unicode MS"/>
          <w:color w:val="000000"/>
        </w:rPr>
      </w:pPr>
      <w:r w:rsidRPr="00467A63">
        <w:rPr>
          <w:rFonts w:ascii="Arial Unicode MS" w:hAnsi="Arial Unicode MS" w:hint="eastAsia"/>
          <w:color w:val="000000"/>
        </w:rPr>
        <w:t xml:space="preserve">　　</w:t>
      </w:r>
      <w:r w:rsidR="00BD003B" w:rsidRPr="00467A63">
        <w:rPr>
          <w:rFonts w:ascii="Arial Unicode MS" w:hAnsi="Arial Unicode MS" w:hint="eastAsia"/>
          <w:color w:val="000000"/>
        </w:rPr>
        <w:t>公證員應當按照司法部規定或批准的格式製作公證文書。</w:t>
      </w:r>
    </w:p>
    <w:p w:rsidR="00235023" w:rsidRPr="00467A63" w:rsidRDefault="00BD003B" w:rsidP="009B4536">
      <w:pPr>
        <w:pStyle w:val="2"/>
      </w:pPr>
      <w:r w:rsidRPr="00467A63">
        <w:rPr>
          <w:rFonts w:hint="eastAsia"/>
        </w:rPr>
        <w:t>第</w:t>
      </w:r>
      <w:r w:rsidR="009B4536">
        <w:rPr>
          <w:rFonts w:hint="eastAsia"/>
        </w:rPr>
        <w:t>21</w:t>
      </w:r>
      <w:r w:rsidR="00424025" w:rsidRPr="00467A63">
        <w:rPr>
          <w:rFonts w:hint="eastAsia"/>
        </w:rPr>
        <w:t>條</w:t>
      </w:r>
    </w:p>
    <w:p w:rsidR="00BD003B" w:rsidRPr="00467A63" w:rsidRDefault="00100060" w:rsidP="00BD003B">
      <w:pPr>
        <w:ind w:left="119"/>
        <w:jc w:val="both"/>
        <w:rPr>
          <w:rFonts w:ascii="Arial Unicode MS" w:hAnsi="Arial Unicode MS"/>
          <w:color w:val="000000"/>
        </w:rPr>
      </w:pPr>
      <w:r w:rsidRPr="00467A63">
        <w:rPr>
          <w:rFonts w:ascii="Arial Unicode MS" w:hAnsi="Arial Unicode MS" w:hint="eastAsia"/>
          <w:color w:val="000000"/>
        </w:rPr>
        <w:t xml:space="preserve">　　</w:t>
      </w:r>
      <w:r w:rsidR="00BD003B" w:rsidRPr="00467A63">
        <w:rPr>
          <w:rFonts w:ascii="Arial Unicode MS" w:hAnsi="Arial Unicode MS" w:hint="eastAsia"/>
          <w:color w:val="000000"/>
        </w:rPr>
        <w:t>公證文書辦理完畢後，應留存一份附卷。根據當事人的需要，製作若干份副本連同正本發給當事人。</w:t>
      </w:r>
    </w:p>
    <w:p w:rsidR="00235023" w:rsidRPr="00467A63" w:rsidRDefault="00BD003B" w:rsidP="009B4536">
      <w:pPr>
        <w:pStyle w:val="2"/>
      </w:pPr>
      <w:r w:rsidRPr="00467A63">
        <w:rPr>
          <w:rFonts w:hint="eastAsia"/>
        </w:rPr>
        <w:t>第</w:t>
      </w:r>
      <w:r w:rsidR="009B4536">
        <w:rPr>
          <w:rFonts w:hint="eastAsia"/>
        </w:rPr>
        <w:t>22</w:t>
      </w:r>
      <w:r w:rsidR="00424025" w:rsidRPr="00467A63">
        <w:rPr>
          <w:rFonts w:hint="eastAsia"/>
        </w:rPr>
        <w:t>條</w:t>
      </w:r>
    </w:p>
    <w:p w:rsidR="00BD003B" w:rsidRPr="00467A63" w:rsidRDefault="00100060" w:rsidP="00BD003B">
      <w:pPr>
        <w:ind w:left="119"/>
        <w:jc w:val="both"/>
        <w:rPr>
          <w:rFonts w:ascii="Arial Unicode MS" w:hAnsi="Arial Unicode MS"/>
          <w:color w:val="000000"/>
        </w:rPr>
      </w:pPr>
      <w:r w:rsidRPr="00467A63">
        <w:rPr>
          <w:rFonts w:ascii="Arial Unicode MS" w:hAnsi="Arial Unicode MS" w:hint="eastAsia"/>
          <w:color w:val="000000"/>
        </w:rPr>
        <w:t xml:space="preserve">　　</w:t>
      </w:r>
      <w:r w:rsidR="00BD003B" w:rsidRPr="00467A63">
        <w:rPr>
          <w:rFonts w:ascii="Arial Unicode MS" w:hAnsi="Arial Unicode MS" w:hint="eastAsia"/>
          <w:color w:val="000000"/>
        </w:rPr>
        <w:t>公證處辦理公證事務，應當按規定收費。公證費收費辦法由司法部另行制訂。</w:t>
      </w:r>
    </w:p>
    <w:p w:rsidR="00235023" w:rsidRPr="00467A63" w:rsidRDefault="00BD003B" w:rsidP="009B4536">
      <w:pPr>
        <w:pStyle w:val="2"/>
      </w:pPr>
      <w:r w:rsidRPr="00467A63">
        <w:rPr>
          <w:rFonts w:hint="eastAsia"/>
        </w:rPr>
        <w:t>第</w:t>
      </w:r>
      <w:r w:rsidR="009B4536">
        <w:rPr>
          <w:rFonts w:hint="eastAsia"/>
        </w:rPr>
        <w:t>23</w:t>
      </w:r>
      <w:r w:rsidR="00424025" w:rsidRPr="00467A63">
        <w:rPr>
          <w:rFonts w:hint="eastAsia"/>
        </w:rPr>
        <w:t>條</w:t>
      </w:r>
    </w:p>
    <w:p w:rsidR="00BD003B" w:rsidRPr="00467A63" w:rsidRDefault="00100060" w:rsidP="00BD003B">
      <w:pPr>
        <w:ind w:left="119"/>
        <w:jc w:val="both"/>
        <w:rPr>
          <w:rFonts w:ascii="Arial Unicode MS" w:hAnsi="Arial Unicode MS"/>
          <w:color w:val="000000"/>
        </w:rPr>
      </w:pPr>
      <w:r w:rsidRPr="00467A63">
        <w:rPr>
          <w:rFonts w:ascii="Arial Unicode MS" w:hAnsi="Arial Unicode MS" w:hint="eastAsia"/>
          <w:color w:val="000000"/>
        </w:rPr>
        <w:t xml:space="preserve">　　</w:t>
      </w:r>
      <w:r w:rsidR="00BD003B" w:rsidRPr="00467A63">
        <w:rPr>
          <w:rFonts w:ascii="Arial Unicode MS" w:hAnsi="Arial Unicode MS" w:hint="eastAsia"/>
          <w:color w:val="000000"/>
        </w:rPr>
        <w:t>公證人員對本公證處所辦理的公證事務，應當保守秘密。</w:t>
      </w:r>
    </w:p>
    <w:p w:rsidR="00235023" w:rsidRPr="00467A63" w:rsidRDefault="00BD003B" w:rsidP="009B4536">
      <w:pPr>
        <w:pStyle w:val="2"/>
      </w:pPr>
      <w:r w:rsidRPr="00467A63">
        <w:rPr>
          <w:rFonts w:hint="eastAsia"/>
        </w:rPr>
        <w:t>第</w:t>
      </w:r>
      <w:r w:rsidR="009B4536">
        <w:rPr>
          <w:rFonts w:hint="eastAsia"/>
        </w:rPr>
        <w:t>24</w:t>
      </w:r>
      <w:r w:rsidR="00424025" w:rsidRPr="00467A63">
        <w:rPr>
          <w:rFonts w:hint="eastAsia"/>
        </w:rPr>
        <w:t>條</w:t>
      </w:r>
    </w:p>
    <w:p w:rsidR="00BD003B" w:rsidRPr="00467A63" w:rsidRDefault="00100060" w:rsidP="00BD003B">
      <w:pPr>
        <w:ind w:left="119"/>
        <w:jc w:val="both"/>
        <w:rPr>
          <w:rFonts w:ascii="Arial Unicode MS" w:hAnsi="Arial Unicode MS"/>
          <w:color w:val="000000"/>
        </w:rPr>
      </w:pPr>
      <w:r w:rsidRPr="00467A63">
        <w:rPr>
          <w:rFonts w:ascii="Arial Unicode MS" w:hAnsi="Arial Unicode MS" w:hint="eastAsia"/>
          <w:color w:val="000000"/>
        </w:rPr>
        <w:t xml:space="preserve">　　</w:t>
      </w:r>
      <w:r w:rsidR="00BD003B" w:rsidRPr="00467A63">
        <w:rPr>
          <w:rFonts w:ascii="Arial Unicode MS" w:hAnsi="Arial Unicode MS" w:hint="eastAsia"/>
          <w:color w:val="000000"/>
        </w:rPr>
        <w:t>依照</w:t>
      </w:r>
      <w:hyperlink w:anchor="a4" w:history="1">
        <w:r w:rsidR="00BD003B" w:rsidRPr="00467A63">
          <w:rPr>
            <w:rStyle w:val="a3"/>
            <w:rFonts w:ascii="Arial Unicode MS" w:hAnsi="Arial Unicode MS" w:hint="eastAsia"/>
          </w:rPr>
          <w:t>第四條</w:t>
        </w:r>
      </w:hyperlink>
      <w:r w:rsidR="00BD003B" w:rsidRPr="00467A63">
        <w:rPr>
          <w:rFonts w:ascii="Arial Unicode MS" w:hAnsi="Arial Unicode MS" w:hint="eastAsia"/>
          <w:color w:val="000000"/>
        </w:rPr>
        <w:t>第十款規定，經過公證處證明有強制執行效力的債權文書，一方當事人不按文書規定履行時，對方當事人可以向有管轄權的基層人民法院申請執行。</w:t>
      </w:r>
    </w:p>
    <w:p w:rsidR="00235023" w:rsidRPr="00467A63" w:rsidRDefault="00BD003B" w:rsidP="009B4536">
      <w:pPr>
        <w:pStyle w:val="2"/>
      </w:pPr>
      <w:r w:rsidRPr="00467A63">
        <w:rPr>
          <w:rFonts w:hint="eastAsia"/>
        </w:rPr>
        <w:t>第</w:t>
      </w:r>
      <w:r w:rsidR="009B4536">
        <w:rPr>
          <w:rFonts w:hint="eastAsia"/>
        </w:rPr>
        <w:t>25</w:t>
      </w:r>
      <w:r w:rsidR="00424025" w:rsidRPr="00467A63">
        <w:rPr>
          <w:rFonts w:hint="eastAsia"/>
        </w:rPr>
        <w:t>條</w:t>
      </w:r>
    </w:p>
    <w:p w:rsidR="00A50C9B" w:rsidRPr="00467A63" w:rsidRDefault="00100060" w:rsidP="00BD003B">
      <w:pPr>
        <w:ind w:left="119"/>
        <w:jc w:val="both"/>
        <w:rPr>
          <w:rFonts w:ascii="Arial Unicode MS" w:hAnsi="Arial Unicode MS"/>
          <w:color w:val="000000"/>
        </w:rPr>
      </w:pPr>
      <w:r w:rsidRPr="00467A63">
        <w:rPr>
          <w:rFonts w:ascii="Arial Unicode MS" w:hAnsi="Arial Unicode MS" w:hint="eastAsia"/>
          <w:color w:val="000000"/>
        </w:rPr>
        <w:t xml:space="preserve">　　</w:t>
      </w:r>
      <w:r w:rsidR="00BD003B" w:rsidRPr="00467A63">
        <w:rPr>
          <w:rFonts w:ascii="Arial Unicode MS" w:hAnsi="Arial Unicode MS" w:hint="eastAsia"/>
          <w:color w:val="000000"/>
        </w:rPr>
        <w:t>公證處對不真實、不合法的事實與文書應拒絕公證。公證處拒絕當事人申請辦理公證時，應當向當事人用口頭或者書面說明拒絕的理由，並且說明對拒絕不服的申訴程式。</w:t>
      </w:r>
    </w:p>
    <w:p w:rsidR="00BD003B" w:rsidRPr="0005655F" w:rsidRDefault="00BD003B" w:rsidP="00BD003B">
      <w:pPr>
        <w:ind w:left="119"/>
        <w:jc w:val="both"/>
        <w:rPr>
          <w:rFonts w:ascii="Arial Unicode MS" w:hAnsi="Arial Unicode MS"/>
          <w:color w:val="17365D"/>
        </w:rPr>
      </w:pPr>
      <w:r w:rsidRPr="0005655F">
        <w:rPr>
          <w:rFonts w:ascii="Arial Unicode MS" w:hAnsi="Arial Unicode MS" w:hint="eastAsia"/>
          <w:color w:val="17365D"/>
        </w:rPr>
        <w:t xml:space="preserve">　　當事人對公證處的拒絕不服或者認為公證員處理不當，可以向公證處所在地的市、縣司法行政機關或者上級司法行政機關申訴，由受理機關作出決定。</w:t>
      </w:r>
    </w:p>
    <w:p w:rsidR="00235023" w:rsidRPr="00467A63" w:rsidRDefault="00BD003B" w:rsidP="009B4536">
      <w:pPr>
        <w:pStyle w:val="2"/>
      </w:pPr>
      <w:r w:rsidRPr="00467A63">
        <w:rPr>
          <w:rFonts w:hint="eastAsia"/>
        </w:rPr>
        <w:t>第</w:t>
      </w:r>
      <w:r w:rsidR="009B4536">
        <w:rPr>
          <w:rFonts w:hint="eastAsia"/>
        </w:rPr>
        <w:t>26</w:t>
      </w:r>
      <w:r w:rsidR="00424025" w:rsidRPr="00467A63">
        <w:rPr>
          <w:rFonts w:hint="eastAsia"/>
        </w:rPr>
        <w:t>條</w:t>
      </w:r>
    </w:p>
    <w:p w:rsidR="00BD003B" w:rsidRPr="00467A63" w:rsidRDefault="00100060" w:rsidP="00BD003B">
      <w:pPr>
        <w:ind w:left="119"/>
        <w:jc w:val="both"/>
        <w:rPr>
          <w:rFonts w:ascii="Arial Unicode MS" w:hAnsi="Arial Unicode MS"/>
          <w:color w:val="000000"/>
        </w:rPr>
      </w:pPr>
      <w:r w:rsidRPr="00467A63">
        <w:rPr>
          <w:rFonts w:ascii="Arial Unicode MS" w:hAnsi="Arial Unicode MS" w:hint="eastAsia"/>
          <w:color w:val="000000"/>
        </w:rPr>
        <w:t xml:space="preserve">　　</w:t>
      </w:r>
      <w:r w:rsidR="00BD003B" w:rsidRPr="00467A63">
        <w:rPr>
          <w:rFonts w:ascii="Arial Unicode MS" w:hAnsi="Arial Unicode MS" w:hint="eastAsia"/>
          <w:color w:val="000000"/>
        </w:rPr>
        <w:t>公證處或者它的同級司法行政機關、上級司法行政機關，如發現已經發出的公證文書有不當或者錯誤，應當撤銷。</w:t>
      </w:r>
    </w:p>
    <w:p w:rsidR="00235023" w:rsidRPr="00467A63" w:rsidRDefault="00BD003B" w:rsidP="009B4536">
      <w:pPr>
        <w:pStyle w:val="2"/>
      </w:pPr>
      <w:r w:rsidRPr="00467A63">
        <w:rPr>
          <w:rFonts w:hint="eastAsia"/>
        </w:rPr>
        <w:t>第</w:t>
      </w:r>
      <w:r w:rsidR="009B4536">
        <w:rPr>
          <w:rFonts w:hint="eastAsia"/>
        </w:rPr>
        <w:t>27</w:t>
      </w:r>
      <w:r w:rsidR="00424025" w:rsidRPr="00467A63">
        <w:rPr>
          <w:rFonts w:hint="eastAsia"/>
        </w:rPr>
        <w:t>條</w:t>
      </w:r>
    </w:p>
    <w:p w:rsidR="00BD003B" w:rsidRPr="00467A63" w:rsidRDefault="00100060" w:rsidP="00BD003B">
      <w:pPr>
        <w:ind w:left="119"/>
        <w:jc w:val="both"/>
        <w:rPr>
          <w:rFonts w:ascii="Arial Unicode MS" w:hAnsi="Arial Unicode MS"/>
          <w:color w:val="000000"/>
        </w:rPr>
      </w:pPr>
      <w:r w:rsidRPr="00467A63">
        <w:rPr>
          <w:rFonts w:ascii="Arial Unicode MS" w:hAnsi="Arial Unicode MS" w:hint="eastAsia"/>
          <w:color w:val="000000"/>
        </w:rPr>
        <w:t xml:space="preserve">　　</w:t>
      </w:r>
      <w:r w:rsidR="00BD003B" w:rsidRPr="00467A63">
        <w:rPr>
          <w:rFonts w:ascii="Arial Unicode MS" w:hAnsi="Arial Unicode MS" w:hint="eastAsia"/>
          <w:color w:val="000000"/>
        </w:rPr>
        <w:t>當事人申請辦理的公證文書如系發往國外使用的，除按本章程規定的程式辦理外，還應送外交部或者省、自治區、直轄市外事辦公室和有關國家駐我國大使館、領事館認證。但文書使用國另有規定或者雙方</w:t>
      </w:r>
      <w:r w:rsidR="00EF74F4">
        <w:rPr>
          <w:rFonts w:ascii="Arial Unicode MS" w:hAnsi="Arial Unicode MS" w:hint="eastAsia"/>
          <w:color w:val="000000"/>
        </w:rPr>
        <w:t>協議</w:t>
      </w:r>
      <w:r w:rsidR="00BD003B" w:rsidRPr="00467A63">
        <w:rPr>
          <w:rFonts w:ascii="Arial Unicode MS" w:hAnsi="Arial Unicode MS" w:hint="eastAsia"/>
          <w:color w:val="000000"/>
        </w:rPr>
        <w:t>免除領事認證的除外。</w:t>
      </w:r>
    </w:p>
    <w:p w:rsidR="00A50C9B" w:rsidRPr="00467A63" w:rsidRDefault="00A50C9B" w:rsidP="00A50C9B">
      <w:pPr>
        <w:ind w:left="119"/>
        <w:jc w:val="right"/>
        <w:rPr>
          <w:rFonts w:ascii="Arial Unicode MS" w:hAnsi="Arial Unicode MS"/>
          <w:color w:val="000000"/>
        </w:rPr>
      </w:pPr>
      <w:r w:rsidRPr="00467A63">
        <w:rPr>
          <w:rFonts w:ascii="Arial Unicode MS" w:hAnsi="Arial Unicode MS"/>
          <w:color w:val="808000"/>
          <w:sz w:val="18"/>
        </w:rPr>
        <w:t xml:space="preserve">　　　　　　　　　　　　　　　　　　　　　　　　　　　　　　　　　　　　　　　　　　　　　　　　　</w:t>
      </w:r>
      <w:hyperlink w:anchor="aaa" w:history="1">
        <w:r w:rsidRPr="00467A63">
          <w:rPr>
            <w:rStyle w:val="a3"/>
            <w:rFonts w:ascii="Arial Unicode MS" w:hAnsi="Arial Unicode MS" w:hint="eastAsia"/>
            <w:sz w:val="18"/>
          </w:rPr>
          <w:t>回索引</w:t>
        </w:r>
      </w:hyperlink>
      <w:r w:rsidRPr="00467A63">
        <w:rPr>
          <w:rFonts w:ascii="Arial Unicode MS" w:hAnsi="Arial Unicode MS" w:hint="eastAsia"/>
          <w:color w:val="808000"/>
          <w:sz w:val="18"/>
        </w:rPr>
        <w:t>&gt;&gt;</w:t>
      </w:r>
    </w:p>
    <w:p w:rsidR="00BD003B" w:rsidRPr="00467A63" w:rsidRDefault="00BD003B" w:rsidP="009B4536">
      <w:pPr>
        <w:pStyle w:val="1"/>
      </w:pPr>
      <w:bookmarkStart w:id="10" w:name="_第六章__附_則"/>
      <w:bookmarkEnd w:id="10"/>
      <w:r w:rsidRPr="00467A63">
        <w:rPr>
          <w:rFonts w:hint="eastAsia"/>
        </w:rPr>
        <w:t>第六章</w:t>
      </w:r>
      <w:r w:rsidR="00100060" w:rsidRPr="00467A63">
        <w:rPr>
          <w:rFonts w:hint="eastAsia"/>
        </w:rPr>
        <w:t xml:space="preserve">　　</w:t>
      </w:r>
      <w:r w:rsidRPr="00467A63">
        <w:rPr>
          <w:rFonts w:hint="eastAsia"/>
        </w:rPr>
        <w:t>附　則</w:t>
      </w:r>
    </w:p>
    <w:p w:rsidR="00235023" w:rsidRPr="00467A63" w:rsidRDefault="00BD003B" w:rsidP="009B4536">
      <w:pPr>
        <w:pStyle w:val="2"/>
      </w:pPr>
      <w:r w:rsidRPr="00467A63">
        <w:rPr>
          <w:rFonts w:hint="eastAsia"/>
        </w:rPr>
        <w:t>第</w:t>
      </w:r>
      <w:r w:rsidR="009B4536">
        <w:rPr>
          <w:rFonts w:hint="eastAsia"/>
        </w:rPr>
        <w:t>28</w:t>
      </w:r>
      <w:r w:rsidR="00424025" w:rsidRPr="00467A63">
        <w:rPr>
          <w:rFonts w:hint="eastAsia"/>
        </w:rPr>
        <w:t>條</w:t>
      </w:r>
    </w:p>
    <w:p w:rsidR="00BD003B" w:rsidRPr="00467A63" w:rsidRDefault="00100060" w:rsidP="00BD003B">
      <w:pPr>
        <w:ind w:left="119"/>
        <w:jc w:val="both"/>
        <w:rPr>
          <w:rFonts w:ascii="Arial Unicode MS" w:hAnsi="Arial Unicode MS"/>
          <w:color w:val="000000"/>
        </w:rPr>
      </w:pPr>
      <w:r w:rsidRPr="00467A63">
        <w:rPr>
          <w:rFonts w:ascii="Arial Unicode MS" w:hAnsi="Arial Unicode MS" w:hint="eastAsia"/>
          <w:color w:val="000000"/>
        </w:rPr>
        <w:t xml:space="preserve">　　</w:t>
      </w:r>
      <w:r w:rsidR="00BD003B" w:rsidRPr="00467A63">
        <w:rPr>
          <w:rFonts w:ascii="Arial Unicode MS" w:hAnsi="Arial Unicode MS" w:hint="eastAsia"/>
          <w:color w:val="000000"/>
        </w:rPr>
        <w:t>本條例適用於在中國居住的外國公民。</w:t>
      </w:r>
    </w:p>
    <w:p w:rsidR="00235023" w:rsidRPr="00467A63" w:rsidRDefault="00BD003B" w:rsidP="009B4536">
      <w:pPr>
        <w:pStyle w:val="2"/>
      </w:pPr>
      <w:r w:rsidRPr="00467A63">
        <w:rPr>
          <w:rFonts w:hint="eastAsia"/>
        </w:rPr>
        <w:t>第</w:t>
      </w:r>
      <w:r w:rsidR="009B4536">
        <w:rPr>
          <w:rFonts w:hint="eastAsia"/>
        </w:rPr>
        <w:t>29</w:t>
      </w:r>
      <w:r w:rsidR="00424025" w:rsidRPr="00467A63">
        <w:rPr>
          <w:rFonts w:hint="eastAsia"/>
        </w:rPr>
        <w:t>條</w:t>
      </w:r>
    </w:p>
    <w:p w:rsidR="00BD003B" w:rsidRPr="00467A63" w:rsidRDefault="00100060" w:rsidP="00BD003B">
      <w:pPr>
        <w:ind w:left="119"/>
        <w:jc w:val="both"/>
        <w:rPr>
          <w:rFonts w:ascii="Arial Unicode MS" w:hAnsi="Arial Unicode MS"/>
          <w:color w:val="000000"/>
        </w:rPr>
      </w:pPr>
      <w:r w:rsidRPr="00467A63">
        <w:rPr>
          <w:rFonts w:ascii="Arial Unicode MS" w:hAnsi="Arial Unicode MS" w:hint="eastAsia"/>
          <w:color w:val="000000"/>
        </w:rPr>
        <w:t xml:space="preserve">　　</w:t>
      </w:r>
      <w:r w:rsidR="00BD003B" w:rsidRPr="00467A63">
        <w:rPr>
          <w:rFonts w:ascii="Arial Unicode MS" w:hAnsi="Arial Unicode MS" w:hint="eastAsia"/>
          <w:color w:val="000000"/>
        </w:rPr>
        <w:t>本條例由司法部負責解釋。</w:t>
      </w:r>
    </w:p>
    <w:p w:rsidR="00235023" w:rsidRPr="00467A63" w:rsidRDefault="00BD003B" w:rsidP="009B4536">
      <w:pPr>
        <w:pStyle w:val="2"/>
      </w:pPr>
      <w:r w:rsidRPr="00467A63">
        <w:rPr>
          <w:rFonts w:hint="eastAsia"/>
        </w:rPr>
        <w:t>第</w:t>
      </w:r>
      <w:r w:rsidR="009B4536">
        <w:rPr>
          <w:rFonts w:hint="eastAsia"/>
        </w:rPr>
        <w:t>30</w:t>
      </w:r>
      <w:r w:rsidR="009B4536">
        <w:rPr>
          <w:rFonts w:hint="eastAsia"/>
        </w:rPr>
        <w:t>條</w:t>
      </w:r>
    </w:p>
    <w:p w:rsidR="00BD003B" w:rsidRPr="00467A63" w:rsidRDefault="00100060" w:rsidP="00BD003B">
      <w:pPr>
        <w:ind w:left="119"/>
        <w:jc w:val="both"/>
        <w:rPr>
          <w:rFonts w:ascii="Arial Unicode MS" w:hAnsi="Arial Unicode MS"/>
          <w:color w:val="000000"/>
        </w:rPr>
      </w:pPr>
      <w:r w:rsidRPr="00467A63">
        <w:rPr>
          <w:rFonts w:ascii="Arial Unicode MS" w:hAnsi="Arial Unicode MS" w:hint="eastAsia"/>
          <w:color w:val="000000"/>
        </w:rPr>
        <w:t xml:space="preserve">　　</w:t>
      </w:r>
      <w:r w:rsidR="00BD003B" w:rsidRPr="00467A63">
        <w:rPr>
          <w:rFonts w:ascii="Arial Unicode MS" w:hAnsi="Arial Unicode MS" w:hint="eastAsia"/>
          <w:color w:val="000000"/>
        </w:rPr>
        <w:t>本條例自發</w:t>
      </w:r>
      <w:r w:rsidR="00B524A0">
        <w:rPr>
          <w:rFonts w:ascii="Arial Unicode MS" w:hAnsi="Arial Unicode MS" w:hint="eastAsia"/>
          <w:color w:val="000000"/>
        </w:rPr>
        <w:t>布</w:t>
      </w:r>
      <w:r w:rsidR="00BD003B" w:rsidRPr="00467A63">
        <w:rPr>
          <w:rFonts w:ascii="Arial Unicode MS" w:hAnsi="Arial Unicode MS" w:hint="eastAsia"/>
          <w:color w:val="000000"/>
        </w:rPr>
        <w:t>之日起施行。</w:t>
      </w:r>
    </w:p>
    <w:p w:rsidR="00BD003B" w:rsidRDefault="00BD003B" w:rsidP="00BD003B">
      <w:pPr>
        <w:ind w:left="119"/>
        <w:jc w:val="both"/>
        <w:rPr>
          <w:rFonts w:ascii="Arial Unicode MS" w:hAnsi="Arial Unicode MS"/>
          <w:color w:val="000000"/>
          <w:szCs w:val="16"/>
        </w:rPr>
      </w:pPr>
    </w:p>
    <w:p w:rsidR="000759C8" w:rsidRPr="00467A63" w:rsidRDefault="000759C8" w:rsidP="00BD003B">
      <w:pPr>
        <w:ind w:left="119"/>
        <w:jc w:val="both"/>
        <w:rPr>
          <w:rFonts w:ascii="Arial Unicode MS" w:hAnsi="Arial Unicode MS"/>
          <w:color w:val="000000"/>
          <w:szCs w:val="16"/>
        </w:rPr>
      </w:pPr>
    </w:p>
    <w:p w:rsidR="00D72BC9" w:rsidRPr="002C7B09" w:rsidRDefault="00D72BC9" w:rsidP="00D72BC9">
      <w:pPr>
        <w:ind w:leftChars="50" w:left="100"/>
        <w:jc w:val="both"/>
        <w:rPr>
          <w:rFonts w:ascii="Arial Unicode MS" w:hAnsi="Arial Unicode MS"/>
          <w:color w:val="808000"/>
          <w:szCs w:val="20"/>
        </w:rPr>
      </w:pPr>
      <w:r w:rsidRPr="00B93C1D">
        <w:rPr>
          <w:rFonts w:hint="eastAsia"/>
          <w:color w:val="5F5F5F"/>
          <w:sz w:val="18"/>
        </w:rPr>
        <w:lastRenderedPageBreak/>
        <w:t>。。。。。。。。。。。。。。。。。。。。。。。。。。。。。。。。。。。。。。。。。。。。。。。。。。</w:t>
      </w:r>
      <w:hyperlink w:anchor="top" w:history="1">
        <w:r w:rsidRPr="002C7B09">
          <w:rPr>
            <w:rStyle w:val="a3"/>
            <w:rFonts w:ascii="Arial Unicode MS" w:hAnsi="Arial Unicode MS" w:hint="eastAsia"/>
            <w:sz w:val="18"/>
          </w:rPr>
          <w:t>回首頁</w:t>
        </w:r>
      </w:hyperlink>
      <w:r w:rsidRPr="002C7B09">
        <w:rPr>
          <w:rStyle w:val="a3"/>
          <w:rFonts w:ascii="Arial Unicode MS" w:hAnsi="Arial Unicode MS" w:hint="eastAsia"/>
          <w:b/>
          <w:sz w:val="18"/>
          <w:u w:val="none"/>
        </w:rPr>
        <w:t>&gt;&gt;</w:t>
      </w:r>
    </w:p>
    <w:p w:rsidR="00DB4ABA" w:rsidRPr="00D72BC9" w:rsidRDefault="00D72BC9" w:rsidP="00D72BC9">
      <w:pPr>
        <w:ind w:leftChars="71" w:left="142"/>
        <w:jc w:val="both"/>
        <w:rPr>
          <w:rFonts w:ascii="Arial Unicode MS" w:hAnsi="Arial Unicode MS"/>
          <w:b/>
          <w:color w:val="993300"/>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18"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sectPr w:rsidR="00DB4ABA" w:rsidRPr="00D72BC9">
      <w:footerReference w:type="even" r:id="rId19"/>
      <w:footerReference w:type="default" r:id="rId2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601" w:rsidRDefault="00644601">
      <w:r>
        <w:separator/>
      </w:r>
    </w:p>
  </w:endnote>
  <w:endnote w:type="continuationSeparator" w:id="0">
    <w:p w:rsidR="00644601" w:rsidRDefault="00644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4A0" w:rsidRDefault="00B524A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524A0" w:rsidRDefault="00B524A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4A0" w:rsidRDefault="00B524A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C401E">
      <w:rPr>
        <w:rStyle w:val="a7"/>
        <w:noProof/>
      </w:rPr>
      <w:t>1</w:t>
    </w:r>
    <w:r>
      <w:rPr>
        <w:rStyle w:val="a7"/>
      </w:rPr>
      <w:fldChar w:fldCharType="end"/>
    </w:r>
  </w:p>
  <w:p w:rsidR="00B524A0" w:rsidRPr="00932601" w:rsidRDefault="00B524A0" w:rsidP="00424025">
    <w:pPr>
      <w:pStyle w:val="a6"/>
      <w:ind w:right="360"/>
      <w:jc w:val="right"/>
      <w:rPr>
        <w:rFonts w:ascii="Arial Unicode MS" w:hAnsi="Arial Unicode MS"/>
      </w:rPr>
    </w:pPr>
    <w:r w:rsidRPr="00932601">
      <w:rPr>
        <w:rFonts w:ascii="Arial Unicode MS" w:hAnsi="Arial Unicode MS"/>
        <w:sz w:val="18"/>
        <w:szCs w:val="18"/>
      </w:rPr>
      <w:t>&lt;&lt;</w:t>
    </w:r>
    <w:r w:rsidRPr="00932601">
      <w:rPr>
        <w:rFonts w:ascii="Arial Unicode MS" w:hAnsi="Arial Unicode MS" w:hint="eastAsia"/>
        <w:sz w:val="18"/>
        <w:szCs w:val="18"/>
      </w:rPr>
      <w:t>中華人民共和國公證暫行條例</w:t>
    </w:r>
    <w:r w:rsidRPr="00932601">
      <w:rPr>
        <w:rFonts w:ascii="Arial Unicode MS" w:hAnsi="Arial Unicode MS" w:hint="eastAsia"/>
        <w:sz w:val="18"/>
        <w:szCs w:val="18"/>
      </w:rPr>
      <w:t>(</w:t>
    </w:r>
    <w:r w:rsidRPr="00932601">
      <w:rPr>
        <w:rFonts w:ascii="Arial Unicode MS" w:hAnsi="Arial Unicode MS" w:hint="eastAsia"/>
        <w:sz w:val="18"/>
        <w:szCs w:val="18"/>
      </w:rPr>
      <w:t>失效</w:t>
    </w:r>
    <w:r w:rsidRPr="00932601">
      <w:rPr>
        <w:rFonts w:ascii="Arial Unicode MS" w:hAnsi="Arial Unicode MS" w:hint="eastAsia"/>
        <w:sz w:val="18"/>
        <w:szCs w:val="18"/>
      </w:rPr>
      <w:t>)</w:t>
    </w:r>
    <w:r w:rsidRPr="00932601">
      <w:rPr>
        <w:rFonts w:ascii="Arial Unicode MS" w:hAnsi="Arial Unicode MS"/>
        <w:sz w:val="18"/>
        <w:szCs w:val="18"/>
      </w:rPr>
      <w:t xml:space="preserve">&gt;&gt;S-link </w:t>
    </w:r>
    <w:r w:rsidRPr="00932601">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601" w:rsidRDefault="00644601">
      <w:r>
        <w:separator/>
      </w:r>
    </w:p>
  </w:footnote>
  <w:footnote w:type="continuationSeparator" w:id="0">
    <w:p w:rsidR="00644601" w:rsidRDefault="006446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F19"/>
    <w:rsid w:val="000364E4"/>
    <w:rsid w:val="0004200D"/>
    <w:rsid w:val="0005655F"/>
    <w:rsid w:val="000759C8"/>
    <w:rsid w:val="00100060"/>
    <w:rsid w:val="00161F8D"/>
    <w:rsid w:val="00187906"/>
    <w:rsid w:val="00195FAB"/>
    <w:rsid w:val="00196CC4"/>
    <w:rsid w:val="001A499D"/>
    <w:rsid w:val="001B4100"/>
    <w:rsid w:val="001E1466"/>
    <w:rsid w:val="001F4F28"/>
    <w:rsid w:val="00205A43"/>
    <w:rsid w:val="00216232"/>
    <w:rsid w:val="00235023"/>
    <w:rsid w:val="002A00C9"/>
    <w:rsid w:val="002F330E"/>
    <w:rsid w:val="00367403"/>
    <w:rsid w:val="003A098F"/>
    <w:rsid w:val="003E6AE6"/>
    <w:rsid w:val="00400024"/>
    <w:rsid w:val="00417305"/>
    <w:rsid w:val="00423EAA"/>
    <w:rsid w:val="00424025"/>
    <w:rsid w:val="00425BD2"/>
    <w:rsid w:val="00434129"/>
    <w:rsid w:val="004438D6"/>
    <w:rsid w:val="00467A63"/>
    <w:rsid w:val="004B565F"/>
    <w:rsid w:val="00507C3E"/>
    <w:rsid w:val="00520589"/>
    <w:rsid w:val="005362B2"/>
    <w:rsid w:val="00547303"/>
    <w:rsid w:val="00564924"/>
    <w:rsid w:val="00593D8B"/>
    <w:rsid w:val="006327FE"/>
    <w:rsid w:val="00644601"/>
    <w:rsid w:val="00644D23"/>
    <w:rsid w:val="006510A0"/>
    <w:rsid w:val="00657CE6"/>
    <w:rsid w:val="00671D16"/>
    <w:rsid w:val="006F39F6"/>
    <w:rsid w:val="006F4F17"/>
    <w:rsid w:val="00703C53"/>
    <w:rsid w:val="007C401E"/>
    <w:rsid w:val="008054A7"/>
    <w:rsid w:val="00826B78"/>
    <w:rsid w:val="00827732"/>
    <w:rsid w:val="008B60CD"/>
    <w:rsid w:val="008E4075"/>
    <w:rsid w:val="008F5B52"/>
    <w:rsid w:val="00932601"/>
    <w:rsid w:val="0094452D"/>
    <w:rsid w:val="00973FA5"/>
    <w:rsid w:val="00984692"/>
    <w:rsid w:val="00984DE9"/>
    <w:rsid w:val="009B3480"/>
    <w:rsid w:val="009B4536"/>
    <w:rsid w:val="009D0211"/>
    <w:rsid w:val="009E6555"/>
    <w:rsid w:val="009F6333"/>
    <w:rsid w:val="00A50C9B"/>
    <w:rsid w:val="00A8721A"/>
    <w:rsid w:val="00AE0212"/>
    <w:rsid w:val="00B0711C"/>
    <w:rsid w:val="00B26BB2"/>
    <w:rsid w:val="00B36A89"/>
    <w:rsid w:val="00B524A0"/>
    <w:rsid w:val="00B63CA7"/>
    <w:rsid w:val="00B703D3"/>
    <w:rsid w:val="00B86C53"/>
    <w:rsid w:val="00BD003B"/>
    <w:rsid w:val="00C028CA"/>
    <w:rsid w:val="00C17CC6"/>
    <w:rsid w:val="00C523D6"/>
    <w:rsid w:val="00C55973"/>
    <w:rsid w:val="00CC69D0"/>
    <w:rsid w:val="00CD04F1"/>
    <w:rsid w:val="00CD3C3B"/>
    <w:rsid w:val="00D10FE6"/>
    <w:rsid w:val="00D36516"/>
    <w:rsid w:val="00D51F19"/>
    <w:rsid w:val="00D72BC9"/>
    <w:rsid w:val="00D759C3"/>
    <w:rsid w:val="00D93244"/>
    <w:rsid w:val="00DB4ABA"/>
    <w:rsid w:val="00E67B0E"/>
    <w:rsid w:val="00E67D4C"/>
    <w:rsid w:val="00E70715"/>
    <w:rsid w:val="00EA5287"/>
    <w:rsid w:val="00EA7D2E"/>
    <w:rsid w:val="00EB2515"/>
    <w:rsid w:val="00EE53DC"/>
    <w:rsid w:val="00EF74F4"/>
    <w:rsid w:val="00F05C75"/>
    <w:rsid w:val="00F11C83"/>
    <w:rsid w:val="00F14EE5"/>
    <w:rsid w:val="00F3074E"/>
    <w:rsid w:val="00F52291"/>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rsid w:val="009B4536"/>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9B4536"/>
    <w:pPr>
      <w:keepNext/>
      <w:adjustRightInd w:val="0"/>
      <w:snapToGrid w:val="0"/>
      <w:spacing w:before="100" w:beforeAutospacing="1" w:after="100" w:afterAutospacing="1"/>
      <w:outlineLvl w:val="1"/>
    </w:pPr>
    <w:rPr>
      <w:rFonts w:ascii="Arial Unicode MS" w:hAnsi="Arial Unicode MS" w:cs="Arial Unicode MS"/>
      <w:b/>
      <w:bCs/>
      <w:color w:val="993366"/>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Web">
    <w:name w:val="Normal (Web)"/>
    <w:basedOn w:val="a"/>
    <w:uiPriority w:val="99"/>
    <w:unhideWhenUsed/>
    <w:rsid w:val="00467A63"/>
    <w:pPr>
      <w:widowControl/>
      <w:spacing w:before="100" w:beforeAutospacing="1" w:after="100" w:afterAutospacing="1"/>
    </w:pPr>
    <w:rPr>
      <w:rFonts w:ascii="新細明體" w:hAnsi="新細明體" w:cs="新細明體"/>
      <w:color w:val="000000"/>
      <w:kern w:val="0"/>
    </w:rPr>
  </w:style>
  <w:style w:type="character" w:styleId="a8">
    <w:name w:val="Strong"/>
    <w:uiPriority w:val="22"/>
    <w:qFormat/>
    <w:rsid w:val="00CC69D0"/>
    <w:rPr>
      <w:b/>
      <w:bCs/>
    </w:rPr>
  </w:style>
  <w:style w:type="paragraph" w:styleId="a9">
    <w:name w:val="Document Map"/>
    <w:basedOn w:val="a"/>
    <w:link w:val="aa"/>
    <w:rsid w:val="00EF74F4"/>
    <w:rPr>
      <w:rFonts w:ascii="新細明體"/>
      <w:sz w:val="18"/>
      <w:szCs w:val="18"/>
    </w:rPr>
  </w:style>
  <w:style w:type="character" w:customStyle="1" w:styleId="aa">
    <w:name w:val="文件引導模式 字元"/>
    <w:link w:val="a9"/>
    <w:rsid w:val="00EF74F4"/>
    <w:rPr>
      <w:rFonts w:ascii="新細明體"/>
      <w:kern w:val="2"/>
      <w:sz w:val="18"/>
      <w:szCs w:val="18"/>
    </w:rPr>
  </w:style>
  <w:style w:type="character" w:customStyle="1" w:styleId="20">
    <w:name w:val="標題 2 字元"/>
    <w:link w:val="2"/>
    <w:rsid w:val="009B4536"/>
    <w:rPr>
      <w:rFonts w:ascii="Arial Unicode MS" w:hAnsi="Arial Unicode MS" w:cs="Arial Unicode MS"/>
      <w:b/>
      <w:bCs/>
      <w:color w:val="993366"/>
      <w:kern w:val="2"/>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738944854">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6law/law-gb/&#20013;&#33775;&#20154;&#27665;&#20849;&#21644;&#22283;&#20844;&#35657;&#26283;&#34892;&#26781;&#20363;.htm" TargetMode="External"/><Relationship Id="rId18" Type="http://schemas.openxmlformats.org/officeDocument/2006/relationships/hyperlink" Target="mailto:anita399646@hotmail.co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law-gb/&#20013;&#33775;&#20154;&#27665;&#20849;&#21644;&#22283;&#20844;&#35657;&#27861;.docx" TargetMode="External"/><Relationship Id="rId2" Type="http://schemas.openxmlformats.org/officeDocument/2006/relationships/styles" Target="styles.xml"/><Relationship Id="rId16" Type="http://schemas.openxmlformats.org/officeDocument/2006/relationships/hyperlink" Target="http://www.6law.idv.tw/6law/law-gb/&#20013;&#33775;&#20154;&#27665;&#20849;&#21644;&#22283;&#20844;&#35657;&#26283;&#34892;&#26781;&#20363;.ht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kulaw.cn/fulltext_form.aspx?Db=chl&amp;Gid=1264" TargetMode="External"/><Relationship Id="rId5" Type="http://schemas.openxmlformats.org/officeDocument/2006/relationships/webSettings" Target="webSettings.xml"/><Relationship Id="rId15" Type="http://schemas.openxmlformats.org/officeDocument/2006/relationships/hyperlink" Target="../S-link&#22823;&#38520;&#27861;&#35215;&#32034;&#24341;.docx" TargetMode="External"/><Relationship Id="rId10" Type="http://schemas.openxmlformats.org/officeDocument/2006/relationships/hyperlink" Target="http://www.6law.idv.tw/update.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S-link&#38651;&#23376;&#20845;&#27861;&#32317;&#32034;&#24341;.docx"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615</Words>
  <Characters>3511</Characters>
  <Application>Microsoft Office Word</Application>
  <DocSecurity>0</DocSecurity>
  <Lines>29</Lines>
  <Paragraphs>8</Paragraphs>
  <ScaleCrop>false</ScaleCrop>
  <Company/>
  <LinksUpToDate>false</LinksUpToDate>
  <CharactersWithSpaces>4118</CharactersWithSpaces>
  <SharedDoc>false</SharedDoc>
  <HLinks>
    <vt:vector size="126" baseType="variant">
      <vt:variant>
        <vt:i4>2949124</vt:i4>
      </vt:variant>
      <vt:variant>
        <vt:i4>60</vt:i4>
      </vt:variant>
      <vt:variant>
        <vt:i4>0</vt:i4>
      </vt:variant>
      <vt:variant>
        <vt:i4>5</vt:i4>
      </vt:variant>
      <vt:variant>
        <vt:lpwstr>mailto:anita399646@hotmail.com</vt:lpwstr>
      </vt:variant>
      <vt:variant>
        <vt:lpwstr/>
      </vt:variant>
      <vt:variant>
        <vt:i4>7274612</vt:i4>
      </vt:variant>
      <vt:variant>
        <vt:i4>57</vt:i4>
      </vt:variant>
      <vt:variant>
        <vt:i4>0</vt:i4>
      </vt:variant>
      <vt:variant>
        <vt:i4>5</vt:i4>
      </vt:variant>
      <vt:variant>
        <vt:lpwstr/>
      </vt:variant>
      <vt:variant>
        <vt:lpwstr>top</vt:lpwstr>
      </vt:variant>
      <vt:variant>
        <vt:i4>6357089</vt:i4>
      </vt:variant>
      <vt:variant>
        <vt:i4>54</vt:i4>
      </vt:variant>
      <vt:variant>
        <vt:i4>0</vt:i4>
      </vt:variant>
      <vt:variant>
        <vt:i4>5</vt:i4>
      </vt:variant>
      <vt:variant>
        <vt:lpwstr/>
      </vt:variant>
      <vt:variant>
        <vt:lpwstr>aaa</vt:lpwstr>
      </vt:variant>
      <vt:variant>
        <vt:i4>3407969</vt:i4>
      </vt:variant>
      <vt:variant>
        <vt:i4>51</vt:i4>
      </vt:variant>
      <vt:variant>
        <vt:i4>0</vt:i4>
      </vt:variant>
      <vt:variant>
        <vt:i4>5</vt:i4>
      </vt:variant>
      <vt:variant>
        <vt:lpwstr/>
      </vt:variant>
      <vt:variant>
        <vt:lpwstr>a4</vt:lpwstr>
      </vt:variant>
      <vt:variant>
        <vt:i4>6357089</vt:i4>
      </vt:variant>
      <vt:variant>
        <vt:i4>48</vt:i4>
      </vt:variant>
      <vt:variant>
        <vt:i4>0</vt:i4>
      </vt:variant>
      <vt:variant>
        <vt:i4>5</vt:i4>
      </vt:variant>
      <vt:variant>
        <vt:lpwstr/>
      </vt:variant>
      <vt:variant>
        <vt:lpwstr>aaa</vt:lpwstr>
      </vt:variant>
      <vt:variant>
        <vt:i4>6357089</vt:i4>
      </vt:variant>
      <vt:variant>
        <vt:i4>45</vt:i4>
      </vt:variant>
      <vt:variant>
        <vt:i4>0</vt:i4>
      </vt:variant>
      <vt:variant>
        <vt:i4>5</vt:i4>
      </vt:variant>
      <vt:variant>
        <vt:lpwstr/>
      </vt:variant>
      <vt:variant>
        <vt:lpwstr>aaa</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30197545</vt:i4>
      </vt:variant>
      <vt:variant>
        <vt:i4>36</vt:i4>
      </vt:variant>
      <vt:variant>
        <vt:i4>0</vt:i4>
      </vt:variant>
      <vt:variant>
        <vt:i4>5</vt:i4>
      </vt:variant>
      <vt:variant>
        <vt:lpwstr/>
      </vt:variant>
      <vt:variant>
        <vt:lpwstr>_第六章__附_則</vt:lpwstr>
      </vt:variant>
      <vt:variant>
        <vt:i4>-2066225446</vt:i4>
      </vt:variant>
      <vt:variant>
        <vt:i4>33</vt:i4>
      </vt:variant>
      <vt:variant>
        <vt:i4>0</vt:i4>
      </vt:variant>
      <vt:variant>
        <vt:i4>5</vt:i4>
      </vt:variant>
      <vt:variant>
        <vt:lpwstr/>
      </vt:variant>
      <vt:variant>
        <vt:lpwstr>_第五章__辦理公證的程式</vt:lpwstr>
      </vt:variant>
      <vt:variant>
        <vt:i4>-181840252</vt:i4>
      </vt:variant>
      <vt:variant>
        <vt:i4>30</vt:i4>
      </vt:variant>
      <vt:variant>
        <vt:i4>0</vt:i4>
      </vt:variant>
      <vt:variant>
        <vt:i4>5</vt:i4>
      </vt:variant>
      <vt:variant>
        <vt:lpwstr/>
      </vt:variant>
      <vt:variant>
        <vt:lpwstr>_第四章_管_轄</vt:lpwstr>
      </vt:variant>
      <vt:variant>
        <vt:i4>437432568</vt:i4>
      </vt:variant>
      <vt:variant>
        <vt:i4>27</vt:i4>
      </vt:variant>
      <vt:variant>
        <vt:i4>0</vt:i4>
      </vt:variant>
      <vt:variant>
        <vt:i4>5</vt:i4>
      </vt:variant>
      <vt:variant>
        <vt:lpwstr/>
      </vt:variant>
      <vt:variant>
        <vt:lpwstr>_第三章__公證處的組織和領導</vt:lpwstr>
      </vt:variant>
      <vt:variant>
        <vt:i4>-1366822696</vt:i4>
      </vt:variant>
      <vt:variant>
        <vt:i4>24</vt:i4>
      </vt:variant>
      <vt:variant>
        <vt:i4>0</vt:i4>
      </vt:variant>
      <vt:variant>
        <vt:i4>5</vt:i4>
      </vt:variant>
      <vt:variant>
        <vt:lpwstr/>
      </vt:variant>
      <vt:variant>
        <vt:lpwstr>_第二章__公證處的業務</vt:lpwstr>
      </vt:variant>
      <vt:variant>
        <vt:i4>26436218</vt:i4>
      </vt:variant>
      <vt:variant>
        <vt:i4>21</vt:i4>
      </vt:variant>
      <vt:variant>
        <vt:i4>0</vt:i4>
      </vt:variant>
      <vt:variant>
        <vt:i4>5</vt:i4>
      </vt:variant>
      <vt:variant>
        <vt:lpwstr/>
      </vt:variant>
      <vt:variant>
        <vt:lpwstr>_第一章__總_則_1</vt:lpwstr>
      </vt:variant>
      <vt:variant>
        <vt:i4>-2033414683</vt:i4>
      </vt:variant>
      <vt:variant>
        <vt:i4>18</vt:i4>
      </vt:variant>
      <vt:variant>
        <vt:i4>0</vt:i4>
      </vt:variant>
      <vt:variant>
        <vt:i4>5</vt:i4>
      </vt:variant>
      <vt:variant>
        <vt:lpwstr>中華人民共和國公證法.doc</vt:lpwstr>
      </vt:variant>
      <vt:variant>
        <vt:lpwstr/>
      </vt:variant>
      <vt:variant>
        <vt:i4>1247798325</vt:i4>
      </vt:variant>
      <vt:variant>
        <vt:i4>15</vt:i4>
      </vt:variant>
      <vt:variant>
        <vt:i4>0</vt:i4>
      </vt:variant>
      <vt:variant>
        <vt:i4>5</vt:i4>
      </vt:variant>
      <vt:variant>
        <vt:lpwstr>http://www.6law.idv.tw/6law/law-gb/中華人民共和國公證暫行條例.htm</vt:lpwstr>
      </vt:variant>
      <vt:variant>
        <vt:lpwstr/>
      </vt:variant>
      <vt:variant>
        <vt:i4>-1394195136</vt:i4>
      </vt:variant>
      <vt:variant>
        <vt:i4>12</vt:i4>
      </vt:variant>
      <vt:variant>
        <vt:i4>0</vt:i4>
      </vt:variant>
      <vt:variant>
        <vt:i4>5</vt:i4>
      </vt:variant>
      <vt:variant>
        <vt:lpwstr>../S-link大陸法規索引.doc</vt:lpwstr>
      </vt:variant>
      <vt:variant>
        <vt:lpwstr>中華人民共和國公證暫行條例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失效:中華人民共和國公證暫行條例</dc:title>
  <dc:subject/>
  <dc:creator>S-link 電子六法-黃婉玲</dc:creator>
  <cp:keywords/>
  <dc:description/>
  <cp:lastModifiedBy>S-link電子六法黃婉玲</cp:lastModifiedBy>
  <cp:revision>8</cp:revision>
  <dcterms:created xsi:type="dcterms:W3CDTF">2014-11-28T01:02:00Z</dcterms:created>
  <dcterms:modified xsi:type="dcterms:W3CDTF">2017-10-11T12:58:00Z</dcterms:modified>
</cp:coreProperties>
</file>