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1BF7" w:rsidRDefault="00521BF7" w:rsidP="00521BF7">
      <w:pPr>
        <w:adjustRightInd w:val="0"/>
        <w:snapToGrid w:val="0"/>
        <w:ind w:rightChars="8" w:right="19"/>
        <w:jc w:val="right"/>
        <w:rPr>
          <w:rFonts w:ascii="Arial Unicode MS" w:hAnsi="Arial Unicode MS" w:hint="eastAsia"/>
        </w:rPr>
      </w:pPr>
      <w:r>
        <w:rPr>
          <w:rFonts w:ascii="Arial Unicode MS" w:hAnsi="Arial Unicode MS"/>
        </w:rPr>
        <w:fldChar w:fldCharType="begin"/>
      </w:r>
      <w:r>
        <w:rPr>
          <w:rFonts w:ascii="Arial Unicode MS" w:hAnsi="Arial Unicode MS"/>
        </w:rPr>
        <w:instrText xml:space="preserve"> HYPERLINK "http://www.6law.idv.tw/" </w:instrText>
      </w:r>
      <w:r>
        <w:rPr>
          <w:rFonts w:ascii="Arial Unicode MS" w:hAnsi="Arial Unicode MS"/>
        </w:rPr>
      </w:r>
      <w:r>
        <w:rPr>
          <w:rFonts w:ascii="Arial Unicode MS" w:hAnsi="Arial Unicode MS"/>
        </w:rPr>
        <w:fldChar w:fldCharType="separate"/>
      </w:r>
      <w:r>
        <w:rPr>
          <w:rFonts w:ascii="Arial Unicode MS" w:hAnsi="Arial Unicode MS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pt">
            <v:imagedata r:id="rId7" o:title="6lawr"/>
          </v:shape>
        </w:pict>
      </w:r>
      <w:r>
        <w:rPr>
          <w:rFonts w:ascii="Arial Unicode MS" w:hAnsi="Arial Unicode MS"/>
        </w:rPr>
        <w:fldChar w:fldCharType="end"/>
      </w:r>
    </w:p>
    <w:p w:rsidR="00521BF7" w:rsidRPr="007841B0" w:rsidRDefault="00521BF7" w:rsidP="00521BF7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 w:hint="eastAsia"/>
          <w:b/>
          <w:color w:val="5F5F5F"/>
          <w:sz w:val="18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>
        <w:rPr>
          <w:rFonts w:ascii="Arial Unicode MS" w:hAnsi="Arial Unicode MS"/>
          <w:color w:val="7F7F7F"/>
          <w:sz w:val="18"/>
        </w:rPr>
        <w:t>2013/11/21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521BF7" w:rsidRDefault="00521BF7" w:rsidP="00521BF7">
      <w:pPr>
        <w:ind w:rightChars="-66" w:right="-158" w:firstLineChars="2880" w:firstLine="5184"/>
        <w:jc w:val="right"/>
        <w:rPr>
          <w:rFonts w:hint="eastAsia"/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4651A8" w:rsidRPr="000E421F" w:rsidRDefault="00521BF7" w:rsidP="00521BF7">
      <w:pPr>
        <w:ind w:rightChars="-66" w:right="-158" w:firstLineChars="2880" w:firstLine="5184"/>
        <w:jc w:val="right"/>
        <w:rPr>
          <w:rFonts w:ascii="Arial Unicode MS" w:hAnsi="Arial Unicode MS" w:hint="eastAsia"/>
          <w:color w:val="000000"/>
          <w:sz w:val="20"/>
          <w:u w:val="single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0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E01E6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1" w:anchor="中華人民共和國刑法修正案（二）" w:history="1">
        <w:r w:rsidRPr="00BC5C62">
          <w:rPr>
            <w:rStyle w:val="a3"/>
            <w:rFonts w:ascii="Arial Unicode MS" w:hAnsi="Arial Unicode MS" w:hint="eastAsia"/>
            <w:sz w:val="18"/>
          </w:rPr>
          <w:t>S-link</w:t>
        </w:r>
        <w:r w:rsidRPr="00BC5C62">
          <w:rPr>
            <w:rStyle w:val="a3"/>
            <w:rFonts w:ascii="Arial Unicode MS" w:hAnsi="Arial Unicode MS" w:hint="eastAsia"/>
            <w:sz w:val="18"/>
          </w:rPr>
          <w:t>大</w:t>
        </w:r>
        <w:r w:rsidRPr="00BC5C62">
          <w:rPr>
            <w:rStyle w:val="a3"/>
            <w:rFonts w:ascii="Arial Unicode MS" w:hAnsi="Arial Unicode MS" w:hint="eastAsia"/>
            <w:sz w:val="18"/>
          </w:rPr>
          <w:t>陸</w:t>
        </w:r>
        <w:r w:rsidRPr="00BC5C62">
          <w:rPr>
            <w:rStyle w:val="a3"/>
            <w:rFonts w:ascii="Arial Unicode MS" w:hAnsi="Arial Unicode MS" w:hint="eastAsia"/>
            <w:sz w:val="18"/>
          </w:rPr>
          <w:t>法</w:t>
        </w:r>
        <w:r w:rsidRPr="00BC5C62">
          <w:rPr>
            <w:rStyle w:val="a3"/>
            <w:rFonts w:ascii="Arial Unicode MS" w:hAnsi="Arial Unicode MS" w:hint="eastAsia"/>
            <w:sz w:val="18"/>
          </w:rPr>
          <w:t>規索引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線上</w:t>
        </w:r>
        <w:r w:rsidRPr="00BC5C62">
          <w:rPr>
            <w:rStyle w:val="a3"/>
            <w:rFonts w:ascii="Arial Unicode MS" w:hAnsi="Arial Unicode MS" w:hint="eastAsia"/>
            <w:sz w:val="18"/>
          </w:rPr>
          <w:t>網</w:t>
        </w:r>
        <w:r w:rsidRPr="00BC5C62">
          <w:rPr>
            <w:rStyle w:val="a3"/>
            <w:rFonts w:ascii="Arial Unicode MS" w:hAnsi="Arial Unicode MS" w:hint="eastAsia"/>
            <w:sz w:val="18"/>
          </w:rPr>
          <w:t>頁</w:t>
        </w:r>
        <w:r w:rsidRPr="00BC5C62">
          <w:rPr>
            <w:rStyle w:val="a3"/>
            <w:rFonts w:ascii="Arial Unicode MS" w:hAnsi="Arial Unicode MS" w:hint="eastAsia"/>
            <w:sz w:val="18"/>
          </w:rPr>
          <w:t>版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4448A7" w:rsidRPr="000E421F" w:rsidRDefault="004651A8" w:rsidP="00162060">
      <w:pPr>
        <w:spacing w:afterLines="50" w:after="180"/>
        <w:ind w:left="119"/>
        <w:jc w:val="both"/>
        <w:rPr>
          <w:rFonts w:ascii="Arial Unicode MS" w:hAnsi="Arial Unicode MS" w:hint="eastAsia"/>
          <w:bCs/>
          <w:color w:val="000000"/>
          <w:sz w:val="20"/>
        </w:rPr>
      </w:pPr>
      <w:r w:rsidRPr="000E421F">
        <w:rPr>
          <w:rFonts w:ascii="Arial Unicode MS" w:hAnsi="Arial Unicode MS"/>
          <w:b/>
          <w:bCs/>
          <w:color w:val="993300"/>
          <w:sz w:val="20"/>
          <w:szCs w:val="20"/>
        </w:rPr>
        <w:t>【</w:t>
      </w:r>
      <w:r w:rsidRPr="000E421F">
        <w:rPr>
          <w:rFonts w:ascii="Arial Unicode MS" w:hAnsi="Arial Unicode MS" w:hint="eastAsia"/>
          <w:b/>
          <w:bCs/>
          <w:color w:val="993300"/>
          <w:sz w:val="20"/>
          <w:szCs w:val="20"/>
        </w:rPr>
        <w:t>大陸</w:t>
      </w:r>
      <w:r w:rsidRPr="000E421F">
        <w:rPr>
          <w:rFonts w:ascii="Arial Unicode MS" w:hAnsi="Arial Unicode MS"/>
          <w:b/>
          <w:bCs/>
          <w:color w:val="993300"/>
          <w:sz w:val="20"/>
          <w:szCs w:val="20"/>
        </w:rPr>
        <w:t>法規】</w:t>
      </w:r>
      <w:r w:rsidRPr="000E421F">
        <w:rPr>
          <w:rFonts w:ascii="標楷體" w:eastAsia="標楷體" w:hAnsi="標楷體" w:hint="eastAsia"/>
          <w:shadow/>
          <w:color w:val="000000"/>
          <w:kern w:val="0"/>
          <w:sz w:val="32"/>
          <w:szCs w:val="22"/>
        </w:rPr>
        <w:t>中華人民共和國刑法修正案</w:t>
      </w:r>
      <w:r w:rsidR="00521BF7">
        <w:rPr>
          <w:rFonts w:ascii="標楷體" w:eastAsia="標楷體" w:hAnsi="標楷體"/>
          <w:bCs/>
          <w:shadow/>
          <w:color w:val="000000"/>
          <w:kern w:val="0"/>
          <w:sz w:val="32"/>
          <w:szCs w:val="22"/>
        </w:rPr>
        <w:t>（</w:t>
      </w:r>
      <w:r w:rsidR="004448A7" w:rsidRPr="000E421F">
        <w:rPr>
          <w:rFonts w:ascii="標楷體" w:eastAsia="標楷體" w:hAnsi="標楷體"/>
          <w:bCs/>
          <w:shadow/>
          <w:color w:val="000000"/>
          <w:kern w:val="0"/>
          <w:sz w:val="32"/>
          <w:szCs w:val="22"/>
        </w:rPr>
        <w:t>二</w:t>
      </w:r>
      <w:r w:rsidR="00521BF7">
        <w:rPr>
          <w:rFonts w:ascii="標楷體" w:eastAsia="標楷體" w:hAnsi="標楷體"/>
          <w:bCs/>
          <w:shadow/>
          <w:color w:val="000000"/>
          <w:kern w:val="0"/>
          <w:sz w:val="32"/>
          <w:szCs w:val="22"/>
        </w:rPr>
        <w:t>）</w:t>
      </w:r>
    </w:p>
    <w:p w:rsidR="004448A7" w:rsidRPr="000E421F" w:rsidRDefault="004448A7" w:rsidP="00A2724D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0E421F">
        <w:rPr>
          <w:rFonts w:ascii="Arial Unicode MS" w:hAnsi="Arial Unicode MS"/>
          <w:b/>
          <w:color w:val="993300"/>
          <w:sz w:val="20"/>
        </w:rPr>
        <w:t>【</w:t>
      </w:r>
      <w:r w:rsidRPr="000E421F">
        <w:rPr>
          <w:rFonts w:ascii="Arial Unicode MS" w:hAnsi="Arial Unicode MS" w:hint="eastAsia"/>
          <w:b/>
          <w:color w:val="993300"/>
          <w:sz w:val="20"/>
        </w:rPr>
        <w:t>發布單位</w:t>
      </w:r>
      <w:r w:rsidRPr="000E421F">
        <w:rPr>
          <w:rFonts w:ascii="Arial Unicode MS" w:hAnsi="Arial Unicode MS"/>
          <w:b/>
          <w:color w:val="993300"/>
          <w:sz w:val="20"/>
        </w:rPr>
        <w:t>】</w:t>
      </w:r>
      <w:r w:rsidRPr="000E421F">
        <w:rPr>
          <w:rFonts w:ascii="Arial Unicode MS" w:hAnsi="Arial Unicode MS" w:hint="eastAsia"/>
          <w:color w:val="000000"/>
          <w:sz w:val="20"/>
        </w:rPr>
        <w:t>全國人大常委會</w:t>
      </w:r>
    </w:p>
    <w:p w:rsidR="004448A7" w:rsidRPr="000E421F" w:rsidRDefault="004448A7" w:rsidP="00A2724D">
      <w:pPr>
        <w:ind w:left="119"/>
        <w:jc w:val="both"/>
        <w:rPr>
          <w:rFonts w:ascii="Arial Unicode MS" w:hAnsi="Arial Unicode MS" w:hint="eastAsia"/>
          <w:bCs/>
          <w:color w:val="000000"/>
          <w:sz w:val="20"/>
        </w:rPr>
      </w:pPr>
      <w:r w:rsidRPr="000E421F">
        <w:rPr>
          <w:rFonts w:ascii="Arial Unicode MS" w:hAnsi="Arial Unicode MS"/>
          <w:b/>
          <w:color w:val="993300"/>
          <w:sz w:val="20"/>
        </w:rPr>
        <w:t>【</w:t>
      </w:r>
      <w:r w:rsidRPr="000E421F">
        <w:rPr>
          <w:rFonts w:ascii="Arial Unicode MS" w:hAnsi="Arial Unicode MS" w:hint="eastAsia"/>
          <w:b/>
          <w:color w:val="993300"/>
          <w:sz w:val="20"/>
        </w:rPr>
        <w:t>發布日期</w:t>
      </w:r>
      <w:r w:rsidRPr="000E421F">
        <w:rPr>
          <w:rFonts w:ascii="Arial Unicode MS" w:hAnsi="Arial Unicode MS"/>
          <w:b/>
          <w:color w:val="993300"/>
          <w:sz w:val="20"/>
        </w:rPr>
        <w:t>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01"/>
        </w:smartTagPr>
        <w:r w:rsidRPr="000E421F">
          <w:rPr>
            <w:rFonts w:ascii="Arial Unicode MS" w:hAnsi="Arial Unicode MS" w:hint="eastAsia"/>
            <w:bCs/>
            <w:color w:val="000000"/>
            <w:sz w:val="20"/>
          </w:rPr>
          <w:t>2001</w:t>
        </w:r>
        <w:r w:rsidR="006926B3" w:rsidRPr="000E421F">
          <w:rPr>
            <w:rFonts w:ascii="Arial Unicode MS" w:hAnsi="Arial Unicode MS" w:hint="eastAsia"/>
            <w:color w:val="000000"/>
            <w:sz w:val="20"/>
          </w:rPr>
          <w:t>年</w:t>
        </w:r>
        <w:r w:rsidRPr="000E421F">
          <w:rPr>
            <w:rFonts w:ascii="Arial Unicode MS" w:hAnsi="Arial Unicode MS" w:hint="eastAsia"/>
            <w:bCs/>
            <w:color w:val="000000"/>
            <w:sz w:val="20"/>
          </w:rPr>
          <w:t>8</w:t>
        </w:r>
        <w:r w:rsidR="006926B3" w:rsidRPr="000E421F">
          <w:rPr>
            <w:rFonts w:ascii="Arial Unicode MS" w:hAnsi="Arial Unicode MS" w:hint="eastAsia"/>
            <w:color w:val="000000"/>
            <w:sz w:val="20"/>
          </w:rPr>
          <w:t>月</w:t>
        </w:r>
        <w:r w:rsidR="006926B3" w:rsidRPr="000E421F">
          <w:rPr>
            <w:rFonts w:ascii="Arial Unicode MS" w:hAnsi="Arial Unicode MS" w:hint="eastAsia"/>
            <w:color w:val="000000"/>
            <w:sz w:val="20"/>
          </w:rPr>
          <w:t>3</w:t>
        </w:r>
        <w:r w:rsidRPr="000E421F">
          <w:rPr>
            <w:rFonts w:ascii="Arial Unicode MS" w:hAnsi="Arial Unicode MS" w:hint="eastAsia"/>
            <w:bCs/>
            <w:color w:val="000000"/>
            <w:sz w:val="20"/>
          </w:rPr>
          <w:t>1</w:t>
        </w:r>
        <w:r w:rsidR="006926B3" w:rsidRPr="000E421F">
          <w:rPr>
            <w:rFonts w:ascii="Arial Unicode MS" w:hAnsi="Arial Unicode MS" w:hint="eastAsia"/>
            <w:color w:val="000000"/>
            <w:sz w:val="20"/>
          </w:rPr>
          <w:t>日</w:t>
        </w:r>
      </w:smartTag>
    </w:p>
    <w:p w:rsidR="004651A8" w:rsidRDefault="004448A7" w:rsidP="00A2724D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0E421F">
        <w:rPr>
          <w:rFonts w:ascii="Arial Unicode MS" w:hAnsi="Arial Unicode MS"/>
          <w:b/>
          <w:color w:val="993300"/>
          <w:sz w:val="20"/>
        </w:rPr>
        <w:t>【</w:t>
      </w:r>
      <w:r w:rsidRPr="000E421F">
        <w:rPr>
          <w:rFonts w:ascii="Arial Unicode MS" w:hAnsi="Arial Unicode MS" w:hint="eastAsia"/>
          <w:b/>
          <w:color w:val="993300"/>
          <w:sz w:val="20"/>
        </w:rPr>
        <w:t>實施日期</w:t>
      </w:r>
      <w:r w:rsidRPr="000E421F">
        <w:rPr>
          <w:rFonts w:ascii="Arial Unicode MS" w:hAnsi="Arial Unicode MS"/>
          <w:b/>
          <w:color w:val="993300"/>
          <w:sz w:val="20"/>
        </w:rPr>
        <w:t>】</w:t>
      </w:r>
      <w:r w:rsidR="006926B3" w:rsidRPr="000E421F">
        <w:rPr>
          <w:rFonts w:ascii="Arial Unicode MS" w:hAnsi="Arial Unicode MS" w:hint="eastAsia"/>
          <w:bCs/>
          <w:color w:val="000000"/>
          <w:sz w:val="20"/>
        </w:rPr>
        <w:t>2001</w:t>
      </w:r>
      <w:r w:rsidR="006926B3" w:rsidRPr="000E421F">
        <w:rPr>
          <w:rFonts w:ascii="Arial Unicode MS" w:hAnsi="Arial Unicode MS" w:hint="eastAsia"/>
          <w:color w:val="000000"/>
          <w:sz w:val="20"/>
        </w:rPr>
        <w:t>年</w:t>
      </w:r>
      <w:r w:rsidR="006926B3" w:rsidRPr="000E421F">
        <w:rPr>
          <w:rFonts w:ascii="Arial Unicode MS" w:hAnsi="Arial Unicode MS" w:hint="eastAsia"/>
          <w:bCs/>
          <w:color w:val="000000"/>
          <w:sz w:val="20"/>
        </w:rPr>
        <w:t>8</w:t>
      </w:r>
      <w:r w:rsidR="006926B3" w:rsidRPr="000E421F">
        <w:rPr>
          <w:rFonts w:ascii="Arial Unicode MS" w:hAnsi="Arial Unicode MS" w:hint="eastAsia"/>
          <w:color w:val="000000"/>
          <w:sz w:val="20"/>
        </w:rPr>
        <w:t>月</w:t>
      </w:r>
      <w:r w:rsidR="006926B3" w:rsidRPr="000E421F">
        <w:rPr>
          <w:rFonts w:ascii="Arial Unicode MS" w:hAnsi="Arial Unicode MS" w:hint="eastAsia"/>
          <w:color w:val="000000"/>
          <w:sz w:val="20"/>
        </w:rPr>
        <w:t>3</w:t>
      </w:r>
      <w:r w:rsidR="006926B3" w:rsidRPr="000E421F">
        <w:rPr>
          <w:rFonts w:ascii="Arial Unicode MS" w:hAnsi="Arial Unicode MS" w:hint="eastAsia"/>
          <w:bCs/>
          <w:color w:val="000000"/>
          <w:sz w:val="20"/>
        </w:rPr>
        <w:t>1</w:t>
      </w:r>
      <w:r w:rsidR="006926B3" w:rsidRPr="000E421F">
        <w:rPr>
          <w:rFonts w:ascii="Arial Unicode MS" w:hAnsi="Arial Unicode MS" w:hint="eastAsia"/>
          <w:color w:val="000000"/>
          <w:sz w:val="20"/>
        </w:rPr>
        <w:t>日</w:t>
      </w:r>
    </w:p>
    <w:p w:rsidR="00521BF7" w:rsidRPr="000E421F" w:rsidRDefault="00521BF7" w:rsidP="00A2724D">
      <w:pPr>
        <w:ind w:left="119"/>
        <w:jc w:val="both"/>
        <w:rPr>
          <w:rFonts w:ascii="Arial Unicode MS" w:hAnsi="Arial Unicode MS" w:hint="eastAsia"/>
          <w:bCs/>
          <w:color w:val="000000"/>
          <w:sz w:val="20"/>
        </w:rPr>
      </w:pPr>
    </w:p>
    <w:p w:rsidR="000E421F" w:rsidRPr="00521BF7" w:rsidRDefault="004651A8" w:rsidP="00521BF7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 w:hint="eastAsia"/>
          <w:color w:val="990000"/>
          <w:kern w:val="2"/>
        </w:rPr>
      </w:pPr>
      <w:r w:rsidRPr="00521BF7">
        <w:rPr>
          <w:rFonts w:ascii="Arial Unicode MS" w:hAnsi="Arial Unicode MS" w:cs="Arial Unicode MS"/>
          <w:color w:val="990000"/>
          <w:kern w:val="2"/>
        </w:rPr>
        <w:t>【</w:t>
      </w:r>
      <w:r w:rsidRPr="00521BF7">
        <w:rPr>
          <w:rFonts w:ascii="Arial Unicode MS" w:hAnsi="Arial Unicode MS" w:cs="Arial Unicode MS" w:hint="eastAsia"/>
          <w:color w:val="990000"/>
          <w:kern w:val="2"/>
        </w:rPr>
        <w:t>法規沿革</w:t>
      </w:r>
      <w:r w:rsidRPr="00521BF7">
        <w:rPr>
          <w:rFonts w:ascii="Arial Unicode MS" w:hAnsi="Arial Unicode MS" w:cs="Arial Unicode MS"/>
          <w:color w:val="990000"/>
          <w:kern w:val="2"/>
        </w:rPr>
        <w:t>】</w:t>
      </w:r>
    </w:p>
    <w:p w:rsidR="004651A8" w:rsidRPr="000E421F" w:rsidRDefault="00C41DE2" w:rsidP="00A2724D">
      <w:pPr>
        <w:ind w:left="119"/>
        <w:jc w:val="both"/>
        <w:rPr>
          <w:rFonts w:ascii="Arial Unicode MS" w:hAnsi="Arial Unicode MS" w:hint="eastAsia"/>
          <w:color w:val="000000"/>
          <w:sz w:val="18"/>
        </w:rPr>
      </w:pPr>
      <w:r w:rsidRPr="00521BF7">
        <w:rPr>
          <w:rFonts w:ascii="Arial Unicode MS" w:hAnsi="Arial Unicode MS" w:hint="eastAsia"/>
          <w:b/>
          <w:bCs/>
          <w:sz w:val="18"/>
        </w:rPr>
        <w:t>‧</w:t>
      </w:r>
      <w:r w:rsidR="004651A8" w:rsidRPr="000E421F">
        <w:rPr>
          <w:rFonts w:ascii="Arial Unicode MS" w:hAnsi="Arial Unicode MS"/>
          <w:color w:val="000000"/>
          <w:sz w:val="18"/>
        </w:rPr>
        <w:t>2001</w:t>
      </w:r>
      <w:r w:rsidR="004651A8" w:rsidRPr="000E421F">
        <w:rPr>
          <w:rFonts w:ascii="Arial Unicode MS" w:hAnsi="Arial Unicode MS" w:hint="eastAsia"/>
          <w:color w:val="000000"/>
          <w:sz w:val="18"/>
        </w:rPr>
        <w:t>年</w:t>
      </w:r>
      <w:r w:rsidR="004651A8" w:rsidRPr="000E421F">
        <w:rPr>
          <w:rFonts w:ascii="Arial Unicode MS" w:hAnsi="Arial Unicode MS"/>
          <w:color w:val="000000"/>
          <w:sz w:val="18"/>
        </w:rPr>
        <w:t>8</w:t>
      </w:r>
      <w:r w:rsidR="004651A8" w:rsidRPr="000E421F">
        <w:rPr>
          <w:rFonts w:ascii="Arial Unicode MS" w:hAnsi="Arial Unicode MS" w:hint="eastAsia"/>
          <w:color w:val="000000"/>
          <w:sz w:val="18"/>
        </w:rPr>
        <w:t>月</w:t>
      </w:r>
      <w:r w:rsidR="004651A8" w:rsidRPr="000E421F">
        <w:rPr>
          <w:rFonts w:ascii="Arial Unicode MS" w:hAnsi="Arial Unicode MS"/>
          <w:color w:val="000000"/>
          <w:sz w:val="18"/>
        </w:rPr>
        <w:t>31</w:t>
      </w:r>
      <w:r w:rsidR="004651A8" w:rsidRPr="000E421F">
        <w:rPr>
          <w:rFonts w:ascii="Arial Unicode MS" w:hAnsi="Arial Unicode MS" w:hint="eastAsia"/>
          <w:color w:val="000000"/>
          <w:sz w:val="18"/>
        </w:rPr>
        <w:t>日第九屆全國人民代表大會常務委員會第二十三次會議通過</w:t>
      </w:r>
      <w:r w:rsidR="000E421F">
        <w:rPr>
          <w:rFonts w:ascii="新細明體" w:cs="新細明體" w:hint="eastAsia"/>
          <w:kern w:val="0"/>
          <w:sz w:val="18"/>
          <w:szCs w:val="18"/>
          <w:lang w:val="zh-TW"/>
        </w:rPr>
        <w:t>；</w:t>
      </w:r>
      <w:r w:rsidR="004651A8" w:rsidRPr="000E421F">
        <w:rPr>
          <w:rFonts w:ascii="Arial Unicode MS" w:hAnsi="Arial Unicode MS"/>
          <w:color w:val="000000"/>
          <w:sz w:val="18"/>
        </w:rPr>
        <w:t>2001</w:t>
      </w:r>
      <w:r w:rsidR="004651A8" w:rsidRPr="000E421F">
        <w:rPr>
          <w:rFonts w:ascii="Arial Unicode MS" w:hAnsi="Arial Unicode MS" w:hint="eastAsia"/>
          <w:color w:val="000000"/>
          <w:sz w:val="18"/>
        </w:rPr>
        <w:t>年</w:t>
      </w:r>
      <w:r w:rsidR="004651A8" w:rsidRPr="000E421F">
        <w:rPr>
          <w:rFonts w:ascii="Arial Unicode MS" w:hAnsi="Arial Unicode MS"/>
          <w:color w:val="000000"/>
          <w:sz w:val="18"/>
        </w:rPr>
        <w:t>8</w:t>
      </w:r>
      <w:r w:rsidR="004651A8" w:rsidRPr="000E421F">
        <w:rPr>
          <w:rFonts w:ascii="Arial Unicode MS" w:hAnsi="Arial Unicode MS" w:hint="eastAsia"/>
          <w:color w:val="000000"/>
          <w:sz w:val="18"/>
        </w:rPr>
        <w:t>月</w:t>
      </w:r>
      <w:r w:rsidR="004651A8" w:rsidRPr="000E421F">
        <w:rPr>
          <w:rFonts w:ascii="Arial Unicode MS" w:hAnsi="Arial Unicode MS"/>
          <w:color w:val="000000"/>
          <w:sz w:val="18"/>
        </w:rPr>
        <w:t>31</w:t>
      </w:r>
      <w:r w:rsidR="004651A8" w:rsidRPr="000E421F">
        <w:rPr>
          <w:rFonts w:ascii="Arial Unicode MS" w:hAnsi="Arial Unicode MS" w:hint="eastAsia"/>
          <w:color w:val="000000"/>
          <w:sz w:val="18"/>
        </w:rPr>
        <w:t>日中華人民共和國主席令第五十六號公佈</w:t>
      </w:r>
      <w:r w:rsidR="000E421F">
        <w:rPr>
          <w:rFonts w:ascii="新細明體" w:cs="新細明體" w:hint="eastAsia"/>
          <w:kern w:val="0"/>
          <w:sz w:val="18"/>
          <w:szCs w:val="18"/>
          <w:lang w:val="zh-TW"/>
        </w:rPr>
        <w:t>；</w:t>
      </w:r>
      <w:r w:rsidR="004651A8" w:rsidRPr="000E421F">
        <w:rPr>
          <w:rFonts w:ascii="Arial Unicode MS" w:hAnsi="Arial Unicode MS" w:hint="eastAsia"/>
          <w:color w:val="000000"/>
          <w:sz w:val="18"/>
        </w:rPr>
        <w:t>自公佈之日起施行</w:t>
      </w:r>
    </w:p>
    <w:p w:rsidR="00BD3743" w:rsidRPr="000E421F" w:rsidRDefault="00BD3743" w:rsidP="00A2724D">
      <w:pPr>
        <w:ind w:left="119"/>
        <w:jc w:val="both"/>
        <w:rPr>
          <w:rFonts w:ascii="Arial Unicode MS" w:hAnsi="Arial Unicode MS" w:hint="eastAsia"/>
          <w:bCs/>
          <w:color w:val="000000"/>
          <w:sz w:val="20"/>
        </w:rPr>
      </w:pPr>
    </w:p>
    <w:p w:rsidR="004448A7" w:rsidRPr="00C41DE2" w:rsidRDefault="004448A7" w:rsidP="00C41DE2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 w:hint="eastAsia"/>
          <w:color w:val="990000"/>
          <w:kern w:val="2"/>
          <w:szCs w:val="27"/>
          <w:lang w:val="zh-TW"/>
        </w:rPr>
      </w:pPr>
      <w:r w:rsidRPr="00C41DE2">
        <w:rPr>
          <w:rFonts w:ascii="Arial Unicode MS" w:hAnsi="Arial Unicode MS" w:cs="Arial Unicode MS"/>
          <w:color w:val="990000"/>
          <w:kern w:val="2"/>
        </w:rPr>
        <w:t>【</w:t>
      </w:r>
      <w:r w:rsidRPr="00C41DE2">
        <w:rPr>
          <w:rFonts w:ascii="Arial Unicode MS" w:hAnsi="Arial Unicode MS" w:cs="Arial Unicode MS" w:hint="eastAsia"/>
          <w:color w:val="990000"/>
          <w:kern w:val="2"/>
        </w:rPr>
        <w:t>法規內容</w:t>
      </w:r>
      <w:r w:rsidRPr="00C41DE2">
        <w:rPr>
          <w:rFonts w:ascii="Arial Unicode MS" w:hAnsi="Arial Unicode MS" w:cs="Arial Unicode MS"/>
          <w:color w:val="990000"/>
          <w:kern w:val="2"/>
        </w:rPr>
        <w:t>】</w:t>
      </w:r>
    </w:p>
    <w:p w:rsidR="004448A7" w:rsidRPr="000E421F" w:rsidRDefault="004448A7" w:rsidP="00A2724D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0E421F">
        <w:rPr>
          <w:rFonts w:ascii="Arial Unicode MS" w:hAnsi="Arial Unicode MS" w:hint="eastAsia"/>
          <w:color w:val="000000"/>
          <w:sz w:val="20"/>
        </w:rPr>
        <w:t xml:space="preserve">　　為了懲治毀林開墾和亂占濫用林地的犯罪，切實保護森林資源，將刑法第</w:t>
      </w:r>
      <w:r w:rsidRPr="000E421F">
        <w:rPr>
          <w:rStyle w:val="a3"/>
          <w:rFonts w:ascii="Arial Unicode MS" w:hAnsi="Arial Unicode MS"/>
        </w:rPr>
        <w:fldChar w:fldCharType="begin"/>
      </w:r>
      <w:r w:rsidR="00173D36">
        <w:rPr>
          <w:rStyle w:val="a3"/>
          <w:rFonts w:ascii="Arial Unicode MS" w:hAnsi="Arial Unicode MS"/>
        </w:rPr>
        <w:instrText>HYPERLINK "../law-gb/</w:instrText>
      </w:r>
      <w:r w:rsidR="00173D36">
        <w:rPr>
          <w:rStyle w:val="a3"/>
          <w:rFonts w:ascii="Arial Unicode MS" w:hAnsi="Arial Unicode MS"/>
        </w:rPr>
        <w:instrText>中華人民共和國刑法</w:instrText>
      </w:r>
      <w:r w:rsidR="00173D36">
        <w:rPr>
          <w:rStyle w:val="a3"/>
          <w:rFonts w:ascii="Arial Unicode MS" w:hAnsi="Arial Unicode MS"/>
        </w:rPr>
        <w:instrText>.docx" \l "a342"</w:instrText>
      </w:r>
      <w:r w:rsidR="00173D36" w:rsidRPr="000E421F">
        <w:rPr>
          <w:rStyle w:val="a3"/>
          <w:rFonts w:ascii="Arial Unicode MS" w:hAnsi="Arial Unicode MS"/>
        </w:rPr>
      </w:r>
      <w:r w:rsidRPr="000E421F">
        <w:rPr>
          <w:rStyle w:val="a3"/>
          <w:rFonts w:ascii="Arial Unicode MS" w:hAnsi="Arial Unicode MS"/>
        </w:rPr>
        <w:fldChar w:fldCharType="separate"/>
      </w:r>
      <w:r w:rsidRPr="000E421F">
        <w:rPr>
          <w:rStyle w:val="a3"/>
          <w:rFonts w:ascii="Arial Unicode MS" w:hAnsi="Arial Unicode MS" w:hint="eastAsia"/>
        </w:rPr>
        <w:t>三</w:t>
      </w:r>
      <w:r w:rsidRPr="000E421F">
        <w:rPr>
          <w:rStyle w:val="a3"/>
          <w:rFonts w:ascii="Arial Unicode MS" w:hAnsi="Arial Unicode MS" w:hint="eastAsia"/>
        </w:rPr>
        <w:t>百</w:t>
      </w:r>
      <w:r w:rsidRPr="000E421F">
        <w:rPr>
          <w:rStyle w:val="a3"/>
          <w:rFonts w:ascii="Arial Unicode MS" w:hAnsi="Arial Unicode MS" w:hint="eastAsia"/>
        </w:rPr>
        <w:t>四十</w:t>
      </w:r>
      <w:r w:rsidRPr="000E421F">
        <w:rPr>
          <w:rStyle w:val="a3"/>
          <w:rFonts w:ascii="Arial Unicode MS" w:hAnsi="Arial Unicode MS" w:hint="eastAsia"/>
        </w:rPr>
        <w:t>二</w:t>
      </w:r>
      <w:r w:rsidRPr="000E421F">
        <w:rPr>
          <w:rStyle w:val="a3"/>
          <w:rFonts w:ascii="Arial Unicode MS" w:hAnsi="Arial Unicode MS"/>
        </w:rPr>
        <w:fldChar w:fldCharType="end"/>
      </w:r>
      <w:r w:rsidRPr="000E421F">
        <w:rPr>
          <w:rFonts w:ascii="Arial Unicode MS" w:hAnsi="Arial Unicode MS" w:hint="eastAsia"/>
          <w:color w:val="000000"/>
          <w:sz w:val="20"/>
        </w:rPr>
        <w:t>條修改為﹕</w:t>
      </w:r>
    </w:p>
    <w:p w:rsidR="004448A7" w:rsidRPr="000E421F" w:rsidRDefault="004448A7" w:rsidP="00A2724D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0E421F">
        <w:rPr>
          <w:rFonts w:ascii="Arial Unicode MS" w:hAnsi="Arial Unicode MS" w:hint="eastAsia"/>
          <w:color w:val="000000"/>
          <w:sz w:val="20"/>
        </w:rPr>
        <w:t xml:space="preserve">　　“違反土地管理法規，非法占用耕地、林地等農用地，改變被占用土地用途，數量較大，造成耕地、林地等農用地大量毀壞的，處五年以下有期徒刑或者拘役，並處或者單處罰金。”</w:t>
      </w:r>
    </w:p>
    <w:p w:rsidR="004448A7" w:rsidRPr="000E421F" w:rsidRDefault="004448A7" w:rsidP="00A2724D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0E421F">
        <w:rPr>
          <w:rFonts w:ascii="Arial Unicode MS" w:hAnsi="Arial Unicode MS" w:hint="eastAsia"/>
          <w:color w:val="000000"/>
          <w:sz w:val="20"/>
        </w:rPr>
        <w:t xml:space="preserve">　　本修正案自公布之日起施行。</w:t>
      </w:r>
    </w:p>
    <w:p w:rsidR="003E320F" w:rsidRPr="000E421F" w:rsidRDefault="003E320F" w:rsidP="00A2724D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</w:p>
    <w:p w:rsidR="00F27F58" w:rsidRPr="000E421F" w:rsidRDefault="00F27F58" w:rsidP="00BD3743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</w:p>
    <w:p w:rsidR="00F27F58" w:rsidRPr="000E421F" w:rsidRDefault="00F27F58" w:rsidP="00F27F58">
      <w:pPr>
        <w:ind w:leftChars="50" w:left="120"/>
        <w:jc w:val="both"/>
        <w:rPr>
          <w:rFonts w:ascii="Arial Unicode MS" w:hAnsi="Arial Unicode MS" w:hint="eastAsia"/>
          <w:color w:val="808000"/>
          <w:sz w:val="20"/>
          <w:szCs w:val="20"/>
        </w:rPr>
      </w:pPr>
      <w:r w:rsidRPr="000E421F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top" w:history="1">
        <w:r w:rsidRPr="000E421F">
          <w:rPr>
            <w:rStyle w:val="a3"/>
            <w:rFonts w:ascii="Arial Unicode MS" w:hAnsi="Arial Unicode MS" w:hint="eastAsia"/>
            <w:sz w:val="18"/>
          </w:rPr>
          <w:t>回</w:t>
        </w:r>
        <w:r w:rsidRPr="000E421F">
          <w:rPr>
            <w:rStyle w:val="a3"/>
            <w:rFonts w:ascii="Arial Unicode MS" w:hAnsi="Arial Unicode MS" w:hint="eastAsia"/>
            <w:sz w:val="18"/>
          </w:rPr>
          <w:t>首</w:t>
        </w:r>
        <w:r w:rsidRPr="000E421F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0E421F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F27F58" w:rsidRPr="000E421F" w:rsidRDefault="00F27F58" w:rsidP="00F27F58">
      <w:pPr>
        <w:ind w:leftChars="75" w:left="720" w:hangingChars="300" w:hanging="540"/>
        <w:jc w:val="both"/>
        <w:rPr>
          <w:rFonts w:ascii="Arial Unicode MS" w:hAnsi="Arial Unicode MS" w:hint="eastAsia"/>
          <w:color w:val="808080"/>
          <w:sz w:val="18"/>
          <w:szCs w:val="18"/>
        </w:rPr>
      </w:pPr>
      <w:r w:rsidRPr="000E421F">
        <w:rPr>
          <w:rFonts w:ascii="Arial Unicode MS" w:hAnsi="Arial Unicode MS" w:hint="eastAsia"/>
          <w:color w:val="808080"/>
          <w:sz w:val="18"/>
          <w:szCs w:val="18"/>
        </w:rPr>
        <w:t>【編註】本檔法規資料以中華人民共和國國家機關資訊網為依據；本文僅供參考，如需引用，請以正式檔為準。</w:t>
      </w:r>
    </w:p>
    <w:p w:rsidR="00F27F58" w:rsidRPr="000E421F" w:rsidRDefault="00F27F58" w:rsidP="00F27F58">
      <w:pPr>
        <w:ind w:leftChars="75" w:left="720" w:hangingChars="300" w:hanging="540"/>
        <w:jc w:val="both"/>
        <w:rPr>
          <w:rFonts w:ascii="Arial Unicode MS" w:hAnsi="Arial Unicode MS" w:cs="新細明體" w:hint="eastAsia"/>
          <w:color w:val="808080"/>
          <w:kern w:val="0"/>
          <w:sz w:val="18"/>
          <w:szCs w:val="18"/>
        </w:rPr>
      </w:pPr>
      <w:r w:rsidRPr="000E421F">
        <w:rPr>
          <w:rFonts w:ascii="Arial Unicode MS" w:hAnsi="Arial Unicode MS" w:hint="eastAsia"/>
          <w:color w:val="808080"/>
          <w:sz w:val="18"/>
          <w:szCs w:val="18"/>
        </w:rPr>
        <w:t>如有發現待更正部份及您所需本站未收編之法規</w:t>
      </w:r>
      <w:r w:rsidR="000E421F" w:rsidRPr="000E421F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0E421F" w:rsidRPr="000E421F">
        <w:rPr>
          <w:rFonts w:ascii="Arial Unicode MS" w:hAnsi="Arial Unicode MS"/>
          <w:color w:val="7F7F7F"/>
          <w:sz w:val="18"/>
          <w:szCs w:val="20"/>
        </w:rPr>
        <w:t>敬請</w:t>
      </w:r>
      <w:hyperlink r:id="rId13" w:history="1">
        <w:r w:rsidR="000E421F" w:rsidRPr="000E421F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0E421F" w:rsidRPr="000E421F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F27F58" w:rsidRPr="000E421F" w:rsidRDefault="00F27F58" w:rsidP="00BD3743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</w:p>
    <w:sectPr w:rsidR="00F27F58" w:rsidRPr="000E421F">
      <w:footerReference w:type="even" r:id="rId14"/>
      <w:footerReference w:type="default" r:id="rId1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83" w:rsidRDefault="00461983" w:rsidP="004448A7">
      <w:r>
        <w:separator/>
      </w:r>
    </w:p>
  </w:endnote>
  <w:endnote w:type="continuationSeparator" w:id="0">
    <w:p w:rsidR="00461983" w:rsidRDefault="00461983" w:rsidP="0044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9B" w:rsidRDefault="0077019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019B" w:rsidRDefault="007701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9B" w:rsidRDefault="0077019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D36">
      <w:rPr>
        <w:rStyle w:val="a7"/>
        <w:noProof/>
      </w:rPr>
      <w:t>1</w:t>
    </w:r>
    <w:r>
      <w:rPr>
        <w:rStyle w:val="a7"/>
      </w:rPr>
      <w:fldChar w:fldCharType="end"/>
    </w:r>
  </w:p>
  <w:p w:rsidR="0077019B" w:rsidRPr="00C41DE2" w:rsidRDefault="008E1BA8" w:rsidP="008E1BA8">
    <w:pPr>
      <w:pStyle w:val="a6"/>
      <w:ind w:right="360"/>
      <w:jc w:val="right"/>
      <w:rPr>
        <w:rFonts w:ascii="Arial Unicode MS" w:hAnsi="Arial Unicode MS"/>
      </w:rPr>
    </w:pPr>
    <w:r w:rsidRPr="00C41DE2">
      <w:rPr>
        <w:rFonts w:ascii="Arial Unicode MS" w:hAnsi="Arial Unicode MS"/>
        <w:sz w:val="18"/>
        <w:szCs w:val="18"/>
      </w:rPr>
      <w:t>&lt;&lt;</w:t>
    </w:r>
    <w:r w:rsidRPr="00C41DE2">
      <w:rPr>
        <w:rFonts w:ascii="Arial Unicode MS" w:hAnsi="Arial Unicode MS" w:cs="新細明體" w:hint="eastAsia"/>
        <w:sz w:val="18"/>
        <w:szCs w:val="18"/>
      </w:rPr>
      <w:t>中華人民共和國刑法修正案</w:t>
    </w:r>
    <w:r w:rsidRPr="00C41DE2">
      <w:rPr>
        <w:rFonts w:ascii="Arial Unicode MS" w:hAnsi="Arial Unicode MS" w:cs="新細明體" w:hint="eastAsia"/>
        <w:sz w:val="18"/>
        <w:szCs w:val="18"/>
      </w:rPr>
      <w:t>(</w:t>
    </w:r>
    <w:r w:rsidRPr="00C41DE2">
      <w:rPr>
        <w:rFonts w:ascii="Arial Unicode MS" w:hAnsi="Arial Unicode MS" w:cs="新細明體" w:hint="eastAsia"/>
        <w:sz w:val="18"/>
        <w:szCs w:val="18"/>
      </w:rPr>
      <w:t>二</w:t>
    </w:r>
    <w:r w:rsidRPr="00C41DE2">
      <w:rPr>
        <w:rFonts w:ascii="Arial Unicode MS" w:hAnsi="Arial Unicode MS" w:cs="新細明體" w:hint="eastAsia"/>
        <w:sz w:val="18"/>
        <w:szCs w:val="18"/>
      </w:rPr>
      <w:t>)</w:t>
    </w:r>
    <w:r w:rsidRPr="00C41DE2">
      <w:rPr>
        <w:rFonts w:ascii="Arial Unicode MS" w:hAnsi="Arial Unicode MS"/>
        <w:sz w:val="18"/>
        <w:szCs w:val="18"/>
      </w:rPr>
      <w:t xml:space="preserve">&gt;&gt;S-link </w:t>
    </w:r>
    <w:r w:rsidRPr="00C41DE2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83" w:rsidRDefault="00461983" w:rsidP="004448A7">
      <w:r>
        <w:separator/>
      </w:r>
    </w:p>
  </w:footnote>
  <w:footnote w:type="continuationSeparator" w:id="0">
    <w:p w:rsidR="00461983" w:rsidRDefault="00461983" w:rsidP="0044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1A8"/>
    <w:rsid w:val="000E421F"/>
    <w:rsid w:val="00162060"/>
    <w:rsid w:val="00173D36"/>
    <w:rsid w:val="003E320F"/>
    <w:rsid w:val="004448A7"/>
    <w:rsid w:val="00461983"/>
    <w:rsid w:val="004651A8"/>
    <w:rsid w:val="00521BF7"/>
    <w:rsid w:val="00603F81"/>
    <w:rsid w:val="006926B3"/>
    <w:rsid w:val="0077019B"/>
    <w:rsid w:val="00773772"/>
    <w:rsid w:val="00882967"/>
    <w:rsid w:val="008E1BA8"/>
    <w:rsid w:val="00A2724D"/>
    <w:rsid w:val="00BD3743"/>
    <w:rsid w:val="00C32F35"/>
    <w:rsid w:val="00C41DE2"/>
    <w:rsid w:val="00C619C8"/>
    <w:rsid w:val="00E212F2"/>
    <w:rsid w:val="00F2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C41DE2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C41DE2"/>
    <w:rPr>
      <w:rFonts w:ascii="新細明體" w:hAnsi="新細明體"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mailto:anita399646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-gb/&#20013;&#33775;&#20154;&#27665;&#20849;&#21644;&#22283;&#21009;&#27861;0108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22823;&#38520;&#27861;&#35215;&#32034;&#24341;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../S-link&#38651;&#23376;&#20845;&#27861;&#32317;&#32034;&#2434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4</DocSecurity>
  <Lines>6</Lines>
  <Paragraphs>1</Paragraphs>
  <ScaleCrop>false</ScaleCrop>
  <Company/>
  <LinksUpToDate>false</LinksUpToDate>
  <CharactersWithSpaces>982</CharactersWithSpaces>
  <SharedDoc>false</SharedDoc>
  <HLinks>
    <vt:vector size="54" baseType="variant">
      <vt:variant>
        <vt:i4>2949124</vt:i4>
      </vt:variant>
      <vt:variant>
        <vt:i4>24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-383555063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a342</vt:lpwstr>
      </vt:variant>
      <vt:variant>
        <vt:i4>1779296638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http://www.6law.idv.tw/6law/law-gb/中華人民共和國刑法0108.htm</vt:lpwstr>
      </vt:variant>
      <vt:variant>
        <vt:lpwstr/>
      </vt:variant>
      <vt:variant>
        <vt:i4>-930627845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中華人民共和國刑法修正案（二）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中華人民共和國刑法修正案(二)</dc:title>
  <dc:subject/>
  <dc:creator>S-link 電子六法-黃婉玲</dc:creator>
  <cp:keywords/>
  <dc:description/>
  <cp:lastModifiedBy>cheahshen yap</cp:lastModifiedBy>
  <cp:revision>2</cp:revision>
  <dcterms:created xsi:type="dcterms:W3CDTF">2014-11-28T01:02:00Z</dcterms:created>
  <dcterms:modified xsi:type="dcterms:W3CDTF">2014-11-28T01:02:00Z</dcterms:modified>
</cp:coreProperties>
</file>