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FBBB8" w14:textId="1AA7D468" w:rsidR="00B13C09" w:rsidRPr="004F7983" w:rsidRDefault="008A06B4" w:rsidP="00B13C09">
      <w:pPr>
        <w:adjustRightInd w:val="0"/>
        <w:snapToGrid w:val="0"/>
        <w:ind w:rightChars="8" w:right="16"/>
        <w:jc w:val="right"/>
        <w:rPr>
          <w:rFonts w:ascii="微軟正黑體" w:eastAsia="微軟正黑體" w:hAnsi="微軟正黑體"/>
        </w:rPr>
      </w:pPr>
      <w:hyperlink r:id="rId7" w:history="1">
        <w:r>
          <w:rPr>
            <w:rFonts w:ascii="微軟正黑體" w:eastAsia="微軟正黑體" w:hAnsi="微軟正黑體"/>
            <w:noProof/>
            <w:color w:val="5F5F5F"/>
            <w:sz w:val="18"/>
            <w:szCs w:val="20"/>
            <w:lang w:val="zh-TW"/>
          </w:rPr>
          <w:pict w14:anchorId="722D3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2.95pt;height:32.95pt;visibility:visible;mso-wrap-style:square" o:button="t">
              <v:fill o:detectmouseclick="t"/>
              <v:imagedata r:id="rId8" o:title=""/>
            </v:shape>
          </w:pict>
        </w:r>
      </w:hyperlink>
    </w:p>
    <w:p w14:paraId="60512E20" w14:textId="3ADBB56C" w:rsidR="00B13C09" w:rsidRPr="004F7983" w:rsidRDefault="00B13C09" w:rsidP="00B13C09">
      <w:pPr>
        <w:adjustRightInd w:val="0"/>
        <w:snapToGrid w:val="0"/>
        <w:ind w:rightChars="8" w:right="16" w:firstLineChars="2880" w:firstLine="5184"/>
        <w:jc w:val="right"/>
        <w:textAlignment w:val="baseline"/>
        <w:rPr>
          <w:rFonts w:ascii="微軟正黑體" w:eastAsia="微軟正黑體" w:hAnsi="微軟正黑體"/>
          <w:b/>
          <w:color w:val="5F5F5F"/>
          <w:sz w:val="18"/>
        </w:rPr>
      </w:pPr>
      <w:bookmarkStart w:id="0" w:name="top"/>
      <w:bookmarkEnd w:id="0"/>
      <w:r w:rsidRPr="004F7983">
        <w:rPr>
          <w:rFonts w:ascii="微軟正黑體" w:eastAsia="微軟正黑體" w:hAnsi="微軟正黑體" w:hint="eastAsia"/>
          <w:color w:val="5F5F5F"/>
          <w:sz w:val="18"/>
          <w:szCs w:val="20"/>
          <w:lang w:val="zh-TW"/>
        </w:rPr>
        <w:t>【</w:t>
      </w:r>
      <w:hyperlink r:id="rId9" w:tgtFrame="_blank" w:history="1">
        <w:r w:rsidRPr="004F7983">
          <w:rPr>
            <w:rStyle w:val="a3"/>
            <w:rFonts w:ascii="微軟正黑體" w:eastAsia="微軟正黑體" w:hAnsi="微軟正黑體"/>
            <w:sz w:val="18"/>
            <w:szCs w:val="20"/>
          </w:rPr>
          <w:t>更新</w:t>
        </w:r>
      </w:hyperlink>
      <w:r w:rsidRPr="004F7983">
        <w:rPr>
          <w:rFonts w:ascii="微軟正黑體" w:eastAsia="微軟正黑體" w:hAnsi="微軟正黑體" w:hint="eastAsia"/>
          <w:color w:val="7F7F7F"/>
          <w:sz w:val="18"/>
          <w:szCs w:val="20"/>
          <w:lang w:val="zh-TW"/>
        </w:rPr>
        <w:t>】</w:t>
      </w:r>
      <w:r w:rsidR="00305F8E" w:rsidRPr="004F7983">
        <w:rPr>
          <w:rFonts w:ascii="Segoe UI Emoji" w:eastAsia="微軟正黑體" w:hAnsi="Segoe UI Emoji" w:cs="Segoe UI Emoji"/>
          <w:kern w:val="0"/>
          <w:sz w:val="18"/>
        </w:rPr>
        <w:t>⏰</w:t>
      </w:r>
      <w:r w:rsidR="00EF2626" w:rsidRPr="00EF2626">
        <w:rPr>
          <w:sz w:val="18"/>
        </w:rPr>
        <w:t>2024/6/6</w:t>
      </w:r>
      <w:r w:rsidRPr="004F7983">
        <w:rPr>
          <w:rFonts w:ascii="微軟正黑體" w:eastAsia="微軟正黑體" w:hAnsi="微軟正黑體" w:hint="eastAsia"/>
          <w:color w:val="7F7F7F"/>
          <w:sz w:val="18"/>
          <w:szCs w:val="20"/>
          <w:lang w:val="zh-TW"/>
        </w:rPr>
        <w:t>【</w:t>
      </w:r>
      <w:hyperlink r:id="rId10" w:history="1">
        <w:r w:rsidRPr="004F7983">
          <w:rPr>
            <w:rStyle w:val="a3"/>
            <w:rFonts w:ascii="微軟正黑體" w:eastAsia="微軟正黑體" w:hAnsi="微軟正黑體" w:hint="eastAsia"/>
            <w:color w:val="5F5F5F"/>
            <w:sz w:val="18"/>
            <w:szCs w:val="20"/>
            <w:u w:val="none"/>
          </w:rPr>
          <w:t>編輯著作權者</w:t>
        </w:r>
      </w:hyperlink>
      <w:r w:rsidRPr="004F7983">
        <w:rPr>
          <w:rFonts w:ascii="微軟正黑體" w:eastAsia="微軟正黑體" w:hAnsi="微軟正黑體" w:hint="eastAsia"/>
          <w:color w:val="7F7F7F"/>
          <w:sz w:val="18"/>
          <w:szCs w:val="20"/>
          <w:lang w:val="zh-TW"/>
        </w:rPr>
        <w:t>】</w:t>
      </w:r>
      <w:hyperlink r:id="rId11" w:tgtFrame="_blank" w:history="1">
        <w:r w:rsidRPr="004F7983">
          <w:rPr>
            <w:rStyle w:val="a3"/>
            <w:rFonts w:ascii="微軟正黑體" w:eastAsia="微軟正黑體" w:hAnsi="微軟正黑體"/>
            <w:sz w:val="18"/>
            <w:szCs w:val="20"/>
          </w:rPr>
          <w:t>黃婉玲</w:t>
        </w:r>
      </w:hyperlink>
    </w:p>
    <w:p w14:paraId="256368E1" w14:textId="2EFEC4C2" w:rsidR="00B13C09" w:rsidRPr="004F7983" w:rsidRDefault="00305F8E" w:rsidP="00B13C09">
      <w:pPr>
        <w:ind w:rightChars="-66" w:right="-132" w:firstLineChars="2880" w:firstLine="5184"/>
        <w:jc w:val="right"/>
        <w:rPr>
          <w:rFonts w:ascii="微軟正黑體" w:eastAsia="微軟正黑體" w:hAnsi="微軟正黑體"/>
          <w:color w:val="808000"/>
          <w:sz w:val="18"/>
        </w:rPr>
      </w:pPr>
      <w:bookmarkStart w:id="1" w:name="_Hlk73037927"/>
      <w:r w:rsidRPr="004F7983">
        <w:rPr>
          <w:rFonts w:ascii="微軟正黑體" w:eastAsia="微軟正黑體" w:hAnsi="微軟正黑體" w:hint="eastAsia"/>
          <w:color w:val="5F5F5F"/>
          <w:sz w:val="18"/>
          <w:szCs w:val="20"/>
        </w:rPr>
        <w:t>（建議使用工具列--〉檢視--〉文件引導模式/</w:t>
      </w:r>
      <w:hyperlink r:id="rId12" w:history="1">
        <w:r w:rsidRPr="004F7983">
          <w:rPr>
            <w:rStyle w:val="a3"/>
            <w:rFonts w:ascii="微軟正黑體" w:eastAsia="微軟正黑體" w:hAnsi="微軟正黑體" w:hint="eastAsia"/>
            <w:color w:val="5F5F5F"/>
            <w:sz w:val="18"/>
            <w:szCs w:val="20"/>
            <w:u w:val="none"/>
          </w:rPr>
          <w:t>功能窗</w:t>
        </w:r>
        <w:r w:rsidRPr="004F7983">
          <w:rPr>
            <w:rStyle w:val="a3"/>
            <w:rFonts w:ascii="微軟正黑體" w:eastAsia="微軟正黑體" w:hAnsi="微軟正黑體" w:hint="eastAsia"/>
            <w:color w:val="5F5F5F"/>
            <w:sz w:val="18"/>
            <w:szCs w:val="20"/>
            <w:u w:val="none"/>
          </w:rPr>
          <w:t>格</w:t>
        </w:r>
      </w:hyperlink>
      <w:r w:rsidRPr="004F7983">
        <w:rPr>
          <w:rFonts w:ascii="微軟正黑體" w:eastAsia="微軟正黑體" w:hAnsi="微軟正黑體" w:hint="eastAsia"/>
          <w:color w:val="5F5F5F"/>
          <w:sz w:val="18"/>
          <w:szCs w:val="20"/>
        </w:rPr>
        <w:t>）</w:t>
      </w:r>
      <w:bookmarkEnd w:id="1"/>
    </w:p>
    <w:p w14:paraId="71BB3EC0" w14:textId="3470AAE7" w:rsidR="00C00272" w:rsidRPr="004F7983" w:rsidRDefault="00B13C09" w:rsidP="00B13C09">
      <w:pPr>
        <w:ind w:rightChars="-66" w:right="-132" w:firstLineChars="2880" w:firstLine="5184"/>
        <w:jc w:val="right"/>
        <w:rPr>
          <w:rFonts w:ascii="微軟正黑體" w:eastAsia="微軟正黑體" w:hAnsi="微軟正黑體"/>
          <w:b/>
          <w:color w:val="5F5F5F"/>
          <w:sz w:val="18"/>
        </w:rPr>
      </w:pPr>
      <w:r w:rsidRPr="004F7983">
        <w:rPr>
          <w:rFonts w:ascii="微軟正黑體" w:eastAsia="微軟正黑體" w:hAnsi="微軟正黑體" w:hint="eastAsia"/>
          <w:color w:val="FFFFFF"/>
          <w:sz w:val="18"/>
        </w:rPr>
        <w:t>‧</w:t>
      </w:r>
      <w:hyperlink r:id="rId13" w:history="1">
        <w:r w:rsidRPr="004F7983">
          <w:rPr>
            <w:rStyle w:val="a3"/>
            <w:rFonts w:ascii="微軟正黑體" w:eastAsia="微軟正黑體" w:hAnsi="微軟正黑體" w:hint="eastAsia"/>
            <w:sz w:val="18"/>
          </w:rPr>
          <w:t>S-link總索引</w:t>
        </w:r>
      </w:hyperlink>
      <w:r w:rsidR="007C6A42" w:rsidRPr="004F7983">
        <w:rPr>
          <w:rFonts w:ascii="微軟正黑體" w:eastAsia="微軟正黑體" w:hAnsi="微軟正黑體" w:hint="eastAsia"/>
          <w:b/>
          <w:color w:val="808000"/>
          <w:sz w:val="18"/>
        </w:rPr>
        <w:t>〉〉</w:t>
      </w:r>
      <w:hyperlink r:id="rId14" w:anchor="中華人民共和國國家賠償法" w:history="1">
        <w:r w:rsidRPr="004F7983">
          <w:rPr>
            <w:rStyle w:val="a3"/>
            <w:rFonts w:ascii="微軟正黑體" w:eastAsia="微軟正黑體" w:hAnsi="微軟正黑體" w:hint="eastAsia"/>
            <w:sz w:val="18"/>
          </w:rPr>
          <w:t>S-link大陸法規索引</w:t>
        </w:r>
      </w:hyperlink>
      <w:r w:rsidR="007C6A42" w:rsidRPr="004F7983">
        <w:rPr>
          <w:rFonts w:ascii="微軟正黑體" w:eastAsia="微軟正黑體" w:hAnsi="微軟正黑體" w:hint="eastAsia"/>
          <w:b/>
          <w:color w:val="5F5F5F"/>
          <w:sz w:val="18"/>
        </w:rPr>
        <w:t>〉〉</w:t>
      </w:r>
      <w:hyperlink r:id="rId15" w:tgtFrame="_blank" w:history="1">
        <w:r w:rsidRPr="004F7983">
          <w:rPr>
            <w:rStyle w:val="a3"/>
            <w:rFonts w:ascii="微軟正黑體" w:eastAsia="微軟正黑體" w:hAnsi="微軟正黑體" w:hint="eastAsia"/>
            <w:sz w:val="18"/>
          </w:rPr>
          <w:t>線上網頁版</w:t>
        </w:r>
      </w:hyperlink>
      <w:r w:rsidR="007C6A42" w:rsidRPr="004F7983">
        <w:rPr>
          <w:rFonts w:ascii="微軟正黑體" w:eastAsia="微軟正黑體" w:hAnsi="微軟正黑體" w:hint="eastAsia"/>
          <w:b/>
          <w:color w:val="5F5F5F"/>
          <w:sz w:val="18"/>
        </w:rPr>
        <w:t>〉〉</w:t>
      </w:r>
    </w:p>
    <w:p w14:paraId="376342BD" w14:textId="77777777" w:rsidR="00C75954" w:rsidRPr="004F7983" w:rsidRDefault="00C75954" w:rsidP="00C75954">
      <w:pPr>
        <w:ind w:rightChars="-66" w:right="-132" w:firstLineChars="2880" w:firstLine="5760"/>
        <w:jc w:val="right"/>
        <w:rPr>
          <w:rFonts w:ascii="微軟正黑體" w:eastAsia="微軟正黑體" w:hAnsi="微軟正黑體"/>
          <w:color w:val="000000"/>
          <w:u w:val="single"/>
        </w:rPr>
      </w:pPr>
    </w:p>
    <w:p w14:paraId="76041137" w14:textId="51C69308" w:rsidR="00C00272" w:rsidRPr="004F7983" w:rsidRDefault="00C00272" w:rsidP="00DE4BF1">
      <w:pPr>
        <w:tabs>
          <w:tab w:val="num" w:pos="960"/>
        </w:tabs>
        <w:adjustRightInd w:val="0"/>
        <w:snapToGrid w:val="0"/>
        <w:spacing w:afterLines="50" w:after="180"/>
        <w:rPr>
          <w:rFonts w:ascii="微軟正黑體" w:eastAsia="微軟正黑體" w:hAnsi="微軟正黑體"/>
          <w:b/>
          <w:bCs/>
          <w:color w:val="993300"/>
          <w:szCs w:val="20"/>
        </w:rPr>
      </w:pPr>
      <w:r w:rsidRPr="004F7983">
        <w:rPr>
          <w:rFonts w:ascii="微軟正黑體" w:eastAsia="微軟正黑體" w:hAnsi="微軟正黑體"/>
          <w:b/>
          <w:bCs/>
          <w:color w:val="990000"/>
          <w:szCs w:val="20"/>
        </w:rPr>
        <w:t>【</w:t>
      </w:r>
      <w:bookmarkStart w:id="2" w:name="_Hlk67350819"/>
      <w:r w:rsidR="00DE4BF1" w:rsidRPr="004F7983">
        <w:rPr>
          <w:rFonts w:ascii="微軟正黑體" w:eastAsia="微軟正黑體" w:hAnsi="微軟正黑體" w:hint="eastAsia"/>
          <w:b/>
          <w:bCs/>
          <w:color w:val="990000"/>
          <w:szCs w:val="20"/>
        </w:rPr>
        <w:t>法律法規</w:t>
      </w:r>
      <w:bookmarkEnd w:id="2"/>
      <w:r w:rsidRPr="004F7983">
        <w:rPr>
          <w:rFonts w:ascii="微軟正黑體" w:eastAsia="微軟正黑體" w:hAnsi="微軟正黑體"/>
          <w:b/>
          <w:bCs/>
          <w:color w:val="990000"/>
          <w:szCs w:val="20"/>
        </w:rPr>
        <w:t>】</w:t>
      </w:r>
      <w:r w:rsidRPr="004F7983">
        <w:rPr>
          <w:rFonts w:ascii="微軟正黑體" w:eastAsia="微軟正黑體" w:hAnsi="微軟正黑體" w:hint="eastAsia"/>
          <w:shadow/>
          <w:sz w:val="32"/>
        </w:rPr>
        <w:t>中華人民共和國國家賠償法</w:t>
      </w:r>
    </w:p>
    <w:p w14:paraId="151572E7" w14:textId="4594F133" w:rsidR="00C00272" w:rsidRPr="004F7983" w:rsidRDefault="00C00272" w:rsidP="00C00272">
      <w:pPr>
        <w:tabs>
          <w:tab w:val="num" w:pos="960"/>
        </w:tabs>
        <w:rPr>
          <w:rFonts w:ascii="微軟正黑體" w:eastAsia="微軟正黑體" w:hAnsi="微軟正黑體"/>
          <w:color w:val="000000"/>
        </w:rPr>
      </w:pPr>
      <w:r w:rsidRPr="004F7983">
        <w:rPr>
          <w:rFonts w:ascii="微軟正黑體" w:eastAsia="微軟正黑體" w:hAnsi="微軟正黑體"/>
          <w:b/>
          <w:bCs/>
          <w:color w:val="990000"/>
        </w:rPr>
        <w:t>【</w:t>
      </w:r>
      <w:r w:rsidR="008A06B4" w:rsidRPr="0061709C">
        <w:rPr>
          <w:rFonts w:ascii="微軟正黑體" w:eastAsia="微軟正黑體" w:hAnsi="微軟正黑體" w:hint="eastAsia"/>
          <w:b/>
          <w:bCs/>
          <w:color w:val="993300"/>
        </w:rPr>
        <w:t>公</w:t>
      </w:r>
      <w:r w:rsidRPr="004F7983">
        <w:rPr>
          <w:rFonts w:ascii="微軟正黑體" w:eastAsia="微軟正黑體" w:hAnsi="微軟正黑體" w:hint="eastAsia"/>
          <w:b/>
          <w:bCs/>
          <w:color w:val="990000"/>
        </w:rPr>
        <w:t>布單位</w:t>
      </w:r>
      <w:r w:rsidRPr="004F7983">
        <w:rPr>
          <w:rFonts w:ascii="微軟正黑體" w:eastAsia="微軟正黑體" w:hAnsi="微軟正黑體"/>
          <w:b/>
          <w:bCs/>
          <w:color w:val="990000"/>
        </w:rPr>
        <w:t>】</w:t>
      </w:r>
      <w:r w:rsidR="00325835" w:rsidRPr="004F7983">
        <w:rPr>
          <w:rFonts w:ascii="微軟正黑體" w:eastAsia="微軟正黑體" w:hAnsi="微軟正黑體" w:hint="eastAsia"/>
          <w:color w:val="000000"/>
        </w:rPr>
        <w:t>全國人民代表大會常務委員會</w:t>
      </w:r>
    </w:p>
    <w:p w14:paraId="72E5CE93" w14:textId="1279B148" w:rsidR="00AD7B6D" w:rsidRPr="004F7983" w:rsidRDefault="00AD7B6D" w:rsidP="00AD7B6D">
      <w:pPr>
        <w:rPr>
          <w:rFonts w:ascii="微軟正黑體" w:eastAsia="微軟正黑體" w:hAnsi="微軟正黑體"/>
          <w:b/>
          <w:bCs/>
          <w:color w:val="000000"/>
        </w:rPr>
      </w:pPr>
      <w:r w:rsidRPr="004F7983">
        <w:rPr>
          <w:rFonts w:ascii="微軟正黑體" w:eastAsia="微軟正黑體" w:hAnsi="微軟正黑體"/>
          <w:b/>
          <w:color w:val="990000"/>
        </w:rPr>
        <w:t>【</w:t>
      </w:r>
      <w:r w:rsidR="008A06B4" w:rsidRPr="0061709C">
        <w:rPr>
          <w:rFonts w:ascii="微軟正黑體" w:eastAsia="微軟正黑體" w:hAnsi="微軟正黑體" w:hint="eastAsia"/>
          <w:b/>
          <w:bCs/>
          <w:color w:val="993300"/>
        </w:rPr>
        <w:t>公</w:t>
      </w:r>
      <w:r w:rsidR="00DE4BF1" w:rsidRPr="004F7983">
        <w:rPr>
          <w:rFonts w:ascii="微軟正黑體" w:eastAsia="微軟正黑體" w:hAnsi="微軟正黑體" w:hint="eastAsia"/>
          <w:b/>
          <w:color w:val="990000"/>
          <w:szCs w:val="20"/>
        </w:rPr>
        <w:t>布/修正</w:t>
      </w:r>
      <w:r w:rsidRPr="004F7983">
        <w:rPr>
          <w:rFonts w:ascii="微軟正黑體" w:eastAsia="微軟正黑體" w:hAnsi="微軟正黑體"/>
          <w:b/>
          <w:color w:val="990000"/>
        </w:rPr>
        <w:t>】</w:t>
      </w:r>
      <w:r w:rsidRPr="004F7983">
        <w:rPr>
          <w:rFonts w:ascii="微軟正黑體" w:eastAsia="微軟正黑體" w:hAnsi="微軟正黑體"/>
        </w:rPr>
        <w:t>2012</w:t>
      </w:r>
      <w:r w:rsidRPr="004F7983">
        <w:rPr>
          <w:rFonts w:ascii="微軟正黑體" w:eastAsia="微軟正黑體" w:hAnsi="微軟正黑體" w:hint="eastAsia"/>
        </w:rPr>
        <w:t>年</w:t>
      </w:r>
      <w:r w:rsidRPr="004F7983">
        <w:rPr>
          <w:rFonts w:ascii="微軟正黑體" w:eastAsia="微軟正黑體" w:hAnsi="微軟正黑體"/>
        </w:rPr>
        <w:t>10</w:t>
      </w:r>
      <w:r w:rsidRPr="004F7983">
        <w:rPr>
          <w:rFonts w:ascii="微軟正黑體" w:eastAsia="微軟正黑體" w:hAnsi="微軟正黑體" w:hint="eastAsia"/>
        </w:rPr>
        <w:t>月</w:t>
      </w:r>
      <w:r w:rsidRPr="004F7983">
        <w:rPr>
          <w:rFonts w:ascii="微軟正黑體" w:eastAsia="微軟正黑體" w:hAnsi="微軟正黑體"/>
        </w:rPr>
        <w:t>26</w:t>
      </w:r>
      <w:r w:rsidRPr="004F7983">
        <w:rPr>
          <w:rFonts w:ascii="微軟正黑體" w:eastAsia="微軟正黑體" w:hAnsi="微軟正黑體" w:hint="eastAsia"/>
        </w:rPr>
        <w:t>日</w:t>
      </w:r>
    </w:p>
    <w:p w14:paraId="7532C241" w14:textId="77777777" w:rsidR="00AD7B6D" w:rsidRPr="004F7983" w:rsidRDefault="00AD7B6D" w:rsidP="00AD7B6D">
      <w:pPr>
        <w:ind w:left="1400" w:hangingChars="700" w:hanging="1400"/>
        <w:rPr>
          <w:rFonts w:ascii="微軟正黑體" w:eastAsia="微軟正黑體" w:hAnsi="微軟正黑體"/>
          <w:color w:val="000000"/>
          <w:szCs w:val="21"/>
        </w:rPr>
      </w:pPr>
      <w:r w:rsidRPr="004F7983">
        <w:rPr>
          <w:rFonts w:ascii="微軟正黑體" w:eastAsia="微軟正黑體" w:hAnsi="微軟正黑體"/>
          <w:b/>
          <w:color w:val="990000"/>
        </w:rPr>
        <w:t>【</w:t>
      </w:r>
      <w:r w:rsidRPr="004F7983">
        <w:rPr>
          <w:rFonts w:ascii="微軟正黑體" w:eastAsia="微軟正黑體" w:hAnsi="微軟正黑體" w:hint="eastAsia"/>
          <w:b/>
          <w:color w:val="990000"/>
        </w:rPr>
        <w:t>實施日期</w:t>
      </w:r>
      <w:r w:rsidRPr="004F7983">
        <w:rPr>
          <w:rFonts w:ascii="微軟正黑體" w:eastAsia="微軟正黑體" w:hAnsi="微軟正黑體"/>
          <w:b/>
          <w:color w:val="990000"/>
        </w:rPr>
        <w:t>】</w:t>
      </w:r>
      <w:r w:rsidRPr="004F7983">
        <w:rPr>
          <w:rFonts w:ascii="微軟正黑體" w:eastAsia="微軟正黑體" w:hAnsi="微軟正黑體"/>
        </w:rPr>
        <w:t>2013</w:t>
      </w:r>
      <w:r w:rsidRPr="004F7983">
        <w:rPr>
          <w:rFonts w:ascii="微軟正黑體" w:eastAsia="微軟正黑體" w:hAnsi="微軟正黑體" w:hint="eastAsia"/>
        </w:rPr>
        <w:t>年</w:t>
      </w:r>
      <w:r w:rsidRPr="004F7983">
        <w:rPr>
          <w:rFonts w:ascii="微軟正黑體" w:eastAsia="微軟正黑體" w:hAnsi="微軟正黑體"/>
        </w:rPr>
        <w:t>1</w:t>
      </w:r>
      <w:r w:rsidRPr="004F7983">
        <w:rPr>
          <w:rFonts w:ascii="微軟正黑體" w:eastAsia="微軟正黑體" w:hAnsi="微軟正黑體" w:hint="eastAsia"/>
        </w:rPr>
        <w:t>月</w:t>
      </w:r>
      <w:r w:rsidRPr="004F7983">
        <w:rPr>
          <w:rFonts w:ascii="微軟正黑體" w:eastAsia="微軟正黑體" w:hAnsi="微軟正黑體"/>
        </w:rPr>
        <w:t>1</w:t>
      </w:r>
      <w:r w:rsidRPr="004F7983">
        <w:rPr>
          <w:rFonts w:ascii="微軟正黑體" w:eastAsia="微軟正黑體" w:hAnsi="微軟正黑體" w:hint="eastAsia"/>
        </w:rPr>
        <w:t>日</w:t>
      </w:r>
    </w:p>
    <w:p w14:paraId="37532456" w14:textId="77777777" w:rsidR="00B145FB" w:rsidRPr="004F7983" w:rsidRDefault="00B145FB" w:rsidP="00B145FB">
      <w:pPr>
        <w:ind w:left="1400" w:hangingChars="700" w:hanging="1400"/>
        <w:rPr>
          <w:rFonts w:ascii="微軟正黑體" w:eastAsia="微軟正黑體" w:hAnsi="微軟正黑體"/>
          <w:color w:val="000000"/>
        </w:rPr>
      </w:pPr>
    </w:p>
    <w:p w14:paraId="0BA5C04D" w14:textId="77777777" w:rsidR="00704B70" w:rsidRPr="004F7983" w:rsidRDefault="00C00272" w:rsidP="003A59ED">
      <w:pPr>
        <w:pStyle w:val="1"/>
        <w:rPr>
          <w:rFonts w:ascii="微軟正黑體" w:eastAsia="微軟正黑體" w:hAnsi="微軟正黑體"/>
          <w:color w:val="990000"/>
        </w:rPr>
      </w:pPr>
      <w:r w:rsidRPr="004F7983">
        <w:rPr>
          <w:rFonts w:ascii="微軟正黑體" w:eastAsia="微軟正黑體" w:hAnsi="微軟正黑體"/>
          <w:color w:val="990000"/>
        </w:rPr>
        <w:t>【</w:t>
      </w:r>
      <w:r w:rsidRPr="004F7983">
        <w:rPr>
          <w:rFonts w:ascii="微軟正黑體" w:eastAsia="微軟正黑體" w:hAnsi="微軟正黑體" w:hint="eastAsia"/>
          <w:color w:val="990000"/>
        </w:rPr>
        <w:t>法規沿革</w:t>
      </w:r>
      <w:r w:rsidRPr="004F7983">
        <w:rPr>
          <w:rFonts w:ascii="微軟正黑體" w:eastAsia="微軟正黑體" w:hAnsi="微軟正黑體"/>
          <w:color w:val="990000"/>
        </w:rPr>
        <w:t>】</w:t>
      </w:r>
    </w:p>
    <w:p w14:paraId="70CF0144" w14:textId="6C265775" w:rsidR="00325835" w:rsidRPr="004F7983" w:rsidRDefault="00142099" w:rsidP="00E70F4A">
      <w:pPr>
        <w:ind w:left="142"/>
        <w:jc w:val="both"/>
        <w:rPr>
          <w:rFonts w:ascii="微軟正黑體" w:eastAsia="微軟正黑體" w:hAnsi="微軟正黑體"/>
          <w:sz w:val="18"/>
        </w:rPr>
      </w:pPr>
      <w:r w:rsidRPr="00142099">
        <w:rPr>
          <w:rFonts w:ascii="標楷體" w:eastAsia="標楷體" w:hAnsi="標楷體" w:hint="eastAsia"/>
          <w:sz w:val="18"/>
        </w:rPr>
        <w:t>‧</w:t>
      </w:r>
      <w:r w:rsidR="00B7478A" w:rsidRPr="004F7983">
        <w:rPr>
          <w:rFonts w:ascii="微軟正黑體" w:eastAsia="微軟正黑體" w:hAnsi="微軟正黑體" w:hint="eastAsia"/>
          <w:sz w:val="18"/>
        </w:rPr>
        <w:t>1994年5月12日第八屆全國人民代表大會常務委員會第七次會議通過；1994年5月12日中華人民共和國主席令第23號公</w:t>
      </w:r>
      <w:r w:rsidR="00911030" w:rsidRPr="004F7983">
        <w:rPr>
          <w:rFonts w:ascii="微軟正黑體" w:eastAsia="微軟正黑體" w:hAnsi="微軟正黑體" w:hint="eastAsia"/>
          <w:sz w:val="18"/>
        </w:rPr>
        <w:t>布</w:t>
      </w:r>
      <w:r w:rsidR="00325835" w:rsidRPr="004F7983">
        <w:rPr>
          <w:rFonts w:ascii="微軟正黑體" w:eastAsia="微軟正黑體" w:hAnsi="微軟正黑體"/>
        </w:rPr>
        <w:t>【</w:t>
      </w:r>
      <w:hyperlink w:anchor="_:::1994年5月12日公佈條文:::" w:history="1">
        <w:r w:rsidR="00B7478A" w:rsidRPr="004F7983">
          <w:rPr>
            <w:rStyle w:val="a3"/>
            <w:rFonts w:ascii="微軟正黑體" w:eastAsia="微軟正黑體" w:hAnsi="微軟正黑體" w:hint="eastAsia"/>
            <w:sz w:val="18"/>
            <w:szCs w:val="20"/>
          </w:rPr>
          <w:t>原條文</w:t>
        </w:r>
      </w:hyperlink>
      <w:r w:rsidR="00325835" w:rsidRPr="004F7983">
        <w:rPr>
          <w:rFonts w:ascii="微軟正黑體" w:eastAsia="微軟正黑體" w:hAnsi="微軟正黑體" w:hint="eastAsia"/>
          <w:sz w:val="18"/>
        </w:rPr>
        <w:t>】</w:t>
      </w:r>
      <w:r w:rsidR="00415A4C" w:rsidRPr="004F7983">
        <w:rPr>
          <w:rFonts w:ascii="微軟正黑體" w:eastAsia="微軟正黑體" w:hAnsi="微軟正黑體" w:hint="eastAsia"/>
          <w:color w:val="FFFFFF"/>
          <w:sz w:val="18"/>
        </w:rPr>
        <w:t>*</w:t>
      </w:r>
    </w:p>
    <w:p w14:paraId="50708FDA" w14:textId="55EC04CC" w:rsidR="00B7478A" w:rsidRPr="004F7983" w:rsidRDefault="00142099" w:rsidP="00E70F4A">
      <w:pPr>
        <w:ind w:left="142"/>
        <w:jc w:val="both"/>
        <w:rPr>
          <w:rFonts w:ascii="微軟正黑體" w:eastAsia="微軟正黑體" w:hAnsi="微軟正黑體"/>
          <w:sz w:val="18"/>
        </w:rPr>
      </w:pPr>
      <w:r w:rsidRPr="00142099">
        <w:rPr>
          <w:rFonts w:ascii="標楷體" w:eastAsia="標楷體" w:hAnsi="標楷體" w:hint="eastAsia"/>
          <w:sz w:val="18"/>
        </w:rPr>
        <w:t>‧</w:t>
      </w:r>
      <w:r w:rsidR="00B7478A" w:rsidRPr="004F7983">
        <w:rPr>
          <w:rFonts w:ascii="微軟正黑體" w:eastAsia="微軟正黑體" w:hAnsi="微軟正黑體" w:hint="eastAsia"/>
          <w:sz w:val="18"/>
        </w:rPr>
        <w:t>2010年4月29日第十一屆全國人民代表大會常務委員會第十四次會議通過；2010年4月29日中華人民共和國主席令第29號公</w:t>
      </w:r>
      <w:r w:rsidR="00911030" w:rsidRPr="004F7983">
        <w:rPr>
          <w:rFonts w:ascii="微軟正黑體" w:eastAsia="微軟正黑體" w:hAnsi="微軟正黑體" w:hint="eastAsia"/>
          <w:sz w:val="18"/>
        </w:rPr>
        <w:t>布</w:t>
      </w:r>
      <w:r w:rsidR="00B7478A" w:rsidRPr="004F7983">
        <w:rPr>
          <w:rFonts w:ascii="微軟正黑體" w:eastAsia="微軟正黑體" w:hAnsi="微軟正黑體" w:hint="eastAsia"/>
          <w:sz w:val="18"/>
        </w:rPr>
        <w:t>；自2010年12月1日起施行的《全國人民代表大會常務委員會關於修改〈中華人民共和國國家賠償法〉的決定》第一次修正</w:t>
      </w:r>
      <w:r w:rsidR="001875B2" w:rsidRPr="004F7983">
        <w:rPr>
          <w:rFonts w:ascii="微軟正黑體" w:eastAsia="微軟正黑體" w:hAnsi="微軟正黑體" w:hint="eastAsia"/>
          <w:color w:val="FFFFFF"/>
          <w:sz w:val="18"/>
        </w:rPr>
        <w:t>*</w:t>
      </w:r>
    </w:p>
    <w:p w14:paraId="094B8BAB" w14:textId="1136CE4F" w:rsidR="00B7478A" w:rsidRPr="004F7983" w:rsidRDefault="00B7478A" w:rsidP="00E70F4A">
      <w:pPr>
        <w:ind w:left="142"/>
        <w:jc w:val="both"/>
        <w:rPr>
          <w:rFonts w:ascii="微軟正黑體" w:eastAsia="微軟正黑體" w:hAnsi="微軟正黑體"/>
          <w:sz w:val="18"/>
        </w:rPr>
      </w:pPr>
      <w:r w:rsidRPr="00142099">
        <w:rPr>
          <w:rFonts w:ascii="標楷體" w:eastAsia="標楷體" w:hAnsi="標楷體" w:hint="eastAsia"/>
          <w:sz w:val="18"/>
        </w:rPr>
        <w:t>‧</w:t>
      </w:r>
      <w:r w:rsidRPr="004F7983">
        <w:rPr>
          <w:rFonts w:ascii="微軟正黑體" w:eastAsia="微軟正黑體" w:hAnsi="微軟正黑體" w:hint="eastAsia"/>
          <w:sz w:val="18"/>
        </w:rPr>
        <w:t>2012年10月26日第十一屆全國人民代表大會常務委員會第二十九次會議通過；2012年10月26日中華人民共和國主席令第68號公</w:t>
      </w:r>
      <w:r w:rsidR="00911030" w:rsidRPr="004F7983">
        <w:rPr>
          <w:rFonts w:ascii="微軟正黑體" w:eastAsia="微軟正黑體" w:hAnsi="微軟正黑體" w:hint="eastAsia"/>
          <w:sz w:val="18"/>
        </w:rPr>
        <w:t>布</w:t>
      </w:r>
      <w:r w:rsidRPr="004F7983">
        <w:rPr>
          <w:rFonts w:ascii="微軟正黑體" w:eastAsia="微軟正黑體" w:hAnsi="微軟正黑體" w:hint="eastAsia"/>
          <w:sz w:val="18"/>
        </w:rPr>
        <w:t>；自2013年1月1日起施行的《全國人民代表大會常務委員會關於修改〈中華人民共和國國家賠償法〉的決定》第二次修正）</w:t>
      </w:r>
      <w:r w:rsidRPr="004F7983">
        <w:rPr>
          <w:rFonts w:ascii="微軟正黑體" w:eastAsia="微軟正黑體" w:hAnsi="微軟正黑體" w:hint="eastAsia"/>
          <w:color w:val="5F5F5F"/>
          <w:sz w:val="18"/>
        </w:rPr>
        <w:t>（編註：修改</w:t>
      </w:r>
      <w:hyperlink w:anchor="b19" w:history="1">
        <w:r w:rsidR="00DE3D7E" w:rsidRPr="004F7983">
          <w:rPr>
            <w:rStyle w:val="a3"/>
            <w:rFonts w:ascii="微軟正黑體" w:eastAsia="微軟正黑體" w:hAnsi="微軟正黑體" w:hint="eastAsia"/>
            <w:sz w:val="18"/>
          </w:rPr>
          <w:t>第</w:t>
        </w:r>
        <w:r w:rsidR="00DE3D7E" w:rsidRPr="004F7983">
          <w:rPr>
            <w:rStyle w:val="a3"/>
            <w:rFonts w:ascii="微軟正黑體" w:eastAsia="微軟正黑體" w:hAnsi="微軟正黑體"/>
            <w:sz w:val="18"/>
          </w:rPr>
          <w:t>19條</w:t>
        </w:r>
      </w:hyperlink>
      <w:r w:rsidRPr="004F7983">
        <w:rPr>
          <w:rFonts w:ascii="微軟正黑體" w:eastAsia="微軟正黑體" w:hAnsi="微軟正黑體" w:hint="eastAsia"/>
          <w:sz w:val="18"/>
        </w:rPr>
        <w:t>）</w:t>
      </w:r>
    </w:p>
    <w:p w14:paraId="3239E10F" w14:textId="77777777" w:rsidR="00E70F4A" w:rsidRPr="007831AF" w:rsidRDefault="00E70F4A" w:rsidP="00E70F4A">
      <w:pPr>
        <w:ind w:left="142"/>
        <w:jc w:val="both"/>
        <w:rPr>
          <w:rFonts w:ascii="微軟正黑體" w:eastAsia="微軟正黑體" w:hAnsi="微軟正黑體"/>
        </w:rPr>
      </w:pPr>
    </w:p>
    <w:p w14:paraId="717BD04B" w14:textId="77777777" w:rsidR="00E70F4A" w:rsidRPr="004F7983" w:rsidRDefault="00E70F4A" w:rsidP="003A59ED">
      <w:pPr>
        <w:pStyle w:val="1"/>
        <w:rPr>
          <w:rFonts w:ascii="微軟正黑體" w:eastAsia="微軟正黑體" w:hAnsi="微軟正黑體"/>
          <w:color w:val="990000"/>
        </w:rPr>
      </w:pPr>
      <w:bookmarkStart w:id="3" w:name="bbb"/>
      <w:bookmarkEnd w:id="3"/>
      <w:r w:rsidRPr="004F7983">
        <w:rPr>
          <w:rFonts w:ascii="微軟正黑體" w:eastAsia="微軟正黑體" w:hAnsi="微軟正黑體"/>
          <w:color w:val="990000"/>
        </w:rPr>
        <w:t>【</w:t>
      </w:r>
      <w:r w:rsidRPr="004F7983">
        <w:rPr>
          <w:rFonts w:ascii="微軟正黑體" w:eastAsia="微軟正黑體" w:hAnsi="微軟正黑體" w:hint="eastAsia"/>
          <w:color w:val="990000"/>
        </w:rPr>
        <w:t>章節索引</w:t>
      </w:r>
      <w:r w:rsidRPr="004F7983">
        <w:rPr>
          <w:rFonts w:ascii="微軟正黑體" w:eastAsia="微軟正黑體" w:hAnsi="微軟正黑體"/>
          <w:color w:val="990000"/>
        </w:rPr>
        <w:t>】</w:t>
      </w:r>
    </w:p>
    <w:p w14:paraId="35F2B0E7" w14:textId="77777777" w:rsidR="00E70F4A" w:rsidRPr="004F7983" w:rsidRDefault="00E70F4A" w:rsidP="00E70F4A">
      <w:pPr>
        <w:ind w:left="142"/>
        <w:jc w:val="both"/>
        <w:rPr>
          <w:rFonts w:ascii="微軟正黑體" w:eastAsia="微軟正黑體" w:hAnsi="微軟正黑體"/>
          <w:color w:val="990000"/>
        </w:rPr>
      </w:pPr>
      <w:r w:rsidRPr="004F7983">
        <w:rPr>
          <w:rFonts w:ascii="微軟正黑體" w:eastAsia="微軟正黑體" w:hAnsi="微軟正黑體" w:hint="eastAsia"/>
          <w:color w:val="990000"/>
        </w:rPr>
        <w:t xml:space="preserve">第一章　</w:t>
      </w:r>
      <w:hyperlink w:anchor="_第一章__總" w:history="1">
        <w:r w:rsidRPr="004F7983">
          <w:rPr>
            <w:rStyle w:val="a3"/>
            <w:rFonts w:ascii="微軟正黑體" w:eastAsia="微軟正黑體" w:hAnsi="微軟正黑體" w:hint="eastAsia"/>
          </w:rPr>
          <w:t>總則</w:t>
        </w:r>
      </w:hyperlink>
      <w:r w:rsidR="000603B9" w:rsidRPr="004F7983">
        <w:rPr>
          <w:rFonts w:ascii="微軟正黑體" w:eastAsia="微軟正黑體" w:hAnsi="微軟正黑體" w:hint="eastAsia"/>
          <w:color w:val="800000"/>
        </w:rPr>
        <w:t xml:space="preserve">　</w:t>
      </w:r>
      <w:r w:rsidR="000603B9" w:rsidRPr="004F7983">
        <w:rPr>
          <w:rStyle w:val="a3"/>
          <w:rFonts w:ascii="微軟正黑體" w:eastAsia="微軟正黑體" w:hAnsi="微軟正黑體" w:hint="eastAsia"/>
          <w:color w:val="990000"/>
          <w:u w:val="none"/>
        </w:rPr>
        <w:t>§1</w:t>
      </w:r>
    </w:p>
    <w:p w14:paraId="3A7957DF" w14:textId="77777777" w:rsidR="00A703DA" w:rsidRPr="004F7983" w:rsidRDefault="00E70F4A" w:rsidP="00E70F4A">
      <w:pPr>
        <w:ind w:left="142"/>
        <w:jc w:val="both"/>
        <w:rPr>
          <w:rFonts w:ascii="微軟正黑體" w:eastAsia="微軟正黑體" w:hAnsi="微軟正黑體"/>
          <w:color w:val="990000"/>
        </w:rPr>
      </w:pPr>
      <w:r w:rsidRPr="004F7983">
        <w:rPr>
          <w:rFonts w:ascii="微軟正黑體" w:eastAsia="微軟正黑體" w:hAnsi="微軟正黑體" w:hint="eastAsia"/>
          <w:color w:val="990000"/>
        </w:rPr>
        <w:t>第二章　行政賠償</w:t>
      </w:r>
    </w:p>
    <w:p w14:paraId="5C2CEA90" w14:textId="77777777" w:rsidR="00E70F4A" w:rsidRPr="004F7983" w:rsidRDefault="00A703DA" w:rsidP="00E70F4A">
      <w:pPr>
        <w:ind w:left="142"/>
        <w:jc w:val="both"/>
        <w:rPr>
          <w:rFonts w:ascii="微軟正黑體" w:eastAsia="微軟正黑體" w:hAnsi="微軟正黑體"/>
          <w:color w:val="990000"/>
        </w:rPr>
      </w:pPr>
      <w:r w:rsidRPr="004F7983">
        <w:rPr>
          <w:rFonts w:ascii="微軟正黑體" w:eastAsia="微軟正黑體" w:hAnsi="微軟正黑體" w:hint="eastAsia"/>
          <w:b/>
          <w:color w:val="990000"/>
        </w:rPr>
        <w:t>》</w:t>
      </w:r>
      <w:r w:rsidR="00E70F4A" w:rsidRPr="004F7983">
        <w:rPr>
          <w:rFonts w:ascii="微軟正黑體" w:eastAsia="微軟正黑體" w:hAnsi="微軟正黑體" w:hint="eastAsia"/>
          <w:color w:val="990000"/>
        </w:rPr>
        <w:t xml:space="preserve">第一節　</w:t>
      </w:r>
      <w:hyperlink w:anchor="_第二章__行政賠償" w:history="1">
        <w:r w:rsidR="00E70F4A" w:rsidRPr="004F7983">
          <w:rPr>
            <w:rStyle w:val="a3"/>
            <w:rFonts w:ascii="微軟正黑體" w:eastAsia="微軟正黑體" w:hAnsi="微軟正黑體" w:hint="eastAsia"/>
          </w:rPr>
          <w:t>賠償範圍</w:t>
        </w:r>
      </w:hyperlink>
      <w:r w:rsidR="000603B9" w:rsidRPr="004F7983">
        <w:rPr>
          <w:rFonts w:ascii="微軟正黑體" w:eastAsia="微軟正黑體" w:hAnsi="微軟正黑體" w:hint="eastAsia"/>
          <w:color w:val="800000"/>
        </w:rPr>
        <w:t xml:space="preserve">　</w:t>
      </w:r>
      <w:r w:rsidR="000603B9" w:rsidRPr="004F7983">
        <w:rPr>
          <w:rStyle w:val="a3"/>
          <w:rFonts w:ascii="微軟正黑體" w:eastAsia="微軟正黑體" w:hAnsi="微軟正黑體" w:hint="eastAsia"/>
          <w:color w:val="990000"/>
          <w:u w:val="none"/>
        </w:rPr>
        <w:t>§3</w:t>
      </w:r>
    </w:p>
    <w:p w14:paraId="422F8D60" w14:textId="77777777" w:rsidR="00E70F4A" w:rsidRPr="004F7983" w:rsidRDefault="00A703DA" w:rsidP="00E70F4A">
      <w:pPr>
        <w:ind w:left="142"/>
        <w:jc w:val="both"/>
        <w:rPr>
          <w:rFonts w:ascii="微軟正黑體" w:eastAsia="微軟正黑體" w:hAnsi="微軟正黑體"/>
          <w:color w:val="990000"/>
        </w:rPr>
      </w:pPr>
      <w:r w:rsidRPr="004F7983">
        <w:rPr>
          <w:rFonts w:ascii="微軟正黑體" w:eastAsia="微軟正黑體" w:hAnsi="微軟正黑體" w:hint="eastAsia"/>
          <w:b/>
          <w:color w:val="990000"/>
        </w:rPr>
        <w:t>》</w:t>
      </w:r>
      <w:r w:rsidR="00E70F4A" w:rsidRPr="004F7983">
        <w:rPr>
          <w:rFonts w:ascii="微軟正黑體" w:eastAsia="微軟正黑體" w:hAnsi="微軟正黑體" w:hint="eastAsia"/>
          <w:color w:val="990000"/>
        </w:rPr>
        <w:t xml:space="preserve">第二節　</w:t>
      </w:r>
      <w:hyperlink w:anchor="_第二章__行政賠償_1" w:history="1">
        <w:r w:rsidR="00E70F4A" w:rsidRPr="004F7983">
          <w:rPr>
            <w:rStyle w:val="a3"/>
            <w:rFonts w:ascii="微軟正黑體" w:eastAsia="微軟正黑體" w:hAnsi="微軟正黑體" w:hint="eastAsia"/>
          </w:rPr>
          <w:t>賠償請求人和賠償義務機關</w:t>
        </w:r>
      </w:hyperlink>
      <w:r w:rsidR="000603B9" w:rsidRPr="004F7983">
        <w:rPr>
          <w:rFonts w:ascii="微軟正黑體" w:eastAsia="微軟正黑體" w:hAnsi="微軟正黑體" w:hint="eastAsia"/>
          <w:color w:val="800000"/>
        </w:rPr>
        <w:t xml:space="preserve">　</w:t>
      </w:r>
      <w:r w:rsidR="000603B9" w:rsidRPr="004F7983">
        <w:rPr>
          <w:rStyle w:val="a3"/>
          <w:rFonts w:ascii="微軟正黑體" w:eastAsia="微軟正黑體" w:hAnsi="微軟正黑體" w:hint="eastAsia"/>
          <w:color w:val="990000"/>
          <w:u w:val="none"/>
        </w:rPr>
        <w:t>§6</w:t>
      </w:r>
    </w:p>
    <w:p w14:paraId="354F6767" w14:textId="77777777" w:rsidR="00E70F4A" w:rsidRPr="004F7983" w:rsidRDefault="00A703DA" w:rsidP="00E70F4A">
      <w:pPr>
        <w:ind w:left="142"/>
        <w:jc w:val="both"/>
        <w:rPr>
          <w:rFonts w:ascii="微軟正黑體" w:eastAsia="微軟正黑體" w:hAnsi="微軟正黑體"/>
          <w:color w:val="990000"/>
        </w:rPr>
      </w:pPr>
      <w:r w:rsidRPr="004F7983">
        <w:rPr>
          <w:rFonts w:ascii="微軟正黑體" w:eastAsia="微軟正黑體" w:hAnsi="微軟正黑體" w:hint="eastAsia"/>
          <w:b/>
          <w:color w:val="990000"/>
        </w:rPr>
        <w:t>》</w:t>
      </w:r>
      <w:r w:rsidR="00E70F4A" w:rsidRPr="004F7983">
        <w:rPr>
          <w:rFonts w:ascii="微軟正黑體" w:eastAsia="微軟正黑體" w:hAnsi="微軟正黑體" w:hint="eastAsia"/>
          <w:color w:val="990000"/>
        </w:rPr>
        <w:t xml:space="preserve">第三節　</w:t>
      </w:r>
      <w:hyperlink w:anchor="_第二章__行政賠償_2" w:history="1">
        <w:r w:rsidR="00E70F4A" w:rsidRPr="004F7983">
          <w:rPr>
            <w:rStyle w:val="a3"/>
            <w:rFonts w:ascii="微軟正黑體" w:eastAsia="微軟正黑體" w:hAnsi="微軟正黑體" w:hint="eastAsia"/>
          </w:rPr>
          <w:t>賠償</w:t>
        </w:r>
        <w:r w:rsidR="000603B9" w:rsidRPr="004F7983">
          <w:rPr>
            <w:rStyle w:val="a3"/>
            <w:rFonts w:ascii="微軟正黑體" w:eastAsia="微軟正黑體" w:hAnsi="微軟正黑體" w:hint="eastAsia"/>
          </w:rPr>
          <w:t>程序</w:t>
        </w:r>
      </w:hyperlink>
      <w:r w:rsidR="000603B9" w:rsidRPr="004F7983">
        <w:rPr>
          <w:rFonts w:ascii="微軟正黑體" w:eastAsia="微軟正黑體" w:hAnsi="微軟正黑體" w:hint="eastAsia"/>
          <w:color w:val="800000"/>
        </w:rPr>
        <w:t xml:space="preserve">　</w:t>
      </w:r>
      <w:r w:rsidR="000603B9" w:rsidRPr="004F7983">
        <w:rPr>
          <w:rStyle w:val="a3"/>
          <w:rFonts w:ascii="微軟正黑體" w:eastAsia="微軟正黑體" w:hAnsi="微軟正黑體" w:hint="eastAsia"/>
          <w:color w:val="990000"/>
          <w:u w:val="none"/>
        </w:rPr>
        <w:t>§9</w:t>
      </w:r>
    </w:p>
    <w:p w14:paraId="423EB7DB" w14:textId="77777777" w:rsidR="00A703DA" w:rsidRPr="004F7983" w:rsidRDefault="00E70F4A" w:rsidP="00E70F4A">
      <w:pPr>
        <w:ind w:left="142"/>
        <w:jc w:val="both"/>
        <w:rPr>
          <w:rFonts w:ascii="微軟正黑體" w:eastAsia="微軟正黑體" w:hAnsi="微軟正黑體"/>
          <w:color w:val="990000"/>
        </w:rPr>
      </w:pPr>
      <w:r w:rsidRPr="004F7983">
        <w:rPr>
          <w:rFonts w:ascii="微軟正黑體" w:eastAsia="微軟正黑體" w:hAnsi="微軟正黑體" w:hint="eastAsia"/>
          <w:color w:val="990000"/>
        </w:rPr>
        <w:t>第三章　刑事賠償</w:t>
      </w:r>
    </w:p>
    <w:p w14:paraId="7B201370" w14:textId="77777777" w:rsidR="00E70F4A" w:rsidRPr="004F7983" w:rsidRDefault="00A703DA" w:rsidP="00E70F4A">
      <w:pPr>
        <w:ind w:left="142"/>
        <w:jc w:val="both"/>
        <w:rPr>
          <w:rFonts w:ascii="微軟正黑體" w:eastAsia="微軟正黑體" w:hAnsi="微軟正黑體"/>
          <w:color w:val="990000"/>
        </w:rPr>
      </w:pPr>
      <w:r w:rsidRPr="004F7983">
        <w:rPr>
          <w:rFonts w:ascii="微軟正黑體" w:eastAsia="微軟正黑體" w:hAnsi="微軟正黑體" w:hint="eastAsia"/>
          <w:b/>
          <w:color w:val="990000"/>
        </w:rPr>
        <w:t>》</w:t>
      </w:r>
      <w:r w:rsidR="00E70F4A" w:rsidRPr="004F7983">
        <w:rPr>
          <w:rFonts w:ascii="微軟正黑體" w:eastAsia="微軟正黑體" w:hAnsi="微軟正黑體" w:hint="eastAsia"/>
          <w:color w:val="990000"/>
        </w:rPr>
        <w:t xml:space="preserve">第一節　</w:t>
      </w:r>
      <w:hyperlink w:anchor="_第三章__刑事賠償" w:history="1">
        <w:r w:rsidR="00E70F4A" w:rsidRPr="004F7983">
          <w:rPr>
            <w:rStyle w:val="a3"/>
            <w:rFonts w:ascii="微軟正黑體" w:eastAsia="微軟正黑體" w:hAnsi="微軟正黑體" w:hint="eastAsia"/>
          </w:rPr>
          <w:t>賠償範圍</w:t>
        </w:r>
      </w:hyperlink>
      <w:r w:rsidR="000603B9" w:rsidRPr="004F7983">
        <w:rPr>
          <w:rFonts w:ascii="微軟正黑體" w:eastAsia="微軟正黑體" w:hAnsi="微軟正黑體" w:hint="eastAsia"/>
          <w:color w:val="800000"/>
        </w:rPr>
        <w:t xml:space="preserve">　</w:t>
      </w:r>
      <w:r w:rsidR="000603B9" w:rsidRPr="004F7983">
        <w:rPr>
          <w:rStyle w:val="a3"/>
          <w:rFonts w:ascii="微軟正黑體" w:eastAsia="微軟正黑體" w:hAnsi="微軟正黑體" w:hint="eastAsia"/>
          <w:color w:val="990000"/>
          <w:u w:val="none"/>
        </w:rPr>
        <w:t>§1</w:t>
      </w:r>
      <w:r w:rsidR="008407C8" w:rsidRPr="004F7983">
        <w:rPr>
          <w:rStyle w:val="a3"/>
          <w:rFonts w:ascii="微軟正黑體" w:eastAsia="微軟正黑體" w:hAnsi="微軟正黑體" w:hint="eastAsia"/>
          <w:color w:val="990000"/>
          <w:u w:val="none"/>
        </w:rPr>
        <w:t>7</w:t>
      </w:r>
    </w:p>
    <w:p w14:paraId="1896A973" w14:textId="77777777" w:rsidR="00E70F4A" w:rsidRPr="004F7983" w:rsidRDefault="00A703DA" w:rsidP="00E70F4A">
      <w:pPr>
        <w:ind w:left="142"/>
        <w:jc w:val="both"/>
        <w:rPr>
          <w:rFonts w:ascii="微軟正黑體" w:eastAsia="微軟正黑體" w:hAnsi="微軟正黑體"/>
          <w:color w:val="990000"/>
        </w:rPr>
      </w:pPr>
      <w:r w:rsidRPr="004F7983">
        <w:rPr>
          <w:rFonts w:ascii="微軟正黑體" w:eastAsia="微軟正黑體" w:hAnsi="微軟正黑體" w:hint="eastAsia"/>
          <w:b/>
          <w:color w:val="990000"/>
        </w:rPr>
        <w:t>》</w:t>
      </w:r>
      <w:r w:rsidR="00E70F4A" w:rsidRPr="004F7983">
        <w:rPr>
          <w:rFonts w:ascii="微軟正黑體" w:eastAsia="微軟正黑體" w:hAnsi="微軟正黑體" w:hint="eastAsia"/>
          <w:color w:val="990000"/>
        </w:rPr>
        <w:t xml:space="preserve">第二節　</w:t>
      </w:r>
      <w:hyperlink w:anchor="_第三章__刑事賠償_1" w:history="1">
        <w:r w:rsidR="00E70F4A" w:rsidRPr="004F7983">
          <w:rPr>
            <w:rStyle w:val="a3"/>
            <w:rFonts w:ascii="微軟正黑體" w:eastAsia="微軟正黑體" w:hAnsi="微軟正黑體" w:hint="eastAsia"/>
          </w:rPr>
          <w:t>賠償請求人和賠償義務機關</w:t>
        </w:r>
      </w:hyperlink>
      <w:r w:rsidR="000603B9" w:rsidRPr="004F7983">
        <w:rPr>
          <w:rFonts w:ascii="微軟正黑體" w:eastAsia="微軟正黑體" w:hAnsi="微軟正黑體" w:hint="eastAsia"/>
          <w:color w:val="800000"/>
        </w:rPr>
        <w:t xml:space="preserve">　</w:t>
      </w:r>
      <w:r w:rsidR="000603B9" w:rsidRPr="004F7983">
        <w:rPr>
          <w:rStyle w:val="a3"/>
          <w:rFonts w:ascii="微軟正黑體" w:eastAsia="微軟正黑體" w:hAnsi="微軟正黑體" w:hint="eastAsia"/>
          <w:color w:val="990000"/>
          <w:u w:val="none"/>
        </w:rPr>
        <w:t>§</w:t>
      </w:r>
      <w:r w:rsidR="008407C8" w:rsidRPr="004F7983">
        <w:rPr>
          <w:rStyle w:val="a3"/>
          <w:rFonts w:ascii="微軟正黑體" w:eastAsia="微軟正黑體" w:hAnsi="微軟正黑體" w:hint="eastAsia"/>
          <w:color w:val="990000"/>
          <w:u w:val="none"/>
        </w:rPr>
        <w:t>20</w:t>
      </w:r>
    </w:p>
    <w:p w14:paraId="66EF5AB2" w14:textId="77777777" w:rsidR="00E70F4A" w:rsidRPr="004F7983" w:rsidRDefault="00A703DA" w:rsidP="00E70F4A">
      <w:pPr>
        <w:ind w:left="142"/>
        <w:jc w:val="both"/>
        <w:rPr>
          <w:rFonts w:ascii="微軟正黑體" w:eastAsia="微軟正黑體" w:hAnsi="微軟正黑體"/>
          <w:color w:val="990000"/>
        </w:rPr>
      </w:pPr>
      <w:r w:rsidRPr="004F7983">
        <w:rPr>
          <w:rFonts w:ascii="微軟正黑體" w:eastAsia="微軟正黑體" w:hAnsi="微軟正黑體" w:hint="eastAsia"/>
          <w:b/>
          <w:color w:val="990000"/>
        </w:rPr>
        <w:t>》</w:t>
      </w:r>
      <w:r w:rsidR="00E70F4A" w:rsidRPr="004F7983">
        <w:rPr>
          <w:rFonts w:ascii="微軟正黑體" w:eastAsia="微軟正黑體" w:hAnsi="微軟正黑體" w:hint="eastAsia"/>
          <w:color w:val="990000"/>
        </w:rPr>
        <w:t xml:space="preserve">第三節　</w:t>
      </w:r>
      <w:hyperlink w:anchor="_第三章__刑事賠償_2" w:history="1">
        <w:r w:rsidR="00E70F4A" w:rsidRPr="004F7983">
          <w:rPr>
            <w:rStyle w:val="a3"/>
            <w:rFonts w:ascii="微軟正黑體" w:eastAsia="微軟正黑體" w:hAnsi="微軟正黑體" w:hint="eastAsia"/>
          </w:rPr>
          <w:t>賠償</w:t>
        </w:r>
        <w:r w:rsidR="000603B9" w:rsidRPr="004F7983">
          <w:rPr>
            <w:rStyle w:val="a3"/>
            <w:rFonts w:ascii="微軟正黑體" w:eastAsia="微軟正黑體" w:hAnsi="微軟正黑體" w:hint="eastAsia"/>
          </w:rPr>
          <w:t>程序</w:t>
        </w:r>
      </w:hyperlink>
      <w:r w:rsidR="000603B9" w:rsidRPr="004F7983">
        <w:rPr>
          <w:rFonts w:ascii="微軟正黑體" w:eastAsia="微軟正黑體" w:hAnsi="微軟正黑體" w:hint="eastAsia"/>
          <w:color w:val="800000"/>
        </w:rPr>
        <w:t xml:space="preserve">　</w:t>
      </w:r>
      <w:r w:rsidR="000603B9" w:rsidRPr="004F7983">
        <w:rPr>
          <w:rStyle w:val="a3"/>
          <w:rFonts w:ascii="微軟正黑體" w:eastAsia="微軟正黑體" w:hAnsi="微軟正黑體" w:hint="eastAsia"/>
          <w:color w:val="990000"/>
          <w:u w:val="none"/>
        </w:rPr>
        <w:t>§</w:t>
      </w:r>
      <w:r w:rsidR="008407C8" w:rsidRPr="004F7983">
        <w:rPr>
          <w:rStyle w:val="a3"/>
          <w:rFonts w:ascii="微軟正黑體" w:eastAsia="微軟正黑體" w:hAnsi="微軟正黑體" w:hint="eastAsia"/>
          <w:color w:val="990000"/>
          <w:u w:val="none"/>
        </w:rPr>
        <w:t>22</w:t>
      </w:r>
    </w:p>
    <w:p w14:paraId="0777482B" w14:textId="77777777" w:rsidR="00E70F4A" w:rsidRPr="004F7983" w:rsidRDefault="00E70F4A" w:rsidP="00E70F4A">
      <w:pPr>
        <w:ind w:left="142"/>
        <w:jc w:val="both"/>
        <w:rPr>
          <w:rFonts w:ascii="微軟正黑體" w:eastAsia="微軟正黑體" w:hAnsi="微軟正黑體"/>
          <w:color w:val="990000"/>
        </w:rPr>
      </w:pPr>
      <w:r w:rsidRPr="004F7983">
        <w:rPr>
          <w:rFonts w:ascii="微軟正黑體" w:eastAsia="微軟正黑體" w:hAnsi="微軟正黑體" w:hint="eastAsia"/>
          <w:color w:val="990000"/>
        </w:rPr>
        <w:t xml:space="preserve">第四章　</w:t>
      </w:r>
      <w:hyperlink w:anchor="_第四章__賠償方式和計算標準" w:history="1">
        <w:r w:rsidRPr="004F7983">
          <w:rPr>
            <w:rStyle w:val="a3"/>
            <w:rFonts w:ascii="微軟正黑體" w:eastAsia="微軟正黑體" w:hAnsi="微軟正黑體" w:hint="eastAsia"/>
          </w:rPr>
          <w:t>賠償方式和計算標準</w:t>
        </w:r>
      </w:hyperlink>
      <w:r w:rsidR="000603B9" w:rsidRPr="004F7983">
        <w:rPr>
          <w:rFonts w:ascii="微軟正黑體" w:eastAsia="微軟正黑體" w:hAnsi="微軟正黑體" w:hint="eastAsia"/>
          <w:color w:val="800000"/>
        </w:rPr>
        <w:t xml:space="preserve">　</w:t>
      </w:r>
      <w:r w:rsidR="000603B9" w:rsidRPr="004F7983">
        <w:rPr>
          <w:rStyle w:val="a3"/>
          <w:rFonts w:ascii="微軟正黑體" w:eastAsia="微軟正黑體" w:hAnsi="微軟正黑體" w:hint="eastAsia"/>
          <w:color w:val="990000"/>
          <w:u w:val="none"/>
        </w:rPr>
        <w:t>§</w:t>
      </w:r>
      <w:r w:rsidR="008407C8" w:rsidRPr="004F7983">
        <w:rPr>
          <w:rStyle w:val="a3"/>
          <w:rFonts w:ascii="微軟正黑體" w:eastAsia="微軟正黑體" w:hAnsi="微軟正黑體" w:hint="eastAsia"/>
          <w:color w:val="990000"/>
          <w:u w:val="none"/>
        </w:rPr>
        <w:t>32</w:t>
      </w:r>
    </w:p>
    <w:p w14:paraId="06184383" w14:textId="77777777" w:rsidR="00E70F4A" w:rsidRPr="004F7983" w:rsidRDefault="00E70F4A" w:rsidP="00E70F4A">
      <w:pPr>
        <w:ind w:left="142"/>
        <w:jc w:val="both"/>
        <w:rPr>
          <w:rFonts w:ascii="微軟正黑體" w:eastAsia="微軟正黑體" w:hAnsi="微軟正黑體"/>
          <w:color w:val="990000"/>
        </w:rPr>
      </w:pPr>
      <w:r w:rsidRPr="004F7983">
        <w:rPr>
          <w:rFonts w:ascii="微軟正黑體" w:eastAsia="微軟正黑體" w:hAnsi="微軟正黑體" w:hint="eastAsia"/>
          <w:color w:val="990000"/>
        </w:rPr>
        <w:t xml:space="preserve">第五章　</w:t>
      </w:r>
      <w:hyperlink w:anchor="_第五章__其他規定" w:history="1">
        <w:r w:rsidRPr="004F7983">
          <w:rPr>
            <w:rStyle w:val="a3"/>
            <w:rFonts w:ascii="微軟正黑體" w:eastAsia="微軟正黑體" w:hAnsi="微軟正黑體" w:hint="eastAsia"/>
          </w:rPr>
          <w:t>其他規定</w:t>
        </w:r>
      </w:hyperlink>
      <w:r w:rsidR="000603B9" w:rsidRPr="004F7983">
        <w:rPr>
          <w:rFonts w:ascii="微軟正黑體" w:eastAsia="微軟正黑體" w:hAnsi="微軟正黑體" w:hint="eastAsia"/>
          <w:color w:val="800000"/>
        </w:rPr>
        <w:t xml:space="preserve">　</w:t>
      </w:r>
      <w:r w:rsidR="000603B9" w:rsidRPr="004F7983">
        <w:rPr>
          <w:rStyle w:val="a3"/>
          <w:rFonts w:ascii="微軟正黑體" w:eastAsia="微軟正黑體" w:hAnsi="微軟正黑體" w:hint="eastAsia"/>
          <w:color w:val="990000"/>
          <w:u w:val="none"/>
        </w:rPr>
        <w:t>§</w:t>
      </w:r>
      <w:r w:rsidR="008407C8" w:rsidRPr="004F7983">
        <w:rPr>
          <w:rStyle w:val="a3"/>
          <w:rFonts w:ascii="微軟正黑體" w:eastAsia="微軟正黑體" w:hAnsi="微軟正黑體" w:hint="eastAsia"/>
          <w:color w:val="990000"/>
          <w:u w:val="none"/>
        </w:rPr>
        <w:t>38</w:t>
      </w:r>
    </w:p>
    <w:p w14:paraId="6BE29A4E" w14:textId="77777777" w:rsidR="00E70F4A" w:rsidRPr="004F7983" w:rsidRDefault="00E70F4A" w:rsidP="00E70F4A">
      <w:pPr>
        <w:ind w:left="142"/>
        <w:jc w:val="both"/>
        <w:rPr>
          <w:rFonts w:ascii="微軟正黑體" w:eastAsia="微軟正黑體" w:hAnsi="微軟正黑體"/>
          <w:color w:val="990000"/>
        </w:rPr>
      </w:pPr>
      <w:r w:rsidRPr="004F7983">
        <w:rPr>
          <w:rFonts w:ascii="微軟正黑體" w:eastAsia="微軟正黑體" w:hAnsi="微軟正黑體" w:hint="eastAsia"/>
          <w:color w:val="990000"/>
        </w:rPr>
        <w:t>第六章</w:t>
      </w:r>
      <w:r w:rsidR="00B145FB" w:rsidRPr="004F7983">
        <w:rPr>
          <w:rFonts w:ascii="微軟正黑體" w:eastAsia="微軟正黑體" w:hAnsi="微軟正黑體" w:hint="eastAsia"/>
          <w:color w:val="990000"/>
        </w:rPr>
        <w:t xml:space="preserve">　</w:t>
      </w:r>
      <w:hyperlink w:anchor="_第六章__附" w:history="1">
        <w:r w:rsidRPr="004F7983">
          <w:rPr>
            <w:rStyle w:val="a3"/>
            <w:rFonts w:ascii="微軟正黑體" w:eastAsia="微軟正黑體" w:hAnsi="微軟正黑體" w:hint="eastAsia"/>
          </w:rPr>
          <w:t>附則</w:t>
        </w:r>
      </w:hyperlink>
      <w:r w:rsidR="000603B9" w:rsidRPr="004F7983">
        <w:rPr>
          <w:rFonts w:ascii="微軟正黑體" w:eastAsia="微軟正黑體" w:hAnsi="微軟正黑體" w:hint="eastAsia"/>
          <w:color w:val="800000"/>
        </w:rPr>
        <w:t xml:space="preserve">　</w:t>
      </w:r>
      <w:r w:rsidR="000603B9" w:rsidRPr="004F7983">
        <w:rPr>
          <w:rStyle w:val="a3"/>
          <w:rFonts w:ascii="微軟正黑體" w:eastAsia="微軟正黑體" w:hAnsi="微軟正黑體" w:hint="eastAsia"/>
          <w:color w:val="990000"/>
          <w:u w:val="none"/>
        </w:rPr>
        <w:t>§</w:t>
      </w:r>
      <w:r w:rsidR="008407C8" w:rsidRPr="004F7983">
        <w:rPr>
          <w:rStyle w:val="a3"/>
          <w:rFonts w:ascii="微軟正黑體" w:eastAsia="微軟正黑體" w:hAnsi="微軟正黑體" w:hint="eastAsia"/>
          <w:color w:val="990000"/>
          <w:u w:val="none"/>
        </w:rPr>
        <w:t>41</w:t>
      </w:r>
    </w:p>
    <w:p w14:paraId="6F46987F" w14:textId="77777777" w:rsidR="00E70F4A" w:rsidRPr="004F7983" w:rsidRDefault="00E70F4A" w:rsidP="00E70F4A">
      <w:pPr>
        <w:ind w:left="142"/>
        <w:jc w:val="both"/>
        <w:rPr>
          <w:rFonts w:ascii="微軟正黑體" w:eastAsia="微軟正黑體" w:hAnsi="微軟正黑體"/>
          <w:color w:val="990000"/>
        </w:rPr>
      </w:pPr>
    </w:p>
    <w:p w14:paraId="02552B37" w14:textId="2822CA08" w:rsidR="00E70F4A" w:rsidRPr="004F7983" w:rsidRDefault="007831AF" w:rsidP="003A59ED">
      <w:pPr>
        <w:pStyle w:val="1"/>
        <w:rPr>
          <w:rFonts w:ascii="微軟正黑體" w:eastAsia="微軟正黑體" w:hAnsi="微軟正黑體"/>
          <w:color w:val="990000"/>
        </w:rPr>
      </w:pPr>
      <w:r>
        <w:rPr>
          <w:rFonts w:ascii="微軟正黑體" w:eastAsia="微軟正黑體" w:hAnsi="微軟正黑體"/>
          <w:color w:val="990000"/>
        </w:rPr>
        <w:lastRenderedPageBreak/>
        <w:t>【法規內容】</w:t>
      </w:r>
    </w:p>
    <w:p w14:paraId="18677FD3" w14:textId="77777777" w:rsidR="00E70F4A" w:rsidRPr="004F7983" w:rsidRDefault="00E70F4A" w:rsidP="003A59ED">
      <w:pPr>
        <w:pStyle w:val="1"/>
        <w:rPr>
          <w:rFonts w:ascii="微軟正黑體" w:eastAsia="微軟正黑體" w:hAnsi="微軟正黑體"/>
        </w:rPr>
      </w:pPr>
      <w:bookmarkStart w:id="4" w:name="_第一章__總"/>
      <w:bookmarkEnd w:id="4"/>
      <w:r w:rsidRPr="004F7983">
        <w:rPr>
          <w:rFonts w:ascii="微軟正黑體" w:eastAsia="微軟正黑體" w:hAnsi="微軟正黑體" w:hint="eastAsia"/>
        </w:rPr>
        <w:t>第一章　　總　則</w:t>
      </w:r>
    </w:p>
    <w:p w14:paraId="3B0234F4"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1</w:t>
      </w:r>
      <w:r w:rsidR="007831AF">
        <w:rPr>
          <w:rFonts w:ascii="微軟正黑體" w:eastAsia="微軟正黑體" w:hAnsi="微軟正黑體" w:hint="eastAsia"/>
        </w:rPr>
        <w:t>條</w:t>
      </w:r>
    </w:p>
    <w:p w14:paraId="64069D03" w14:textId="27717A66"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為保障公民、法人和其他組織享有依法取得國家賠償的權利，促進國家機關依法行使職權，根</w:t>
      </w:r>
      <w:r w:rsidR="00180C58" w:rsidRPr="004F7983">
        <w:rPr>
          <w:rFonts w:ascii="微軟正黑體" w:eastAsia="微軟正黑體" w:hAnsi="微軟正黑體" w:hint="eastAsia"/>
        </w:rPr>
        <w:t>據</w:t>
      </w:r>
      <w:hyperlink r:id="rId16" w:history="1">
        <w:r w:rsidR="00180C58" w:rsidRPr="004F7983">
          <w:rPr>
            <w:rStyle w:val="a3"/>
            <w:rFonts w:ascii="微軟正黑體" w:eastAsia="微軟正黑體" w:hAnsi="微軟正黑體" w:hint="eastAsia"/>
          </w:rPr>
          <w:t>憲法</w:t>
        </w:r>
      </w:hyperlink>
      <w:r w:rsidR="00E70F4A" w:rsidRPr="004F7983">
        <w:rPr>
          <w:rFonts w:ascii="微軟正黑體" w:eastAsia="微軟正黑體" w:hAnsi="微軟正黑體" w:hint="eastAsia"/>
        </w:rPr>
        <w:t>，制定本法。</w:t>
      </w:r>
    </w:p>
    <w:p w14:paraId="3BA1F81B"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w:t>
      </w:r>
      <w:r w:rsidR="007831AF">
        <w:rPr>
          <w:rFonts w:ascii="微軟正黑體" w:eastAsia="微軟正黑體" w:hAnsi="微軟正黑體" w:hint="eastAsia"/>
        </w:rPr>
        <w:t>條</w:t>
      </w:r>
    </w:p>
    <w:p w14:paraId="5DA58583" w14:textId="658A5347"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國家機關和國家機關工作人員行使職權，有本法規定的侵犯公民、法人和其他組織合法權益的情形，造成損害的，受害人有依照本法取得國家賠償的權利</w:t>
      </w:r>
      <w:r>
        <w:rPr>
          <w:rFonts w:ascii="微軟正黑體" w:eastAsia="微軟正黑體" w:hAnsi="微軟正黑體" w:hint="eastAsia"/>
        </w:rPr>
        <w:t>。</w:t>
      </w:r>
    </w:p>
    <w:p w14:paraId="270E9C75" w14:textId="36D8589C" w:rsidR="007831AF"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﹝2﹞</w:t>
      </w:r>
      <w:r w:rsidR="00E70F4A" w:rsidRPr="004F7983">
        <w:rPr>
          <w:rFonts w:ascii="微軟正黑體" w:eastAsia="微軟正黑體" w:hAnsi="微軟正黑體" w:hint="eastAsia"/>
          <w:color w:val="17365D"/>
        </w:rPr>
        <w:t>本法規定的賠償義務機關，應當依照本法及時履行賠償義務</w:t>
      </w:r>
      <w:r>
        <w:rPr>
          <w:rFonts w:ascii="微軟正黑體" w:eastAsia="微軟正黑體" w:hAnsi="微軟正黑體" w:hint="eastAsia"/>
          <w:color w:val="17365D"/>
        </w:rPr>
        <w:t>。</w:t>
      </w:r>
    </w:p>
    <w:p w14:paraId="32FBD7BD" w14:textId="045DA217" w:rsidR="00E70F4A" w:rsidRPr="004F7983" w:rsidRDefault="007831AF" w:rsidP="00E70F4A">
      <w:pPr>
        <w:ind w:left="142"/>
        <w:jc w:val="both"/>
        <w:rPr>
          <w:rFonts w:ascii="微軟正黑體" w:eastAsia="微軟正黑體" w:hAnsi="微軟正黑體"/>
        </w:rPr>
      </w:pPr>
      <w:r>
        <w:rPr>
          <w:rFonts w:ascii="微軟正黑體" w:eastAsia="微軟正黑體" w:hAnsi="微軟正黑體" w:hint="eastAsia"/>
          <w:color w:val="17365D"/>
        </w:rPr>
        <w:t xml:space="preserve">　　　　</w:t>
      </w:r>
      <w:r w:rsidR="000603B9" w:rsidRPr="004F7983">
        <w:rPr>
          <w:rFonts w:ascii="微軟正黑體" w:eastAsia="微軟正黑體" w:hAnsi="微軟正黑體"/>
          <w:color w:val="808000"/>
          <w:sz w:val="18"/>
        </w:rPr>
        <w:t xml:space="preserve">　　　　　　　　　　　　　　　　　　　　　　　　　　　　　　　　　　　　　　　　　　　　　</w:t>
      </w:r>
      <w:hyperlink w:anchor="bbb" w:history="1">
        <w:r w:rsidR="000603B9" w:rsidRPr="004F7983">
          <w:rPr>
            <w:rStyle w:val="a3"/>
            <w:rFonts w:ascii="微軟正黑體" w:eastAsia="微軟正黑體" w:hAnsi="微軟正黑體" w:hint="eastAsia"/>
            <w:sz w:val="18"/>
          </w:rPr>
          <w:t>回索引</w:t>
        </w:r>
      </w:hyperlink>
      <w:r w:rsidR="007C6A42" w:rsidRPr="004F7983">
        <w:rPr>
          <w:rFonts w:ascii="微軟正黑體" w:eastAsia="微軟正黑體" w:hAnsi="微軟正黑體" w:hint="eastAsia"/>
          <w:color w:val="808000"/>
          <w:sz w:val="18"/>
        </w:rPr>
        <w:t>〉〉</w:t>
      </w:r>
    </w:p>
    <w:p w14:paraId="0290493A" w14:textId="77777777" w:rsidR="00E70F4A" w:rsidRPr="004F7983" w:rsidRDefault="00E70F4A" w:rsidP="003A59ED">
      <w:pPr>
        <w:pStyle w:val="1"/>
        <w:rPr>
          <w:rFonts w:ascii="微軟正黑體" w:eastAsia="微軟正黑體" w:hAnsi="微軟正黑體"/>
        </w:rPr>
      </w:pPr>
      <w:bookmarkStart w:id="5" w:name="_第二章__行政賠償"/>
      <w:bookmarkEnd w:id="5"/>
      <w:r w:rsidRPr="004F7983">
        <w:rPr>
          <w:rFonts w:ascii="微軟正黑體" w:eastAsia="微軟正黑體" w:hAnsi="微軟正黑體" w:hint="eastAsia"/>
        </w:rPr>
        <w:t>第二章　　行政賠償　　第一節　　賠償範圍</w:t>
      </w:r>
    </w:p>
    <w:p w14:paraId="678A1972" w14:textId="77777777" w:rsidR="007831AF" w:rsidRDefault="00E70F4A" w:rsidP="002B1E61">
      <w:pPr>
        <w:pStyle w:val="2"/>
        <w:rPr>
          <w:rFonts w:ascii="微軟正黑體" w:eastAsia="微軟正黑體" w:hAnsi="微軟正黑體"/>
        </w:rPr>
      </w:pPr>
      <w:bookmarkStart w:id="6" w:name="b3"/>
      <w:bookmarkEnd w:id="6"/>
      <w:r w:rsidRPr="004F7983">
        <w:rPr>
          <w:rFonts w:ascii="微軟正黑體" w:eastAsia="微軟正黑體" w:hAnsi="微軟正黑體" w:hint="eastAsia"/>
        </w:rPr>
        <w:t>第</w:t>
      </w:r>
      <w:r w:rsidR="00B13C09" w:rsidRPr="004F7983">
        <w:rPr>
          <w:rFonts w:ascii="微軟正黑體" w:eastAsia="微軟正黑體" w:hAnsi="微軟正黑體" w:hint="eastAsia"/>
        </w:rPr>
        <w:t>3</w:t>
      </w:r>
      <w:r w:rsidR="007831AF">
        <w:rPr>
          <w:rFonts w:ascii="微軟正黑體" w:eastAsia="微軟正黑體" w:hAnsi="微軟正黑體" w:hint="eastAsia"/>
        </w:rPr>
        <w:t>條</w:t>
      </w:r>
    </w:p>
    <w:p w14:paraId="1EB9B3DD" w14:textId="458A41FD"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行政機關及其工作人員在行使行政職權時有下列侵犯人身權情形之一的，受害人有取得賠償的權利：</w:t>
      </w:r>
    </w:p>
    <w:p w14:paraId="5535ECD7"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（一）違法拘留或者違法採取限制公民人身自由的行政強制措施的；</w:t>
      </w:r>
    </w:p>
    <w:p w14:paraId="10CBDFDB"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（二）非法拘禁或者以其他方法非法剝奪公民人身自由的；</w:t>
      </w:r>
    </w:p>
    <w:p w14:paraId="78578FAD"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（三）以毆打、虐待等行為或者唆使、放縱他人以毆打、虐待等行為造成公民身體傷害或者死亡的；</w:t>
      </w:r>
    </w:p>
    <w:p w14:paraId="522FC5C0"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（四）違法使用武器、警械造成公民身體傷害或者死亡的；</w:t>
      </w:r>
    </w:p>
    <w:p w14:paraId="0DC231CB"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（五）造成公民身體傷害或者死亡的其他違法行為。</w:t>
      </w:r>
    </w:p>
    <w:p w14:paraId="03B8F80F" w14:textId="77777777" w:rsidR="007831AF" w:rsidRDefault="00E70F4A" w:rsidP="002B1E61">
      <w:pPr>
        <w:pStyle w:val="2"/>
        <w:rPr>
          <w:rFonts w:ascii="微軟正黑體" w:eastAsia="微軟正黑體" w:hAnsi="微軟正黑體"/>
        </w:rPr>
      </w:pPr>
      <w:bookmarkStart w:id="7" w:name="b4"/>
      <w:bookmarkEnd w:id="7"/>
      <w:r w:rsidRPr="004F7983">
        <w:rPr>
          <w:rFonts w:ascii="微軟正黑體" w:eastAsia="微軟正黑體" w:hAnsi="微軟正黑體" w:hint="eastAsia"/>
        </w:rPr>
        <w:t>第</w:t>
      </w:r>
      <w:r w:rsidR="00B13C09" w:rsidRPr="004F7983">
        <w:rPr>
          <w:rFonts w:ascii="微軟正黑體" w:eastAsia="微軟正黑體" w:hAnsi="微軟正黑體" w:hint="eastAsia"/>
        </w:rPr>
        <w:t>4</w:t>
      </w:r>
      <w:r w:rsidR="007831AF">
        <w:rPr>
          <w:rFonts w:ascii="微軟正黑體" w:eastAsia="微軟正黑體" w:hAnsi="微軟正黑體" w:hint="eastAsia"/>
        </w:rPr>
        <w:t>條</w:t>
      </w:r>
    </w:p>
    <w:p w14:paraId="193BCCB0" w14:textId="32F09693"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行政機關及其工作人員在行使行政職權時有下列侵犯財產權情形之一的，受害人有取得賠償的權利：</w:t>
      </w:r>
    </w:p>
    <w:p w14:paraId="262829DF"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（一）違法實施罰款、吊銷許可證和執照、責令停產停業、沒收財物等行政處罰的；</w:t>
      </w:r>
    </w:p>
    <w:p w14:paraId="6DDB10BF"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（二）違法對財產採取查封、扣押、凍結等行政強制措施的；</w:t>
      </w:r>
    </w:p>
    <w:p w14:paraId="081E6D32"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（三）違法徵收、徵用財產的；</w:t>
      </w:r>
    </w:p>
    <w:p w14:paraId="124FC9BE"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（四）造成財產損害的其他違法行為。</w:t>
      </w:r>
    </w:p>
    <w:p w14:paraId="70788887"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5</w:t>
      </w:r>
      <w:r w:rsidR="007831AF">
        <w:rPr>
          <w:rFonts w:ascii="微軟正黑體" w:eastAsia="微軟正黑體" w:hAnsi="微軟正黑體" w:hint="eastAsia"/>
        </w:rPr>
        <w:t>條</w:t>
      </w:r>
    </w:p>
    <w:p w14:paraId="5824C4F3" w14:textId="2A16B2DB"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屬於下列情形之一的，國家不承擔賠償責任：</w:t>
      </w:r>
    </w:p>
    <w:p w14:paraId="15A48E5F"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（一）行政機關工作人員與行使職權無關的個人行為；</w:t>
      </w:r>
    </w:p>
    <w:p w14:paraId="64F6A229"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（二）因公民、法人和其他組織自己的行為致使損害發生的；</w:t>
      </w:r>
    </w:p>
    <w:p w14:paraId="2BEF06EC" w14:textId="77777777" w:rsidR="007831AF"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（三）法律規定的其他情形</w:t>
      </w:r>
      <w:r w:rsidR="007831AF">
        <w:rPr>
          <w:rFonts w:ascii="微軟正黑體" w:eastAsia="微軟正黑體" w:hAnsi="微軟正黑體" w:hint="eastAsia"/>
        </w:rPr>
        <w:t>。</w:t>
      </w:r>
    </w:p>
    <w:p w14:paraId="7C7E1068" w14:textId="415023EE" w:rsidR="00E70F4A" w:rsidRPr="004F7983" w:rsidRDefault="007831AF" w:rsidP="00E70F4A">
      <w:pPr>
        <w:ind w:left="142"/>
        <w:jc w:val="both"/>
        <w:rPr>
          <w:rFonts w:ascii="微軟正黑體" w:eastAsia="微軟正黑體" w:hAnsi="微軟正黑體"/>
        </w:rPr>
      </w:pPr>
      <w:r>
        <w:rPr>
          <w:rFonts w:ascii="微軟正黑體" w:eastAsia="微軟正黑體" w:hAnsi="微軟正黑體" w:hint="eastAsia"/>
        </w:rPr>
        <w:t xml:space="preserve">　　　　</w:t>
      </w:r>
      <w:r w:rsidR="000603B9" w:rsidRPr="004F7983">
        <w:rPr>
          <w:rFonts w:ascii="微軟正黑體" w:eastAsia="微軟正黑體" w:hAnsi="微軟正黑體"/>
          <w:color w:val="808000"/>
          <w:sz w:val="18"/>
        </w:rPr>
        <w:t xml:space="preserve">　　　　　　　　　　　　　　　　　　　　　　　　　　　　　　　　　　　　　　　　　　　</w:t>
      </w:r>
      <w:hyperlink w:anchor="bbb" w:history="1">
        <w:r w:rsidR="000603B9" w:rsidRPr="004F7983">
          <w:rPr>
            <w:rStyle w:val="a3"/>
            <w:rFonts w:ascii="微軟正黑體" w:eastAsia="微軟正黑體" w:hAnsi="微軟正黑體" w:hint="eastAsia"/>
            <w:sz w:val="18"/>
          </w:rPr>
          <w:t>回索引</w:t>
        </w:r>
      </w:hyperlink>
      <w:r w:rsidR="007C6A42" w:rsidRPr="004F7983">
        <w:rPr>
          <w:rFonts w:ascii="微軟正黑體" w:eastAsia="微軟正黑體" w:hAnsi="微軟正黑體" w:hint="eastAsia"/>
          <w:color w:val="808000"/>
          <w:sz w:val="18"/>
        </w:rPr>
        <w:t>〉〉</w:t>
      </w:r>
    </w:p>
    <w:p w14:paraId="0B484DC9" w14:textId="77777777" w:rsidR="00E70F4A" w:rsidRPr="004F7983" w:rsidRDefault="000603B9" w:rsidP="003A59ED">
      <w:pPr>
        <w:pStyle w:val="1"/>
        <w:rPr>
          <w:rFonts w:ascii="微軟正黑體" w:eastAsia="微軟正黑體" w:hAnsi="微軟正黑體"/>
        </w:rPr>
      </w:pPr>
      <w:bookmarkStart w:id="8" w:name="_第二章__行政賠償_1"/>
      <w:bookmarkEnd w:id="8"/>
      <w:r w:rsidRPr="004F7983">
        <w:rPr>
          <w:rFonts w:ascii="微軟正黑體" w:eastAsia="微軟正黑體" w:hAnsi="微軟正黑體" w:hint="eastAsia"/>
        </w:rPr>
        <w:t xml:space="preserve">第二章　　行政賠償　　</w:t>
      </w:r>
      <w:r w:rsidR="00E70F4A" w:rsidRPr="004F7983">
        <w:rPr>
          <w:rFonts w:ascii="微軟正黑體" w:eastAsia="微軟正黑體" w:hAnsi="微軟正黑體" w:hint="eastAsia"/>
        </w:rPr>
        <w:t>第二節　　賠償請求人和賠償義務機關</w:t>
      </w:r>
    </w:p>
    <w:p w14:paraId="2751F00C" w14:textId="77777777" w:rsidR="007831AF" w:rsidRDefault="00E70F4A" w:rsidP="002B1E61">
      <w:pPr>
        <w:pStyle w:val="2"/>
        <w:rPr>
          <w:rFonts w:ascii="微軟正黑體" w:eastAsia="微軟正黑體" w:hAnsi="微軟正黑體"/>
        </w:rPr>
      </w:pPr>
      <w:bookmarkStart w:id="9" w:name="b6"/>
      <w:bookmarkEnd w:id="9"/>
      <w:r w:rsidRPr="004F7983">
        <w:rPr>
          <w:rFonts w:ascii="微軟正黑體" w:eastAsia="微軟正黑體" w:hAnsi="微軟正黑體" w:hint="eastAsia"/>
        </w:rPr>
        <w:t>第</w:t>
      </w:r>
      <w:r w:rsidR="00B13C09" w:rsidRPr="004F7983">
        <w:rPr>
          <w:rFonts w:ascii="微軟正黑體" w:eastAsia="微軟正黑體" w:hAnsi="微軟正黑體" w:hint="eastAsia"/>
        </w:rPr>
        <w:t>6</w:t>
      </w:r>
      <w:r w:rsidR="007831AF">
        <w:rPr>
          <w:rFonts w:ascii="微軟正黑體" w:eastAsia="微軟正黑體" w:hAnsi="微軟正黑體" w:hint="eastAsia"/>
        </w:rPr>
        <w:t>條</w:t>
      </w:r>
    </w:p>
    <w:p w14:paraId="698D1212" w14:textId="5962E8FD"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受害的公民、法人和其他組織有權要求賠償</w:t>
      </w:r>
      <w:r>
        <w:rPr>
          <w:rFonts w:ascii="微軟正黑體" w:eastAsia="微軟正黑體" w:hAnsi="微軟正黑體" w:hint="eastAsia"/>
        </w:rPr>
        <w:t>。</w:t>
      </w:r>
    </w:p>
    <w:p w14:paraId="1011EFBE" w14:textId="54DAEFA0"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﹝2﹞</w:t>
      </w:r>
      <w:r w:rsidRPr="004F7983">
        <w:rPr>
          <w:rFonts w:ascii="微軟正黑體" w:eastAsia="微軟正黑體" w:hAnsi="微軟正黑體" w:hint="eastAsia"/>
          <w:color w:val="17365D"/>
        </w:rPr>
        <w:t>受害的公民死亡，其繼承人和其他有扶養關係的親屬有權要求賠償</w:t>
      </w:r>
      <w:r>
        <w:rPr>
          <w:rFonts w:ascii="微軟正黑體" w:eastAsia="微軟正黑體" w:hAnsi="微軟正黑體" w:hint="eastAsia"/>
        </w:rPr>
        <w:t>。</w:t>
      </w:r>
    </w:p>
    <w:p w14:paraId="780DF8FC" w14:textId="00DE732F"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﹝3﹞</w:t>
      </w:r>
      <w:r w:rsidR="00E70F4A" w:rsidRPr="004F7983">
        <w:rPr>
          <w:rFonts w:ascii="微軟正黑體" w:eastAsia="微軟正黑體" w:hAnsi="微軟正黑體" w:hint="eastAsia"/>
        </w:rPr>
        <w:t>受害的法人或者其他組織終止的，其權利承受人有權要求賠償。</w:t>
      </w:r>
    </w:p>
    <w:p w14:paraId="18453819"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lastRenderedPageBreak/>
        <w:t>第</w:t>
      </w:r>
      <w:r w:rsidR="00B13C09" w:rsidRPr="004F7983">
        <w:rPr>
          <w:rFonts w:ascii="微軟正黑體" w:eastAsia="微軟正黑體" w:hAnsi="微軟正黑體" w:hint="eastAsia"/>
        </w:rPr>
        <w:t>7</w:t>
      </w:r>
      <w:r w:rsidR="007831AF">
        <w:rPr>
          <w:rFonts w:ascii="微軟正黑體" w:eastAsia="微軟正黑體" w:hAnsi="微軟正黑體" w:hint="eastAsia"/>
        </w:rPr>
        <w:t>條</w:t>
      </w:r>
    </w:p>
    <w:p w14:paraId="600E6839" w14:textId="169B3DB1"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行政機關及其工作人員行使行政職權侵犯公民、法人和其他組織的合法權益造成損害的，該行政機關為賠償義務機關</w:t>
      </w:r>
      <w:r>
        <w:rPr>
          <w:rFonts w:ascii="微軟正黑體" w:eastAsia="微軟正黑體" w:hAnsi="微軟正黑體" w:hint="eastAsia"/>
        </w:rPr>
        <w:t>。</w:t>
      </w:r>
    </w:p>
    <w:p w14:paraId="5ABA7E2D" w14:textId="2A8FB52C" w:rsidR="007831AF"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﹝2﹞</w:t>
      </w:r>
      <w:r w:rsidRPr="004F7983">
        <w:rPr>
          <w:rFonts w:ascii="微軟正黑體" w:eastAsia="微軟正黑體" w:hAnsi="微軟正黑體" w:hint="eastAsia"/>
          <w:color w:val="17365D"/>
        </w:rPr>
        <w:t>兩個以上行政機關共同行使行政職權時侵犯公民、法人和其他組織的合法權益造成損害的，共同行使行政職權的行政機關為共同賠償義務機關</w:t>
      </w:r>
      <w:r>
        <w:rPr>
          <w:rFonts w:ascii="微軟正黑體" w:eastAsia="微軟正黑體" w:hAnsi="微軟正黑體" w:hint="eastAsia"/>
          <w:color w:val="17365D"/>
        </w:rPr>
        <w:t>。</w:t>
      </w:r>
    </w:p>
    <w:p w14:paraId="233AA24C" w14:textId="772BF811"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sz w:val="18"/>
        </w:rPr>
        <w:t>﹝3﹞</w:t>
      </w:r>
      <w:r w:rsidRPr="004F7983">
        <w:rPr>
          <w:rFonts w:ascii="微軟正黑體" w:eastAsia="微軟正黑體" w:hAnsi="微軟正黑體" w:hint="eastAsia"/>
        </w:rPr>
        <w:t>法律</w:t>
      </w:r>
      <w:r>
        <w:rPr>
          <w:rFonts w:ascii="微軟正黑體" w:eastAsia="微軟正黑體" w:hAnsi="微軟正黑體" w:hint="eastAsia"/>
          <w:color w:val="17365D"/>
        </w:rPr>
        <w:t>、</w:t>
      </w:r>
      <w:r w:rsidRPr="004F7983">
        <w:rPr>
          <w:rFonts w:ascii="微軟正黑體" w:eastAsia="微軟正黑體" w:hAnsi="微軟正黑體" w:hint="eastAsia"/>
        </w:rPr>
        <w:t>法規授權的組織在行使授予的行政權力時侵犯公民、法人和其他組織的合法權益造成損害的，被授權的組織為賠償義務機關</w:t>
      </w:r>
      <w:r>
        <w:rPr>
          <w:rFonts w:ascii="微軟正黑體" w:eastAsia="微軟正黑體" w:hAnsi="微軟正黑體" w:hint="eastAsia"/>
        </w:rPr>
        <w:t>。</w:t>
      </w:r>
    </w:p>
    <w:p w14:paraId="2901C803" w14:textId="7AB8A193"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w:t>
      </w:r>
      <w:r>
        <w:rPr>
          <w:rFonts w:ascii="微軟正黑體" w:eastAsia="微軟正黑體" w:hAnsi="微軟正黑體"/>
          <w:color w:val="404040" w:themeColor="text1" w:themeTint="BF"/>
          <w:sz w:val="18"/>
        </w:rPr>
        <w:t>4</w:t>
      </w:r>
      <w:r w:rsidRPr="007831AF">
        <w:rPr>
          <w:rFonts w:ascii="微軟正黑體" w:eastAsia="微軟正黑體" w:hAnsi="微軟正黑體" w:hint="eastAsia"/>
          <w:color w:val="404040" w:themeColor="text1" w:themeTint="BF"/>
          <w:sz w:val="18"/>
        </w:rPr>
        <w:t>﹞</w:t>
      </w:r>
      <w:r w:rsidRPr="004F7983">
        <w:rPr>
          <w:rFonts w:ascii="微軟正黑體" w:eastAsia="微軟正黑體" w:hAnsi="微軟正黑體" w:hint="eastAsia"/>
          <w:color w:val="17365D"/>
        </w:rPr>
        <w:t>受行政機關委託的組織或者個人在行使受委託的行政權力時侵犯公民、法人和其他組織的合法權益造成損害的，委託的行政機關為賠償義務機關</w:t>
      </w:r>
      <w:r>
        <w:rPr>
          <w:rFonts w:ascii="微軟正黑體" w:eastAsia="微軟正黑體" w:hAnsi="微軟正黑體" w:hint="eastAsia"/>
        </w:rPr>
        <w:t>。</w:t>
      </w:r>
    </w:p>
    <w:p w14:paraId="0EBA376E" w14:textId="70651AF4"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w:t>
      </w:r>
      <w:r>
        <w:rPr>
          <w:rFonts w:ascii="微軟正黑體" w:eastAsia="微軟正黑體" w:hAnsi="微軟正黑體"/>
          <w:color w:val="404040" w:themeColor="text1" w:themeTint="BF"/>
          <w:sz w:val="18"/>
        </w:rPr>
        <w:t>5</w:t>
      </w:r>
      <w:r w:rsidRPr="007831AF">
        <w:rPr>
          <w:rFonts w:ascii="微軟正黑體" w:eastAsia="微軟正黑體" w:hAnsi="微軟正黑體" w:hint="eastAsia"/>
          <w:color w:val="404040" w:themeColor="text1" w:themeTint="BF"/>
          <w:sz w:val="18"/>
        </w:rPr>
        <w:t>﹞</w:t>
      </w:r>
      <w:r w:rsidR="00E70F4A" w:rsidRPr="004F7983">
        <w:rPr>
          <w:rFonts w:ascii="微軟正黑體" w:eastAsia="微軟正黑體" w:hAnsi="微軟正黑體" w:hint="eastAsia"/>
        </w:rPr>
        <w:t>賠償義務機關被撤銷的，繼續行使其職權的行政機關為賠償義務機關；沒有繼續行使其職權的行政機關的，撤銷該賠償義務機關的行政機關為賠償義務機關。</w:t>
      </w:r>
    </w:p>
    <w:p w14:paraId="2163940B"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8</w:t>
      </w:r>
      <w:r w:rsidR="007831AF">
        <w:rPr>
          <w:rFonts w:ascii="微軟正黑體" w:eastAsia="微軟正黑體" w:hAnsi="微軟正黑體" w:hint="eastAsia"/>
        </w:rPr>
        <w:t>條</w:t>
      </w:r>
    </w:p>
    <w:p w14:paraId="54A6BF6C" w14:textId="49C55F3E"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經覆議機關覆議的，最初造成侵權行為的行政機關為賠償義務機關，但覆議機關的覆議決定加重損害的，覆議機關對加重的部分履行賠償義務</w:t>
      </w:r>
      <w:r>
        <w:rPr>
          <w:rFonts w:ascii="微軟正黑體" w:eastAsia="微軟正黑體" w:hAnsi="微軟正黑體" w:hint="eastAsia"/>
        </w:rPr>
        <w:t>。</w:t>
      </w:r>
    </w:p>
    <w:p w14:paraId="28525A66" w14:textId="3F493CAD" w:rsidR="00E70F4A" w:rsidRPr="004F7983" w:rsidRDefault="007831AF" w:rsidP="00E70F4A">
      <w:pPr>
        <w:ind w:left="142"/>
        <w:jc w:val="both"/>
        <w:rPr>
          <w:rFonts w:ascii="微軟正黑體" w:eastAsia="微軟正黑體" w:hAnsi="微軟正黑體"/>
        </w:rPr>
      </w:pPr>
      <w:r>
        <w:rPr>
          <w:rFonts w:ascii="微軟正黑體" w:eastAsia="微軟正黑體" w:hAnsi="微軟正黑體" w:hint="eastAsia"/>
        </w:rPr>
        <w:t xml:space="preserve">　　　　</w:t>
      </w:r>
      <w:r w:rsidR="000603B9" w:rsidRPr="004F7983">
        <w:rPr>
          <w:rFonts w:ascii="微軟正黑體" w:eastAsia="微軟正黑體" w:hAnsi="微軟正黑體"/>
          <w:color w:val="808000"/>
          <w:sz w:val="18"/>
        </w:rPr>
        <w:t xml:space="preserve">　　　　　　　　　　　　　　　　　　　　　　　　　　　　　　　　　　　　　　　　　　　</w:t>
      </w:r>
      <w:hyperlink w:anchor="bbb" w:history="1">
        <w:r w:rsidR="000603B9" w:rsidRPr="004F7983">
          <w:rPr>
            <w:rStyle w:val="a3"/>
            <w:rFonts w:ascii="微軟正黑體" w:eastAsia="微軟正黑體" w:hAnsi="微軟正黑體" w:hint="eastAsia"/>
            <w:sz w:val="18"/>
          </w:rPr>
          <w:t>回索引</w:t>
        </w:r>
      </w:hyperlink>
      <w:r w:rsidR="007C6A42" w:rsidRPr="004F7983">
        <w:rPr>
          <w:rFonts w:ascii="微軟正黑體" w:eastAsia="微軟正黑體" w:hAnsi="微軟正黑體" w:hint="eastAsia"/>
          <w:color w:val="808000"/>
          <w:sz w:val="18"/>
        </w:rPr>
        <w:t>〉〉</w:t>
      </w:r>
    </w:p>
    <w:p w14:paraId="7A62C95A" w14:textId="77777777" w:rsidR="00E70F4A" w:rsidRPr="004F7983" w:rsidRDefault="000603B9" w:rsidP="003A59ED">
      <w:pPr>
        <w:pStyle w:val="1"/>
        <w:rPr>
          <w:rFonts w:ascii="微軟正黑體" w:eastAsia="微軟正黑體" w:hAnsi="微軟正黑體"/>
        </w:rPr>
      </w:pPr>
      <w:bookmarkStart w:id="10" w:name="_第二章__行政賠償_2"/>
      <w:bookmarkEnd w:id="10"/>
      <w:r w:rsidRPr="004F7983">
        <w:rPr>
          <w:rFonts w:ascii="微軟正黑體" w:eastAsia="微軟正黑體" w:hAnsi="微軟正黑體" w:hint="eastAsia"/>
        </w:rPr>
        <w:t xml:space="preserve">第二章　　行政賠償　　</w:t>
      </w:r>
      <w:r w:rsidR="00E70F4A" w:rsidRPr="004F7983">
        <w:rPr>
          <w:rFonts w:ascii="微軟正黑體" w:eastAsia="微軟正黑體" w:hAnsi="微軟正黑體" w:hint="eastAsia"/>
        </w:rPr>
        <w:t>第三節　　賠償</w:t>
      </w:r>
      <w:r w:rsidRPr="004F7983">
        <w:rPr>
          <w:rFonts w:ascii="微軟正黑體" w:eastAsia="微軟正黑體" w:hAnsi="微軟正黑體" w:hint="eastAsia"/>
        </w:rPr>
        <w:t>程序</w:t>
      </w:r>
    </w:p>
    <w:p w14:paraId="2891C24D"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9</w:t>
      </w:r>
      <w:r w:rsidR="007831AF">
        <w:rPr>
          <w:rFonts w:ascii="微軟正黑體" w:eastAsia="微軟正黑體" w:hAnsi="微軟正黑體" w:hint="eastAsia"/>
        </w:rPr>
        <w:t>條</w:t>
      </w:r>
    </w:p>
    <w:p w14:paraId="306D9B03" w14:textId="3FEEA894"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賠償義務機關有本法</w:t>
      </w:r>
      <w:hyperlink w:anchor="b3" w:history="1">
        <w:r w:rsidR="00E70F4A" w:rsidRPr="004F7983">
          <w:rPr>
            <w:rStyle w:val="a3"/>
            <w:rFonts w:ascii="微軟正黑體" w:eastAsia="微軟正黑體" w:hAnsi="微軟正黑體" w:hint="eastAsia"/>
          </w:rPr>
          <w:t>第三條</w:t>
        </w:r>
      </w:hyperlink>
      <w:r w:rsidR="00E70F4A" w:rsidRPr="004F7983">
        <w:rPr>
          <w:rFonts w:ascii="微軟正黑體" w:eastAsia="微軟正黑體" w:hAnsi="微軟正黑體" w:hint="eastAsia"/>
        </w:rPr>
        <w:t>、</w:t>
      </w:r>
      <w:hyperlink w:anchor="b4" w:history="1">
        <w:r w:rsidR="00E70F4A" w:rsidRPr="004F7983">
          <w:rPr>
            <w:rStyle w:val="a3"/>
            <w:rFonts w:ascii="微軟正黑體" w:eastAsia="微軟正黑體" w:hAnsi="微軟正黑體" w:hint="eastAsia"/>
          </w:rPr>
          <w:t>第四條</w:t>
        </w:r>
      </w:hyperlink>
      <w:r w:rsidR="00E70F4A" w:rsidRPr="004F7983">
        <w:rPr>
          <w:rFonts w:ascii="微軟正黑體" w:eastAsia="微軟正黑體" w:hAnsi="微軟正黑體" w:hint="eastAsia"/>
        </w:rPr>
        <w:t>規定情形之一的，應當給予賠償</w:t>
      </w:r>
      <w:r>
        <w:rPr>
          <w:rFonts w:ascii="微軟正黑體" w:eastAsia="微軟正黑體" w:hAnsi="微軟正黑體" w:hint="eastAsia"/>
        </w:rPr>
        <w:t>。</w:t>
      </w:r>
    </w:p>
    <w:p w14:paraId="29450CD9" w14:textId="64F88E7F" w:rsidR="00E70F4A" w:rsidRPr="004F7983"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﹝2﹞</w:t>
      </w:r>
      <w:r w:rsidR="00E70F4A" w:rsidRPr="004F7983">
        <w:rPr>
          <w:rFonts w:ascii="微軟正黑體" w:eastAsia="微軟正黑體" w:hAnsi="微軟正黑體" w:hint="eastAsia"/>
          <w:color w:val="17365D"/>
        </w:rPr>
        <w:t>賠償請求人要求賠償，應當先向賠償義務機關提出，也可以在申請行政覆議或者提起行政訴訟時一併提出。</w:t>
      </w:r>
    </w:p>
    <w:p w14:paraId="6C2BB63A" w14:textId="77777777" w:rsidR="007831AF" w:rsidRDefault="00B13C09" w:rsidP="002B1E61">
      <w:pPr>
        <w:pStyle w:val="2"/>
        <w:rPr>
          <w:rFonts w:ascii="微軟正黑體" w:eastAsia="微軟正黑體" w:hAnsi="微軟正黑體"/>
        </w:rPr>
      </w:pPr>
      <w:r w:rsidRPr="004F7983">
        <w:rPr>
          <w:rFonts w:ascii="微軟正黑體" w:eastAsia="微軟正黑體" w:hAnsi="微軟正黑體" w:hint="eastAsia"/>
        </w:rPr>
        <w:t>第10</w:t>
      </w:r>
      <w:r w:rsidR="007831AF">
        <w:rPr>
          <w:rFonts w:ascii="微軟正黑體" w:eastAsia="微軟正黑體" w:hAnsi="微軟正黑體" w:hint="eastAsia"/>
        </w:rPr>
        <w:t>條</w:t>
      </w:r>
    </w:p>
    <w:p w14:paraId="0A54F96C" w14:textId="7038094B"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賠償請求人可以向共同賠償義務機關中的任何一個賠償義務機關要求賠償，該賠償義務機關應當先予賠償。</w:t>
      </w:r>
    </w:p>
    <w:p w14:paraId="0FC8A88B" w14:textId="77777777" w:rsidR="007831AF" w:rsidRDefault="00B13C09" w:rsidP="002B1E61">
      <w:pPr>
        <w:pStyle w:val="2"/>
        <w:rPr>
          <w:rFonts w:ascii="微軟正黑體" w:eastAsia="微軟正黑體" w:hAnsi="微軟正黑體"/>
        </w:rPr>
      </w:pPr>
      <w:bookmarkStart w:id="11" w:name="b11"/>
      <w:bookmarkEnd w:id="11"/>
      <w:r w:rsidRPr="004F7983">
        <w:rPr>
          <w:rFonts w:ascii="微軟正黑體" w:eastAsia="微軟正黑體" w:hAnsi="微軟正黑體" w:hint="eastAsia"/>
        </w:rPr>
        <w:t>第11</w:t>
      </w:r>
      <w:r w:rsidR="007831AF">
        <w:rPr>
          <w:rFonts w:ascii="微軟正黑體" w:eastAsia="微軟正黑體" w:hAnsi="微軟正黑體" w:hint="eastAsia"/>
        </w:rPr>
        <w:t>條</w:t>
      </w:r>
    </w:p>
    <w:p w14:paraId="5BD04908" w14:textId="3B98DECE"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賠償請求人根據受到的不同損害，可以同時提出數項賠償要求。</w:t>
      </w:r>
    </w:p>
    <w:p w14:paraId="34BCBDD8" w14:textId="77777777" w:rsidR="007831AF" w:rsidRDefault="00B13C09" w:rsidP="002B1E61">
      <w:pPr>
        <w:pStyle w:val="2"/>
        <w:rPr>
          <w:rFonts w:ascii="微軟正黑體" w:eastAsia="微軟正黑體" w:hAnsi="微軟正黑體"/>
        </w:rPr>
      </w:pPr>
      <w:bookmarkStart w:id="12" w:name="b12"/>
      <w:bookmarkEnd w:id="12"/>
      <w:r w:rsidRPr="004F7983">
        <w:rPr>
          <w:rFonts w:ascii="微軟正黑體" w:eastAsia="微軟正黑體" w:hAnsi="微軟正黑體" w:hint="eastAsia"/>
        </w:rPr>
        <w:t>第12</w:t>
      </w:r>
      <w:r w:rsidR="007831AF">
        <w:rPr>
          <w:rFonts w:ascii="微軟正黑體" w:eastAsia="微軟正黑體" w:hAnsi="微軟正黑體" w:hint="eastAsia"/>
        </w:rPr>
        <w:t>條</w:t>
      </w:r>
    </w:p>
    <w:p w14:paraId="5B2BFF05" w14:textId="3D6DA53D"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要求賠償應當遞交申請書，申請書應當載明下列事項：</w:t>
      </w:r>
    </w:p>
    <w:p w14:paraId="41E34499"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（一）受害人的姓名、性別、年齡、工作單位和住所，法人或者其他組織的名稱、住所和法定代表人或者主要負責人的姓名、職務；</w:t>
      </w:r>
    </w:p>
    <w:p w14:paraId="46CB7CFF"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（二）具體的要求、事實根據和理由；</w:t>
      </w:r>
    </w:p>
    <w:p w14:paraId="317D70DC" w14:textId="77777777" w:rsidR="007831AF"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（三）申請的年、月、日</w:t>
      </w:r>
      <w:r w:rsidR="007831AF">
        <w:rPr>
          <w:rFonts w:ascii="微軟正黑體" w:eastAsia="微軟正黑體" w:hAnsi="微軟正黑體" w:hint="eastAsia"/>
        </w:rPr>
        <w:t>。</w:t>
      </w:r>
    </w:p>
    <w:p w14:paraId="62AA1BD5" w14:textId="7F9CD98C"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﹝2﹞</w:t>
      </w:r>
      <w:r w:rsidRPr="004F7983">
        <w:rPr>
          <w:rFonts w:ascii="微軟正黑體" w:eastAsia="微軟正黑體" w:hAnsi="微軟正黑體" w:hint="eastAsia"/>
          <w:color w:val="17365D"/>
        </w:rPr>
        <w:t>賠償請求人書寫申請書確有困難的，可以委託他人代書；也可以口頭申請，由賠償義務機關記入筆錄</w:t>
      </w:r>
      <w:r>
        <w:rPr>
          <w:rFonts w:ascii="微軟正黑體" w:eastAsia="微軟正黑體" w:hAnsi="微軟正黑體" w:hint="eastAsia"/>
        </w:rPr>
        <w:t>。</w:t>
      </w:r>
    </w:p>
    <w:p w14:paraId="585D2DCD" w14:textId="6594D81C"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﹝3﹞</w:t>
      </w:r>
      <w:r w:rsidRPr="004F7983">
        <w:rPr>
          <w:rFonts w:ascii="微軟正黑體" w:eastAsia="微軟正黑體" w:hAnsi="微軟正黑體" w:hint="eastAsia"/>
        </w:rPr>
        <w:t>賠償請求人不是受害人本人的，應當說明與受害人的關係，並提供相應證明</w:t>
      </w:r>
      <w:r>
        <w:rPr>
          <w:rFonts w:ascii="微軟正黑體" w:eastAsia="微軟正黑體" w:hAnsi="微軟正黑體" w:hint="eastAsia"/>
        </w:rPr>
        <w:t>。</w:t>
      </w:r>
    </w:p>
    <w:p w14:paraId="19CE309F" w14:textId="4AA61BD9" w:rsidR="00E70F4A" w:rsidRPr="004F7983"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﹝4﹞</w:t>
      </w:r>
      <w:r w:rsidR="00E70F4A" w:rsidRPr="004F7983">
        <w:rPr>
          <w:rFonts w:ascii="微軟正黑體" w:eastAsia="微軟正黑體" w:hAnsi="微軟正黑體" w:hint="eastAsia"/>
          <w:color w:val="17365D"/>
        </w:rPr>
        <w:t>賠償請求人當面遞交申請書的，賠償義務機關應當當場出具加蓋本行政機關專用印章並注明收訖日期的書面憑證。申請材料不齊全的，賠償義務機關應當當場或者在五日內一次性告知賠償請求人需要補正的全部內容。</w:t>
      </w:r>
    </w:p>
    <w:p w14:paraId="769F0933" w14:textId="77777777" w:rsidR="007831AF" w:rsidRDefault="00B13C09" w:rsidP="002B1E61">
      <w:pPr>
        <w:pStyle w:val="2"/>
        <w:rPr>
          <w:rFonts w:ascii="微軟正黑體" w:eastAsia="微軟正黑體" w:hAnsi="微軟正黑體"/>
        </w:rPr>
      </w:pPr>
      <w:r w:rsidRPr="004F7983">
        <w:rPr>
          <w:rFonts w:ascii="微軟正黑體" w:eastAsia="微軟正黑體" w:hAnsi="微軟正黑體" w:hint="eastAsia"/>
        </w:rPr>
        <w:lastRenderedPageBreak/>
        <w:t>第13</w:t>
      </w:r>
      <w:r w:rsidR="007831AF">
        <w:rPr>
          <w:rFonts w:ascii="微軟正黑體" w:eastAsia="微軟正黑體" w:hAnsi="微軟正黑體" w:hint="eastAsia"/>
        </w:rPr>
        <w:t>條</w:t>
      </w:r>
    </w:p>
    <w:p w14:paraId="265F56B6" w14:textId="1C31B72A"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賠償義務機關應當自收到申請之日起兩個月內，作出是否賠償的決定。賠償義務機關作出賠償決定，應當充分聽取賠償請求人的意見，並可以與賠償請求人就賠償方式、賠償</w:t>
      </w:r>
      <w:r w:rsidR="00397C3C" w:rsidRPr="004F7983">
        <w:rPr>
          <w:rFonts w:ascii="微軟正黑體" w:eastAsia="微軟正黑體" w:hAnsi="微軟正黑體" w:hint="eastAsia"/>
        </w:rPr>
        <w:t>項目</w:t>
      </w:r>
      <w:r w:rsidR="00E70F4A" w:rsidRPr="004F7983">
        <w:rPr>
          <w:rFonts w:ascii="微軟正黑體" w:eastAsia="微軟正黑體" w:hAnsi="微軟正黑體" w:hint="eastAsia"/>
        </w:rPr>
        <w:t>和賠償數額依照本法</w:t>
      </w:r>
      <w:hyperlink w:anchor="b32" w:history="1">
        <w:r w:rsidR="00E70F4A" w:rsidRPr="004F7983">
          <w:rPr>
            <w:rStyle w:val="a3"/>
            <w:rFonts w:ascii="微軟正黑體" w:eastAsia="微軟正黑體" w:hAnsi="微軟正黑體" w:hint="eastAsia"/>
          </w:rPr>
          <w:t>第四章</w:t>
        </w:r>
      </w:hyperlink>
      <w:r w:rsidR="00E70F4A" w:rsidRPr="004F7983">
        <w:rPr>
          <w:rFonts w:ascii="微軟正黑體" w:eastAsia="微軟正黑體" w:hAnsi="微軟正黑體" w:hint="eastAsia"/>
        </w:rPr>
        <w:t>的規定進行協商</w:t>
      </w:r>
      <w:r>
        <w:rPr>
          <w:rFonts w:ascii="微軟正黑體" w:eastAsia="微軟正黑體" w:hAnsi="微軟正黑體" w:hint="eastAsia"/>
        </w:rPr>
        <w:t>。</w:t>
      </w:r>
    </w:p>
    <w:p w14:paraId="78F2D505" w14:textId="252E78B8"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﹝2﹞</w:t>
      </w:r>
      <w:r w:rsidRPr="004F7983">
        <w:rPr>
          <w:rFonts w:ascii="微軟正黑體" w:eastAsia="微軟正黑體" w:hAnsi="微軟正黑體" w:hint="eastAsia"/>
          <w:color w:val="17365D"/>
        </w:rPr>
        <w:t>賠償義務機關決定賠償的，應當製作賠償決定書，並自作出決定之日起十日內送達賠償請求人</w:t>
      </w:r>
      <w:r>
        <w:rPr>
          <w:rFonts w:ascii="微軟正黑體" w:eastAsia="微軟正黑體" w:hAnsi="微軟正黑體" w:hint="eastAsia"/>
        </w:rPr>
        <w:t>。</w:t>
      </w:r>
    </w:p>
    <w:p w14:paraId="20515D1A" w14:textId="7C3E156E"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﹝3﹞</w:t>
      </w:r>
      <w:r w:rsidR="00E70F4A" w:rsidRPr="004F7983">
        <w:rPr>
          <w:rFonts w:ascii="微軟正黑體" w:eastAsia="微軟正黑體" w:hAnsi="微軟正黑體" w:hint="eastAsia"/>
        </w:rPr>
        <w:t>賠償義務機關決定不予賠償的，應當自作出決定之日起十日內書面通知賠償請求人，並說明不予賠償的理由。</w:t>
      </w:r>
    </w:p>
    <w:p w14:paraId="04046601" w14:textId="77777777" w:rsidR="007831AF" w:rsidRDefault="00B13C09" w:rsidP="002B1E61">
      <w:pPr>
        <w:pStyle w:val="2"/>
        <w:rPr>
          <w:rFonts w:ascii="微軟正黑體" w:eastAsia="微軟正黑體" w:hAnsi="微軟正黑體"/>
        </w:rPr>
      </w:pPr>
      <w:r w:rsidRPr="004F7983">
        <w:rPr>
          <w:rFonts w:ascii="微軟正黑體" w:eastAsia="微軟正黑體" w:hAnsi="微軟正黑體" w:hint="eastAsia"/>
        </w:rPr>
        <w:t>第14</w:t>
      </w:r>
      <w:r w:rsidR="007831AF">
        <w:rPr>
          <w:rFonts w:ascii="微軟正黑體" w:eastAsia="微軟正黑體" w:hAnsi="微軟正黑體" w:hint="eastAsia"/>
        </w:rPr>
        <w:t>條</w:t>
      </w:r>
    </w:p>
    <w:p w14:paraId="411CC64D" w14:textId="626DDD23"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賠償義務機關在規定期限內未作出是否賠償的決定，賠償請求人可以自期限屆滿之日起三個月內，向人民法院提起訴訟</w:t>
      </w:r>
      <w:r>
        <w:rPr>
          <w:rFonts w:ascii="微軟正黑體" w:eastAsia="微軟正黑體" w:hAnsi="微軟正黑體" w:hint="eastAsia"/>
        </w:rPr>
        <w:t>。</w:t>
      </w:r>
    </w:p>
    <w:p w14:paraId="149AD9C7" w14:textId="67EF9369" w:rsidR="00E70F4A" w:rsidRPr="004F7983"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﹝2﹞</w:t>
      </w:r>
      <w:r w:rsidR="00E70F4A" w:rsidRPr="004F7983">
        <w:rPr>
          <w:rFonts w:ascii="微軟正黑體" w:eastAsia="微軟正黑體" w:hAnsi="微軟正黑體" w:hint="eastAsia"/>
          <w:color w:val="17365D"/>
        </w:rPr>
        <w:t>賠償請求人對賠償的方式、</w:t>
      </w:r>
      <w:r w:rsidR="00397C3C" w:rsidRPr="004F7983">
        <w:rPr>
          <w:rFonts w:ascii="微軟正黑體" w:eastAsia="微軟正黑體" w:hAnsi="微軟正黑體" w:hint="eastAsia"/>
          <w:color w:val="17365D"/>
        </w:rPr>
        <w:t>項目</w:t>
      </w:r>
      <w:r w:rsidR="00E70F4A" w:rsidRPr="004F7983">
        <w:rPr>
          <w:rFonts w:ascii="微軟正黑體" w:eastAsia="微軟正黑體" w:hAnsi="微軟正黑體" w:hint="eastAsia"/>
          <w:color w:val="17365D"/>
        </w:rPr>
        <w:t>、數額有異議的，或者賠償義務機關作出不予賠償決定的，賠償請求人可以自賠償義務機關作出賠償或者不予賠償決定之日起三個月內，向人民法院提起訴訟。</w:t>
      </w:r>
    </w:p>
    <w:p w14:paraId="364A02D8" w14:textId="77777777" w:rsidR="007831AF" w:rsidRDefault="00B13C09" w:rsidP="002B1E61">
      <w:pPr>
        <w:pStyle w:val="2"/>
        <w:rPr>
          <w:rFonts w:ascii="微軟正黑體" w:eastAsia="微軟正黑體" w:hAnsi="微軟正黑體"/>
        </w:rPr>
      </w:pPr>
      <w:r w:rsidRPr="004F7983">
        <w:rPr>
          <w:rFonts w:ascii="微軟正黑體" w:eastAsia="微軟正黑體" w:hAnsi="微軟正黑體" w:hint="eastAsia"/>
        </w:rPr>
        <w:t>第15</w:t>
      </w:r>
      <w:r w:rsidR="007831AF">
        <w:rPr>
          <w:rFonts w:ascii="微軟正黑體" w:eastAsia="微軟正黑體" w:hAnsi="微軟正黑體" w:hint="eastAsia"/>
        </w:rPr>
        <w:t>條</w:t>
      </w:r>
    </w:p>
    <w:p w14:paraId="3D372F41" w14:textId="5DEBF7D5"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人民法院審理行政賠償案件，賠償請求人和賠償義務機關對自己提出的主張，應當提供證據</w:t>
      </w:r>
      <w:r>
        <w:rPr>
          <w:rFonts w:ascii="微軟正黑體" w:eastAsia="微軟正黑體" w:hAnsi="微軟正黑體" w:hint="eastAsia"/>
        </w:rPr>
        <w:t>。</w:t>
      </w:r>
    </w:p>
    <w:p w14:paraId="0B54DD58" w14:textId="5FC30D26" w:rsidR="00E70F4A" w:rsidRPr="004F7983"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﹝2﹞</w:t>
      </w:r>
      <w:r w:rsidR="00E70F4A" w:rsidRPr="004F7983">
        <w:rPr>
          <w:rFonts w:ascii="微軟正黑體" w:eastAsia="微軟正黑體" w:hAnsi="微軟正黑體" w:hint="eastAsia"/>
          <w:color w:val="17365D"/>
        </w:rPr>
        <w:t>賠償義務機關採取行政拘留或者限制人身自由的強制措施期間，被限制人身自由的人死亡或者喪失行為能力的，賠償義務機關的行為與被限制人身自由的人的死亡或者喪失行為能力是否存在因果關係，賠償義務機關應當提供證據。</w:t>
      </w:r>
    </w:p>
    <w:p w14:paraId="022FBAA5" w14:textId="77777777" w:rsidR="007831AF" w:rsidRDefault="00B13C09" w:rsidP="002B1E61">
      <w:pPr>
        <w:pStyle w:val="2"/>
        <w:rPr>
          <w:rFonts w:ascii="微軟正黑體" w:eastAsia="微軟正黑體" w:hAnsi="微軟正黑體"/>
        </w:rPr>
      </w:pPr>
      <w:r w:rsidRPr="004F7983">
        <w:rPr>
          <w:rFonts w:ascii="微軟正黑體" w:eastAsia="微軟正黑體" w:hAnsi="微軟正黑體" w:hint="eastAsia"/>
        </w:rPr>
        <w:t>第16</w:t>
      </w:r>
      <w:r w:rsidR="007831AF">
        <w:rPr>
          <w:rFonts w:ascii="微軟正黑體" w:eastAsia="微軟正黑體" w:hAnsi="微軟正黑體" w:hint="eastAsia"/>
        </w:rPr>
        <w:t>條</w:t>
      </w:r>
    </w:p>
    <w:p w14:paraId="7FCF4F38" w14:textId="15817CC5"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賠償義務機關賠償損失後，應當責令有故意或者重大過失的工作人員或者受委託的組織或者個人承擔部分或者全部賠償費用</w:t>
      </w:r>
      <w:r>
        <w:rPr>
          <w:rFonts w:ascii="微軟正黑體" w:eastAsia="微軟正黑體" w:hAnsi="微軟正黑體" w:hint="eastAsia"/>
        </w:rPr>
        <w:t>。</w:t>
      </w:r>
    </w:p>
    <w:p w14:paraId="6E0BCEF3" w14:textId="40A95F49" w:rsidR="007831AF"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﹝2﹞</w:t>
      </w:r>
      <w:r w:rsidR="00E70F4A" w:rsidRPr="004F7983">
        <w:rPr>
          <w:rFonts w:ascii="微軟正黑體" w:eastAsia="微軟正黑體" w:hAnsi="微軟正黑體" w:hint="eastAsia"/>
          <w:color w:val="17365D"/>
        </w:rPr>
        <w:t>對有故意或者重大過失的責任人員，有關機關應當依法給予處分；構成犯罪的，應當依法追究刑事責任</w:t>
      </w:r>
      <w:r>
        <w:rPr>
          <w:rFonts w:ascii="微軟正黑體" w:eastAsia="微軟正黑體" w:hAnsi="微軟正黑體" w:hint="eastAsia"/>
          <w:color w:val="17365D"/>
        </w:rPr>
        <w:t>。</w:t>
      </w:r>
    </w:p>
    <w:p w14:paraId="1432236A" w14:textId="41A66201" w:rsidR="00E70F4A" w:rsidRPr="004F7983" w:rsidRDefault="007831AF" w:rsidP="00E70F4A">
      <w:pPr>
        <w:ind w:left="142"/>
        <w:jc w:val="both"/>
        <w:rPr>
          <w:rFonts w:ascii="微軟正黑體" w:eastAsia="微軟正黑體" w:hAnsi="微軟正黑體"/>
        </w:rPr>
      </w:pPr>
      <w:r>
        <w:rPr>
          <w:rFonts w:ascii="微軟正黑體" w:eastAsia="微軟正黑體" w:hAnsi="微軟正黑體" w:hint="eastAsia"/>
          <w:color w:val="17365D"/>
        </w:rPr>
        <w:t xml:space="preserve">　　　　</w:t>
      </w:r>
      <w:r w:rsidR="000603B9" w:rsidRPr="004F7983">
        <w:rPr>
          <w:rFonts w:ascii="微軟正黑體" w:eastAsia="微軟正黑體" w:hAnsi="微軟正黑體"/>
          <w:color w:val="808000"/>
          <w:sz w:val="18"/>
        </w:rPr>
        <w:t xml:space="preserve">　　　　　　　　　　　　　　　　　　　　　　　　　　　　　　　　　　　　　　　　　　　</w:t>
      </w:r>
      <w:hyperlink w:anchor="bbb" w:history="1">
        <w:r w:rsidR="000603B9" w:rsidRPr="004F7983">
          <w:rPr>
            <w:rStyle w:val="a3"/>
            <w:rFonts w:ascii="微軟正黑體" w:eastAsia="微軟正黑體" w:hAnsi="微軟正黑體" w:hint="eastAsia"/>
            <w:sz w:val="18"/>
          </w:rPr>
          <w:t>回索引</w:t>
        </w:r>
      </w:hyperlink>
      <w:r w:rsidR="007C6A42" w:rsidRPr="004F7983">
        <w:rPr>
          <w:rFonts w:ascii="微軟正黑體" w:eastAsia="微軟正黑體" w:hAnsi="微軟正黑體" w:hint="eastAsia"/>
          <w:color w:val="808000"/>
          <w:sz w:val="18"/>
        </w:rPr>
        <w:t>〉〉</w:t>
      </w:r>
    </w:p>
    <w:p w14:paraId="62856290" w14:textId="77777777" w:rsidR="00E70F4A" w:rsidRPr="004F7983" w:rsidRDefault="00E70F4A" w:rsidP="003A59ED">
      <w:pPr>
        <w:pStyle w:val="1"/>
        <w:rPr>
          <w:rFonts w:ascii="微軟正黑體" w:eastAsia="微軟正黑體" w:hAnsi="微軟正黑體"/>
        </w:rPr>
      </w:pPr>
      <w:bookmarkStart w:id="13" w:name="_第三章__刑事賠償"/>
      <w:bookmarkEnd w:id="13"/>
      <w:r w:rsidRPr="004F7983">
        <w:rPr>
          <w:rFonts w:ascii="微軟正黑體" w:eastAsia="微軟正黑體" w:hAnsi="微軟正黑體" w:hint="eastAsia"/>
        </w:rPr>
        <w:t>第三章</w:t>
      </w:r>
      <w:r w:rsidR="000603B9" w:rsidRPr="004F7983">
        <w:rPr>
          <w:rFonts w:ascii="微軟正黑體" w:eastAsia="微軟正黑體" w:hAnsi="微軟正黑體" w:hint="eastAsia"/>
        </w:rPr>
        <w:t xml:space="preserve">　　</w:t>
      </w:r>
      <w:r w:rsidRPr="004F7983">
        <w:rPr>
          <w:rFonts w:ascii="微軟正黑體" w:eastAsia="微軟正黑體" w:hAnsi="微軟正黑體" w:hint="eastAsia"/>
        </w:rPr>
        <w:t>刑事賠償　　第一節</w:t>
      </w:r>
      <w:r w:rsidR="000603B9" w:rsidRPr="004F7983">
        <w:rPr>
          <w:rFonts w:ascii="微軟正黑體" w:eastAsia="微軟正黑體" w:hAnsi="微軟正黑體" w:hint="eastAsia"/>
        </w:rPr>
        <w:t xml:space="preserve">　　</w:t>
      </w:r>
      <w:r w:rsidRPr="004F7983">
        <w:rPr>
          <w:rFonts w:ascii="微軟正黑體" w:eastAsia="微軟正黑體" w:hAnsi="微軟正黑體" w:hint="eastAsia"/>
        </w:rPr>
        <w:t>賠償範圍</w:t>
      </w:r>
    </w:p>
    <w:p w14:paraId="2A444E96" w14:textId="77777777" w:rsidR="007831AF" w:rsidRDefault="00B13C09" w:rsidP="002B1E61">
      <w:pPr>
        <w:pStyle w:val="2"/>
        <w:rPr>
          <w:rFonts w:ascii="微軟正黑體" w:eastAsia="微軟正黑體" w:hAnsi="微軟正黑體"/>
        </w:rPr>
      </w:pPr>
      <w:bookmarkStart w:id="14" w:name="b17"/>
      <w:bookmarkEnd w:id="14"/>
      <w:r w:rsidRPr="004F7983">
        <w:rPr>
          <w:rFonts w:ascii="微軟正黑體" w:eastAsia="微軟正黑體" w:hAnsi="微軟正黑體" w:hint="eastAsia"/>
        </w:rPr>
        <w:t>第17</w:t>
      </w:r>
      <w:r w:rsidR="007831AF">
        <w:rPr>
          <w:rFonts w:ascii="微軟正黑體" w:eastAsia="微軟正黑體" w:hAnsi="微軟正黑體" w:hint="eastAsia"/>
        </w:rPr>
        <w:t>條</w:t>
      </w:r>
    </w:p>
    <w:p w14:paraId="058F2B40" w14:textId="29A06DB4"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行使偵查、檢察、審判職權的機關以及看守所、監獄管理機關及其工作人員在行使職權時有下列侵犯人身權情形之一的，受害人有取得賠償的權利：</w:t>
      </w:r>
    </w:p>
    <w:p w14:paraId="607AD6EB"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（一）違反</w:t>
      </w:r>
      <w:hyperlink r:id="rId17" w:history="1">
        <w:r w:rsidRPr="004F7983">
          <w:rPr>
            <w:rStyle w:val="a3"/>
            <w:rFonts w:ascii="微軟正黑體" w:eastAsia="微軟正黑體" w:hAnsi="微軟正黑體" w:hint="eastAsia"/>
          </w:rPr>
          <w:t>刑事訴訟法</w:t>
        </w:r>
      </w:hyperlink>
      <w:r w:rsidRPr="004F7983">
        <w:rPr>
          <w:rFonts w:ascii="微軟正黑體" w:eastAsia="微軟正黑體" w:hAnsi="微軟正黑體" w:hint="eastAsia"/>
        </w:rPr>
        <w:t>的規定對公民採取拘留措施的，或者依照</w:t>
      </w:r>
      <w:hyperlink r:id="rId18" w:history="1">
        <w:r w:rsidR="00180C58" w:rsidRPr="004F7983">
          <w:rPr>
            <w:rStyle w:val="a3"/>
            <w:rFonts w:ascii="微軟正黑體" w:eastAsia="微軟正黑體" w:hAnsi="微軟正黑體" w:hint="eastAsia"/>
          </w:rPr>
          <w:t>刑事訴訟法</w:t>
        </w:r>
      </w:hyperlink>
      <w:r w:rsidRPr="004F7983">
        <w:rPr>
          <w:rFonts w:ascii="微軟正黑體" w:eastAsia="微軟正黑體" w:hAnsi="微軟正黑體" w:hint="eastAsia"/>
        </w:rPr>
        <w:t>規定的條件和</w:t>
      </w:r>
      <w:r w:rsidR="000603B9" w:rsidRPr="004F7983">
        <w:rPr>
          <w:rFonts w:ascii="微軟正黑體" w:eastAsia="微軟正黑體" w:hAnsi="微軟正黑體" w:hint="eastAsia"/>
        </w:rPr>
        <w:t>程序</w:t>
      </w:r>
      <w:r w:rsidRPr="004F7983">
        <w:rPr>
          <w:rFonts w:ascii="微軟正黑體" w:eastAsia="微軟正黑體" w:hAnsi="微軟正黑體" w:hint="eastAsia"/>
        </w:rPr>
        <w:t>對公民採取拘留措施，但是拘留時間超過</w:t>
      </w:r>
      <w:hyperlink r:id="rId19" w:history="1">
        <w:r w:rsidR="00180C58" w:rsidRPr="004F7983">
          <w:rPr>
            <w:rStyle w:val="a3"/>
            <w:rFonts w:ascii="微軟正黑體" w:eastAsia="微軟正黑體" w:hAnsi="微軟正黑體" w:hint="eastAsia"/>
          </w:rPr>
          <w:t>刑事訴訟法</w:t>
        </w:r>
      </w:hyperlink>
      <w:r w:rsidRPr="004F7983">
        <w:rPr>
          <w:rFonts w:ascii="微軟正黑體" w:eastAsia="微軟正黑體" w:hAnsi="微軟正黑體" w:hint="eastAsia"/>
        </w:rPr>
        <w:t>規定的時限，其後決定撤銷案件、不起訴或者判決宣告無罪終止追究刑事責任的；</w:t>
      </w:r>
    </w:p>
    <w:p w14:paraId="6393D6B3"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（二）對公民採取逮捕措施後，決定撤銷案件、不起訴或者判決宣告無罪終止追究刑事責任的；</w:t>
      </w:r>
    </w:p>
    <w:p w14:paraId="39A08F5B"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（三）依照審判監督</w:t>
      </w:r>
      <w:r w:rsidR="000603B9" w:rsidRPr="004F7983">
        <w:rPr>
          <w:rFonts w:ascii="微軟正黑體" w:eastAsia="微軟正黑體" w:hAnsi="微軟正黑體" w:hint="eastAsia"/>
        </w:rPr>
        <w:t>程序</w:t>
      </w:r>
      <w:r w:rsidRPr="004F7983">
        <w:rPr>
          <w:rFonts w:ascii="微軟正黑體" w:eastAsia="微軟正黑體" w:hAnsi="微軟正黑體" w:hint="eastAsia"/>
        </w:rPr>
        <w:t>再審改判無罪，原判刑罰已經執行的；</w:t>
      </w:r>
    </w:p>
    <w:p w14:paraId="5FA87956"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（四）刑訊逼供或者以毆打、虐待等行為或者唆使、放縱他人以毆打、虐待等行為造成公民身體傷害或者死亡的；</w:t>
      </w:r>
    </w:p>
    <w:p w14:paraId="5D43CBEE"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（五）違法使用武器、警械造成公民身體傷害或者死亡的。</w:t>
      </w:r>
    </w:p>
    <w:p w14:paraId="1FF8C3BD" w14:textId="77777777" w:rsidR="007831AF" w:rsidRDefault="00B13C09" w:rsidP="002B1E61">
      <w:pPr>
        <w:pStyle w:val="2"/>
        <w:rPr>
          <w:rFonts w:ascii="微軟正黑體" w:eastAsia="微軟正黑體" w:hAnsi="微軟正黑體"/>
        </w:rPr>
      </w:pPr>
      <w:bookmarkStart w:id="15" w:name="b18"/>
      <w:bookmarkEnd w:id="15"/>
      <w:r w:rsidRPr="004F7983">
        <w:rPr>
          <w:rFonts w:ascii="微軟正黑體" w:eastAsia="微軟正黑體" w:hAnsi="微軟正黑體" w:hint="eastAsia"/>
        </w:rPr>
        <w:t>第18</w:t>
      </w:r>
      <w:r w:rsidR="007831AF">
        <w:rPr>
          <w:rFonts w:ascii="微軟正黑體" w:eastAsia="微軟正黑體" w:hAnsi="微軟正黑體" w:hint="eastAsia"/>
        </w:rPr>
        <w:t>條</w:t>
      </w:r>
    </w:p>
    <w:p w14:paraId="6E0494A3" w14:textId="50099640"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行使偵查、檢察、審判職權的機關以及看守所、監獄管理機關及其工作人員在行使職權時有下列侵犯財產權情形之一的，受害人有取得賠償的權利：</w:t>
      </w:r>
    </w:p>
    <w:p w14:paraId="40C733F7"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lastRenderedPageBreak/>
        <w:t xml:space="preserve">　　（一）違法對財產採取查封、扣押、凍結、追繳等措施的；</w:t>
      </w:r>
    </w:p>
    <w:p w14:paraId="35216339"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（二）依照審判監督</w:t>
      </w:r>
      <w:r w:rsidR="000603B9" w:rsidRPr="004F7983">
        <w:rPr>
          <w:rFonts w:ascii="微軟正黑體" w:eastAsia="微軟正黑體" w:hAnsi="微軟正黑體" w:hint="eastAsia"/>
        </w:rPr>
        <w:t>程序</w:t>
      </w:r>
      <w:r w:rsidRPr="004F7983">
        <w:rPr>
          <w:rFonts w:ascii="微軟正黑體" w:eastAsia="微軟正黑體" w:hAnsi="微軟正黑體" w:hint="eastAsia"/>
        </w:rPr>
        <w:t>再審改判無罪，原判罰金、沒收財產已經執行的。</w:t>
      </w:r>
    </w:p>
    <w:p w14:paraId="743340CC" w14:textId="77777777" w:rsidR="007831AF" w:rsidRDefault="00B13C09" w:rsidP="002B1E61">
      <w:pPr>
        <w:pStyle w:val="2"/>
        <w:rPr>
          <w:rFonts w:ascii="微軟正黑體" w:eastAsia="微軟正黑體" w:hAnsi="微軟正黑體"/>
        </w:rPr>
      </w:pPr>
      <w:bookmarkStart w:id="16" w:name="b19"/>
      <w:bookmarkEnd w:id="16"/>
      <w:r w:rsidRPr="004F7983">
        <w:rPr>
          <w:rFonts w:ascii="微軟正黑體" w:eastAsia="微軟正黑體" w:hAnsi="微軟正黑體" w:hint="eastAsia"/>
        </w:rPr>
        <w:t>第19</w:t>
      </w:r>
      <w:r w:rsidR="007831AF">
        <w:rPr>
          <w:rFonts w:ascii="微軟正黑體" w:eastAsia="微軟正黑體" w:hAnsi="微軟正黑體" w:hint="eastAsia"/>
        </w:rPr>
        <w:t>條</w:t>
      </w:r>
    </w:p>
    <w:p w14:paraId="5646DB79" w14:textId="1B2863B4" w:rsidR="00B7478A" w:rsidRPr="004F7983" w:rsidRDefault="007831AF" w:rsidP="00B7478A">
      <w:pPr>
        <w:ind w:left="142"/>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B7478A" w:rsidRPr="004F7983">
        <w:rPr>
          <w:rFonts w:ascii="微軟正黑體" w:eastAsia="微軟正黑體" w:hAnsi="微軟正黑體" w:hint="eastAsia"/>
        </w:rPr>
        <w:t>屬於下列情形之一的，國家不承擔賠償責任：</w:t>
      </w:r>
    </w:p>
    <w:p w14:paraId="775E9ECD" w14:textId="77777777" w:rsidR="00B7478A" w:rsidRPr="004F7983" w:rsidRDefault="00B7478A" w:rsidP="00B7478A">
      <w:pPr>
        <w:ind w:left="142"/>
        <w:rPr>
          <w:rFonts w:ascii="微軟正黑體" w:eastAsia="微軟正黑體" w:hAnsi="微軟正黑體"/>
        </w:rPr>
      </w:pPr>
      <w:r w:rsidRPr="004F7983">
        <w:rPr>
          <w:rFonts w:ascii="微軟正黑體" w:eastAsia="微軟正黑體" w:hAnsi="微軟正黑體" w:hint="eastAsia"/>
        </w:rPr>
        <w:t xml:space="preserve">　　（一）因公民自己故意作虛偽供述，或者偽造其他有罪證據被羈押或者被判處刑罰的；</w:t>
      </w:r>
    </w:p>
    <w:p w14:paraId="03FF0341" w14:textId="77777777" w:rsidR="00B7478A" w:rsidRPr="004F7983" w:rsidRDefault="00B7478A" w:rsidP="00B7478A">
      <w:pPr>
        <w:ind w:left="142"/>
        <w:rPr>
          <w:rFonts w:ascii="微軟正黑體" w:eastAsia="微軟正黑體" w:hAnsi="微軟正黑體"/>
        </w:rPr>
      </w:pPr>
      <w:r w:rsidRPr="004F7983">
        <w:rPr>
          <w:rFonts w:ascii="微軟正黑體" w:eastAsia="微軟正黑體" w:hAnsi="微軟正黑體" w:hint="eastAsia"/>
        </w:rPr>
        <w:t xml:space="preserve">　　（二）依照刑法第</w:t>
      </w:r>
      <w:hyperlink r:id="rId20" w:anchor="a17" w:history="1">
        <w:r w:rsidRPr="004F7983">
          <w:rPr>
            <w:rStyle w:val="a3"/>
            <w:rFonts w:ascii="微軟正黑體" w:eastAsia="微軟正黑體" w:hAnsi="微軟正黑體" w:hint="eastAsia"/>
          </w:rPr>
          <w:t>十七</w:t>
        </w:r>
      </w:hyperlink>
      <w:r w:rsidRPr="004F7983">
        <w:rPr>
          <w:rFonts w:ascii="微軟正黑體" w:eastAsia="微軟正黑體" w:hAnsi="微軟正黑體" w:hint="eastAsia"/>
        </w:rPr>
        <w:t>條、第</w:t>
      </w:r>
      <w:hyperlink r:id="rId21" w:anchor="a18" w:history="1">
        <w:r w:rsidRPr="004F7983">
          <w:rPr>
            <w:rStyle w:val="a3"/>
            <w:rFonts w:ascii="微軟正黑體" w:eastAsia="微軟正黑體" w:hAnsi="微軟正黑體" w:hint="eastAsia"/>
          </w:rPr>
          <w:t>十八</w:t>
        </w:r>
      </w:hyperlink>
      <w:r w:rsidRPr="004F7983">
        <w:rPr>
          <w:rFonts w:ascii="微軟正黑體" w:eastAsia="微軟正黑體" w:hAnsi="微軟正黑體" w:hint="eastAsia"/>
        </w:rPr>
        <w:t>條規定不負刑事責任的人被羈押的；</w:t>
      </w:r>
    </w:p>
    <w:p w14:paraId="692C93ED" w14:textId="77777777" w:rsidR="00B7478A" w:rsidRPr="004F7983" w:rsidRDefault="00B7478A" w:rsidP="00B7478A">
      <w:pPr>
        <w:ind w:left="142"/>
        <w:rPr>
          <w:rFonts w:ascii="微軟正黑體" w:eastAsia="微軟正黑體" w:hAnsi="微軟正黑體"/>
        </w:rPr>
      </w:pPr>
      <w:r w:rsidRPr="004F7983">
        <w:rPr>
          <w:rFonts w:ascii="微軟正黑體" w:eastAsia="微軟正黑體" w:hAnsi="微軟正黑體" w:hint="eastAsia"/>
        </w:rPr>
        <w:t xml:space="preserve">　　（三）依照刑事訴訟法第</w:t>
      </w:r>
      <w:hyperlink r:id="rId22" w:anchor="b15" w:history="1">
        <w:r w:rsidRPr="004F7983">
          <w:rPr>
            <w:rStyle w:val="a3"/>
            <w:rFonts w:ascii="微軟正黑體" w:eastAsia="微軟正黑體" w:hAnsi="微軟正黑體" w:hint="eastAsia"/>
          </w:rPr>
          <w:t>十五</w:t>
        </w:r>
      </w:hyperlink>
      <w:r w:rsidRPr="004F7983">
        <w:rPr>
          <w:rFonts w:ascii="微軟正黑體" w:eastAsia="微軟正黑體" w:hAnsi="微軟正黑體" w:hint="eastAsia"/>
        </w:rPr>
        <w:t>條、第</w:t>
      </w:r>
      <w:hyperlink r:id="rId23" w:anchor="b173" w:history="1">
        <w:r w:rsidRPr="004F7983">
          <w:rPr>
            <w:rStyle w:val="a3"/>
            <w:rFonts w:ascii="微軟正黑體" w:eastAsia="微軟正黑體" w:hAnsi="微軟正黑體" w:hint="eastAsia"/>
          </w:rPr>
          <w:t>一百七十三</w:t>
        </w:r>
      </w:hyperlink>
      <w:r w:rsidRPr="004F7983">
        <w:rPr>
          <w:rFonts w:ascii="微軟正黑體" w:eastAsia="微軟正黑體" w:hAnsi="微軟正黑體" w:hint="eastAsia"/>
        </w:rPr>
        <w:t>條第二款、第</w:t>
      </w:r>
      <w:hyperlink r:id="rId24" w:anchor="b273" w:history="1">
        <w:r w:rsidRPr="004F7983">
          <w:rPr>
            <w:rStyle w:val="a3"/>
            <w:rFonts w:ascii="微軟正黑體" w:eastAsia="微軟正黑體" w:hAnsi="微軟正黑體" w:hint="eastAsia"/>
          </w:rPr>
          <w:t>二百七十三</w:t>
        </w:r>
      </w:hyperlink>
      <w:r w:rsidRPr="004F7983">
        <w:rPr>
          <w:rFonts w:ascii="微軟正黑體" w:eastAsia="微軟正黑體" w:hAnsi="微軟正黑體" w:hint="eastAsia"/>
        </w:rPr>
        <w:t>條第二款、第</w:t>
      </w:r>
      <w:hyperlink r:id="rId25" w:anchor="b279" w:history="1">
        <w:r w:rsidRPr="004F7983">
          <w:rPr>
            <w:rStyle w:val="a3"/>
            <w:rFonts w:ascii="微軟正黑體" w:eastAsia="微軟正黑體" w:hAnsi="微軟正黑體" w:hint="eastAsia"/>
          </w:rPr>
          <w:t>二百七十九</w:t>
        </w:r>
      </w:hyperlink>
      <w:r w:rsidRPr="004F7983">
        <w:rPr>
          <w:rFonts w:ascii="微軟正黑體" w:eastAsia="微軟正黑體" w:hAnsi="微軟正黑體" w:hint="eastAsia"/>
        </w:rPr>
        <w:t>條規定不追究刑事責任的人被羈押的；</w:t>
      </w:r>
    </w:p>
    <w:p w14:paraId="6E33D797" w14:textId="77777777" w:rsidR="00B7478A" w:rsidRPr="004F7983" w:rsidRDefault="00B7478A" w:rsidP="00B7478A">
      <w:pPr>
        <w:ind w:left="142"/>
        <w:rPr>
          <w:rFonts w:ascii="微軟正黑體" w:eastAsia="微軟正黑體" w:hAnsi="微軟正黑體"/>
        </w:rPr>
      </w:pPr>
      <w:r w:rsidRPr="004F7983">
        <w:rPr>
          <w:rFonts w:ascii="微軟正黑體" w:eastAsia="微軟正黑體" w:hAnsi="微軟正黑體" w:hint="eastAsia"/>
        </w:rPr>
        <w:t xml:space="preserve">　　（四）行使偵查、檢察、審判職權的機關以及看守所、監獄管理機關的工作人員與行使職權無關的個人行為；</w:t>
      </w:r>
    </w:p>
    <w:p w14:paraId="55E2BCA8" w14:textId="77777777" w:rsidR="00B7478A" w:rsidRPr="004F7983" w:rsidRDefault="00B7478A" w:rsidP="00B7478A">
      <w:pPr>
        <w:ind w:left="142"/>
        <w:rPr>
          <w:rFonts w:ascii="微軟正黑體" w:eastAsia="微軟正黑體" w:hAnsi="微軟正黑體"/>
        </w:rPr>
      </w:pPr>
      <w:r w:rsidRPr="004F7983">
        <w:rPr>
          <w:rFonts w:ascii="微軟正黑體" w:eastAsia="微軟正黑體" w:hAnsi="微軟正黑體" w:hint="eastAsia"/>
        </w:rPr>
        <w:t xml:space="preserve">　　（五）因公民自傷、自殘等故意行為致使損害發生的；</w:t>
      </w:r>
    </w:p>
    <w:p w14:paraId="766C5C29" w14:textId="77777777" w:rsidR="00B7478A" w:rsidRPr="004F7983" w:rsidRDefault="00B7478A" w:rsidP="00B7478A">
      <w:pPr>
        <w:ind w:left="142"/>
        <w:rPr>
          <w:rFonts w:ascii="微軟正黑體" w:eastAsia="微軟正黑體" w:hAnsi="微軟正黑體"/>
        </w:rPr>
      </w:pPr>
      <w:r w:rsidRPr="004F7983">
        <w:rPr>
          <w:rFonts w:ascii="微軟正黑體" w:eastAsia="微軟正黑體" w:hAnsi="微軟正黑體" w:hint="eastAsia"/>
        </w:rPr>
        <w:t xml:space="preserve">　　（六）法律規定的其他情形。</w:t>
      </w:r>
    </w:p>
    <w:p w14:paraId="12E1B67A" w14:textId="526394D4" w:rsidR="007831AF" w:rsidRDefault="007831AF" w:rsidP="00AD7B6D">
      <w:pPr>
        <w:pStyle w:val="3"/>
        <w:keepNext w:val="0"/>
        <w:widowControl/>
        <w:adjustRightInd w:val="0"/>
        <w:snapToGrid w:val="0"/>
        <w:spacing w:line="240" w:lineRule="auto"/>
        <w:ind w:leftChars="59" w:left="118"/>
        <w:rPr>
          <w:rFonts w:ascii="微軟正黑體" w:eastAsia="微軟正黑體" w:hAnsi="微軟正黑體" w:cs="Arial Unicode MS"/>
          <w:b w:val="0"/>
          <w:color w:val="808000"/>
          <w:sz w:val="20"/>
        </w:rPr>
      </w:pPr>
      <w:r>
        <w:rPr>
          <w:rFonts w:ascii="微軟正黑體" w:eastAsia="微軟正黑體" w:hAnsi="微軟正黑體" w:cs="Arial Unicode MS" w:hint="eastAsia"/>
          <w:b w:val="0"/>
          <w:color w:val="808000"/>
          <w:sz w:val="20"/>
        </w:rPr>
        <w:t>--</w:t>
      </w:r>
      <w:r w:rsidRPr="004F7983">
        <w:rPr>
          <w:rFonts w:ascii="微軟正黑體" w:eastAsia="微軟正黑體" w:hAnsi="微軟正黑體" w:cs="Arial Unicode MS"/>
          <w:b w:val="0"/>
          <w:color w:val="808000"/>
          <w:sz w:val="20"/>
        </w:rPr>
        <w:t>2012</w:t>
      </w:r>
      <w:r w:rsidRPr="004F7983">
        <w:rPr>
          <w:rFonts w:ascii="微軟正黑體" w:eastAsia="微軟正黑體" w:hAnsi="微軟正黑體" w:cs="Arial Unicode MS" w:hint="eastAsia"/>
          <w:b w:val="0"/>
          <w:color w:val="808000"/>
          <w:sz w:val="20"/>
        </w:rPr>
        <w:t>年</w:t>
      </w:r>
      <w:r w:rsidRPr="004F7983">
        <w:rPr>
          <w:rFonts w:ascii="微軟正黑體" w:eastAsia="微軟正黑體" w:hAnsi="微軟正黑體" w:cs="Arial Unicode MS"/>
          <w:b w:val="0"/>
          <w:color w:val="808000"/>
          <w:sz w:val="20"/>
        </w:rPr>
        <w:t>10</w:t>
      </w:r>
      <w:r w:rsidRPr="004F7983">
        <w:rPr>
          <w:rFonts w:ascii="微軟正黑體" w:eastAsia="微軟正黑體" w:hAnsi="微軟正黑體" w:cs="Arial Unicode MS" w:hint="eastAsia"/>
          <w:b w:val="0"/>
          <w:color w:val="808000"/>
          <w:sz w:val="20"/>
        </w:rPr>
        <w:t>月</w:t>
      </w:r>
      <w:r w:rsidRPr="004F7983">
        <w:rPr>
          <w:rFonts w:ascii="微軟正黑體" w:eastAsia="微軟正黑體" w:hAnsi="微軟正黑體" w:cs="Arial Unicode MS"/>
          <w:b w:val="0"/>
          <w:color w:val="808000"/>
          <w:sz w:val="20"/>
        </w:rPr>
        <w:t>26</w:t>
      </w:r>
      <w:r w:rsidRPr="004F7983">
        <w:rPr>
          <w:rFonts w:ascii="微軟正黑體" w:eastAsia="微軟正黑體" w:hAnsi="微軟正黑體" w:cs="Arial Unicode MS" w:hint="eastAsia"/>
          <w:b w:val="0"/>
          <w:color w:val="808000"/>
          <w:sz w:val="20"/>
        </w:rPr>
        <w:t>日</w:t>
      </w:r>
      <w:r w:rsidRPr="004F7983">
        <w:rPr>
          <w:rFonts w:ascii="微軟正黑體" w:eastAsia="微軟正黑體" w:hAnsi="微軟正黑體" w:cs="Arial Unicode MS"/>
          <w:b w:val="0"/>
          <w:color w:val="808000"/>
          <w:sz w:val="20"/>
        </w:rPr>
        <w:t>修正</w:t>
      </w:r>
      <w:r w:rsidRPr="004F7983">
        <w:rPr>
          <w:rFonts w:ascii="微軟正黑體" w:eastAsia="微軟正黑體" w:hAnsi="微軟正黑體" w:cs="Arial Unicode MS" w:hint="eastAsia"/>
          <w:b w:val="0"/>
          <w:color w:val="808000"/>
          <w:sz w:val="20"/>
        </w:rPr>
        <w:t>前條文</w:t>
      </w:r>
      <w:r w:rsidRPr="004F7983">
        <w:rPr>
          <w:rFonts w:ascii="微軟正黑體" w:eastAsia="微軟正黑體" w:hAnsi="微軟正黑體" w:cs="Arial Unicode MS"/>
          <w:b w:val="0"/>
          <w:color w:val="808000"/>
          <w:sz w:val="20"/>
        </w:rPr>
        <w:t>--</w:t>
      </w:r>
      <w:hyperlink r:id="rId26" w:history="1">
        <w:r w:rsidRPr="004F7983">
          <w:rPr>
            <w:rStyle w:val="a3"/>
            <w:rFonts w:ascii="微軟正黑體" w:eastAsia="微軟正黑體" w:hAnsi="微軟正黑體"/>
            <w:b w:val="0"/>
          </w:rPr>
          <w:t>比對程式</w:t>
        </w:r>
      </w:hyperlink>
    </w:p>
    <w:p w14:paraId="638C8B8E" w14:textId="70ABBAFB" w:rsidR="00E70F4A" w:rsidRPr="004F7983" w:rsidRDefault="007831AF" w:rsidP="00E70F4A">
      <w:pPr>
        <w:ind w:left="142"/>
        <w:jc w:val="both"/>
        <w:rPr>
          <w:rFonts w:ascii="微軟正黑體" w:eastAsia="微軟正黑體" w:hAnsi="微軟正黑體"/>
          <w:color w:val="5F5F5F"/>
        </w:rPr>
      </w:pPr>
      <w:r w:rsidRPr="007831AF">
        <w:rPr>
          <w:rFonts w:ascii="微軟正黑體" w:eastAsia="微軟正黑體" w:hAnsi="微軟正黑體" w:hint="eastAsia"/>
          <w:color w:val="404040"/>
          <w:sz w:val="18"/>
        </w:rPr>
        <w:t>﹝1﹞</w:t>
      </w:r>
      <w:r w:rsidR="00E70F4A" w:rsidRPr="004F7983">
        <w:rPr>
          <w:rFonts w:ascii="微軟正黑體" w:eastAsia="微軟正黑體" w:hAnsi="微軟正黑體" w:hint="eastAsia"/>
          <w:color w:val="5F5F5F"/>
        </w:rPr>
        <w:t>屬於下列情形之一的，國家不承擔賠償責任：</w:t>
      </w:r>
    </w:p>
    <w:p w14:paraId="21D2AAD8" w14:textId="77777777" w:rsidR="00E70F4A" w:rsidRPr="004F7983" w:rsidRDefault="00E70F4A" w:rsidP="00E70F4A">
      <w:pPr>
        <w:ind w:left="142"/>
        <w:jc w:val="both"/>
        <w:rPr>
          <w:rFonts w:ascii="微軟正黑體" w:eastAsia="微軟正黑體" w:hAnsi="微軟正黑體"/>
          <w:color w:val="5F5F5F"/>
        </w:rPr>
      </w:pPr>
      <w:r w:rsidRPr="004F7983">
        <w:rPr>
          <w:rFonts w:ascii="微軟正黑體" w:eastAsia="微軟正黑體" w:hAnsi="微軟正黑體" w:hint="eastAsia"/>
          <w:color w:val="5F5F5F"/>
        </w:rPr>
        <w:t xml:space="preserve">　　（一）因公民自己故意作虛偽供述，或者偽造其他有罪證據被羈押或者被判處刑罰的；</w:t>
      </w:r>
    </w:p>
    <w:p w14:paraId="29F0D54B" w14:textId="77777777" w:rsidR="00E70F4A" w:rsidRPr="004F7983" w:rsidRDefault="00E70F4A" w:rsidP="00E70F4A">
      <w:pPr>
        <w:ind w:left="142"/>
        <w:jc w:val="both"/>
        <w:rPr>
          <w:rFonts w:ascii="微軟正黑體" w:eastAsia="微軟正黑體" w:hAnsi="微軟正黑體"/>
          <w:color w:val="5F5F5F"/>
        </w:rPr>
      </w:pPr>
      <w:r w:rsidRPr="004F7983">
        <w:rPr>
          <w:rFonts w:ascii="微軟正黑體" w:eastAsia="微軟正黑體" w:hAnsi="微軟正黑體" w:hint="eastAsia"/>
          <w:color w:val="5F5F5F"/>
        </w:rPr>
        <w:t xml:space="preserve">　　（二）依照刑法第</w:t>
      </w:r>
      <w:hyperlink r:id="rId27" w:anchor="a17" w:history="1">
        <w:r w:rsidRPr="004F7983">
          <w:rPr>
            <w:rStyle w:val="a3"/>
            <w:rFonts w:ascii="微軟正黑體" w:eastAsia="微軟正黑體" w:hAnsi="微軟正黑體" w:hint="eastAsia"/>
            <w:color w:val="5F5F5F"/>
          </w:rPr>
          <w:t>十七</w:t>
        </w:r>
      </w:hyperlink>
      <w:r w:rsidRPr="004F7983">
        <w:rPr>
          <w:rFonts w:ascii="微軟正黑體" w:eastAsia="微軟正黑體" w:hAnsi="微軟正黑體" w:hint="eastAsia"/>
          <w:color w:val="5F5F5F"/>
        </w:rPr>
        <w:t>條、第</w:t>
      </w:r>
      <w:hyperlink r:id="rId28" w:anchor="a18" w:history="1">
        <w:r w:rsidRPr="004F7983">
          <w:rPr>
            <w:rStyle w:val="a3"/>
            <w:rFonts w:ascii="微軟正黑體" w:eastAsia="微軟正黑體" w:hAnsi="微軟正黑體" w:hint="eastAsia"/>
            <w:color w:val="5F5F5F"/>
          </w:rPr>
          <w:t>十八</w:t>
        </w:r>
      </w:hyperlink>
      <w:r w:rsidRPr="004F7983">
        <w:rPr>
          <w:rFonts w:ascii="微軟正黑體" w:eastAsia="微軟正黑體" w:hAnsi="微軟正黑體" w:hint="eastAsia"/>
          <w:color w:val="5F5F5F"/>
        </w:rPr>
        <w:t>條規定不負刑事責任的人被羈押的；</w:t>
      </w:r>
    </w:p>
    <w:p w14:paraId="17337A43" w14:textId="77777777" w:rsidR="00E70F4A" w:rsidRPr="004F7983" w:rsidRDefault="00E70F4A" w:rsidP="00E70F4A">
      <w:pPr>
        <w:ind w:left="142"/>
        <w:jc w:val="both"/>
        <w:rPr>
          <w:rFonts w:ascii="微軟正黑體" w:eastAsia="微軟正黑體" w:hAnsi="微軟正黑體"/>
          <w:color w:val="5F5F5F"/>
        </w:rPr>
      </w:pPr>
      <w:r w:rsidRPr="004F7983">
        <w:rPr>
          <w:rFonts w:ascii="微軟正黑體" w:eastAsia="微軟正黑體" w:hAnsi="微軟正黑體" w:hint="eastAsia"/>
          <w:color w:val="5F5F5F"/>
        </w:rPr>
        <w:t xml:space="preserve">　　（三）依照刑事訴訟法第</w:t>
      </w:r>
      <w:hyperlink r:id="rId29" w:anchor="a15" w:history="1">
        <w:r w:rsidRPr="004F7983">
          <w:rPr>
            <w:rStyle w:val="a3"/>
            <w:rFonts w:ascii="微軟正黑體" w:eastAsia="微軟正黑體" w:hAnsi="微軟正黑體" w:hint="eastAsia"/>
            <w:color w:val="5F5F5F"/>
          </w:rPr>
          <w:t>十五</w:t>
        </w:r>
      </w:hyperlink>
      <w:r w:rsidRPr="004F7983">
        <w:rPr>
          <w:rFonts w:ascii="微軟正黑體" w:eastAsia="微軟正黑體" w:hAnsi="微軟正黑體" w:hint="eastAsia"/>
          <w:color w:val="5F5F5F"/>
        </w:rPr>
        <w:t>條、第</w:t>
      </w:r>
      <w:hyperlink r:id="rId30" w:anchor="a142" w:history="1">
        <w:r w:rsidRPr="004F7983">
          <w:rPr>
            <w:rStyle w:val="a3"/>
            <w:rFonts w:ascii="微軟正黑體" w:eastAsia="微軟正黑體" w:hAnsi="微軟正黑體" w:hint="eastAsia"/>
            <w:color w:val="5F5F5F"/>
          </w:rPr>
          <w:t>一百四十二</w:t>
        </w:r>
      </w:hyperlink>
      <w:r w:rsidRPr="004F7983">
        <w:rPr>
          <w:rFonts w:ascii="微軟正黑體" w:eastAsia="微軟正黑體" w:hAnsi="微軟正黑體" w:hint="eastAsia"/>
          <w:color w:val="5F5F5F"/>
        </w:rPr>
        <w:t>條第二款規定不追究刑事責任的人被羈押的；</w:t>
      </w:r>
    </w:p>
    <w:p w14:paraId="2CE611EA" w14:textId="77777777" w:rsidR="00E70F4A" w:rsidRPr="004F7983" w:rsidRDefault="00E70F4A" w:rsidP="00E70F4A">
      <w:pPr>
        <w:ind w:left="142"/>
        <w:jc w:val="both"/>
        <w:rPr>
          <w:rFonts w:ascii="微軟正黑體" w:eastAsia="微軟正黑體" w:hAnsi="微軟正黑體"/>
          <w:color w:val="5F5F5F"/>
        </w:rPr>
      </w:pPr>
      <w:r w:rsidRPr="004F7983">
        <w:rPr>
          <w:rFonts w:ascii="微軟正黑體" w:eastAsia="微軟正黑體" w:hAnsi="微軟正黑體" w:hint="eastAsia"/>
          <w:color w:val="5F5F5F"/>
        </w:rPr>
        <w:t xml:space="preserve">　　（四）行使偵查、檢察、審判職權的機關以及看守所、監獄管理機關的工作人員與行使職權無關的個人行為；</w:t>
      </w:r>
    </w:p>
    <w:p w14:paraId="114A12FB" w14:textId="77777777" w:rsidR="00E70F4A" w:rsidRPr="004F7983" w:rsidRDefault="00E70F4A" w:rsidP="00E70F4A">
      <w:pPr>
        <w:ind w:left="142"/>
        <w:jc w:val="both"/>
        <w:rPr>
          <w:rFonts w:ascii="微軟正黑體" w:eastAsia="微軟正黑體" w:hAnsi="微軟正黑體"/>
          <w:color w:val="5F5F5F"/>
        </w:rPr>
      </w:pPr>
      <w:r w:rsidRPr="004F7983">
        <w:rPr>
          <w:rFonts w:ascii="微軟正黑體" w:eastAsia="微軟正黑體" w:hAnsi="微軟正黑體" w:hint="eastAsia"/>
          <w:color w:val="5F5F5F"/>
        </w:rPr>
        <w:t xml:space="preserve">　　（五）因公民自傷、自殘等故意行為致使損害發生的；</w:t>
      </w:r>
    </w:p>
    <w:p w14:paraId="3D60E5AF" w14:textId="77777777" w:rsidR="007831AF" w:rsidRDefault="00E70F4A" w:rsidP="00E70F4A">
      <w:pPr>
        <w:ind w:left="142"/>
        <w:jc w:val="both"/>
        <w:rPr>
          <w:rFonts w:ascii="微軟正黑體" w:eastAsia="微軟正黑體" w:hAnsi="微軟正黑體"/>
          <w:color w:val="5F5F5F"/>
        </w:rPr>
      </w:pPr>
      <w:r w:rsidRPr="004F7983">
        <w:rPr>
          <w:rFonts w:ascii="微軟正黑體" w:eastAsia="微軟正黑體" w:hAnsi="微軟正黑體" w:hint="eastAsia"/>
          <w:color w:val="5F5F5F"/>
        </w:rPr>
        <w:t xml:space="preserve">　　（六）法律規定的其他情形</w:t>
      </w:r>
      <w:r w:rsidR="007831AF">
        <w:rPr>
          <w:rFonts w:ascii="微軟正黑體" w:eastAsia="微軟正黑體" w:hAnsi="微軟正黑體" w:hint="eastAsia"/>
          <w:color w:val="5F5F5F"/>
        </w:rPr>
        <w:t>。</w:t>
      </w:r>
    </w:p>
    <w:p w14:paraId="24A2985D" w14:textId="5B2CA12F" w:rsidR="00E70F4A" w:rsidRPr="004F7983" w:rsidRDefault="007831AF" w:rsidP="00E70F4A">
      <w:pPr>
        <w:ind w:left="142"/>
        <w:jc w:val="both"/>
        <w:rPr>
          <w:rFonts w:ascii="微軟正黑體" w:eastAsia="微軟正黑體" w:hAnsi="微軟正黑體"/>
        </w:rPr>
      </w:pPr>
      <w:r>
        <w:rPr>
          <w:rFonts w:ascii="微軟正黑體" w:eastAsia="微軟正黑體" w:hAnsi="微軟正黑體" w:hint="eastAsia"/>
          <w:color w:val="5F5F5F"/>
        </w:rPr>
        <w:t xml:space="preserve">　　　　</w:t>
      </w:r>
      <w:r w:rsidR="000603B9" w:rsidRPr="004F7983">
        <w:rPr>
          <w:rFonts w:ascii="微軟正黑體" w:eastAsia="微軟正黑體" w:hAnsi="微軟正黑體"/>
          <w:color w:val="808000"/>
          <w:sz w:val="18"/>
        </w:rPr>
        <w:t xml:space="preserve">　　　　　　　　　　　　　　　　　　　　　　　　　　　　　　　　　　　　　　　　　　　</w:t>
      </w:r>
      <w:hyperlink w:anchor="bbb" w:history="1">
        <w:r w:rsidR="000603B9" w:rsidRPr="004F7983">
          <w:rPr>
            <w:rStyle w:val="a3"/>
            <w:rFonts w:ascii="微軟正黑體" w:eastAsia="微軟正黑體" w:hAnsi="微軟正黑體" w:hint="eastAsia"/>
            <w:sz w:val="18"/>
          </w:rPr>
          <w:t>回索引</w:t>
        </w:r>
      </w:hyperlink>
      <w:r w:rsidR="007C6A42" w:rsidRPr="004F7983">
        <w:rPr>
          <w:rFonts w:ascii="微軟正黑體" w:eastAsia="微軟正黑體" w:hAnsi="微軟正黑體" w:hint="eastAsia"/>
          <w:color w:val="808000"/>
          <w:sz w:val="18"/>
        </w:rPr>
        <w:t>〉〉</w:t>
      </w:r>
    </w:p>
    <w:p w14:paraId="0CBBDDA9" w14:textId="77777777" w:rsidR="00E70F4A" w:rsidRPr="004F7983" w:rsidRDefault="000603B9" w:rsidP="003A59ED">
      <w:pPr>
        <w:pStyle w:val="1"/>
        <w:rPr>
          <w:rFonts w:ascii="微軟正黑體" w:eastAsia="微軟正黑體" w:hAnsi="微軟正黑體"/>
        </w:rPr>
      </w:pPr>
      <w:bookmarkStart w:id="17" w:name="_第三章__刑事賠償_1"/>
      <w:bookmarkEnd w:id="17"/>
      <w:r w:rsidRPr="004F7983">
        <w:rPr>
          <w:rFonts w:ascii="微軟正黑體" w:eastAsia="微軟正黑體" w:hAnsi="微軟正黑體" w:hint="eastAsia"/>
        </w:rPr>
        <w:t xml:space="preserve">第三章　　刑事賠償　　</w:t>
      </w:r>
      <w:r w:rsidR="00E70F4A" w:rsidRPr="004F7983">
        <w:rPr>
          <w:rFonts w:ascii="微軟正黑體" w:eastAsia="微軟正黑體" w:hAnsi="微軟正黑體" w:hint="eastAsia"/>
        </w:rPr>
        <w:t>第二節</w:t>
      </w:r>
      <w:r w:rsidRPr="004F7983">
        <w:rPr>
          <w:rFonts w:ascii="微軟正黑體" w:eastAsia="微軟正黑體" w:hAnsi="微軟正黑體" w:hint="eastAsia"/>
        </w:rPr>
        <w:t xml:space="preserve">　　</w:t>
      </w:r>
      <w:r w:rsidR="00E70F4A" w:rsidRPr="004F7983">
        <w:rPr>
          <w:rFonts w:ascii="微軟正黑體" w:eastAsia="微軟正黑體" w:hAnsi="微軟正黑體" w:hint="eastAsia"/>
        </w:rPr>
        <w:t>賠償請求人和賠償義務機關</w:t>
      </w:r>
    </w:p>
    <w:p w14:paraId="03073EE9"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20</w:t>
      </w:r>
      <w:r w:rsidR="007831AF">
        <w:rPr>
          <w:rFonts w:ascii="微軟正黑體" w:eastAsia="微軟正黑體" w:hAnsi="微軟正黑體" w:hint="eastAsia"/>
        </w:rPr>
        <w:t>條</w:t>
      </w:r>
    </w:p>
    <w:p w14:paraId="34FE67FB" w14:textId="72815434"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賠償請求人的確定依照本法</w:t>
      </w:r>
      <w:hyperlink w:anchor="b6" w:history="1">
        <w:r w:rsidR="00E70F4A" w:rsidRPr="004F7983">
          <w:rPr>
            <w:rStyle w:val="a3"/>
            <w:rFonts w:ascii="微軟正黑體" w:eastAsia="微軟正黑體" w:hAnsi="微軟正黑體" w:hint="eastAsia"/>
          </w:rPr>
          <w:t>第六條</w:t>
        </w:r>
      </w:hyperlink>
      <w:r w:rsidR="00E70F4A" w:rsidRPr="004F7983">
        <w:rPr>
          <w:rFonts w:ascii="微軟正黑體" w:eastAsia="微軟正黑體" w:hAnsi="微軟正黑體" w:hint="eastAsia"/>
        </w:rPr>
        <w:t>的規定。</w:t>
      </w:r>
    </w:p>
    <w:p w14:paraId="6F2DFBB1"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21</w:t>
      </w:r>
      <w:r w:rsidR="007831AF">
        <w:rPr>
          <w:rFonts w:ascii="微軟正黑體" w:eastAsia="微軟正黑體" w:hAnsi="微軟正黑體" w:hint="eastAsia"/>
        </w:rPr>
        <w:t>條</w:t>
      </w:r>
    </w:p>
    <w:p w14:paraId="35632FF4" w14:textId="175D5150"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行使偵查、檢察、審判職權的機關以及看守所、監獄管理機關及其工作人員在行使職權時侵犯公民、法人和其他組織的合法權益造成損害的，該機關為賠償義務機關</w:t>
      </w:r>
      <w:r>
        <w:rPr>
          <w:rFonts w:ascii="微軟正黑體" w:eastAsia="微軟正黑體" w:hAnsi="微軟正黑體" w:hint="eastAsia"/>
        </w:rPr>
        <w:t>。</w:t>
      </w:r>
    </w:p>
    <w:p w14:paraId="6797EC2C" w14:textId="49B56405"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﹝2﹞</w:t>
      </w:r>
      <w:r w:rsidRPr="004F7983">
        <w:rPr>
          <w:rFonts w:ascii="微軟正黑體" w:eastAsia="微軟正黑體" w:hAnsi="微軟正黑體" w:hint="eastAsia"/>
          <w:color w:val="17365D"/>
        </w:rPr>
        <w:t>對公民採取拘留措施，依照本法的規定應當給予國家賠償的，作出拘留決定的機關為賠償義務機關</w:t>
      </w:r>
      <w:r>
        <w:rPr>
          <w:rFonts w:ascii="微軟正黑體" w:eastAsia="微軟正黑體" w:hAnsi="微軟正黑體" w:hint="eastAsia"/>
        </w:rPr>
        <w:t>。</w:t>
      </w:r>
    </w:p>
    <w:p w14:paraId="6EF8B779" w14:textId="5A2316AB"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﹝3﹞</w:t>
      </w:r>
      <w:r w:rsidRPr="004F7983">
        <w:rPr>
          <w:rFonts w:ascii="微軟正黑體" w:eastAsia="微軟正黑體" w:hAnsi="微軟正黑體" w:hint="eastAsia"/>
        </w:rPr>
        <w:t>對公民採取逮捕措施後決定撤銷案件、不起訴或者判決宣告無罪的，作出逮捕決定的機關為賠償義務機關</w:t>
      </w:r>
      <w:r>
        <w:rPr>
          <w:rFonts w:ascii="微軟正黑體" w:eastAsia="微軟正黑體" w:hAnsi="微軟正黑體" w:hint="eastAsia"/>
        </w:rPr>
        <w:t>。</w:t>
      </w:r>
    </w:p>
    <w:p w14:paraId="0A9ABA70" w14:textId="45A9A181" w:rsidR="007831AF"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﹝4﹞</w:t>
      </w:r>
      <w:r w:rsidR="00E70F4A" w:rsidRPr="004F7983">
        <w:rPr>
          <w:rFonts w:ascii="微軟正黑體" w:eastAsia="微軟正黑體" w:hAnsi="微軟正黑體" w:hint="eastAsia"/>
          <w:color w:val="17365D"/>
        </w:rPr>
        <w:t>再審改判無罪的，作出原生效判決的人民法院為賠償義務機關。二審改判無罪，以及二審發回重審後作無罪處理的，作出一審有罪判決的人民法院為賠償義務機關</w:t>
      </w:r>
      <w:r>
        <w:rPr>
          <w:rFonts w:ascii="微軟正黑體" w:eastAsia="微軟正黑體" w:hAnsi="微軟正黑體" w:hint="eastAsia"/>
          <w:color w:val="17365D"/>
        </w:rPr>
        <w:t>。</w:t>
      </w:r>
    </w:p>
    <w:p w14:paraId="5417EB17" w14:textId="0FC9C16C" w:rsidR="00E70F4A" w:rsidRPr="004F7983" w:rsidRDefault="007831AF" w:rsidP="00E70F4A">
      <w:pPr>
        <w:ind w:left="142"/>
        <w:jc w:val="both"/>
        <w:rPr>
          <w:rFonts w:ascii="微軟正黑體" w:eastAsia="微軟正黑體" w:hAnsi="微軟正黑體"/>
        </w:rPr>
      </w:pPr>
      <w:r>
        <w:rPr>
          <w:rFonts w:ascii="微軟正黑體" w:eastAsia="微軟正黑體" w:hAnsi="微軟正黑體" w:hint="eastAsia"/>
          <w:color w:val="17365D"/>
        </w:rPr>
        <w:t xml:space="preserve">　　　　</w:t>
      </w:r>
      <w:r w:rsidR="000603B9" w:rsidRPr="004F7983">
        <w:rPr>
          <w:rFonts w:ascii="微軟正黑體" w:eastAsia="微軟正黑體" w:hAnsi="微軟正黑體"/>
          <w:color w:val="808000"/>
          <w:sz w:val="18"/>
        </w:rPr>
        <w:t xml:space="preserve">　　　　　　　　　　　　　　　　　　　　　　　　　　　　　　　　　　　　　　　　　　　</w:t>
      </w:r>
      <w:hyperlink w:anchor="bbb" w:history="1">
        <w:r w:rsidR="000603B9" w:rsidRPr="004F7983">
          <w:rPr>
            <w:rStyle w:val="a3"/>
            <w:rFonts w:ascii="微軟正黑體" w:eastAsia="微軟正黑體" w:hAnsi="微軟正黑體" w:hint="eastAsia"/>
            <w:sz w:val="18"/>
          </w:rPr>
          <w:t>回索引</w:t>
        </w:r>
      </w:hyperlink>
      <w:r w:rsidR="007C6A42" w:rsidRPr="004F7983">
        <w:rPr>
          <w:rFonts w:ascii="微軟正黑體" w:eastAsia="微軟正黑體" w:hAnsi="微軟正黑體" w:hint="eastAsia"/>
          <w:color w:val="808000"/>
          <w:sz w:val="18"/>
        </w:rPr>
        <w:t>〉〉</w:t>
      </w:r>
    </w:p>
    <w:p w14:paraId="34A2BB9B" w14:textId="77777777" w:rsidR="00E70F4A" w:rsidRPr="004F7983" w:rsidRDefault="000603B9" w:rsidP="003A59ED">
      <w:pPr>
        <w:pStyle w:val="1"/>
        <w:rPr>
          <w:rFonts w:ascii="微軟正黑體" w:eastAsia="微軟正黑體" w:hAnsi="微軟正黑體"/>
        </w:rPr>
      </w:pPr>
      <w:bookmarkStart w:id="18" w:name="_第三章__刑事賠償_2"/>
      <w:bookmarkEnd w:id="18"/>
      <w:r w:rsidRPr="004F7983">
        <w:rPr>
          <w:rFonts w:ascii="微軟正黑體" w:eastAsia="微軟正黑體" w:hAnsi="微軟正黑體" w:hint="eastAsia"/>
        </w:rPr>
        <w:t xml:space="preserve">第三章　　刑事賠償　　</w:t>
      </w:r>
      <w:r w:rsidR="00E70F4A" w:rsidRPr="004F7983">
        <w:rPr>
          <w:rFonts w:ascii="微軟正黑體" w:eastAsia="微軟正黑體" w:hAnsi="微軟正黑體" w:hint="eastAsia"/>
        </w:rPr>
        <w:t>第三節</w:t>
      </w:r>
      <w:r w:rsidRPr="004F7983">
        <w:rPr>
          <w:rFonts w:ascii="微軟正黑體" w:eastAsia="微軟正黑體" w:hAnsi="微軟正黑體" w:hint="eastAsia"/>
        </w:rPr>
        <w:t xml:space="preserve">　　</w:t>
      </w:r>
      <w:r w:rsidR="00E70F4A" w:rsidRPr="004F7983">
        <w:rPr>
          <w:rFonts w:ascii="微軟正黑體" w:eastAsia="微軟正黑體" w:hAnsi="微軟正黑體" w:hint="eastAsia"/>
        </w:rPr>
        <w:t>賠償</w:t>
      </w:r>
      <w:r w:rsidRPr="004F7983">
        <w:rPr>
          <w:rFonts w:ascii="微軟正黑體" w:eastAsia="微軟正黑體" w:hAnsi="微軟正黑體" w:hint="eastAsia"/>
        </w:rPr>
        <w:t>程序</w:t>
      </w:r>
    </w:p>
    <w:p w14:paraId="65BEEC81"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22</w:t>
      </w:r>
      <w:r w:rsidR="007831AF">
        <w:rPr>
          <w:rFonts w:ascii="微軟正黑體" w:eastAsia="微軟正黑體" w:hAnsi="微軟正黑體" w:hint="eastAsia"/>
        </w:rPr>
        <w:t>條</w:t>
      </w:r>
    </w:p>
    <w:p w14:paraId="6BA4A5C8" w14:textId="492370CA"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賠償義務機關有本法第</w:t>
      </w:r>
      <w:hyperlink w:anchor="b17" w:history="1">
        <w:r w:rsidR="00E70F4A" w:rsidRPr="004F7983">
          <w:rPr>
            <w:rStyle w:val="a3"/>
            <w:rFonts w:ascii="微軟正黑體" w:eastAsia="微軟正黑體" w:hAnsi="微軟正黑體" w:hint="eastAsia"/>
          </w:rPr>
          <w:t>十七</w:t>
        </w:r>
      </w:hyperlink>
      <w:r w:rsidR="00E70F4A" w:rsidRPr="004F7983">
        <w:rPr>
          <w:rFonts w:ascii="微軟正黑體" w:eastAsia="微軟正黑體" w:hAnsi="微軟正黑體" w:hint="eastAsia"/>
        </w:rPr>
        <w:t>條、第</w:t>
      </w:r>
      <w:hyperlink w:anchor="b18" w:history="1">
        <w:r w:rsidR="00E70F4A" w:rsidRPr="004F7983">
          <w:rPr>
            <w:rStyle w:val="a3"/>
            <w:rFonts w:ascii="微軟正黑體" w:eastAsia="微軟正黑體" w:hAnsi="微軟正黑體" w:hint="eastAsia"/>
          </w:rPr>
          <w:t>十八</w:t>
        </w:r>
      </w:hyperlink>
      <w:r w:rsidR="00E70F4A" w:rsidRPr="004F7983">
        <w:rPr>
          <w:rFonts w:ascii="微軟正黑體" w:eastAsia="微軟正黑體" w:hAnsi="微軟正黑體" w:hint="eastAsia"/>
        </w:rPr>
        <w:t>條規定情形之一的，應當給予賠償</w:t>
      </w:r>
      <w:r>
        <w:rPr>
          <w:rFonts w:ascii="微軟正黑體" w:eastAsia="微軟正黑體" w:hAnsi="微軟正黑體" w:hint="eastAsia"/>
        </w:rPr>
        <w:t>。</w:t>
      </w:r>
    </w:p>
    <w:p w14:paraId="27ECFED4" w14:textId="0469EB93"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lastRenderedPageBreak/>
        <w:t>﹝2﹞</w:t>
      </w:r>
      <w:r w:rsidRPr="004F7983">
        <w:rPr>
          <w:rFonts w:ascii="微軟正黑體" w:eastAsia="微軟正黑體" w:hAnsi="微軟正黑體" w:hint="eastAsia"/>
          <w:color w:val="17365D"/>
        </w:rPr>
        <w:t>賠償請求人要求賠償，應當先向賠償義務機關提出</w:t>
      </w:r>
      <w:r>
        <w:rPr>
          <w:rFonts w:ascii="微軟正黑體" w:eastAsia="微軟正黑體" w:hAnsi="微軟正黑體" w:hint="eastAsia"/>
        </w:rPr>
        <w:t>。</w:t>
      </w:r>
    </w:p>
    <w:p w14:paraId="66DB6E53" w14:textId="1F668383"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﹝3﹞</w:t>
      </w:r>
      <w:r w:rsidR="00E70F4A" w:rsidRPr="004F7983">
        <w:rPr>
          <w:rFonts w:ascii="微軟正黑體" w:eastAsia="微軟正黑體" w:hAnsi="微軟正黑體" w:hint="eastAsia"/>
        </w:rPr>
        <w:t>賠償請求人提出賠償請求，適用本法第</w:t>
      </w:r>
      <w:hyperlink w:anchor="b11" w:history="1">
        <w:r w:rsidR="00E70F4A" w:rsidRPr="004F7983">
          <w:rPr>
            <w:rStyle w:val="a3"/>
            <w:rFonts w:ascii="微軟正黑體" w:eastAsia="微軟正黑體" w:hAnsi="微軟正黑體" w:hint="eastAsia"/>
          </w:rPr>
          <w:t>十一</w:t>
        </w:r>
      </w:hyperlink>
      <w:r w:rsidR="00E70F4A" w:rsidRPr="004F7983">
        <w:rPr>
          <w:rFonts w:ascii="微軟正黑體" w:eastAsia="微軟正黑體" w:hAnsi="微軟正黑體" w:hint="eastAsia"/>
        </w:rPr>
        <w:t>條、第</w:t>
      </w:r>
      <w:hyperlink w:anchor="b12" w:history="1">
        <w:r w:rsidR="00E70F4A" w:rsidRPr="004F7983">
          <w:rPr>
            <w:rStyle w:val="a3"/>
            <w:rFonts w:ascii="微軟正黑體" w:eastAsia="微軟正黑體" w:hAnsi="微軟正黑體" w:hint="eastAsia"/>
          </w:rPr>
          <w:t>十二</w:t>
        </w:r>
      </w:hyperlink>
      <w:r w:rsidR="00E70F4A" w:rsidRPr="004F7983">
        <w:rPr>
          <w:rFonts w:ascii="微軟正黑體" w:eastAsia="微軟正黑體" w:hAnsi="微軟正黑體" w:hint="eastAsia"/>
        </w:rPr>
        <w:t>條的規定。</w:t>
      </w:r>
    </w:p>
    <w:p w14:paraId="71580E3E"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23</w:t>
      </w:r>
      <w:r w:rsidR="007831AF">
        <w:rPr>
          <w:rFonts w:ascii="微軟正黑體" w:eastAsia="微軟正黑體" w:hAnsi="微軟正黑體" w:hint="eastAsia"/>
        </w:rPr>
        <w:t>條</w:t>
      </w:r>
    </w:p>
    <w:p w14:paraId="03D99A6F" w14:textId="595A6EE9"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賠償義務機關應當自收到申請之日起兩個月內，作出是否賠償的決定。賠償義務機關作出賠償決定，應當充分聽取賠償請求人的意見，並可以與賠償請求人就賠償方式、賠償</w:t>
      </w:r>
      <w:r w:rsidR="00397C3C" w:rsidRPr="004F7983">
        <w:rPr>
          <w:rFonts w:ascii="微軟正黑體" w:eastAsia="微軟正黑體" w:hAnsi="微軟正黑體" w:hint="eastAsia"/>
        </w:rPr>
        <w:t>項目</w:t>
      </w:r>
      <w:r w:rsidR="00E70F4A" w:rsidRPr="004F7983">
        <w:rPr>
          <w:rFonts w:ascii="微軟正黑體" w:eastAsia="微軟正黑體" w:hAnsi="微軟正黑體" w:hint="eastAsia"/>
        </w:rPr>
        <w:t>和賠償數額依照本</w:t>
      </w:r>
      <w:r w:rsidR="00180C58" w:rsidRPr="004F7983">
        <w:rPr>
          <w:rFonts w:ascii="微軟正黑體" w:eastAsia="微軟正黑體" w:hAnsi="微軟正黑體" w:hint="eastAsia"/>
        </w:rPr>
        <w:t>法</w:t>
      </w:r>
      <w:hyperlink w:anchor="b32" w:history="1">
        <w:r w:rsidR="00180C58" w:rsidRPr="004F7983">
          <w:rPr>
            <w:rStyle w:val="a3"/>
            <w:rFonts w:ascii="微軟正黑體" w:eastAsia="微軟正黑體" w:hAnsi="微軟正黑體" w:hint="eastAsia"/>
          </w:rPr>
          <w:t>第四章</w:t>
        </w:r>
      </w:hyperlink>
      <w:r w:rsidR="00E70F4A" w:rsidRPr="004F7983">
        <w:rPr>
          <w:rFonts w:ascii="微軟正黑體" w:eastAsia="微軟正黑體" w:hAnsi="微軟正黑體" w:hint="eastAsia"/>
        </w:rPr>
        <w:t>的規定進行協商</w:t>
      </w:r>
      <w:r>
        <w:rPr>
          <w:rFonts w:ascii="微軟正黑體" w:eastAsia="微軟正黑體" w:hAnsi="微軟正黑體" w:hint="eastAsia"/>
        </w:rPr>
        <w:t>。</w:t>
      </w:r>
    </w:p>
    <w:p w14:paraId="5B13DACC" w14:textId="11A52341"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﹝2﹞</w:t>
      </w:r>
      <w:r w:rsidRPr="004F7983">
        <w:rPr>
          <w:rFonts w:ascii="微軟正黑體" w:eastAsia="微軟正黑體" w:hAnsi="微軟正黑體" w:hint="eastAsia"/>
          <w:color w:val="17365D"/>
        </w:rPr>
        <w:t>賠償義務機關決定賠償的，應當製作賠償決定書，並自作出決定之日起十日內送達賠償請求人</w:t>
      </w:r>
      <w:r>
        <w:rPr>
          <w:rFonts w:ascii="微軟正黑體" w:eastAsia="微軟正黑體" w:hAnsi="微軟正黑體" w:hint="eastAsia"/>
        </w:rPr>
        <w:t>。</w:t>
      </w:r>
    </w:p>
    <w:p w14:paraId="32A53498" w14:textId="2A62C1AF"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﹝3﹞</w:t>
      </w:r>
      <w:r w:rsidR="00E70F4A" w:rsidRPr="004F7983">
        <w:rPr>
          <w:rFonts w:ascii="微軟正黑體" w:eastAsia="微軟正黑體" w:hAnsi="微軟正黑體" w:hint="eastAsia"/>
        </w:rPr>
        <w:t>賠償義務機關決定不予賠償的，應當自作出決定之日起十日內書面通知賠償請求人，並說明不予賠償的理由。</w:t>
      </w:r>
    </w:p>
    <w:p w14:paraId="37A9C9C1"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24</w:t>
      </w:r>
      <w:r w:rsidR="007831AF">
        <w:rPr>
          <w:rFonts w:ascii="微軟正黑體" w:eastAsia="微軟正黑體" w:hAnsi="微軟正黑體" w:hint="eastAsia"/>
        </w:rPr>
        <w:t>條</w:t>
      </w:r>
    </w:p>
    <w:p w14:paraId="696FC282" w14:textId="70AC0C45"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賠償義務機關在規定期限內未作出是否賠償的決定，賠償請求人可以自期限屆滿之日起三十日內向賠償義務機關的上一級機關申請覆議</w:t>
      </w:r>
      <w:r>
        <w:rPr>
          <w:rFonts w:ascii="微軟正黑體" w:eastAsia="微軟正黑體" w:hAnsi="微軟正黑體" w:hint="eastAsia"/>
        </w:rPr>
        <w:t>。</w:t>
      </w:r>
    </w:p>
    <w:p w14:paraId="0C27A44F" w14:textId="5556DEE3"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﹝2﹞</w:t>
      </w:r>
      <w:r w:rsidRPr="004F7983">
        <w:rPr>
          <w:rFonts w:ascii="微軟正黑體" w:eastAsia="微軟正黑體" w:hAnsi="微軟正黑體" w:hint="eastAsia"/>
          <w:color w:val="17365D"/>
        </w:rPr>
        <w:t>賠償請求人對賠償的方式、項目、數額有異議的，或者賠償義務機關作出不予賠償決定的，賠償請求人可以自賠償義務機關作出賠償或者不予賠償決定之日起三十日內，向賠償義務機關的上一級機關申請覆議</w:t>
      </w:r>
      <w:r>
        <w:rPr>
          <w:rFonts w:ascii="微軟正黑體" w:eastAsia="微軟正黑體" w:hAnsi="微軟正黑體" w:hint="eastAsia"/>
        </w:rPr>
        <w:t>。</w:t>
      </w:r>
    </w:p>
    <w:p w14:paraId="0260B56A" w14:textId="36BD0408"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﹝3﹞</w:t>
      </w:r>
      <w:r w:rsidR="00E70F4A" w:rsidRPr="004F7983">
        <w:rPr>
          <w:rFonts w:ascii="微軟正黑體" w:eastAsia="微軟正黑體" w:hAnsi="微軟正黑體" w:hint="eastAsia"/>
        </w:rPr>
        <w:t>賠償義務機關是人民法院的，賠償請求人可以依照本條規定向其上一級人民法院賠償委員會申請作出賠償決定。</w:t>
      </w:r>
    </w:p>
    <w:p w14:paraId="7C4CE2F8"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25</w:t>
      </w:r>
      <w:r w:rsidR="007831AF">
        <w:rPr>
          <w:rFonts w:ascii="微軟正黑體" w:eastAsia="微軟正黑體" w:hAnsi="微軟正黑體" w:hint="eastAsia"/>
        </w:rPr>
        <w:t>條</w:t>
      </w:r>
    </w:p>
    <w:p w14:paraId="0DA99F24" w14:textId="07BB58C7"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覆議機關應當自收到申請之日起兩個月內作出決定</w:t>
      </w:r>
      <w:r>
        <w:rPr>
          <w:rFonts w:ascii="微軟正黑體" w:eastAsia="微軟正黑體" w:hAnsi="微軟正黑體" w:hint="eastAsia"/>
        </w:rPr>
        <w:t>。</w:t>
      </w:r>
    </w:p>
    <w:p w14:paraId="39F5D434" w14:textId="517C567B" w:rsidR="00E70F4A" w:rsidRPr="004F7983"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﹝2﹞</w:t>
      </w:r>
      <w:r w:rsidR="00E70F4A" w:rsidRPr="004F7983">
        <w:rPr>
          <w:rFonts w:ascii="微軟正黑體" w:eastAsia="微軟正黑體" w:hAnsi="微軟正黑體" w:hint="eastAsia"/>
          <w:color w:val="17365D"/>
        </w:rPr>
        <w:t>賠償請求人不服覆議決定的，可以在收到覆議決定之日起三十日內向覆議機關所在地的同級人民法院賠償委員會申請作出賠償決定；覆議機關逾期不作決定的，賠償請求人可以自期限屆滿之日起三十日內向覆議機關所在地的同級人民法院賠償委員會申請作出賠償決定。</w:t>
      </w:r>
    </w:p>
    <w:p w14:paraId="0ABE7DE4"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26</w:t>
      </w:r>
      <w:r w:rsidR="007831AF">
        <w:rPr>
          <w:rFonts w:ascii="微軟正黑體" w:eastAsia="微軟正黑體" w:hAnsi="微軟正黑體" w:hint="eastAsia"/>
        </w:rPr>
        <w:t>條</w:t>
      </w:r>
    </w:p>
    <w:p w14:paraId="62AAC689" w14:textId="0CF7B593"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人民法院賠償委員會處理賠償請求，賠償請求人和賠償義務機關對自己提出的主張，應當提供證據</w:t>
      </w:r>
      <w:r>
        <w:rPr>
          <w:rFonts w:ascii="微軟正黑體" w:eastAsia="微軟正黑體" w:hAnsi="微軟正黑體" w:hint="eastAsia"/>
        </w:rPr>
        <w:t>。</w:t>
      </w:r>
    </w:p>
    <w:p w14:paraId="4D48C2FF" w14:textId="3AF31C7A" w:rsidR="00E70F4A" w:rsidRPr="004F7983"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﹝2﹞</w:t>
      </w:r>
      <w:r w:rsidR="00E70F4A" w:rsidRPr="004F7983">
        <w:rPr>
          <w:rFonts w:ascii="微軟正黑體" w:eastAsia="微軟正黑體" w:hAnsi="微軟正黑體" w:hint="eastAsia"/>
          <w:color w:val="17365D"/>
        </w:rPr>
        <w:t>被羈押人在羈押期間死亡或者喪失行為能力的，賠償義務機關的行為與被羈押人的死亡或者喪失行為能力是否存在因果關係，賠償義務機關應當提供證據。</w:t>
      </w:r>
    </w:p>
    <w:p w14:paraId="44772624"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27</w:t>
      </w:r>
      <w:r w:rsidR="007831AF">
        <w:rPr>
          <w:rFonts w:ascii="微軟正黑體" w:eastAsia="微軟正黑體" w:hAnsi="微軟正黑體" w:hint="eastAsia"/>
        </w:rPr>
        <w:t>條</w:t>
      </w:r>
    </w:p>
    <w:p w14:paraId="3703FDDC" w14:textId="3BBF1ACB"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人民法院賠償委員會處理賠償請求，採取書面審查的辦法。必要時，可以向有關單位和人員調查情況、收集證據。賠償請求人與賠償義務機關對損害事實及因果關係有爭議的，賠償委員會可以聽取賠償請求人和賠償義務機關的陳述和申辯，並可以進行質證。</w:t>
      </w:r>
    </w:p>
    <w:p w14:paraId="67ADC67E"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28</w:t>
      </w:r>
      <w:r w:rsidR="007831AF">
        <w:rPr>
          <w:rFonts w:ascii="微軟正黑體" w:eastAsia="微軟正黑體" w:hAnsi="微軟正黑體" w:hint="eastAsia"/>
        </w:rPr>
        <w:t>條</w:t>
      </w:r>
    </w:p>
    <w:p w14:paraId="2E861F19" w14:textId="4A375419"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人民法院賠償委員會應當自收到賠償申請之日起三個月內作出決定；屬於疑難、複雜、重大案件的，經本院院長批准，可以延長三個月。</w:t>
      </w:r>
    </w:p>
    <w:p w14:paraId="364B3BA8"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29</w:t>
      </w:r>
      <w:r w:rsidR="007831AF">
        <w:rPr>
          <w:rFonts w:ascii="微軟正黑體" w:eastAsia="微軟正黑體" w:hAnsi="微軟正黑體" w:hint="eastAsia"/>
        </w:rPr>
        <w:t>條</w:t>
      </w:r>
    </w:p>
    <w:p w14:paraId="03D3EB2F" w14:textId="2FAFAD41"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中級以上的人民法院設立賠償委員會，由人民法院三名以上審判員組成，組成人員的人數應當為單數</w:t>
      </w:r>
      <w:r>
        <w:rPr>
          <w:rFonts w:ascii="微軟正黑體" w:eastAsia="微軟正黑體" w:hAnsi="微軟正黑體" w:hint="eastAsia"/>
        </w:rPr>
        <w:t>。</w:t>
      </w:r>
    </w:p>
    <w:p w14:paraId="4F829853" w14:textId="0250F03B"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﹝2﹞</w:t>
      </w:r>
      <w:r w:rsidRPr="004F7983">
        <w:rPr>
          <w:rFonts w:ascii="微軟正黑體" w:eastAsia="微軟正黑體" w:hAnsi="微軟正黑體" w:hint="eastAsia"/>
          <w:color w:val="17365D"/>
        </w:rPr>
        <w:t>賠償委員會作賠償決定，實行少數服從多數的原則</w:t>
      </w:r>
      <w:r>
        <w:rPr>
          <w:rFonts w:ascii="微軟正黑體" w:eastAsia="微軟正黑體" w:hAnsi="微軟正黑體" w:hint="eastAsia"/>
        </w:rPr>
        <w:t>。</w:t>
      </w:r>
    </w:p>
    <w:p w14:paraId="2852D568" w14:textId="48F605E6"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﹝3﹞</w:t>
      </w:r>
      <w:r w:rsidR="00E70F4A" w:rsidRPr="004F7983">
        <w:rPr>
          <w:rFonts w:ascii="微軟正黑體" w:eastAsia="微軟正黑體" w:hAnsi="微軟正黑體" w:hint="eastAsia"/>
        </w:rPr>
        <w:t>賠償委員會作出的賠償決定，是發生法律效力的決定，必須執行。</w:t>
      </w:r>
    </w:p>
    <w:p w14:paraId="64AE467E"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lastRenderedPageBreak/>
        <w:t>第</w:t>
      </w:r>
      <w:r w:rsidR="00B13C09" w:rsidRPr="004F7983">
        <w:rPr>
          <w:rFonts w:ascii="微軟正黑體" w:eastAsia="微軟正黑體" w:hAnsi="微軟正黑體" w:hint="eastAsia"/>
        </w:rPr>
        <w:t>30</w:t>
      </w:r>
      <w:r w:rsidR="007831AF">
        <w:rPr>
          <w:rFonts w:ascii="微軟正黑體" w:eastAsia="微軟正黑體" w:hAnsi="微軟正黑體" w:hint="eastAsia"/>
        </w:rPr>
        <w:t>條</w:t>
      </w:r>
    </w:p>
    <w:p w14:paraId="40CE12E0" w14:textId="28807F1B"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賠償請求人或者賠償義務機關對賠償委員會作出的決定，認為確有錯誤的，可以向上一級人民法院賠償委員會提出申訴</w:t>
      </w:r>
      <w:r>
        <w:rPr>
          <w:rFonts w:ascii="微軟正黑體" w:eastAsia="微軟正黑體" w:hAnsi="微軟正黑體" w:hint="eastAsia"/>
        </w:rPr>
        <w:t>。</w:t>
      </w:r>
    </w:p>
    <w:p w14:paraId="5AFE67C8" w14:textId="59F9C77F"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﹝2﹞</w:t>
      </w:r>
      <w:r w:rsidRPr="004F7983">
        <w:rPr>
          <w:rFonts w:ascii="微軟正黑體" w:eastAsia="微軟正黑體" w:hAnsi="微軟正黑體" w:hint="eastAsia"/>
          <w:color w:val="17365D"/>
        </w:rPr>
        <w:t>賠償委員會作出的賠償決定生效後，如發現賠償決定違反本法規定的，經本院院長決定或者上級人民法院指令，賠償委員會應當在兩個月內重新審查並依法作出決定，上一級人民法院賠償委員會也可以直接審查並作出決定</w:t>
      </w:r>
      <w:r>
        <w:rPr>
          <w:rFonts w:ascii="微軟正黑體" w:eastAsia="微軟正黑體" w:hAnsi="微軟正黑體" w:hint="eastAsia"/>
        </w:rPr>
        <w:t>。</w:t>
      </w:r>
    </w:p>
    <w:p w14:paraId="33E0F4CA" w14:textId="3BCFCF78"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﹝3﹞</w:t>
      </w:r>
      <w:r w:rsidR="00E70F4A" w:rsidRPr="004F7983">
        <w:rPr>
          <w:rFonts w:ascii="微軟正黑體" w:eastAsia="微軟正黑體" w:hAnsi="微軟正黑體" w:hint="eastAsia"/>
        </w:rPr>
        <w:t>最高人民檢察院對各級人民法院賠償委員會作出的決定，上級人民檢察院對下級人民法院賠償委員會作出的決定，發現違反本法規定的，應當向同級人民法院賠償委員會提出意見，同級人民法院賠償委員會應當在兩個月內重新審查並依法作出決定。</w:t>
      </w:r>
    </w:p>
    <w:p w14:paraId="52533133"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31</w:t>
      </w:r>
      <w:r w:rsidR="007831AF">
        <w:rPr>
          <w:rFonts w:ascii="微軟正黑體" w:eastAsia="微軟正黑體" w:hAnsi="微軟正黑體" w:hint="eastAsia"/>
        </w:rPr>
        <w:t>條</w:t>
      </w:r>
    </w:p>
    <w:p w14:paraId="3A7F4601" w14:textId="5B9ADF9E"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賠償義務機關賠償後，應當向有下列情形之一的工作人員追償部分或者全部賠償費用：</w:t>
      </w:r>
    </w:p>
    <w:p w14:paraId="3FAD595F"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（一）有本法第</w:t>
      </w:r>
      <w:hyperlink w:anchor="b17" w:history="1">
        <w:r w:rsidRPr="004F7983">
          <w:rPr>
            <w:rStyle w:val="a3"/>
            <w:rFonts w:ascii="微軟正黑體" w:eastAsia="微軟正黑體" w:hAnsi="微軟正黑體" w:hint="eastAsia"/>
          </w:rPr>
          <w:t>十七</w:t>
        </w:r>
      </w:hyperlink>
      <w:r w:rsidRPr="004F7983">
        <w:rPr>
          <w:rFonts w:ascii="微軟正黑體" w:eastAsia="微軟正黑體" w:hAnsi="微軟正黑體" w:hint="eastAsia"/>
        </w:rPr>
        <w:t>條第四項、第五項規定情形的；</w:t>
      </w:r>
    </w:p>
    <w:p w14:paraId="4AB8FF73" w14:textId="77777777" w:rsidR="007831AF"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（二）在處理案件中有貪污受賄，徇私舞弊，枉法裁判行為的</w:t>
      </w:r>
      <w:r w:rsidR="007831AF">
        <w:rPr>
          <w:rFonts w:ascii="微軟正黑體" w:eastAsia="微軟正黑體" w:hAnsi="微軟正黑體" w:hint="eastAsia"/>
        </w:rPr>
        <w:t>。</w:t>
      </w:r>
    </w:p>
    <w:p w14:paraId="6FBD5A10" w14:textId="079B5818" w:rsidR="007831AF"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﹝2﹞</w:t>
      </w:r>
      <w:r w:rsidR="00E70F4A" w:rsidRPr="004F7983">
        <w:rPr>
          <w:rFonts w:ascii="微軟正黑體" w:eastAsia="微軟正黑體" w:hAnsi="微軟正黑體" w:hint="eastAsia"/>
          <w:color w:val="17365D"/>
        </w:rPr>
        <w:t>對有前款規定情形的責任人員，有關機關應當依法給予處分；構成犯罪的，應當依法追究刑事責任</w:t>
      </w:r>
      <w:r>
        <w:rPr>
          <w:rFonts w:ascii="微軟正黑體" w:eastAsia="微軟正黑體" w:hAnsi="微軟正黑體" w:hint="eastAsia"/>
          <w:color w:val="17365D"/>
        </w:rPr>
        <w:t>。</w:t>
      </w:r>
    </w:p>
    <w:p w14:paraId="42A5EA52" w14:textId="153D449F" w:rsidR="00E70F4A" w:rsidRPr="004F7983" w:rsidRDefault="007831AF" w:rsidP="00E70F4A">
      <w:pPr>
        <w:ind w:left="142"/>
        <w:jc w:val="both"/>
        <w:rPr>
          <w:rFonts w:ascii="微軟正黑體" w:eastAsia="微軟正黑體" w:hAnsi="微軟正黑體"/>
        </w:rPr>
      </w:pPr>
      <w:r>
        <w:rPr>
          <w:rFonts w:ascii="微軟正黑體" w:eastAsia="微軟正黑體" w:hAnsi="微軟正黑體" w:hint="eastAsia"/>
          <w:color w:val="17365D"/>
        </w:rPr>
        <w:t xml:space="preserve">　　　　</w:t>
      </w:r>
      <w:r w:rsidR="000603B9" w:rsidRPr="004F7983">
        <w:rPr>
          <w:rFonts w:ascii="微軟正黑體" w:eastAsia="微軟正黑體" w:hAnsi="微軟正黑體"/>
          <w:color w:val="808000"/>
          <w:sz w:val="18"/>
        </w:rPr>
        <w:t xml:space="preserve">　　　　　　　　　　　　　　　　　　　　　　　　　　　　　　　　　　　　　　　　　　　</w:t>
      </w:r>
      <w:hyperlink w:anchor="bbb" w:history="1">
        <w:r w:rsidR="000603B9" w:rsidRPr="004F7983">
          <w:rPr>
            <w:rStyle w:val="a3"/>
            <w:rFonts w:ascii="微軟正黑體" w:eastAsia="微軟正黑體" w:hAnsi="微軟正黑體" w:hint="eastAsia"/>
            <w:sz w:val="18"/>
          </w:rPr>
          <w:t>回索引</w:t>
        </w:r>
      </w:hyperlink>
      <w:r w:rsidR="007C6A42" w:rsidRPr="004F7983">
        <w:rPr>
          <w:rFonts w:ascii="微軟正黑體" w:eastAsia="微軟正黑體" w:hAnsi="微軟正黑體" w:hint="eastAsia"/>
          <w:color w:val="808000"/>
          <w:sz w:val="18"/>
        </w:rPr>
        <w:t>〉〉</w:t>
      </w:r>
    </w:p>
    <w:p w14:paraId="721B3270" w14:textId="77777777" w:rsidR="00E70F4A" w:rsidRPr="004F7983" w:rsidRDefault="00E70F4A" w:rsidP="003A59ED">
      <w:pPr>
        <w:pStyle w:val="1"/>
        <w:rPr>
          <w:rFonts w:ascii="微軟正黑體" w:eastAsia="微軟正黑體" w:hAnsi="微軟正黑體"/>
        </w:rPr>
      </w:pPr>
      <w:bookmarkStart w:id="19" w:name="_第四章__賠償方式和計算標準"/>
      <w:bookmarkEnd w:id="19"/>
      <w:r w:rsidRPr="004F7983">
        <w:rPr>
          <w:rFonts w:ascii="微軟正黑體" w:eastAsia="微軟正黑體" w:hAnsi="微軟正黑體" w:hint="eastAsia"/>
        </w:rPr>
        <w:t>第四章</w:t>
      </w:r>
      <w:r w:rsidR="000603B9" w:rsidRPr="004F7983">
        <w:rPr>
          <w:rFonts w:ascii="微軟正黑體" w:eastAsia="微軟正黑體" w:hAnsi="微軟正黑體" w:hint="eastAsia"/>
        </w:rPr>
        <w:t xml:space="preserve">　　</w:t>
      </w:r>
      <w:r w:rsidRPr="004F7983">
        <w:rPr>
          <w:rFonts w:ascii="微軟正黑體" w:eastAsia="微軟正黑體" w:hAnsi="微軟正黑體" w:hint="eastAsia"/>
        </w:rPr>
        <w:t>賠償方式和計算標準</w:t>
      </w:r>
    </w:p>
    <w:p w14:paraId="7E2ABDDF" w14:textId="77777777" w:rsidR="007831AF" w:rsidRDefault="00E70F4A" w:rsidP="002B1E61">
      <w:pPr>
        <w:pStyle w:val="2"/>
        <w:rPr>
          <w:rFonts w:ascii="微軟正黑體" w:eastAsia="微軟正黑體" w:hAnsi="微軟正黑體"/>
        </w:rPr>
      </w:pPr>
      <w:bookmarkStart w:id="20" w:name="b32"/>
      <w:bookmarkEnd w:id="20"/>
      <w:r w:rsidRPr="004F7983">
        <w:rPr>
          <w:rFonts w:ascii="微軟正黑體" w:eastAsia="微軟正黑體" w:hAnsi="微軟正黑體" w:hint="eastAsia"/>
        </w:rPr>
        <w:t>第</w:t>
      </w:r>
      <w:r w:rsidR="00B13C09" w:rsidRPr="004F7983">
        <w:rPr>
          <w:rFonts w:ascii="微軟正黑體" w:eastAsia="微軟正黑體" w:hAnsi="微軟正黑體" w:hint="eastAsia"/>
        </w:rPr>
        <w:t>32</w:t>
      </w:r>
      <w:r w:rsidR="007831AF">
        <w:rPr>
          <w:rFonts w:ascii="微軟正黑體" w:eastAsia="微軟正黑體" w:hAnsi="微軟正黑體" w:hint="eastAsia"/>
        </w:rPr>
        <w:t>條</w:t>
      </w:r>
    </w:p>
    <w:p w14:paraId="0D793058" w14:textId="2D62F663"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國家賠償以支付賠償金為主要方式</w:t>
      </w:r>
      <w:r>
        <w:rPr>
          <w:rFonts w:ascii="微軟正黑體" w:eastAsia="微軟正黑體" w:hAnsi="微軟正黑體" w:hint="eastAsia"/>
        </w:rPr>
        <w:t>。</w:t>
      </w:r>
    </w:p>
    <w:p w14:paraId="09CA324B" w14:textId="4B7CF568" w:rsidR="00E70F4A" w:rsidRPr="004F7983"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﹝2﹞</w:t>
      </w:r>
      <w:r w:rsidR="00E70F4A" w:rsidRPr="004F7983">
        <w:rPr>
          <w:rFonts w:ascii="微軟正黑體" w:eastAsia="微軟正黑體" w:hAnsi="微軟正黑體" w:hint="eastAsia"/>
          <w:color w:val="17365D"/>
        </w:rPr>
        <w:t>能夠返還財產或者恢復原狀的，予以返還財產或者恢復原狀。</w:t>
      </w:r>
    </w:p>
    <w:p w14:paraId="133B70F3"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33</w:t>
      </w:r>
      <w:r w:rsidR="007831AF">
        <w:rPr>
          <w:rFonts w:ascii="微軟正黑體" w:eastAsia="微軟正黑體" w:hAnsi="微軟正黑體" w:hint="eastAsia"/>
        </w:rPr>
        <w:t>條</w:t>
      </w:r>
    </w:p>
    <w:p w14:paraId="44290842" w14:textId="7D329DF7"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侵犯公民人身自由的，每日賠償金按照國家上年度職工日平均工資計算。</w:t>
      </w:r>
    </w:p>
    <w:p w14:paraId="5623269C"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34</w:t>
      </w:r>
      <w:r w:rsidR="007831AF">
        <w:rPr>
          <w:rFonts w:ascii="微軟正黑體" w:eastAsia="微軟正黑體" w:hAnsi="微軟正黑體" w:hint="eastAsia"/>
        </w:rPr>
        <w:t>條</w:t>
      </w:r>
    </w:p>
    <w:p w14:paraId="1C25B75F" w14:textId="36E6F966"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侵犯公民生命健康權的，賠償金按照下列規定計算：</w:t>
      </w:r>
    </w:p>
    <w:p w14:paraId="6DF88642"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（一）造成身體傷害的，應當支付醫療費、護理費，以及賠償因誤工減少的收入。減少的收入每日的賠償金按照國家上年度職工日平均工資計算，最高額為國家上年度職工年平均工資的五倍；</w:t>
      </w:r>
    </w:p>
    <w:p w14:paraId="72438E81"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二）造成部分或者全部喪失勞動能力的，應當支付醫療費、護理費、殘疾生活輔助具費、康復費等因殘疾而增加的必要支出和繼續治療所必需的費用，以及殘疾賠償金。殘疾賠償金根據喪失勞動能力的程度，按照國家規定的傷殘等級確定，最高不超過國家上年度職工年平均工資的二十倍。造成全部喪失勞動能力的，對其扶養的無勞動能力的人，還應當支付生活費；</w:t>
      </w:r>
    </w:p>
    <w:p w14:paraId="7BB244D7" w14:textId="77777777" w:rsidR="007831AF"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（三）造成死亡的，應當支付死亡賠償金、喪葬費，總額為國家上年度職工年平均工資的二十倍。對死者生前扶養的無勞動能力的人，還應當支付生活費</w:t>
      </w:r>
      <w:r w:rsidR="007831AF">
        <w:rPr>
          <w:rFonts w:ascii="微軟正黑體" w:eastAsia="微軟正黑體" w:hAnsi="微軟正黑體" w:hint="eastAsia"/>
        </w:rPr>
        <w:t>。</w:t>
      </w:r>
    </w:p>
    <w:p w14:paraId="4AABC42A" w14:textId="08E72646" w:rsidR="00E70F4A" w:rsidRPr="004F7983"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﹝2﹞</w:t>
      </w:r>
      <w:r w:rsidR="00E70F4A" w:rsidRPr="004F7983">
        <w:rPr>
          <w:rFonts w:ascii="微軟正黑體" w:eastAsia="微軟正黑體" w:hAnsi="微軟正黑體" w:hint="eastAsia"/>
          <w:color w:val="17365D"/>
        </w:rPr>
        <w:t>前款第二項、第三項規定的生活費的發放標準，參照當地最低生活保障標準執行。被扶養的人是未成年人的，生活費給付至十八</w:t>
      </w:r>
      <w:r w:rsidR="00276CB9" w:rsidRPr="004F7983">
        <w:rPr>
          <w:rFonts w:ascii="微軟正黑體" w:eastAsia="微軟正黑體" w:hAnsi="微軟正黑體" w:hint="eastAsia"/>
          <w:color w:val="17365D"/>
        </w:rPr>
        <w:t>週歲</w:t>
      </w:r>
      <w:r w:rsidR="00E70F4A" w:rsidRPr="004F7983">
        <w:rPr>
          <w:rFonts w:ascii="微軟正黑體" w:eastAsia="微軟正黑體" w:hAnsi="微軟正黑體" w:hint="eastAsia"/>
          <w:color w:val="17365D"/>
        </w:rPr>
        <w:t>止；其他無勞動能力的人，生活費給付至死亡時止。</w:t>
      </w:r>
    </w:p>
    <w:p w14:paraId="23114EA0"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35</w:t>
      </w:r>
      <w:r w:rsidR="007831AF">
        <w:rPr>
          <w:rFonts w:ascii="微軟正黑體" w:eastAsia="微軟正黑體" w:hAnsi="微軟正黑體" w:hint="eastAsia"/>
        </w:rPr>
        <w:t>條</w:t>
      </w:r>
    </w:p>
    <w:p w14:paraId="7624F977" w14:textId="621BBDE4"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有本法</w:t>
      </w:r>
      <w:hyperlink w:anchor="b3" w:history="1">
        <w:r w:rsidR="00180C58" w:rsidRPr="004F7983">
          <w:rPr>
            <w:rStyle w:val="a3"/>
            <w:rFonts w:ascii="微軟正黑體" w:eastAsia="微軟正黑體" w:hAnsi="微軟正黑體" w:hint="eastAsia"/>
          </w:rPr>
          <w:t>第三條</w:t>
        </w:r>
      </w:hyperlink>
      <w:r w:rsidR="00E70F4A" w:rsidRPr="004F7983">
        <w:rPr>
          <w:rFonts w:ascii="微軟正黑體" w:eastAsia="微軟正黑體" w:hAnsi="微軟正黑體" w:hint="eastAsia"/>
        </w:rPr>
        <w:t>或者</w:t>
      </w:r>
      <w:r w:rsidR="00180C58" w:rsidRPr="004F7983">
        <w:rPr>
          <w:rFonts w:ascii="微軟正黑體" w:eastAsia="微軟正黑體" w:hAnsi="微軟正黑體" w:hint="eastAsia"/>
        </w:rPr>
        <w:t>第</w:t>
      </w:r>
      <w:hyperlink w:anchor="b17" w:history="1">
        <w:r w:rsidR="00180C58" w:rsidRPr="004F7983">
          <w:rPr>
            <w:rStyle w:val="a3"/>
            <w:rFonts w:ascii="微軟正黑體" w:eastAsia="微軟正黑體" w:hAnsi="微軟正黑體" w:hint="eastAsia"/>
          </w:rPr>
          <w:t>十七</w:t>
        </w:r>
      </w:hyperlink>
      <w:r w:rsidR="00180C58" w:rsidRPr="004F7983">
        <w:rPr>
          <w:rFonts w:ascii="微軟正黑體" w:eastAsia="微軟正黑體" w:hAnsi="微軟正黑體" w:hint="eastAsia"/>
        </w:rPr>
        <w:t>條</w:t>
      </w:r>
      <w:r w:rsidR="00E70F4A" w:rsidRPr="004F7983">
        <w:rPr>
          <w:rFonts w:ascii="微軟正黑體" w:eastAsia="微軟正黑體" w:hAnsi="微軟正黑體" w:hint="eastAsia"/>
        </w:rPr>
        <w:t>規定情形之一，致人精神損害的，應當在侵權行為影響的範圍內，為受害人消除影響，恢復名譽，賠禮道歉；造成嚴重後果的，應當支付相應的精神損害撫慰金。</w:t>
      </w:r>
    </w:p>
    <w:p w14:paraId="52BEC136"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lastRenderedPageBreak/>
        <w:t>第</w:t>
      </w:r>
      <w:r w:rsidR="00B13C09" w:rsidRPr="004F7983">
        <w:rPr>
          <w:rFonts w:ascii="微軟正黑體" w:eastAsia="微軟正黑體" w:hAnsi="微軟正黑體" w:hint="eastAsia"/>
        </w:rPr>
        <w:t>36</w:t>
      </w:r>
      <w:r w:rsidR="007831AF">
        <w:rPr>
          <w:rFonts w:ascii="微軟正黑體" w:eastAsia="微軟正黑體" w:hAnsi="微軟正黑體" w:hint="eastAsia"/>
        </w:rPr>
        <w:t>條</w:t>
      </w:r>
    </w:p>
    <w:p w14:paraId="5D8C445A" w14:textId="7E95C316"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侵犯公民、法人和其他組織的財產權造成損害的，按照下列規定處理：</w:t>
      </w:r>
    </w:p>
    <w:p w14:paraId="69270729"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（一）處罰款、罰金、追繳、沒收財產或者違法徵收、徵用財產的，返還財產；</w:t>
      </w:r>
    </w:p>
    <w:p w14:paraId="194AA144"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（二）查封、扣押、凍結財產的，解除對財產的查封、扣押、凍結，造成財產損壞或者滅失的，依照本條第三項、第四項的規定賠償；</w:t>
      </w:r>
    </w:p>
    <w:p w14:paraId="5F195A5C"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（三）應當返還的財產損壞的，能夠恢復原狀的恢復原狀，不能恢復原狀的，按照損害程度給付相應的賠償金；</w:t>
      </w:r>
    </w:p>
    <w:p w14:paraId="6AAC5F26"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（四）應當返還的財產滅失的，給付相應的賠償金；</w:t>
      </w:r>
    </w:p>
    <w:p w14:paraId="71CB2BF0"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（五）財產已經拍賣或者變賣的，給付拍賣或者變賣所得的價款；變賣的價款明顯低於財產價值的，應當支付相應的賠償金；</w:t>
      </w:r>
    </w:p>
    <w:p w14:paraId="1A618F0D"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（六）吊銷許可證和執照、責令停產停業的，賠償停產停業期間必要的經常性費用開支；</w:t>
      </w:r>
    </w:p>
    <w:p w14:paraId="2BB998C0"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（七）返還執行的罰款或者罰金、追繳或者沒收的金錢，解除凍結的存款或者匯款的，應當支付銀行同期存款利息；</w:t>
      </w:r>
    </w:p>
    <w:p w14:paraId="0A25CBFB" w14:textId="77777777" w:rsidR="00E70F4A" w:rsidRPr="004F7983" w:rsidRDefault="00E70F4A" w:rsidP="00E70F4A">
      <w:pPr>
        <w:ind w:left="142"/>
        <w:jc w:val="both"/>
        <w:rPr>
          <w:rFonts w:ascii="微軟正黑體" w:eastAsia="微軟正黑體" w:hAnsi="微軟正黑體"/>
        </w:rPr>
      </w:pPr>
      <w:r w:rsidRPr="004F7983">
        <w:rPr>
          <w:rFonts w:ascii="微軟正黑體" w:eastAsia="微軟正黑體" w:hAnsi="微軟正黑體" w:hint="eastAsia"/>
        </w:rPr>
        <w:t xml:space="preserve">　　（八）對財產權造成其他損害的，按照直接損失給予賠償。</w:t>
      </w:r>
    </w:p>
    <w:p w14:paraId="0A8CDCC6"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37</w:t>
      </w:r>
      <w:r w:rsidR="007831AF">
        <w:rPr>
          <w:rFonts w:ascii="微軟正黑體" w:eastAsia="微軟正黑體" w:hAnsi="微軟正黑體" w:hint="eastAsia"/>
        </w:rPr>
        <w:t>條</w:t>
      </w:r>
    </w:p>
    <w:p w14:paraId="5A802AD0" w14:textId="4CE36630"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賠償費用列入各級財政預算</w:t>
      </w:r>
      <w:r>
        <w:rPr>
          <w:rFonts w:ascii="微軟正黑體" w:eastAsia="微軟正黑體" w:hAnsi="微軟正黑體" w:hint="eastAsia"/>
        </w:rPr>
        <w:t>。</w:t>
      </w:r>
    </w:p>
    <w:p w14:paraId="0CAB12D0" w14:textId="48728C97"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﹝2﹞</w:t>
      </w:r>
      <w:r w:rsidRPr="004F7983">
        <w:rPr>
          <w:rFonts w:ascii="微軟正黑體" w:eastAsia="微軟正黑體" w:hAnsi="微軟正黑體" w:hint="eastAsia"/>
          <w:color w:val="17365D"/>
        </w:rPr>
        <w:t>賠償請求人憑生效的判決書、覆議決定書、賠償決定書或者調解書，向賠償義務機關申請支付賠償金</w:t>
      </w:r>
      <w:r>
        <w:rPr>
          <w:rFonts w:ascii="微軟正黑體" w:eastAsia="微軟正黑體" w:hAnsi="微軟正黑體" w:hint="eastAsia"/>
        </w:rPr>
        <w:t>。</w:t>
      </w:r>
    </w:p>
    <w:p w14:paraId="34873BA0" w14:textId="237290D4"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﹝3﹞</w:t>
      </w:r>
      <w:r w:rsidRPr="004F7983">
        <w:rPr>
          <w:rFonts w:ascii="微軟正黑體" w:eastAsia="微軟正黑體" w:hAnsi="微軟正黑體" w:hint="eastAsia"/>
        </w:rPr>
        <w:t>賠償義務機關應當自收到支付賠償金申請之日起七日內，依照預算管理權限向有關的財政部門提出支付申請。財政部門應當自收到支付申請之日起十五日內支付賠償金</w:t>
      </w:r>
      <w:r>
        <w:rPr>
          <w:rFonts w:ascii="微軟正黑體" w:eastAsia="微軟正黑體" w:hAnsi="微軟正黑體" w:hint="eastAsia"/>
        </w:rPr>
        <w:t>。</w:t>
      </w:r>
    </w:p>
    <w:p w14:paraId="57FAA6E6" w14:textId="6FD2BEFE" w:rsidR="007831AF"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﹝4﹞</w:t>
      </w:r>
      <w:r w:rsidR="00E70F4A" w:rsidRPr="004F7983">
        <w:rPr>
          <w:rFonts w:ascii="微軟正黑體" w:eastAsia="微軟正黑體" w:hAnsi="微軟正黑體" w:hint="eastAsia"/>
          <w:color w:val="17365D"/>
        </w:rPr>
        <w:t>賠償費用預算與支付管理的具體辦法由國務院規定</w:t>
      </w:r>
      <w:r>
        <w:rPr>
          <w:rFonts w:ascii="微軟正黑體" w:eastAsia="微軟正黑體" w:hAnsi="微軟正黑體" w:hint="eastAsia"/>
          <w:color w:val="17365D"/>
        </w:rPr>
        <w:t>。</w:t>
      </w:r>
    </w:p>
    <w:p w14:paraId="38926E0D" w14:textId="08939AC0" w:rsidR="00E70F4A" w:rsidRPr="004F7983" w:rsidRDefault="007831AF" w:rsidP="00E70F4A">
      <w:pPr>
        <w:ind w:left="142"/>
        <w:jc w:val="both"/>
        <w:rPr>
          <w:rFonts w:ascii="微軟正黑體" w:eastAsia="微軟正黑體" w:hAnsi="微軟正黑體"/>
        </w:rPr>
      </w:pPr>
      <w:r>
        <w:rPr>
          <w:rFonts w:ascii="微軟正黑體" w:eastAsia="微軟正黑體" w:hAnsi="微軟正黑體" w:hint="eastAsia"/>
          <w:color w:val="17365D"/>
        </w:rPr>
        <w:t xml:space="preserve">　　　　</w:t>
      </w:r>
      <w:r w:rsidR="000603B9" w:rsidRPr="004F7983">
        <w:rPr>
          <w:rFonts w:ascii="微軟正黑體" w:eastAsia="微軟正黑體" w:hAnsi="微軟正黑體"/>
          <w:color w:val="808000"/>
          <w:sz w:val="18"/>
        </w:rPr>
        <w:t xml:space="preserve">　　　　　　　　　　　　　　　　　　　　　　　　　　　　　　　　　　　　　　　　　　　</w:t>
      </w:r>
      <w:hyperlink w:anchor="bbb" w:history="1">
        <w:r w:rsidR="000603B9" w:rsidRPr="004F7983">
          <w:rPr>
            <w:rStyle w:val="a3"/>
            <w:rFonts w:ascii="微軟正黑體" w:eastAsia="微軟正黑體" w:hAnsi="微軟正黑體" w:hint="eastAsia"/>
            <w:sz w:val="18"/>
          </w:rPr>
          <w:t>回索引</w:t>
        </w:r>
      </w:hyperlink>
      <w:r w:rsidR="007C6A42" w:rsidRPr="004F7983">
        <w:rPr>
          <w:rFonts w:ascii="微軟正黑體" w:eastAsia="微軟正黑體" w:hAnsi="微軟正黑體" w:hint="eastAsia"/>
          <w:color w:val="808000"/>
          <w:sz w:val="18"/>
        </w:rPr>
        <w:t>〉〉</w:t>
      </w:r>
    </w:p>
    <w:p w14:paraId="6494C2B6" w14:textId="77777777" w:rsidR="00E70F4A" w:rsidRPr="004F7983" w:rsidRDefault="00E70F4A" w:rsidP="003A59ED">
      <w:pPr>
        <w:pStyle w:val="1"/>
        <w:rPr>
          <w:rFonts w:ascii="微軟正黑體" w:eastAsia="微軟正黑體" w:hAnsi="微軟正黑體"/>
        </w:rPr>
      </w:pPr>
      <w:bookmarkStart w:id="21" w:name="_第五章__其他規定"/>
      <w:bookmarkEnd w:id="21"/>
      <w:r w:rsidRPr="004F7983">
        <w:rPr>
          <w:rFonts w:ascii="微軟正黑體" w:eastAsia="微軟正黑體" w:hAnsi="微軟正黑體" w:hint="eastAsia"/>
        </w:rPr>
        <w:t>第五章</w:t>
      </w:r>
      <w:r w:rsidR="000603B9" w:rsidRPr="004F7983">
        <w:rPr>
          <w:rFonts w:ascii="微軟正黑體" w:eastAsia="微軟正黑體" w:hAnsi="微軟正黑體" w:hint="eastAsia"/>
        </w:rPr>
        <w:t xml:space="preserve">　　</w:t>
      </w:r>
      <w:r w:rsidRPr="004F7983">
        <w:rPr>
          <w:rFonts w:ascii="微軟正黑體" w:eastAsia="微軟正黑體" w:hAnsi="微軟正黑體" w:hint="eastAsia"/>
        </w:rPr>
        <w:t>其他規定</w:t>
      </w:r>
    </w:p>
    <w:p w14:paraId="23B1B487"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38</w:t>
      </w:r>
      <w:r w:rsidR="007831AF">
        <w:rPr>
          <w:rFonts w:ascii="微軟正黑體" w:eastAsia="微軟正黑體" w:hAnsi="微軟正黑體" w:hint="eastAsia"/>
        </w:rPr>
        <w:t>條</w:t>
      </w:r>
    </w:p>
    <w:p w14:paraId="784273B7" w14:textId="321A427D" w:rsidR="00E70F4A" w:rsidRPr="004F7983"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人民法院在民事訴訟、行政訴訟過程中，違法採取對妨害訴訟的強制措施、保全措施或者對判決、裁定及其他生效法律文書執行錯誤，造成損害的，賠償請求人要求賠償的</w:t>
      </w:r>
      <w:r w:rsidR="000603B9" w:rsidRPr="004F7983">
        <w:rPr>
          <w:rFonts w:ascii="微軟正黑體" w:eastAsia="微軟正黑體" w:hAnsi="微軟正黑體" w:hint="eastAsia"/>
        </w:rPr>
        <w:t>程序</w:t>
      </w:r>
      <w:r w:rsidR="00E70F4A" w:rsidRPr="004F7983">
        <w:rPr>
          <w:rFonts w:ascii="微軟正黑體" w:eastAsia="微軟正黑體" w:hAnsi="微軟正黑體" w:hint="eastAsia"/>
        </w:rPr>
        <w:t>，適用本法刑事賠償</w:t>
      </w:r>
      <w:r w:rsidR="000603B9" w:rsidRPr="004F7983">
        <w:rPr>
          <w:rFonts w:ascii="微軟正黑體" w:eastAsia="微軟正黑體" w:hAnsi="微軟正黑體" w:hint="eastAsia"/>
        </w:rPr>
        <w:t>程序</w:t>
      </w:r>
      <w:r w:rsidR="00E70F4A" w:rsidRPr="004F7983">
        <w:rPr>
          <w:rFonts w:ascii="微軟正黑體" w:eastAsia="微軟正黑體" w:hAnsi="微軟正黑體" w:hint="eastAsia"/>
        </w:rPr>
        <w:t>的規定。</w:t>
      </w:r>
    </w:p>
    <w:p w14:paraId="0382B255"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39</w:t>
      </w:r>
      <w:r w:rsidR="007831AF">
        <w:rPr>
          <w:rFonts w:ascii="微軟正黑體" w:eastAsia="微軟正黑體" w:hAnsi="微軟正黑體" w:hint="eastAsia"/>
        </w:rPr>
        <w:t>條</w:t>
      </w:r>
    </w:p>
    <w:p w14:paraId="15E05468" w14:textId="1998BA5F"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賠償請求人請求國家賠償的時效為兩年，自其知道或者應當知道國家機關及其工作人員行使職權時的行為侵犯其人身權、財產權之日起計算，但被羈押等限制人身自由期間不計算在內。在申請行政覆議或者提起行政訴訟時一併提出賠償請求的，適用</w:t>
      </w:r>
      <w:hyperlink r:id="rId31" w:history="1">
        <w:r w:rsidR="00312A4A" w:rsidRPr="004F7983">
          <w:rPr>
            <w:rStyle w:val="a3"/>
            <w:rFonts w:ascii="微軟正黑體" w:eastAsia="微軟正黑體" w:hAnsi="微軟正黑體" w:hint="eastAsia"/>
          </w:rPr>
          <w:t>行政覆議法</w:t>
        </w:r>
      </w:hyperlink>
      <w:r w:rsidR="00E70F4A" w:rsidRPr="004F7983">
        <w:rPr>
          <w:rFonts w:ascii="微軟正黑體" w:eastAsia="微軟正黑體" w:hAnsi="微軟正黑體" w:hint="eastAsia"/>
        </w:rPr>
        <w:t>、</w:t>
      </w:r>
      <w:hyperlink r:id="rId32" w:history="1">
        <w:r w:rsidR="00E70F4A" w:rsidRPr="004F7983">
          <w:rPr>
            <w:rStyle w:val="a3"/>
            <w:rFonts w:ascii="微軟正黑體" w:eastAsia="微軟正黑體" w:hAnsi="微軟正黑體" w:hint="eastAsia"/>
          </w:rPr>
          <w:t>行政訴訟法</w:t>
        </w:r>
      </w:hyperlink>
      <w:r w:rsidR="00E70F4A" w:rsidRPr="004F7983">
        <w:rPr>
          <w:rFonts w:ascii="微軟正黑體" w:eastAsia="微軟正黑體" w:hAnsi="微軟正黑體" w:hint="eastAsia"/>
        </w:rPr>
        <w:t>有關時效的規定</w:t>
      </w:r>
      <w:r>
        <w:rPr>
          <w:rFonts w:ascii="微軟正黑體" w:eastAsia="微軟正黑體" w:hAnsi="微軟正黑體" w:hint="eastAsia"/>
        </w:rPr>
        <w:t>。</w:t>
      </w:r>
    </w:p>
    <w:p w14:paraId="18A819E0" w14:textId="16A87671" w:rsidR="00E70F4A" w:rsidRPr="004F7983"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﹝2﹞</w:t>
      </w:r>
      <w:r w:rsidR="00E70F4A" w:rsidRPr="004F7983">
        <w:rPr>
          <w:rFonts w:ascii="微軟正黑體" w:eastAsia="微軟正黑體" w:hAnsi="微軟正黑體" w:hint="eastAsia"/>
          <w:color w:val="17365D"/>
        </w:rPr>
        <w:t>賠償請求人在賠償請求時效的最後六個月內，因不可抗力或者其他障礙不能行使請求權的，時效中止。從中止時效的原因消除之日起，賠償請求時效期間繼續計算。</w:t>
      </w:r>
    </w:p>
    <w:p w14:paraId="4CFA494D"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40</w:t>
      </w:r>
      <w:r w:rsidR="007831AF">
        <w:rPr>
          <w:rFonts w:ascii="微軟正黑體" w:eastAsia="微軟正黑體" w:hAnsi="微軟正黑體" w:hint="eastAsia"/>
        </w:rPr>
        <w:t>條</w:t>
      </w:r>
    </w:p>
    <w:p w14:paraId="7FAD7DA2" w14:textId="11F12313"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外國人、外國企業和組織在中華人民共和國領域內要求中華人民共和國國家賠償的，適用本法</w:t>
      </w:r>
      <w:r>
        <w:rPr>
          <w:rFonts w:ascii="微軟正黑體" w:eastAsia="微軟正黑體" w:hAnsi="微軟正黑體" w:hint="eastAsia"/>
        </w:rPr>
        <w:t>。</w:t>
      </w:r>
    </w:p>
    <w:p w14:paraId="591C7E7F" w14:textId="7AFF1786" w:rsidR="007831AF"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﹝2﹞</w:t>
      </w:r>
      <w:r w:rsidR="00E70F4A" w:rsidRPr="004F7983">
        <w:rPr>
          <w:rFonts w:ascii="微軟正黑體" w:eastAsia="微軟正黑體" w:hAnsi="微軟正黑體" w:hint="eastAsia"/>
          <w:color w:val="17365D"/>
        </w:rPr>
        <w:t>外國人、外國企業和組織的所屬國對中華人民共和國公民、法人和其他組織要求該國國家賠償的權利不予保護或者限制的，中華人民共和國與該外國人、外國企業和組織的所屬國實行對等原則</w:t>
      </w:r>
      <w:r>
        <w:rPr>
          <w:rFonts w:ascii="微軟正黑體" w:eastAsia="微軟正黑體" w:hAnsi="微軟正黑體" w:hint="eastAsia"/>
          <w:color w:val="17365D"/>
        </w:rPr>
        <w:t>。</w:t>
      </w:r>
    </w:p>
    <w:p w14:paraId="4EFAF3D4" w14:textId="39737B9C" w:rsidR="00E70F4A" w:rsidRPr="004F7983" w:rsidRDefault="007831AF" w:rsidP="00E70F4A">
      <w:pPr>
        <w:ind w:left="142"/>
        <w:jc w:val="both"/>
        <w:rPr>
          <w:rFonts w:ascii="微軟正黑體" w:eastAsia="微軟正黑體" w:hAnsi="微軟正黑體"/>
        </w:rPr>
      </w:pPr>
      <w:r>
        <w:rPr>
          <w:rFonts w:ascii="微軟正黑體" w:eastAsia="微軟正黑體" w:hAnsi="微軟正黑體" w:hint="eastAsia"/>
          <w:color w:val="17365D"/>
        </w:rPr>
        <w:t xml:space="preserve">　　　　</w:t>
      </w:r>
      <w:r w:rsidR="000603B9" w:rsidRPr="004F7983">
        <w:rPr>
          <w:rFonts w:ascii="微軟正黑體" w:eastAsia="微軟正黑體" w:hAnsi="微軟正黑體"/>
          <w:color w:val="808000"/>
          <w:sz w:val="18"/>
        </w:rPr>
        <w:t xml:space="preserve">　　　　　　　　　　　　　　　　　　　　　　　　　　　　　　　　　　　　　　　　　　　</w:t>
      </w:r>
      <w:hyperlink w:anchor="bbb" w:history="1">
        <w:r w:rsidR="000603B9" w:rsidRPr="004F7983">
          <w:rPr>
            <w:rStyle w:val="a3"/>
            <w:rFonts w:ascii="微軟正黑體" w:eastAsia="微軟正黑體" w:hAnsi="微軟正黑體" w:hint="eastAsia"/>
            <w:sz w:val="18"/>
          </w:rPr>
          <w:t>回索引</w:t>
        </w:r>
      </w:hyperlink>
      <w:r w:rsidR="007C6A42" w:rsidRPr="004F7983">
        <w:rPr>
          <w:rFonts w:ascii="微軟正黑體" w:eastAsia="微軟正黑體" w:hAnsi="微軟正黑體" w:hint="eastAsia"/>
          <w:color w:val="808000"/>
          <w:sz w:val="18"/>
        </w:rPr>
        <w:t>〉〉</w:t>
      </w:r>
    </w:p>
    <w:p w14:paraId="0C68DA18" w14:textId="77777777" w:rsidR="00E70F4A" w:rsidRPr="004F7983" w:rsidRDefault="00E70F4A" w:rsidP="003A59ED">
      <w:pPr>
        <w:pStyle w:val="1"/>
        <w:rPr>
          <w:rFonts w:ascii="微軟正黑體" w:eastAsia="微軟正黑體" w:hAnsi="微軟正黑體"/>
        </w:rPr>
      </w:pPr>
      <w:bookmarkStart w:id="22" w:name="_第六章__附"/>
      <w:bookmarkEnd w:id="22"/>
      <w:r w:rsidRPr="004F7983">
        <w:rPr>
          <w:rFonts w:ascii="微軟正黑體" w:eastAsia="微軟正黑體" w:hAnsi="微軟正黑體" w:hint="eastAsia"/>
        </w:rPr>
        <w:lastRenderedPageBreak/>
        <w:t>第六章</w:t>
      </w:r>
      <w:r w:rsidR="000603B9" w:rsidRPr="004F7983">
        <w:rPr>
          <w:rFonts w:ascii="微軟正黑體" w:eastAsia="微軟正黑體" w:hAnsi="微軟正黑體" w:hint="eastAsia"/>
        </w:rPr>
        <w:t xml:space="preserve">　　</w:t>
      </w:r>
      <w:r w:rsidRPr="004F7983">
        <w:rPr>
          <w:rFonts w:ascii="微軟正黑體" w:eastAsia="微軟正黑體" w:hAnsi="微軟正黑體" w:hint="eastAsia"/>
        </w:rPr>
        <w:t>附</w:t>
      </w:r>
      <w:r w:rsidR="00B145FB" w:rsidRPr="004F7983">
        <w:rPr>
          <w:rFonts w:ascii="微軟正黑體" w:eastAsia="微軟正黑體" w:hAnsi="微軟正黑體" w:hint="eastAsia"/>
        </w:rPr>
        <w:t xml:space="preserve">　</w:t>
      </w:r>
      <w:r w:rsidRPr="004F7983">
        <w:rPr>
          <w:rFonts w:ascii="微軟正黑體" w:eastAsia="微軟正黑體" w:hAnsi="微軟正黑體" w:hint="eastAsia"/>
        </w:rPr>
        <w:t>則</w:t>
      </w:r>
    </w:p>
    <w:p w14:paraId="455EA70E"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41</w:t>
      </w:r>
      <w:r w:rsidR="007831AF">
        <w:rPr>
          <w:rFonts w:ascii="微軟正黑體" w:eastAsia="微軟正黑體" w:hAnsi="微軟正黑體" w:hint="eastAsia"/>
        </w:rPr>
        <w:t>條</w:t>
      </w:r>
    </w:p>
    <w:p w14:paraId="0C622056" w14:textId="6EE1FDAC" w:rsidR="007831AF" w:rsidRDefault="007831AF" w:rsidP="00E70F4A">
      <w:pPr>
        <w:ind w:left="142"/>
        <w:jc w:val="both"/>
        <w:rPr>
          <w:rFonts w:ascii="微軟正黑體" w:eastAsia="微軟正黑體" w:hAnsi="微軟正黑體"/>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賠償請求人要求國家賠償的，賠償義務機關、覆議機關和人民法院不得向賠償請求人收取任何費用</w:t>
      </w:r>
      <w:r>
        <w:rPr>
          <w:rFonts w:ascii="微軟正黑體" w:eastAsia="微軟正黑體" w:hAnsi="微軟正黑體" w:hint="eastAsia"/>
        </w:rPr>
        <w:t>。</w:t>
      </w:r>
    </w:p>
    <w:p w14:paraId="3980A10B" w14:textId="631EED2A" w:rsidR="00E70F4A" w:rsidRPr="004F7983" w:rsidRDefault="007831AF" w:rsidP="00E70F4A">
      <w:pPr>
        <w:ind w:left="142"/>
        <w:jc w:val="both"/>
        <w:rPr>
          <w:rFonts w:ascii="微軟正黑體" w:eastAsia="微軟正黑體" w:hAnsi="微軟正黑體"/>
          <w:color w:val="17365D"/>
        </w:rPr>
      </w:pPr>
      <w:r w:rsidRPr="007831AF">
        <w:rPr>
          <w:rFonts w:ascii="微軟正黑體" w:eastAsia="微軟正黑體" w:hAnsi="微軟正黑體" w:hint="eastAsia"/>
          <w:color w:val="404040" w:themeColor="text1" w:themeTint="BF"/>
          <w:sz w:val="18"/>
        </w:rPr>
        <w:t>﹝2﹞</w:t>
      </w:r>
      <w:r w:rsidR="00E70F4A" w:rsidRPr="004F7983">
        <w:rPr>
          <w:rFonts w:ascii="微軟正黑體" w:eastAsia="微軟正黑體" w:hAnsi="微軟正黑體" w:hint="eastAsia"/>
          <w:color w:val="17365D"/>
        </w:rPr>
        <w:t>對賠償請求人取得的賠償金不予徵稅。</w:t>
      </w:r>
    </w:p>
    <w:p w14:paraId="5A0AB24A" w14:textId="77777777" w:rsidR="007831AF" w:rsidRDefault="00E70F4A"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42</w:t>
      </w:r>
      <w:r w:rsidR="007831AF">
        <w:rPr>
          <w:rFonts w:ascii="微軟正黑體" w:eastAsia="微軟正黑體" w:hAnsi="微軟正黑體" w:hint="eastAsia"/>
        </w:rPr>
        <w:t>條</w:t>
      </w:r>
    </w:p>
    <w:p w14:paraId="52688C70" w14:textId="45B28083" w:rsidR="00E70F4A" w:rsidRPr="004F7983" w:rsidRDefault="007831AF" w:rsidP="00E70F4A">
      <w:pPr>
        <w:ind w:left="142"/>
        <w:jc w:val="both"/>
        <w:rPr>
          <w:rFonts w:ascii="微軟正黑體" w:eastAsia="微軟正黑體" w:hAnsi="微軟正黑體"/>
          <w:sz w:val="18"/>
        </w:rPr>
      </w:pPr>
      <w:r w:rsidRPr="007831AF">
        <w:rPr>
          <w:rFonts w:ascii="微軟正黑體" w:eastAsia="微軟正黑體" w:hAnsi="微軟正黑體" w:hint="eastAsia"/>
          <w:color w:val="404040" w:themeColor="text1" w:themeTint="BF"/>
          <w:sz w:val="18"/>
        </w:rPr>
        <w:t>﹝1﹞</w:t>
      </w:r>
      <w:r w:rsidR="00E70F4A" w:rsidRPr="004F7983">
        <w:rPr>
          <w:rFonts w:ascii="微軟正黑體" w:eastAsia="微軟正黑體" w:hAnsi="微軟正黑體" w:hint="eastAsia"/>
        </w:rPr>
        <w:t>本法自1995年1月1日起施行。</w:t>
      </w:r>
    </w:p>
    <w:p w14:paraId="0FE09263" w14:textId="77777777" w:rsidR="000603B9" w:rsidRPr="004F7983" w:rsidRDefault="000603B9" w:rsidP="00704B70">
      <w:pPr>
        <w:ind w:left="142"/>
        <w:jc w:val="both"/>
        <w:rPr>
          <w:rFonts w:ascii="微軟正黑體" w:eastAsia="微軟正黑體" w:hAnsi="微軟正黑體"/>
          <w:sz w:val="18"/>
        </w:rPr>
      </w:pPr>
    </w:p>
    <w:p w14:paraId="355C9072" w14:textId="77777777" w:rsidR="000603B9" w:rsidRPr="004F7983" w:rsidRDefault="000603B9" w:rsidP="000603B9">
      <w:pPr>
        <w:tabs>
          <w:tab w:val="num" w:pos="960"/>
        </w:tabs>
        <w:ind w:firstLineChars="200" w:firstLine="400"/>
        <w:rPr>
          <w:rFonts w:ascii="微軟正黑體" w:eastAsia="微軟正黑體" w:hAnsi="微軟正黑體"/>
          <w:color w:val="333333"/>
        </w:rPr>
      </w:pPr>
    </w:p>
    <w:p w14:paraId="3B1E2CE5" w14:textId="77777777" w:rsidR="00B81C1F" w:rsidRPr="004F7983" w:rsidRDefault="00B81C1F" w:rsidP="00B81C1F">
      <w:pPr>
        <w:ind w:leftChars="50" w:left="100"/>
        <w:jc w:val="both"/>
        <w:rPr>
          <w:rFonts w:ascii="微軟正黑體" w:eastAsia="微軟正黑體" w:hAnsi="微軟正黑體"/>
          <w:color w:val="808000"/>
          <w:szCs w:val="20"/>
        </w:rPr>
      </w:pPr>
      <w:r w:rsidRPr="004F7983">
        <w:rPr>
          <w:rFonts w:ascii="微軟正黑體" w:eastAsia="微軟正黑體" w:hAnsi="微軟正黑體" w:hint="eastAsia"/>
          <w:color w:val="5F5F5F"/>
          <w:sz w:val="18"/>
        </w:rPr>
        <w:t>。。。。。。。。。。。。。。。。。。。。。。。。。。。。。。。。。。。。。。。。。。。。。。。。。。</w:t>
      </w:r>
      <w:hyperlink w:anchor="top" w:history="1">
        <w:r w:rsidRPr="004F7983">
          <w:rPr>
            <w:rStyle w:val="a3"/>
            <w:rFonts w:ascii="微軟正黑體" w:eastAsia="微軟正黑體" w:hAnsi="微軟正黑體" w:hint="eastAsia"/>
            <w:sz w:val="18"/>
          </w:rPr>
          <w:t>回首頁</w:t>
        </w:r>
      </w:hyperlink>
      <w:r w:rsidRPr="004F7983">
        <w:rPr>
          <w:rStyle w:val="a3"/>
          <w:rFonts w:ascii="微軟正黑體" w:eastAsia="微軟正黑體" w:hAnsi="微軟正黑體" w:hint="eastAsia"/>
          <w:b/>
          <w:sz w:val="18"/>
          <w:u w:val="none"/>
        </w:rPr>
        <w:t>〉〉</w:t>
      </w:r>
    </w:p>
    <w:p w14:paraId="0FAD31F9" w14:textId="2031BB98" w:rsidR="00B81C1F" w:rsidRPr="004F7983" w:rsidRDefault="00B81C1F" w:rsidP="00B81C1F">
      <w:pPr>
        <w:jc w:val="both"/>
        <w:rPr>
          <w:rFonts w:ascii="微軟正黑體" w:eastAsia="微軟正黑體" w:hAnsi="微軟正黑體"/>
        </w:rPr>
      </w:pPr>
      <w:r w:rsidRPr="004F7983">
        <w:rPr>
          <w:rFonts w:ascii="微軟正黑體" w:eastAsia="微軟正黑體" w:hAnsi="微軟正黑體" w:hint="eastAsia"/>
          <w:color w:val="5F5F5F"/>
          <w:sz w:val="18"/>
          <w:szCs w:val="18"/>
        </w:rPr>
        <w:t>【編註】</w:t>
      </w:r>
      <w:r w:rsidR="004C65CC" w:rsidRPr="004F7983">
        <w:rPr>
          <w:rFonts w:ascii="微軟正黑體" w:eastAsia="微軟正黑體" w:hAnsi="微軟正黑體" w:hint="eastAsia"/>
          <w:color w:val="5F5F5F"/>
          <w:sz w:val="18"/>
          <w:szCs w:val="18"/>
        </w:rPr>
        <w:t>本檔法規資料來源為官方資訊網，提供學習與參考為原則，</w:t>
      </w:r>
      <w:r w:rsidRPr="004F7983">
        <w:rPr>
          <w:rFonts w:ascii="微軟正黑體" w:eastAsia="微軟正黑體" w:hAnsi="微軟正黑體" w:hint="eastAsia"/>
          <w:color w:val="5F5F5F"/>
          <w:sz w:val="18"/>
          <w:szCs w:val="18"/>
        </w:rPr>
        <w:t>如需引用請以正式檔為準。如有發現待更正部份及您所需本站未收編之法規</w:t>
      </w:r>
      <w:r w:rsidRPr="004F7983">
        <w:rPr>
          <w:rFonts w:ascii="微軟正黑體" w:eastAsia="微軟正黑體" w:hAnsi="微軟正黑體" w:hint="eastAsia"/>
          <w:color w:val="5F5F5F"/>
          <w:sz w:val="18"/>
          <w:szCs w:val="20"/>
        </w:rPr>
        <w:t>，</w:t>
      </w:r>
      <w:r w:rsidRPr="004F7983">
        <w:rPr>
          <w:rFonts w:ascii="微軟正黑體" w:eastAsia="微軟正黑體" w:hAnsi="微軟正黑體"/>
          <w:color w:val="5F5F5F"/>
          <w:sz w:val="18"/>
          <w:szCs w:val="20"/>
        </w:rPr>
        <w:t>敬</w:t>
      </w:r>
      <w:r w:rsidRPr="004F7983">
        <w:rPr>
          <w:rFonts w:ascii="微軟正黑體" w:eastAsia="微軟正黑體" w:hAnsi="微軟正黑體" w:hint="eastAsia"/>
          <w:color w:val="5F5F5F"/>
          <w:sz w:val="18"/>
          <w:szCs w:val="20"/>
        </w:rPr>
        <w:t>請</w:t>
      </w:r>
      <w:hyperlink r:id="rId33" w:history="1">
        <w:r w:rsidRPr="004F7983">
          <w:rPr>
            <w:rStyle w:val="a3"/>
            <w:rFonts w:ascii="微軟正黑體" w:eastAsia="微軟正黑體" w:hAnsi="微軟正黑體"/>
            <w:sz w:val="18"/>
            <w:szCs w:val="20"/>
          </w:rPr>
          <w:t>告知</w:t>
        </w:r>
      </w:hyperlink>
      <w:r w:rsidRPr="004F7983">
        <w:rPr>
          <w:rFonts w:ascii="微軟正黑體" w:eastAsia="微軟正黑體" w:hAnsi="微軟正黑體" w:hint="eastAsia"/>
          <w:color w:val="5F5F5F"/>
          <w:sz w:val="18"/>
          <w:szCs w:val="20"/>
        </w:rPr>
        <w:t>，謝謝！</w:t>
      </w:r>
    </w:p>
    <w:p w14:paraId="0262DCB3" w14:textId="77777777" w:rsidR="00E70F4A" w:rsidRPr="004F7983" w:rsidRDefault="00E70F4A" w:rsidP="00704B70">
      <w:pPr>
        <w:ind w:left="142"/>
        <w:jc w:val="both"/>
        <w:rPr>
          <w:rFonts w:ascii="微軟正黑體" w:eastAsia="微軟正黑體" w:hAnsi="微軟正黑體"/>
          <w:sz w:val="18"/>
        </w:rPr>
      </w:pPr>
    </w:p>
    <w:p w14:paraId="25B97E32" w14:textId="6141D23D" w:rsidR="00C00272" w:rsidRPr="004F7983" w:rsidRDefault="00E70F4A" w:rsidP="003A59ED">
      <w:pPr>
        <w:pStyle w:val="1"/>
        <w:rPr>
          <w:rFonts w:ascii="微軟正黑體" w:eastAsia="微軟正黑體" w:hAnsi="微軟正黑體"/>
        </w:rPr>
      </w:pPr>
      <w:bookmarkStart w:id="23" w:name="_:::1994年5月12日公佈條文:::"/>
      <w:bookmarkEnd w:id="23"/>
      <w:r w:rsidRPr="004F7983">
        <w:rPr>
          <w:rFonts w:ascii="微軟正黑體" w:eastAsia="微軟正黑體" w:hAnsi="微軟正黑體" w:hint="eastAsia"/>
        </w:rPr>
        <w:t>:::1994年5月12日公</w:t>
      </w:r>
      <w:r w:rsidR="00911030" w:rsidRPr="004F7983">
        <w:rPr>
          <w:rFonts w:ascii="微軟正黑體" w:eastAsia="微軟正黑體" w:hAnsi="微軟正黑體" w:hint="eastAsia"/>
          <w:szCs w:val="54"/>
        </w:rPr>
        <w:t>布</w:t>
      </w:r>
      <w:r w:rsidRPr="004F7983">
        <w:rPr>
          <w:rFonts w:ascii="微軟正黑體" w:eastAsia="微軟正黑體" w:hAnsi="微軟正黑體" w:hint="eastAsia"/>
        </w:rPr>
        <w:t>條文:::</w:t>
      </w:r>
      <w:r w:rsidR="003E51CA" w:rsidRPr="004F7983">
        <w:rPr>
          <w:rFonts w:ascii="微軟正黑體" w:eastAsia="微軟正黑體" w:hAnsi="微軟正黑體" w:hint="eastAsia"/>
          <w:color w:val="FFFFFF"/>
        </w:rPr>
        <w:t>a</w:t>
      </w:r>
    </w:p>
    <w:p w14:paraId="582AFC5D" w14:textId="77777777" w:rsidR="00C00272" w:rsidRPr="004F7983" w:rsidRDefault="00C00272" w:rsidP="003A59ED">
      <w:pPr>
        <w:pStyle w:val="1"/>
        <w:rPr>
          <w:rFonts w:ascii="微軟正黑體" w:eastAsia="微軟正黑體" w:hAnsi="微軟正黑體"/>
        </w:rPr>
      </w:pPr>
      <w:bookmarkStart w:id="24" w:name="aaa"/>
      <w:bookmarkEnd w:id="24"/>
      <w:r w:rsidRPr="004F7983">
        <w:rPr>
          <w:rFonts w:ascii="微軟正黑體" w:eastAsia="微軟正黑體" w:hAnsi="微軟正黑體"/>
        </w:rPr>
        <w:t>【</w:t>
      </w:r>
      <w:r w:rsidRPr="004F7983">
        <w:rPr>
          <w:rFonts w:ascii="微軟正黑體" w:eastAsia="微軟正黑體" w:hAnsi="微軟正黑體" w:hint="eastAsia"/>
        </w:rPr>
        <w:t>章節索引</w:t>
      </w:r>
      <w:r w:rsidRPr="004F7983">
        <w:rPr>
          <w:rFonts w:ascii="微軟正黑體" w:eastAsia="微軟正黑體" w:hAnsi="微軟正黑體"/>
        </w:rPr>
        <w:t>】</w:t>
      </w:r>
    </w:p>
    <w:p w14:paraId="04204F1C" w14:textId="77777777" w:rsidR="00A703DA" w:rsidRPr="004F7983" w:rsidRDefault="00A703DA" w:rsidP="00A703DA">
      <w:pPr>
        <w:ind w:left="142"/>
        <w:rPr>
          <w:rFonts w:ascii="微軟正黑體" w:eastAsia="微軟正黑體" w:hAnsi="微軟正黑體"/>
          <w:color w:val="993366"/>
          <w:szCs w:val="20"/>
        </w:rPr>
      </w:pPr>
      <w:r w:rsidRPr="004F7983">
        <w:rPr>
          <w:rFonts w:ascii="微軟正黑體" w:eastAsia="微軟正黑體" w:hAnsi="微軟正黑體" w:hint="eastAsia"/>
          <w:color w:val="993366"/>
          <w:szCs w:val="20"/>
        </w:rPr>
        <w:t xml:space="preserve">第一章　</w:t>
      </w:r>
      <w:hyperlink w:anchor="_第一章__總_1" w:history="1">
        <w:r w:rsidRPr="004F7983">
          <w:rPr>
            <w:rStyle w:val="a3"/>
            <w:rFonts w:ascii="微軟正黑體" w:eastAsia="微軟正黑體" w:hAnsi="微軟正黑體" w:hint="eastAsia"/>
            <w:szCs w:val="20"/>
          </w:rPr>
          <w:t>總則</w:t>
        </w:r>
      </w:hyperlink>
      <w:r w:rsidRPr="004F7983">
        <w:rPr>
          <w:rFonts w:ascii="微軟正黑體" w:eastAsia="微軟正黑體" w:hAnsi="微軟正黑體" w:hint="eastAsia"/>
          <w:color w:val="993366"/>
          <w:szCs w:val="20"/>
        </w:rPr>
        <w:t xml:space="preserve">　§1</w:t>
      </w:r>
    </w:p>
    <w:p w14:paraId="6687980C" w14:textId="77777777" w:rsidR="00A703DA" w:rsidRPr="004F7983" w:rsidRDefault="00A703DA" w:rsidP="00A703DA">
      <w:pPr>
        <w:ind w:left="142"/>
        <w:rPr>
          <w:rFonts w:ascii="微軟正黑體" w:eastAsia="微軟正黑體" w:hAnsi="微軟正黑體"/>
          <w:color w:val="993366"/>
          <w:szCs w:val="20"/>
        </w:rPr>
      </w:pPr>
      <w:r w:rsidRPr="004F7983">
        <w:rPr>
          <w:rFonts w:ascii="微軟正黑體" w:eastAsia="微軟正黑體" w:hAnsi="微軟正黑體" w:hint="eastAsia"/>
          <w:color w:val="993366"/>
          <w:szCs w:val="20"/>
        </w:rPr>
        <w:t>第二章　行政賠償</w:t>
      </w:r>
    </w:p>
    <w:p w14:paraId="7AE0EB02" w14:textId="77777777" w:rsidR="00A703DA" w:rsidRPr="004F7983" w:rsidRDefault="00A703DA" w:rsidP="00A703DA">
      <w:pPr>
        <w:ind w:left="142"/>
        <w:rPr>
          <w:rFonts w:ascii="微軟正黑體" w:eastAsia="微軟正黑體" w:hAnsi="微軟正黑體"/>
          <w:color w:val="993366"/>
          <w:szCs w:val="20"/>
        </w:rPr>
      </w:pPr>
      <w:r w:rsidRPr="004F7983">
        <w:rPr>
          <w:rFonts w:ascii="微軟正黑體" w:eastAsia="微軟正黑體" w:hAnsi="微軟正黑體" w:hint="eastAsia"/>
          <w:b/>
          <w:color w:val="993366"/>
          <w:szCs w:val="20"/>
        </w:rPr>
        <w:t>》</w:t>
      </w:r>
      <w:r w:rsidRPr="004F7983">
        <w:rPr>
          <w:rFonts w:ascii="微軟正黑體" w:eastAsia="微軟正黑體" w:hAnsi="微軟正黑體" w:hint="eastAsia"/>
          <w:color w:val="993366"/>
          <w:szCs w:val="20"/>
        </w:rPr>
        <w:t xml:space="preserve">第一節　</w:t>
      </w:r>
      <w:hyperlink w:anchor="_第二章__行政賠償_4" w:history="1">
        <w:r w:rsidRPr="004F7983">
          <w:rPr>
            <w:rStyle w:val="a3"/>
            <w:rFonts w:ascii="微軟正黑體" w:eastAsia="微軟正黑體" w:hAnsi="微軟正黑體" w:hint="eastAsia"/>
            <w:szCs w:val="20"/>
          </w:rPr>
          <w:t>賠償範圍</w:t>
        </w:r>
      </w:hyperlink>
      <w:r w:rsidRPr="004F7983">
        <w:rPr>
          <w:rFonts w:ascii="微軟正黑體" w:eastAsia="微軟正黑體" w:hAnsi="微軟正黑體" w:hint="eastAsia"/>
          <w:color w:val="993366"/>
          <w:szCs w:val="20"/>
        </w:rPr>
        <w:t xml:space="preserve">　§3</w:t>
      </w:r>
    </w:p>
    <w:p w14:paraId="21A4A616" w14:textId="77777777" w:rsidR="00A703DA" w:rsidRPr="004F7983" w:rsidRDefault="00A703DA" w:rsidP="00A703DA">
      <w:pPr>
        <w:ind w:left="142"/>
        <w:rPr>
          <w:rFonts w:ascii="微軟正黑體" w:eastAsia="微軟正黑體" w:hAnsi="微軟正黑體"/>
          <w:color w:val="993366"/>
          <w:szCs w:val="20"/>
        </w:rPr>
      </w:pPr>
      <w:r w:rsidRPr="004F7983">
        <w:rPr>
          <w:rFonts w:ascii="微軟正黑體" w:eastAsia="微軟正黑體" w:hAnsi="微軟正黑體" w:hint="eastAsia"/>
          <w:b/>
          <w:color w:val="993366"/>
          <w:szCs w:val="20"/>
        </w:rPr>
        <w:t>》</w:t>
      </w:r>
      <w:r w:rsidRPr="004F7983">
        <w:rPr>
          <w:rFonts w:ascii="微軟正黑體" w:eastAsia="微軟正黑體" w:hAnsi="微軟正黑體" w:hint="eastAsia"/>
          <w:color w:val="993366"/>
          <w:szCs w:val="20"/>
        </w:rPr>
        <w:t xml:space="preserve">第二節　</w:t>
      </w:r>
      <w:hyperlink w:anchor="_第二節__賠償請求人和賠償義務機關_1" w:history="1">
        <w:r w:rsidRPr="004F7983">
          <w:rPr>
            <w:rStyle w:val="a3"/>
            <w:rFonts w:ascii="微軟正黑體" w:eastAsia="微軟正黑體" w:hAnsi="微軟正黑體" w:hint="eastAsia"/>
            <w:szCs w:val="20"/>
          </w:rPr>
          <w:t>賠償請求人和賠償義務機關</w:t>
        </w:r>
      </w:hyperlink>
      <w:r w:rsidRPr="004F7983">
        <w:rPr>
          <w:rFonts w:ascii="微軟正黑體" w:eastAsia="微軟正黑體" w:hAnsi="微軟正黑體" w:hint="eastAsia"/>
          <w:color w:val="993366"/>
          <w:szCs w:val="20"/>
        </w:rPr>
        <w:t xml:space="preserve">　§6</w:t>
      </w:r>
    </w:p>
    <w:p w14:paraId="4484654C" w14:textId="77777777" w:rsidR="00A703DA" w:rsidRPr="004F7983" w:rsidRDefault="00A703DA" w:rsidP="00A703DA">
      <w:pPr>
        <w:ind w:left="142"/>
        <w:rPr>
          <w:rFonts w:ascii="微軟正黑體" w:eastAsia="微軟正黑體" w:hAnsi="微軟正黑體"/>
          <w:color w:val="993366"/>
          <w:szCs w:val="20"/>
        </w:rPr>
      </w:pPr>
      <w:r w:rsidRPr="004F7983">
        <w:rPr>
          <w:rFonts w:ascii="微軟正黑體" w:eastAsia="微軟正黑體" w:hAnsi="微軟正黑體" w:hint="eastAsia"/>
          <w:b/>
          <w:color w:val="993366"/>
          <w:szCs w:val="20"/>
        </w:rPr>
        <w:t>》</w:t>
      </w:r>
      <w:r w:rsidRPr="004F7983">
        <w:rPr>
          <w:rFonts w:ascii="微軟正黑體" w:eastAsia="微軟正黑體" w:hAnsi="微軟正黑體" w:hint="eastAsia"/>
          <w:color w:val="993366"/>
          <w:szCs w:val="20"/>
        </w:rPr>
        <w:t xml:space="preserve">第三節　</w:t>
      </w:r>
      <w:hyperlink w:anchor="_第二章__行政賠償_3" w:history="1">
        <w:r w:rsidRPr="004F7983">
          <w:rPr>
            <w:rStyle w:val="a3"/>
            <w:rFonts w:ascii="微軟正黑體" w:eastAsia="微軟正黑體" w:hAnsi="微軟正黑體" w:hint="eastAsia"/>
            <w:szCs w:val="20"/>
          </w:rPr>
          <w:t>賠償程序</w:t>
        </w:r>
      </w:hyperlink>
      <w:r w:rsidRPr="004F7983">
        <w:rPr>
          <w:rFonts w:ascii="微軟正黑體" w:eastAsia="微軟正黑體" w:hAnsi="微軟正黑體" w:hint="eastAsia"/>
          <w:color w:val="993366"/>
          <w:szCs w:val="20"/>
        </w:rPr>
        <w:t xml:space="preserve">　§9</w:t>
      </w:r>
    </w:p>
    <w:p w14:paraId="262EDD24" w14:textId="77777777" w:rsidR="00A703DA" w:rsidRPr="004F7983" w:rsidRDefault="00A703DA" w:rsidP="00A703DA">
      <w:pPr>
        <w:ind w:left="142"/>
        <w:rPr>
          <w:rFonts w:ascii="微軟正黑體" w:eastAsia="微軟正黑體" w:hAnsi="微軟正黑體"/>
          <w:color w:val="993366"/>
          <w:szCs w:val="20"/>
        </w:rPr>
      </w:pPr>
      <w:r w:rsidRPr="004F7983">
        <w:rPr>
          <w:rFonts w:ascii="微軟正黑體" w:eastAsia="微軟正黑體" w:hAnsi="微軟正黑體" w:hint="eastAsia"/>
          <w:color w:val="993366"/>
          <w:szCs w:val="20"/>
        </w:rPr>
        <w:t>第三章　刑事賠償</w:t>
      </w:r>
    </w:p>
    <w:p w14:paraId="6EE68152" w14:textId="77777777" w:rsidR="00A703DA" w:rsidRPr="004F7983" w:rsidRDefault="00A703DA" w:rsidP="00A703DA">
      <w:pPr>
        <w:ind w:left="142"/>
        <w:rPr>
          <w:rFonts w:ascii="微軟正黑體" w:eastAsia="微軟正黑體" w:hAnsi="微軟正黑體"/>
          <w:color w:val="993366"/>
          <w:szCs w:val="20"/>
        </w:rPr>
      </w:pPr>
      <w:r w:rsidRPr="004F7983">
        <w:rPr>
          <w:rFonts w:ascii="微軟正黑體" w:eastAsia="微軟正黑體" w:hAnsi="微軟正黑體" w:hint="eastAsia"/>
          <w:b/>
          <w:color w:val="993366"/>
          <w:szCs w:val="20"/>
        </w:rPr>
        <w:t>》</w:t>
      </w:r>
      <w:r w:rsidRPr="004F7983">
        <w:rPr>
          <w:rFonts w:ascii="微軟正黑體" w:eastAsia="微軟正黑體" w:hAnsi="微軟正黑體" w:hint="eastAsia"/>
          <w:color w:val="993366"/>
          <w:szCs w:val="20"/>
        </w:rPr>
        <w:t xml:space="preserve">第一節　</w:t>
      </w:r>
      <w:hyperlink w:anchor="_第三章__刑事賠償_4" w:history="1">
        <w:r w:rsidRPr="004F7983">
          <w:rPr>
            <w:rStyle w:val="a3"/>
            <w:rFonts w:ascii="微軟正黑體" w:eastAsia="微軟正黑體" w:hAnsi="微軟正黑體" w:hint="eastAsia"/>
            <w:szCs w:val="20"/>
          </w:rPr>
          <w:t>賠償範圍</w:t>
        </w:r>
      </w:hyperlink>
      <w:r w:rsidRPr="004F7983">
        <w:rPr>
          <w:rFonts w:ascii="微軟正黑體" w:eastAsia="微軟正黑體" w:hAnsi="微軟正黑體" w:hint="eastAsia"/>
          <w:color w:val="993366"/>
          <w:szCs w:val="20"/>
        </w:rPr>
        <w:t xml:space="preserve">　§15</w:t>
      </w:r>
    </w:p>
    <w:p w14:paraId="1BFC1F6D" w14:textId="77777777" w:rsidR="00A703DA" w:rsidRPr="004F7983" w:rsidRDefault="00A703DA" w:rsidP="00A703DA">
      <w:pPr>
        <w:ind w:left="142"/>
        <w:rPr>
          <w:rFonts w:ascii="微軟正黑體" w:eastAsia="微軟正黑體" w:hAnsi="微軟正黑體"/>
          <w:color w:val="993366"/>
          <w:szCs w:val="20"/>
        </w:rPr>
      </w:pPr>
      <w:r w:rsidRPr="004F7983">
        <w:rPr>
          <w:rFonts w:ascii="微軟正黑體" w:eastAsia="微軟正黑體" w:hAnsi="微軟正黑體" w:hint="eastAsia"/>
          <w:b/>
          <w:color w:val="993366"/>
          <w:szCs w:val="20"/>
        </w:rPr>
        <w:t>》</w:t>
      </w:r>
      <w:r w:rsidRPr="004F7983">
        <w:rPr>
          <w:rFonts w:ascii="微軟正黑體" w:eastAsia="微軟正黑體" w:hAnsi="微軟正黑體" w:hint="eastAsia"/>
          <w:color w:val="993366"/>
          <w:szCs w:val="20"/>
        </w:rPr>
        <w:t xml:space="preserve">第二節　</w:t>
      </w:r>
      <w:hyperlink w:anchor="_第二節__賠償請求人和賠償義務機關" w:history="1">
        <w:r w:rsidRPr="004F7983">
          <w:rPr>
            <w:rStyle w:val="a3"/>
            <w:rFonts w:ascii="微軟正黑體" w:eastAsia="微軟正黑體" w:hAnsi="微軟正黑體" w:hint="eastAsia"/>
            <w:szCs w:val="20"/>
          </w:rPr>
          <w:t>賠償請求人和賠償義務機關</w:t>
        </w:r>
      </w:hyperlink>
      <w:r w:rsidRPr="004F7983">
        <w:rPr>
          <w:rFonts w:ascii="微軟正黑體" w:eastAsia="微軟正黑體" w:hAnsi="微軟正黑體" w:hint="eastAsia"/>
          <w:color w:val="993366"/>
          <w:szCs w:val="20"/>
        </w:rPr>
        <w:t xml:space="preserve">　§18</w:t>
      </w:r>
    </w:p>
    <w:p w14:paraId="324E5D29" w14:textId="77777777" w:rsidR="00A703DA" w:rsidRPr="004F7983" w:rsidRDefault="00A703DA" w:rsidP="00A703DA">
      <w:pPr>
        <w:ind w:left="142"/>
        <w:rPr>
          <w:rFonts w:ascii="微軟正黑體" w:eastAsia="微軟正黑體" w:hAnsi="微軟正黑體"/>
          <w:color w:val="993366"/>
          <w:szCs w:val="20"/>
        </w:rPr>
      </w:pPr>
      <w:r w:rsidRPr="004F7983">
        <w:rPr>
          <w:rFonts w:ascii="微軟正黑體" w:eastAsia="微軟正黑體" w:hAnsi="微軟正黑體" w:hint="eastAsia"/>
          <w:b/>
          <w:color w:val="993366"/>
          <w:szCs w:val="20"/>
        </w:rPr>
        <w:t>》</w:t>
      </w:r>
      <w:r w:rsidRPr="004F7983">
        <w:rPr>
          <w:rFonts w:ascii="微軟正黑體" w:eastAsia="微軟正黑體" w:hAnsi="微軟正黑體" w:hint="eastAsia"/>
          <w:color w:val="993366"/>
          <w:szCs w:val="20"/>
        </w:rPr>
        <w:t xml:space="preserve">第三節　</w:t>
      </w:r>
      <w:hyperlink w:anchor="_第三章__刑事賠償_3" w:history="1">
        <w:r w:rsidRPr="004F7983">
          <w:rPr>
            <w:rStyle w:val="a3"/>
            <w:rFonts w:ascii="微軟正黑體" w:eastAsia="微軟正黑體" w:hAnsi="微軟正黑體" w:hint="eastAsia"/>
            <w:szCs w:val="20"/>
          </w:rPr>
          <w:t>賠償程序</w:t>
        </w:r>
      </w:hyperlink>
      <w:r w:rsidRPr="004F7983">
        <w:rPr>
          <w:rFonts w:ascii="微軟正黑體" w:eastAsia="微軟正黑體" w:hAnsi="微軟正黑體" w:hint="eastAsia"/>
          <w:color w:val="993366"/>
          <w:szCs w:val="20"/>
        </w:rPr>
        <w:t xml:space="preserve">　§20</w:t>
      </w:r>
    </w:p>
    <w:p w14:paraId="0358A918" w14:textId="77777777" w:rsidR="00A703DA" w:rsidRPr="004F7983" w:rsidRDefault="00A703DA" w:rsidP="00A703DA">
      <w:pPr>
        <w:ind w:left="142"/>
        <w:rPr>
          <w:rFonts w:ascii="微軟正黑體" w:eastAsia="微軟正黑體" w:hAnsi="微軟正黑體"/>
          <w:color w:val="993366"/>
          <w:szCs w:val="20"/>
        </w:rPr>
      </w:pPr>
      <w:r w:rsidRPr="004F7983">
        <w:rPr>
          <w:rFonts w:ascii="微軟正黑體" w:eastAsia="微軟正黑體" w:hAnsi="微軟正黑體" w:hint="eastAsia"/>
          <w:color w:val="993366"/>
          <w:szCs w:val="20"/>
        </w:rPr>
        <w:t xml:space="preserve">第四章　</w:t>
      </w:r>
      <w:hyperlink w:anchor="_第四章_賠償方式和計算標准" w:history="1">
        <w:r w:rsidRPr="004F7983">
          <w:rPr>
            <w:rStyle w:val="a3"/>
            <w:rFonts w:ascii="微軟正黑體" w:eastAsia="微軟正黑體" w:hAnsi="微軟正黑體" w:hint="eastAsia"/>
            <w:szCs w:val="20"/>
          </w:rPr>
          <w:t>賠償方式和計算</w:t>
        </w:r>
        <w:r w:rsidR="00441258" w:rsidRPr="004F7983">
          <w:rPr>
            <w:rStyle w:val="a3"/>
            <w:rFonts w:ascii="微軟正黑體" w:eastAsia="微軟正黑體" w:hAnsi="微軟正黑體" w:hint="eastAsia"/>
            <w:szCs w:val="20"/>
          </w:rPr>
          <w:t>標準</w:t>
        </w:r>
      </w:hyperlink>
      <w:r w:rsidRPr="004F7983">
        <w:rPr>
          <w:rFonts w:ascii="微軟正黑體" w:eastAsia="微軟正黑體" w:hAnsi="微軟正黑體" w:hint="eastAsia"/>
          <w:color w:val="993366"/>
          <w:szCs w:val="20"/>
        </w:rPr>
        <w:t xml:space="preserve">　§25</w:t>
      </w:r>
    </w:p>
    <w:p w14:paraId="7B5B9DDC" w14:textId="77777777" w:rsidR="00A703DA" w:rsidRPr="004F7983" w:rsidRDefault="00A703DA" w:rsidP="00A703DA">
      <w:pPr>
        <w:ind w:left="142"/>
        <w:rPr>
          <w:rFonts w:ascii="微軟正黑體" w:eastAsia="微軟正黑體" w:hAnsi="微軟正黑體"/>
          <w:color w:val="993366"/>
          <w:szCs w:val="20"/>
        </w:rPr>
      </w:pPr>
      <w:r w:rsidRPr="004F7983">
        <w:rPr>
          <w:rFonts w:ascii="微軟正黑體" w:eastAsia="微軟正黑體" w:hAnsi="微軟正黑體" w:hint="eastAsia"/>
          <w:color w:val="993366"/>
          <w:szCs w:val="20"/>
        </w:rPr>
        <w:t xml:space="preserve">第五章　</w:t>
      </w:r>
      <w:hyperlink w:anchor="_第五章__其他規定_1" w:history="1">
        <w:r w:rsidRPr="004F7983">
          <w:rPr>
            <w:rStyle w:val="a3"/>
            <w:rFonts w:ascii="微軟正黑體" w:eastAsia="微軟正黑體" w:hAnsi="微軟正黑體" w:hint="eastAsia"/>
            <w:szCs w:val="20"/>
          </w:rPr>
          <w:t>其他規定</w:t>
        </w:r>
      </w:hyperlink>
      <w:r w:rsidRPr="004F7983">
        <w:rPr>
          <w:rFonts w:ascii="微軟正黑體" w:eastAsia="微軟正黑體" w:hAnsi="微軟正黑體" w:hint="eastAsia"/>
          <w:color w:val="993366"/>
          <w:szCs w:val="20"/>
        </w:rPr>
        <w:t xml:space="preserve">　§30</w:t>
      </w:r>
    </w:p>
    <w:p w14:paraId="04C3FE35" w14:textId="77777777" w:rsidR="00A703DA" w:rsidRPr="004F7983" w:rsidRDefault="00A703DA" w:rsidP="00A703DA">
      <w:pPr>
        <w:ind w:left="142"/>
        <w:rPr>
          <w:rFonts w:ascii="微軟正黑體" w:eastAsia="微軟正黑體" w:hAnsi="微軟正黑體"/>
          <w:color w:val="993366"/>
          <w:szCs w:val="20"/>
        </w:rPr>
      </w:pPr>
      <w:r w:rsidRPr="004F7983">
        <w:rPr>
          <w:rFonts w:ascii="微軟正黑體" w:eastAsia="微軟正黑體" w:hAnsi="微軟正黑體" w:hint="eastAsia"/>
          <w:color w:val="993366"/>
          <w:szCs w:val="20"/>
        </w:rPr>
        <w:t xml:space="preserve">第六章　</w:t>
      </w:r>
      <w:hyperlink w:anchor="_第六章__附_1" w:history="1">
        <w:r w:rsidRPr="004F7983">
          <w:rPr>
            <w:rStyle w:val="a3"/>
            <w:rFonts w:ascii="微軟正黑體" w:eastAsia="微軟正黑體" w:hAnsi="微軟正黑體" w:hint="eastAsia"/>
            <w:szCs w:val="20"/>
          </w:rPr>
          <w:t>附則</w:t>
        </w:r>
      </w:hyperlink>
      <w:r w:rsidRPr="004F7983">
        <w:rPr>
          <w:rFonts w:ascii="微軟正黑體" w:eastAsia="微軟正黑體" w:hAnsi="微軟正黑體" w:hint="eastAsia"/>
          <w:color w:val="993366"/>
          <w:szCs w:val="20"/>
        </w:rPr>
        <w:t xml:space="preserve">　§34</w:t>
      </w:r>
    </w:p>
    <w:p w14:paraId="6DFBDF57" w14:textId="77777777" w:rsidR="00A703DA" w:rsidRPr="004F7983" w:rsidRDefault="00A703DA" w:rsidP="00B145FB">
      <w:pPr>
        <w:ind w:firstLineChars="270" w:firstLine="540"/>
        <w:rPr>
          <w:rFonts w:ascii="微軟正黑體" w:eastAsia="微軟正黑體" w:hAnsi="微軟正黑體"/>
          <w:szCs w:val="20"/>
        </w:rPr>
      </w:pPr>
    </w:p>
    <w:p w14:paraId="72B3ED43" w14:textId="6870E141" w:rsidR="00C00272" w:rsidRPr="004F7983" w:rsidRDefault="007831AF" w:rsidP="003A59ED">
      <w:pPr>
        <w:pStyle w:val="1"/>
        <w:rPr>
          <w:rFonts w:ascii="微軟正黑體" w:eastAsia="微軟正黑體" w:hAnsi="微軟正黑體"/>
          <w:szCs w:val="27"/>
          <w:lang w:val="zh-TW"/>
        </w:rPr>
      </w:pPr>
      <w:r>
        <w:rPr>
          <w:rFonts w:ascii="微軟正黑體" w:eastAsia="微軟正黑體" w:hAnsi="微軟正黑體"/>
        </w:rPr>
        <w:t>【法規內容】</w:t>
      </w:r>
    </w:p>
    <w:p w14:paraId="7BA20977" w14:textId="77777777" w:rsidR="00C00272" w:rsidRPr="004F7983" w:rsidRDefault="00C00272" w:rsidP="003A59ED">
      <w:pPr>
        <w:pStyle w:val="1"/>
        <w:rPr>
          <w:rFonts w:ascii="微軟正黑體" w:eastAsia="微軟正黑體" w:hAnsi="微軟正黑體"/>
        </w:rPr>
      </w:pPr>
      <w:bookmarkStart w:id="25" w:name="_第一章__總_1"/>
      <w:bookmarkEnd w:id="25"/>
      <w:r w:rsidRPr="004F7983">
        <w:rPr>
          <w:rFonts w:ascii="微軟正黑體" w:eastAsia="微軟正黑體" w:hAnsi="微軟正黑體" w:hint="eastAsia"/>
        </w:rPr>
        <w:t>第一章　　總　則</w:t>
      </w:r>
    </w:p>
    <w:p w14:paraId="131C9ABC" w14:textId="77777777" w:rsidR="007831AF" w:rsidRDefault="00C00272" w:rsidP="002B1E61">
      <w:pPr>
        <w:pStyle w:val="2"/>
        <w:rPr>
          <w:rFonts w:ascii="微軟正黑體" w:eastAsia="微軟正黑體" w:hAnsi="微軟正黑體"/>
        </w:rPr>
      </w:pPr>
      <w:bookmarkStart w:id="26" w:name="a1"/>
      <w:bookmarkEnd w:id="26"/>
      <w:r w:rsidRPr="004F7983">
        <w:rPr>
          <w:rFonts w:ascii="微軟正黑體" w:eastAsia="微軟正黑體" w:hAnsi="微軟正黑體" w:hint="eastAsia"/>
        </w:rPr>
        <w:t>第</w:t>
      </w:r>
      <w:r w:rsidR="00B13C09" w:rsidRPr="004F7983">
        <w:rPr>
          <w:rFonts w:ascii="微軟正黑體" w:eastAsia="微軟正黑體" w:hAnsi="微軟正黑體" w:hint="eastAsia"/>
        </w:rPr>
        <w:t>1</w:t>
      </w:r>
      <w:r w:rsidR="007831AF">
        <w:rPr>
          <w:rFonts w:ascii="微軟正黑體" w:eastAsia="微軟正黑體" w:hAnsi="微軟正黑體" w:hint="eastAsia"/>
        </w:rPr>
        <w:t>條</w:t>
      </w:r>
    </w:p>
    <w:p w14:paraId="70600201" w14:textId="4703DCF7" w:rsidR="00C00272" w:rsidRPr="004F7983" w:rsidRDefault="007831AF" w:rsidP="002B1E61">
      <w:pPr>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為保障公民、法人和其他組織享有依法取得國家賠償的權利，促進國家機關依法行使職權，根據</w:t>
      </w:r>
      <w:hyperlink r:id="rId34" w:history="1">
        <w:r w:rsidR="00C00272" w:rsidRPr="004F7983">
          <w:rPr>
            <w:rStyle w:val="a3"/>
            <w:rFonts w:ascii="微軟正黑體" w:eastAsia="微軟正黑體" w:hAnsi="微軟正黑體" w:hint="eastAsia"/>
            <w:color w:val="626262"/>
          </w:rPr>
          <w:t>憲法</w:t>
        </w:r>
      </w:hyperlink>
      <w:r w:rsidR="00C00272" w:rsidRPr="004F7983">
        <w:rPr>
          <w:rFonts w:ascii="微軟正黑體" w:eastAsia="微軟正黑體" w:hAnsi="微軟正黑體" w:hint="eastAsia"/>
          <w:color w:val="626262"/>
        </w:rPr>
        <w:t>，制定本法。</w:t>
      </w:r>
    </w:p>
    <w:p w14:paraId="32C3B644"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w:t>
      </w:r>
      <w:r w:rsidR="007831AF">
        <w:rPr>
          <w:rFonts w:ascii="微軟正黑體" w:eastAsia="微軟正黑體" w:hAnsi="微軟正黑體" w:hint="eastAsia"/>
        </w:rPr>
        <w:t>條</w:t>
      </w:r>
    </w:p>
    <w:p w14:paraId="201E7D15" w14:textId="219BC20F"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國家機關和國家機關工作人員違法行使職權侵犯公民、法人和其他組織的合法權益造成損害的，受害人有依照本法取得國家賠償的權利</w:t>
      </w:r>
      <w:r>
        <w:rPr>
          <w:rFonts w:ascii="微軟正黑體" w:eastAsia="微軟正黑體" w:hAnsi="微軟正黑體" w:hint="eastAsia"/>
          <w:color w:val="626262"/>
        </w:rPr>
        <w:t>。</w:t>
      </w:r>
    </w:p>
    <w:p w14:paraId="7EF4EEB2" w14:textId="4A6DEAF9" w:rsidR="007831AF" w:rsidRDefault="007831AF" w:rsidP="002B1E61">
      <w:pPr>
        <w:tabs>
          <w:tab w:val="num" w:pos="960"/>
        </w:tabs>
        <w:ind w:left="142"/>
        <w:jc w:val="both"/>
        <w:rPr>
          <w:rFonts w:ascii="微軟正黑體" w:eastAsia="微軟正黑體" w:hAnsi="微軟正黑體"/>
          <w:color w:val="666699"/>
        </w:rPr>
      </w:pPr>
      <w:r w:rsidRPr="007831AF">
        <w:rPr>
          <w:rFonts w:ascii="微軟正黑體" w:eastAsia="微軟正黑體" w:hAnsi="微軟正黑體" w:hint="eastAsia"/>
          <w:color w:val="404040" w:themeColor="text1" w:themeTint="BF"/>
          <w:sz w:val="18"/>
        </w:rPr>
        <w:t>﹝2﹞</w:t>
      </w:r>
      <w:r w:rsidR="00C00272" w:rsidRPr="004F7983">
        <w:rPr>
          <w:rFonts w:ascii="微軟正黑體" w:eastAsia="微軟正黑體" w:hAnsi="微軟正黑體" w:hint="eastAsia"/>
          <w:color w:val="666699"/>
        </w:rPr>
        <w:t>國家賠償由本法規定的賠償義務機關履行賠償義務</w:t>
      </w:r>
      <w:r>
        <w:rPr>
          <w:rFonts w:ascii="微軟正黑體" w:eastAsia="微軟正黑體" w:hAnsi="微軟正黑體" w:hint="eastAsia"/>
          <w:color w:val="666699"/>
        </w:rPr>
        <w:t>。</w:t>
      </w:r>
    </w:p>
    <w:p w14:paraId="121F2947" w14:textId="7757FB2D" w:rsidR="00C732B4" w:rsidRPr="004F7983" w:rsidRDefault="007831AF" w:rsidP="002B1E61">
      <w:pPr>
        <w:ind w:left="142"/>
        <w:jc w:val="both"/>
        <w:rPr>
          <w:rFonts w:ascii="微軟正黑體" w:eastAsia="微軟正黑體" w:hAnsi="微軟正黑體"/>
          <w:color w:val="626262"/>
        </w:rPr>
      </w:pPr>
      <w:r>
        <w:rPr>
          <w:rFonts w:ascii="微軟正黑體" w:eastAsia="微軟正黑體" w:hAnsi="微軟正黑體" w:hint="eastAsia"/>
          <w:color w:val="666699"/>
        </w:rPr>
        <w:lastRenderedPageBreak/>
        <w:t xml:space="preserve">　　　　</w:t>
      </w:r>
      <w:r w:rsidR="00531BE9" w:rsidRPr="004F7983">
        <w:rPr>
          <w:rFonts w:ascii="微軟正黑體" w:eastAsia="微軟正黑體" w:hAnsi="微軟正黑體"/>
          <w:color w:val="626262"/>
          <w:sz w:val="18"/>
        </w:rPr>
        <w:t xml:space="preserve">　　　　　　　　　　　　　　　　　　　　　　　　　　　　　　　　　　　　　　　　　　　　　</w:t>
      </w:r>
      <w:hyperlink w:anchor="aaa" w:history="1">
        <w:r w:rsidR="00531BE9" w:rsidRPr="004F7983">
          <w:rPr>
            <w:rStyle w:val="a3"/>
            <w:rFonts w:ascii="微軟正黑體" w:eastAsia="微軟正黑體" w:hAnsi="微軟正黑體" w:hint="eastAsia"/>
            <w:color w:val="626262"/>
            <w:sz w:val="18"/>
          </w:rPr>
          <w:t>回索引</w:t>
        </w:r>
      </w:hyperlink>
      <w:r w:rsidR="007C6A42" w:rsidRPr="004F7983">
        <w:rPr>
          <w:rFonts w:ascii="微軟正黑體" w:eastAsia="微軟正黑體" w:hAnsi="微軟正黑體" w:hint="eastAsia"/>
          <w:color w:val="626262"/>
          <w:sz w:val="18"/>
        </w:rPr>
        <w:t>〉〉</w:t>
      </w:r>
    </w:p>
    <w:p w14:paraId="507F4EDA" w14:textId="77777777" w:rsidR="00C00272" w:rsidRPr="004F7983" w:rsidRDefault="00C00272" w:rsidP="003A59ED">
      <w:pPr>
        <w:pStyle w:val="1"/>
        <w:rPr>
          <w:rFonts w:ascii="微軟正黑體" w:eastAsia="微軟正黑體" w:hAnsi="微軟正黑體"/>
        </w:rPr>
      </w:pPr>
      <w:bookmarkStart w:id="27" w:name="_第二章__行政賠償_4"/>
      <w:bookmarkEnd w:id="27"/>
      <w:r w:rsidRPr="004F7983">
        <w:rPr>
          <w:rFonts w:ascii="微軟正黑體" w:eastAsia="微軟正黑體" w:hAnsi="微軟正黑體" w:hint="eastAsia"/>
        </w:rPr>
        <w:t>第二章　　行政賠償　　第一節　　賠償範圍</w:t>
      </w:r>
    </w:p>
    <w:p w14:paraId="2E50B692" w14:textId="77777777" w:rsidR="007831AF" w:rsidRDefault="00C00272" w:rsidP="002B1E61">
      <w:pPr>
        <w:pStyle w:val="2"/>
        <w:rPr>
          <w:rFonts w:ascii="微軟正黑體" w:eastAsia="微軟正黑體" w:hAnsi="微軟正黑體"/>
        </w:rPr>
      </w:pPr>
      <w:bookmarkStart w:id="28" w:name="a3"/>
      <w:bookmarkEnd w:id="28"/>
      <w:r w:rsidRPr="004F7983">
        <w:rPr>
          <w:rFonts w:ascii="微軟正黑體" w:eastAsia="微軟正黑體" w:hAnsi="微軟正黑體" w:hint="eastAsia"/>
        </w:rPr>
        <w:t>第</w:t>
      </w:r>
      <w:r w:rsidR="00B13C09" w:rsidRPr="004F7983">
        <w:rPr>
          <w:rFonts w:ascii="微軟正黑體" w:eastAsia="微軟正黑體" w:hAnsi="微軟正黑體" w:hint="eastAsia"/>
        </w:rPr>
        <w:t>3</w:t>
      </w:r>
      <w:r w:rsidR="007831AF">
        <w:rPr>
          <w:rFonts w:ascii="微軟正黑體" w:eastAsia="微軟正黑體" w:hAnsi="微軟正黑體" w:hint="eastAsia"/>
        </w:rPr>
        <w:t>條</w:t>
      </w:r>
    </w:p>
    <w:p w14:paraId="1DEB64F0" w14:textId="194340CE"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行政機關及其工作人員在行使行政職權時有下列侵犯人身權情形之一的，受害人有取得賠償的權利﹕</w:t>
      </w:r>
    </w:p>
    <w:p w14:paraId="6A8C033B"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（一）違法拘留或者違法採取限制公民人身自由的行政強制措施的﹔</w:t>
      </w:r>
    </w:p>
    <w:p w14:paraId="1864E98B"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（二）非法拘禁或者以其他方法非法剝奪公民人身自由的﹔</w:t>
      </w:r>
    </w:p>
    <w:p w14:paraId="72603DAE"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（三）以毆打等暴力行為或者唆使他人以毆打等暴力行為造成公民身體傷害或者死亡的﹔</w:t>
      </w:r>
    </w:p>
    <w:p w14:paraId="712B2149"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（四）違法使用武器、警械造成公民身體傷害或者死亡的﹔</w:t>
      </w:r>
    </w:p>
    <w:p w14:paraId="1EA8EF13"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（五）造成公民身體傷害或者死亡的其他違法行為。</w:t>
      </w:r>
    </w:p>
    <w:p w14:paraId="36A3932E" w14:textId="77777777" w:rsidR="007831AF" w:rsidRDefault="00C00272" w:rsidP="002B1E61">
      <w:pPr>
        <w:pStyle w:val="2"/>
        <w:rPr>
          <w:rFonts w:ascii="微軟正黑體" w:eastAsia="微軟正黑體" w:hAnsi="微軟正黑體"/>
        </w:rPr>
      </w:pPr>
      <w:bookmarkStart w:id="29" w:name="a4"/>
      <w:bookmarkEnd w:id="29"/>
      <w:r w:rsidRPr="004F7983">
        <w:rPr>
          <w:rFonts w:ascii="微軟正黑體" w:eastAsia="微軟正黑體" w:hAnsi="微軟正黑體" w:hint="eastAsia"/>
        </w:rPr>
        <w:t>第</w:t>
      </w:r>
      <w:r w:rsidR="00B13C09" w:rsidRPr="004F7983">
        <w:rPr>
          <w:rFonts w:ascii="微軟正黑體" w:eastAsia="微軟正黑體" w:hAnsi="微軟正黑體" w:hint="eastAsia"/>
        </w:rPr>
        <w:t>4</w:t>
      </w:r>
      <w:r w:rsidR="007831AF">
        <w:rPr>
          <w:rFonts w:ascii="微軟正黑體" w:eastAsia="微軟正黑體" w:hAnsi="微軟正黑體" w:hint="eastAsia"/>
        </w:rPr>
        <w:t>條</w:t>
      </w:r>
    </w:p>
    <w:p w14:paraId="5AF61A07" w14:textId="2CF9A07F"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行政機關及其工作人員在行使行政職權時有下列侵犯財產權情形之一的，受害人有取得賠償的權利﹕</w:t>
      </w:r>
    </w:p>
    <w:p w14:paraId="2E5175C1"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（一）違法實施罰款、吊銷許可證和執照、責令停產停業、沒收財物等行政處罰的﹔</w:t>
      </w:r>
    </w:p>
    <w:p w14:paraId="061F4695"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（二）違法對財產採取查封、扣押、凍結等行政強制措施的﹔</w:t>
      </w:r>
    </w:p>
    <w:p w14:paraId="78E370F5"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（三）違反國家規定</w:t>
      </w:r>
      <w:r w:rsidR="004D1435" w:rsidRPr="004F7983">
        <w:rPr>
          <w:rFonts w:ascii="微軟正黑體" w:eastAsia="微軟正黑體" w:hAnsi="微軟正黑體" w:hint="eastAsia"/>
          <w:color w:val="626262"/>
        </w:rPr>
        <w:t>徵</w:t>
      </w:r>
      <w:r w:rsidRPr="004F7983">
        <w:rPr>
          <w:rFonts w:ascii="微軟正黑體" w:eastAsia="微軟正黑體" w:hAnsi="微軟正黑體" w:hint="eastAsia"/>
          <w:color w:val="626262"/>
        </w:rPr>
        <w:t>收財物、攤派費用的﹔</w:t>
      </w:r>
    </w:p>
    <w:p w14:paraId="48715500"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（四）造成財產損害的其他違法行為。</w:t>
      </w:r>
    </w:p>
    <w:p w14:paraId="32C77FD2"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5</w:t>
      </w:r>
      <w:r w:rsidR="007831AF">
        <w:rPr>
          <w:rFonts w:ascii="微軟正黑體" w:eastAsia="微軟正黑體" w:hAnsi="微軟正黑體" w:hint="eastAsia"/>
        </w:rPr>
        <w:t>條</w:t>
      </w:r>
    </w:p>
    <w:p w14:paraId="4CC5330E" w14:textId="290A0B00"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B7653C" w:rsidRPr="004F7983">
        <w:rPr>
          <w:rFonts w:ascii="微軟正黑體" w:eastAsia="微軟正黑體" w:hAnsi="微軟正黑體" w:hint="eastAsia"/>
          <w:color w:val="626262"/>
        </w:rPr>
        <w:t>屬於</w:t>
      </w:r>
      <w:r w:rsidR="00C00272" w:rsidRPr="004F7983">
        <w:rPr>
          <w:rFonts w:ascii="微軟正黑體" w:eastAsia="微軟正黑體" w:hAnsi="微軟正黑體" w:hint="eastAsia"/>
          <w:color w:val="626262"/>
        </w:rPr>
        <w:t>下列情形之一的，國家不承擔賠償責任﹕</w:t>
      </w:r>
    </w:p>
    <w:p w14:paraId="4444865D"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（一）行政機關工作人員與行使職權無關的個人行為﹔</w:t>
      </w:r>
    </w:p>
    <w:p w14:paraId="13E3754E"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（二）因公民、法人和其他組織自己的行為致使損害發生的﹔</w:t>
      </w:r>
    </w:p>
    <w:p w14:paraId="23567043" w14:textId="77777777" w:rsidR="007831AF"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（三）法律規定的其他情形</w:t>
      </w:r>
      <w:r w:rsidR="007831AF">
        <w:rPr>
          <w:rFonts w:ascii="微軟正黑體" w:eastAsia="微軟正黑體" w:hAnsi="微軟正黑體" w:hint="eastAsia"/>
          <w:color w:val="626262"/>
        </w:rPr>
        <w:t>。</w:t>
      </w:r>
    </w:p>
    <w:p w14:paraId="6897C6E3" w14:textId="4CD98C7C" w:rsidR="00C732B4" w:rsidRPr="004F7983" w:rsidRDefault="007831AF" w:rsidP="002B1E61">
      <w:pPr>
        <w:ind w:left="142"/>
        <w:jc w:val="both"/>
        <w:rPr>
          <w:rFonts w:ascii="微軟正黑體" w:eastAsia="微軟正黑體" w:hAnsi="微軟正黑體"/>
          <w:color w:val="626262"/>
        </w:rPr>
      </w:pPr>
      <w:r>
        <w:rPr>
          <w:rFonts w:ascii="微軟正黑體" w:eastAsia="微軟正黑體" w:hAnsi="微軟正黑體" w:hint="eastAsia"/>
          <w:color w:val="626262"/>
        </w:rPr>
        <w:t xml:space="preserve">　　　　</w:t>
      </w:r>
      <w:r w:rsidR="00531BE9" w:rsidRPr="004F7983">
        <w:rPr>
          <w:rFonts w:ascii="微軟正黑體" w:eastAsia="微軟正黑體" w:hAnsi="微軟正黑體"/>
          <w:color w:val="626262"/>
          <w:sz w:val="18"/>
        </w:rPr>
        <w:t xml:space="preserve">　　　　　　　　　　　　　　　　　　　　　　　　　　　　　　　　　　　　　　　　　　　　　</w:t>
      </w:r>
      <w:hyperlink w:anchor="aaa" w:history="1">
        <w:r w:rsidR="00531BE9" w:rsidRPr="004F7983">
          <w:rPr>
            <w:rStyle w:val="a3"/>
            <w:rFonts w:ascii="微軟正黑體" w:eastAsia="微軟正黑體" w:hAnsi="微軟正黑體" w:hint="eastAsia"/>
            <w:color w:val="626262"/>
            <w:sz w:val="18"/>
          </w:rPr>
          <w:t>回索引</w:t>
        </w:r>
      </w:hyperlink>
      <w:r w:rsidR="007C6A42" w:rsidRPr="004F7983">
        <w:rPr>
          <w:rFonts w:ascii="微軟正黑體" w:eastAsia="微軟正黑體" w:hAnsi="微軟正黑體" w:hint="eastAsia"/>
          <w:color w:val="626262"/>
          <w:sz w:val="18"/>
        </w:rPr>
        <w:t>〉〉</w:t>
      </w:r>
    </w:p>
    <w:p w14:paraId="21B5DB71" w14:textId="77777777" w:rsidR="00C00272" w:rsidRPr="004F7983" w:rsidRDefault="00C732B4" w:rsidP="003A59ED">
      <w:pPr>
        <w:pStyle w:val="1"/>
        <w:rPr>
          <w:rFonts w:ascii="微軟正黑體" w:eastAsia="微軟正黑體" w:hAnsi="微軟正黑體"/>
        </w:rPr>
      </w:pPr>
      <w:bookmarkStart w:id="30" w:name="_第二節__賠償請求人和賠償義務機關_1"/>
      <w:bookmarkEnd w:id="30"/>
      <w:r w:rsidRPr="004F7983">
        <w:rPr>
          <w:rFonts w:ascii="微軟正黑體" w:eastAsia="微軟正黑體" w:hAnsi="微軟正黑體" w:hint="eastAsia"/>
        </w:rPr>
        <w:t xml:space="preserve">第二章　　行政賠償　　</w:t>
      </w:r>
      <w:r w:rsidR="00C00272" w:rsidRPr="004F7983">
        <w:rPr>
          <w:rFonts w:ascii="微軟正黑體" w:eastAsia="微軟正黑體" w:hAnsi="微軟正黑體" w:hint="eastAsia"/>
        </w:rPr>
        <w:t>第二節　　賠償請求人和賠償義務機關</w:t>
      </w:r>
    </w:p>
    <w:p w14:paraId="702ED2E5" w14:textId="77777777" w:rsidR="007831AF" w:rsidRDefault="00C00272" w:rsidP="002B1E61">
      <w:pPr>
        <w:pStyle w:val="2"/>
        <w:rPr>
          <w:rFonts w:ascii="微軟正黑體" w:eastAsia="微軟正黑體" w:hAnsi="微軟正黑體"/>
        </w:rPr>
      </w:pPr>
      <w:bookmarkStart w:id="31" w:name="a6"/>
      <w:bookmarkEnd w:id="31"/>
      <w:r w:rsidRPr="004F7983">
        <w:rPr>
          <w:rFonts w:ascii="微軟正黑體" w:eastAsia="微軟正黑體" w:hAnsi="微軟正黑體" w:hint="eastAsia"/>
        </w:rPr>
        <w:t>第</w:t>
      </w:r>
      <w:r w:rsidR="00B13C09" w:rsidRPr="004F7983">
        <w:rPr>
          <w:rFonts w:ascii="微軟正黑體" w:eastAsia="微軟正黑體" w:hAnsi="微軟正黑體" w:hint="eastAsia"/>
        </w:rPr>
        <w:t>6</w:t>
      </w:r>
      <w:r w:rsidR="007831AF">
        <w:rPr>
          <w:rFonts w:ascii="微軟正黑體" w:eastAsia="微軟正黑體" w:hAnsi="微軟正黑體" w:hint="eastAsia"/>
        </w:rPr>
        <w:t>條</w:t>
      </w:r>
    </w:p>
    <w:p w14:paraId="24BFDB1A" w14:textId="2A1EBAAF"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受害的公民、法人和其他組織有權要求賠償</w:t>
      </w:r>
      <w:r>
        <w:rPr>
          <w:rFonts w:ascii="微軟正黑體" w:eastAsia="微軟正黑體" w:hAnsi="微軟正黑體" w:hint="eastAsia"/>
          <w:color w:val="626262"/>
        </w:rPr>
        <w:t>。</w:t>
      </w:r>
    </w:p>
    <w:p w14:paraId="2F4575F6" w14:textId="4848A215"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﹝2﹞</w:t>
      </w:r>
      <w:r w:rsidRPr="004F7983">
        <w:rPr>
          <w:rFonts w:ascii="微軟正黑體" w:eastAsia="微軟正黑體" w:hAnsi="微軟正黑體" w:hint="eastAsia"/>
          <w:color w:val="666699"/>
        </w:rPr>
        <w:t>受害的公民死亡，其繼承人和其他有扶養關係的親屬有權要求賠償</w:t>
      </w:r>
      <w:r>
        <w:rPr>
          <w:rFonts w:ascii="微軟正黑體" w:eastAsia="微軟正黑體" w:hAnsi="微軟正黑體" w:hint="eastAsia"/>
          <w:color w:val="626262"/>
        </w:rPr>
        <w:t>。</w:t>
      </w:r>
    </w:p>
    <w:p w14:paraId="069D6D11" w14:textId="10BF875E"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﹝3﹞</w:t>
      </w:r>
      <w:r w:rsidR="00C00272" w:rsidRPr="004F7983">
        <w:rPr>
          <w:rFonts w:ascii="微軟正黑體" w:eastAsia="微軟正黑體" w:hAnsi="微軟正黑體" w:hint="eastAsia"/>
          <w:color w:val="626262"/>
        </w:rPr>
        <w:t>受害的法人或者其他組織終止，承受其權利的法人或者其他組織有權要求賠償。</w:t>
      </w:r>
    </w:p>
    <w:p w14:paraId="7E755F81"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7</w:t>
      </w:r>
      <w:r w:rsidR="007831AF">
        <w:rPr>
          <w:rFonts w:ascii="微軟正黑體" w:eastAsia="微軟正黑體" w:hAnsi="微軟正黑體" w:hint="eastAsia"/>
        </w:rPr>
        <w:t>條</w:t>
      </w:r>
    </w:p>
    <w:p w14:paraId="7A651136" w14:textId="3776651F"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行政機關及其工作人員行使行政職權侵犯公民、法人和其他組織的合法權益造成損害的，該行政機關為賠償義務機關</w:t>
      </w:r>
      <w:r>
        <w:rPr>
          <w:rFonts w:ascii="微軟正黑體" w:eastAsia="微軟正黑體" w:hAnsi="微軟正黑體" w:hint="eastAsia"/>
          <w:color w:val="626262"/>
        </w:rPr>
        <w:t>。</w:t>
      </w:r>
    </w:p>
    <w:p w14:paraId="01F5D31E" w14:textId="5625C5A3" w:rsidR="007831AF" w:rsidRDefault="007831AF" w:rsidP="002B1E61">
      <w:pPr>
        <w:tabs>
          <w:tab w:val="num" w:pos="960"/>
        </w:tabs>
        <w:ind w:left="142"/>
        <w:jc w:val="both"/>
        <w:rPr>
          <w:rFonts w:ascii="微軟正黑體" w:eastAsia="微軟正黑體" w:hAnsi="微軟正黑體"/>
          <w:color w:val="666699"/>
        </w:rPr>
      </w:pPr>
      <w:r w:rsidRPr="007831AF">
        <w:rPr>
          <w:rFonts w:ascii="微軟正黑體" w:eastAsia="微軟正黑體" w:hAnsi="微軟正黑體" w:hint="eastAsia"/>
          <w:color w:val="404040" w:themeColor="text1" w:themeTint="BF"/>
          <w:sz w:val="18"/>
        </w:rPr>
        <w:t>﹝2﹞</w:t>
      </w:r>
      <w:r w:rsidRPr="004F7983">
        <w:rPr>
          <w:rFonts w:ascii="微軟正黑體" w:eastAsia="微軟正黑體" w:hAnsi="微軟正黑體" w:hint="eastAsia"/>
          <w:color w:val="666699"/>
        </w:rPr>
        <w:t>兩個以上行政機關共同行使行政職權時侵犯公民、法人和其他組織的合法權益造成損害的，共同行使行政職權的行政機關為共同賠償義務機關</w:t>
      </w:r>
      <w:r>
        <w:rPr>
          <w:rFonts w:ascii="微軟正黑體" w:eastAsia="微軟正黑體" w:hAnsi="微軟正黑體" w:hint="eastAsia"/>
          <w:color w:val="666699"/>
        </w:rPr>
        <w:t>。</w:t>
      </w:r>
    </w:p>
    <w:p w14:paraId="1E7003EE" w14:textId="75E8A4AC"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sz w:val="18"/>
        </w:rPr>
        <w:t>﹝3﹞</w:t>
      </w:r>
      <w:r w:rsidRPr="004F7983">
        <w:rPr>
          <w:rFonts w:ascii="微軟正黑體" w:eastAsia="微軟正黑體" w:hAnsi="微軟正黑體" w:hint="eastAsia"/>
          <w:color w:val="626262"/>
        </w:rPr>
        <w:t>法律</w:t>
      </w:r>
      <w:r>
        <w:rPr>
          <w:rFonts w:ascii="微軟正黑體" w:eastAsia="微軟正黑體" w:hAnsi="微軟正黑體" w:hint="eastAsia"/>
          <w:color w:val="666699"/>
        </w:rPr>
        <w:t>、</w:t>
      </w:r>
      <w:r w:rsidRPr="004F7983">
        <w:rPr>
          <w:rFonts w:ascii="微軟正黑體" w:eastAsia="微軟正黑體" w:hAnsi="微軟正黑體" w:hint="eastAsia"/>
          <w:color w:val="626262"/>
        </w:rPr>
        <w:t>法規授權的組織在行使授予的行政權力時侵犯公民、法人和其他組織的合法權益造成損害的，被授權的組織為賠償義務機關</w:t>
      </w:r>
      <w:r>
        <w:rPr>
          <w:rFonts w:ascii="微軟正黑體" w:eastAsia="微軟正黑體" w:hAnsi="微軟正黑體" w:hint="eastAsia"/>
          <w:color w:val="626262"/>
        </w:rPr>
        <w:t>。</w:t>
      </w:r>
    </w:p>
    <w:p w14:paraId="3C101A48" w14:textId="45565D9C"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w:t>
      </w:r>
      <w:r>
        <w:rPr>
          <w:rFonts w:ascii="微軟正黑體" w:eastAsia="微軟正黑體" w:hAnsi="微軟正黑體"/>
          <w:color w:val="404040" w:themeColor="text1" w:themeTint="BF"/>
          <w:sz w:val="18"/>
        </w:rPr>
        <w:t>4</w:t>
      </w:r>
      <w:r w:rsidRPr="007831AF">
        <w:rPr>
          <w:rFonts w:ascii="微軟正黑體" w:eastAsia="微軟正黑體" w:hAnsi="微軟正黑體" w:hint="eastAsia"/>
          <w:color w:val="404040" w:themeColor="text1" w:themeTint="BF"/>
          <w:sz w:val="18"/>
        </w:rPr>
        <w:t>﹞</w:t>
      </w:r>
      <w:r w:rsidRPr="004F7983">
        <w:rPr>
          <w:rFonts w:ascii="微軟正黑體" w:eastAsia="微軟正黑體" w:hAnsi="微軟正黑體" w:hint="eastAsia"/>
          <w:color w:val="666699"/>
        </w:rPr>
        <w:t>受行政機關委託的組織或者個人在行使受委託的行政權力時侵犯公民、法人和其他組織的合法權益造成損害的，委託的行政機關為賠償義務機關</w:t>
      </w:r>
      <w:r>
        <w:rPr>
          <w:rFonts w:ascii="微軟正黑體" w:eastAsia="微軟正黑體" w:hAnsi="微軟正黑體" w:hint="eastAsia"/>
          <w:color w:val="626262"/>
        </w:rPr>
        <w:t>。</w:t>
      </w:r>
    </w:p>
    <w:p w14:paraId="361FDC61" w14:textId="6DEA8F6F"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w:t>
      </w:r>
      <w:r>
        <w:rPr>
          <w:rFonts w:ascii="微軟正黑體" w:eastAsia="微軟正黑體" w:hAnsi="微軟正黑體"/>
          <w:color w:val="404040" w:themeColor="text1" w:themeTint="BF"/>
          <w:sz w:val="18"/>
        </w:rPr>
        <w:t>5</w:t>
      </w:r>
      <w:r w:rsidRPr="007831AF">
        <w:rPr>
          <w:rFonts w:ascii="微軟正黑體" w:eastAsia="微軟正黑體" w:hAnsi="微軟正黑體" w:hint="eastAsia"/>
          <w:color w:val="404040" w:themeColor="text1" w:themeTint="BF"/>
          <w:sz w:val="18"/>
        </w:rPr>
        <w:t>﹞</w:t>
      </w:r>
      <w:r w:rsidR="00C00272" w:rsidRPr="004F7983">
        <w:rPr>
          <w:rFonts w:ascii="微軟正黑體" w:eastAsia="微軟正黑體" w:hAnsi="微軟正黑體" w:hint="eastAsia"/>
          <w:color w:val="626262"/>
        </w:rPr>
        <w:t>賠償義務機關被撤銷的，繼續行使其職權的行政機關為賠償義務機關﹔沒有繼續行使其職權的行政機關</w:t>
      </w:r>
      <w:r w:rsidR="00C00272" w:rsidRPr="004F7983">
        <w:rPr>
          <w:rFonts w:ascii="微軟正黑體" w:eastAsia="微軟正黑體" w:hAnsi="微軟正黑體" w:hint="eastAsia"/>
          <w:color w:val="626262"/>
        </w:rPr>
        <w:lastRenderedPageBreak/>
        <w:t>的，撤銷該賠償義務機關的行政機關為賠償義務機關。</w:t>
      </w:r>
    </w:p>
    <w:p w14:paraId="08522F7B"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8</w:t>
      </w:r>
      <w:r w:rsidR="007831AF">
        <w:rPr>
          <w:rFonts w:ascii="微軟正黑體" w:eastAsia="微軟正黑體" w:hAnsi="微軟正黑體" w:hint="eastAsia"/>
        </w:rPr>
        <w:t>條</w:t>
      </w:r>
    </w:p>
    <w:p w14:paraId="7570C3A4" w14:textId="1861A766"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經</w:t>
      </w:r>
      <w:r w:rsidR="00527BC7" w:rsidRPr="004F7983">
        <w:rPr>
          <w:rFonts w:ascii="微軟正黑體" w:eastAsia="微軟正黑體" w:hAnsi="微軟正黑體" w:hint="eastAsia"/>
          <w:color w:val="626262"/>
        </w:rPr>
        <w:t>復議</w:t>
      </w:r>
      <w:r w:rsidR="00C00272" w:rsidRPr="004F7983">
        <w:rPr>
          <w:rFonts w:ascii="微軟正黑體" w:eastAsia="微軟正黑體" w:hAnsi="微軟正黑體" w:hint="eastAsia"/>
          <w:color w:val="626262"/>
        </w:rPr>
        <w:t>機關</w:t>
      </w:r>
      <w:r w:rsidR="00527BC7" w:rsidRPr="004F7983">
        <w:rPr>
          <w:rFonts w:ascii="微軟正黑體" w:eastAsia="微軟正黑體" w:hAnsi="微軟正黑體" w:hint="eastAsia"/>
          <w:color w:val="626262"/>
        </w:rPr>
        <w:t>復議</w:t>
      </w:r>
      <w:r w:rsidR="00C00272" w:rsidRPr="004F7983">
        <w:rPr>
          <w:rFonts w:ascii="微軟正黑體" w:eastAsia="微軟正黑體" w:hAnsi="微軟正黑體" w:hint="eastAsia"/>
          <w:color w:val="626262"/>
        </w:rPr>
        <w:t>的，最初造成侵權行為的行政機關為賠償義務機關，但</w:t>
      </w:r>
      <w:r w:rsidR="00527BC7" w:rsidRPr="004F7983">
        <w:rPr>
          <w:rFonts w:ascii="微軟正黑體" w:eastAsia="微軟正黑體" w:hAnsi="微軟正黑體" w:hint="eastAsia"/>
          <w:color w:val="626262"/>
        </w:rPr>
        <w:t>復議</w:t>
      </w:r>
      <w:r w:rsidR="00C00272" w:rsidRPr="004F7983">
        <w:rPr>
          <w:rFonts w:ascii="微軟正黑體" w:eastAsia="微軟正黑體" w:hAnsi="微軟正黑體" w:hint="eastAsia"/>
          <w:color w:val="626262"/>
        </w:rPr>
        <w:t>機關的</w:t>
      </w:r>
      <w:r w:rsidR="00527BC7" w:rsidRPr="004F7983">
        <w:rPr>
          <w:rFonts w:ascii="微軟正黑體" w:eastAsia="微軟正黑體" w:hAnsi="微軟正黑體" w:hint="eastAsia"/>
          <w:color w:val="626262"/>
        </w:rPr>
        <w:t>復議</w:t>
      </w:r>
      <w:r w:rsidR="00C00272" w:rsidRPr="004F7983">
        <w:rPr>
          <w:rFonts w:ascii="微軟正黑體" w:eastAsia="微軟正黑體" w:hAnsi="微軟正黑體" w:hint="eastAsia"/>
          <w:color w:val="626262"/>
        </w:rPr>
        <w:t>決定加重損害的，</w:t>
      </w:r>
      <w:r w:rsidR="00527BC7" w:rsidRPr="004F7983">
        <w:rPr>
          <w:rFonts w:ascii="微軟正黑體" w:eastAsia="微軟正黑體" w:hAnsi="微軟正黑體" w:hint="eastAsia"/>
          <w:color w:val="626262"/>
        </w:rPr>
        <w:t>復議</w:t>
      </w:r>
      <w:r w:rsidR="00C00272" w:rsidRPr="004F7983">
        <w:rPr>
          <w:rFonts w:ascii="微軟正黑體" w:eastAsia="微軟正黑體" w:hAnsi="微軟正黑體" w:hint="eastAsia"/>
          <w:color w:val="626262"/>
        </w:rPr>
        <w:t>機關對加重的部分履行賠償義務</w:t>
      </w:r>
      <w:r>
        <w:rPr>
          <w:rFonts w:ascii="微軟正黑體" w:eastAsia="微軟正黑體" w:hAnsi="微軟正黑體" w:hint="eastAsia"/>
          <w:color w:val="626262"/>
        </w:rPr>
        <w:t>。</w:t>
      </w:r>
    </w:p>
    <w:p w14:paraId="72F86B29" w14:textId="0A8B3070" w:rsidR="00C732B4" w:rsidRPr="004F7983" w:rsidRDefault="007831AF" w:rsidP="002B1E61">
      <w:pPr>
        <w:ind w:left="142"/>
        <w:jc w:val="both"/>
        <w:rPr>
          <w:rFonts w:ascii="微軟正黑體" w:eastAsia="微軟正黑體" w:hAnsi="微軟正黑體"/>
          <w:color w:val="626262"/>
        </w:rPr>
      </w:pPr>
      <w:r>
        <w:rPr>
          <w:rFonts w:ascii="微軟正黑體" w:eastAsia="微軟正黑體" w:hAnsi="微軟正黑體" w:hint="eastAsia"/>
          <w:color w:val="626262"/>
        </w:rPr>
        <w:t xml:space="preserve">　　　　</w:t>
      </w:r>
      <w:r w:rsidR="00531BE9" w:rsidRPr="004F7983">
        <w:rPr>
          <w:rFonts w:ascii="微軟正黑體" w:eastAsia="微軟正黑體" w:hAnsi="微軟正黑體"/>
          <w:color w:val="626262"/>
          <w:sz w:val="18"/>
        </w:rPr>
        <w:t xml:space="preserve">　　　　　　　　　　　　　　　　　　　　　　　　　　　　　　　　　　　　　　　　　　　　　</w:t>
      </w:r>
      <w:hyperlink w:anchor="aaa" w:history="1">
        <w:r w:rsidR="00531BE9" w:rsidRPr="004F7983">
          <w:rPr>
            <w:rStyle w:val="a3"/>
            <w:rFonts w:ascii="微軟正黑體" w:eastAsia="微軟正黑體" w:hAnsi="微軟正黑體" w:hint="eastAsia"/>
            <w:color w:val="626262"/>
            <w:sz w:val="18"/>
          </w:rPr>
          <w:t>回索引</w:t>
        </w:r>
      </w:hyperlink>
      <w:r w:rsidR="007C6A42" w:rsidRPr="004F7983">
        <w:rPr>
          <w:rFonts w:ascii="微軟正黑體" w:eastAsia="微軟正黑體" w:hAnsi="微軟正黑體" w:hint="eastAsia"/>
          <w:color w:val="626262"/>
          <w:sz w:val="18"/>
        </w:rPr>
        <w:t>〉〉</w:t>
      </w:r>
    </w:p>
    <w:p w14:paraId="3F340539" w14:textId="77777777" w:rsidR="00C00272" w:rsidRPr="004F7983" w:rsidRDefault="00C732B4" w:rsidP="003A59ED">
      <w:pPr>
        <w:pStyle w:val="1"/>
        <w:rPr>
          <w:rFonts w:ascii="微軟正黑體" w:eastAsia="微軟正黑體" w:hAnsi="微軟正黑體"/>
        </w:rPr>
      </w:pPr>
      <w:bookmarkStart w:id="32" w:name="_第二章__行政賠償_3"/>
      <w:bookmarkEnd w:id="32"/>
      <w:r w:rsidRPr="004F7983">
        <w:rPr>
          <w:rFonts w:ascii="微軟正黑體" w:eastAsia="微軟正黑體" w:hAnsi="微軟正黑體" w:hint="eastAsia"/>
        </w:rPr>
        <w:t xml:space="preserve">第二章　　行政賠償　　</w:t>
      </w:r>
      <w:r w:rsidR="00C00272" w:rsidRPr="004F7983">
        <w:rPr>
          <w:rFonts w:ascii="微軟正黑體" w:eastAsia="微軟正黑體" w:hAnsi="微軟正黑體" w:hint="eastAsia"/>
        </w:rPr>
        <w:t>第三節　　賠償程序</w:t>
      </w:r>
    </w:p>
    <w:p w14:paraId="7888C36C" w14:textId="77777777" w:rsidR="007831AF" w:rsidRDefault="00C00272" w:rsidP="002B1E61">
      <w:pPr>
        <w:pStyle w:val="2"/>
        <w:rPr>
          <w:rFonts w:ascii="微軟正黑體" w:eastAsia="微軟正黑體" w:hAnsi="微軟正黑體"/>
        </w:rPr>
      </w:pPr>
      <w:bookmarkStart w:id="33" w:name="a9"/>
      <w:bookmarkEnd w:id="33"/>
      <w:r w:rsidRPr="004F7983">
        <w:rPr>
          <w:rFonts w:ascii="微軟正黑體" w:eastAsia="微軟正黑體" w:hAnsi="微軟正黑體" w:hint="eastAsia"/>
        </w:rPr>
        <w:t>第</w:t>
      </w:r>
      <w:r w:rsidR="00B13C09" w:rsidRPr="004F7983">
        <w:rPr>
          <w:rFonts w:ascii="微軟正黑體" w:eastAsia="微軟正黑體" w:hAnsi="微軟正黑體" w:hint="eastAsia"/>
        </w:rPr>
        <w:t>9</w:t>
      </w:r>
      <w:r w:rsidR="007831AF">
        <w:rPr>
          <w:rFonts w:ascii="微軟正黑體" w:eastAsia="微軟正黑體" w:hAnsi="微軟正黑體" w:hint="eastAsia"/>
        </w:rPr>
        <w:t>條</w:t>
      </w:r>
    </w:p>
    <w:p w14:paraId="098E6664" w14:textId="74B2FB28"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賠償義務機關對依法確認有本法</w:t>
      </w:r>
      <w:hyperlink w:anchor="a3" w:history="1">
        <w:r w:rsidR="00C00272" w:rsidRPr="004F7983">
          <w:rPr>
            <w:rStyle w:val="a3"/>
            <w:rFonts w:ascii="微軟正黑體" w:eastAsia="微軟正黑體" w:hAnsi="微軟正黑體" w:hint="eastAsia"/>
            <w:color w:val="626262"/>
          </w:rPr>
          <w:t>第三條</w:t>
        </w:r>
      </w:hyperlink>
      <w:r w:rsidR="00C00272" w:rsidRPr="004F7983">
        <w:rPr>
          <w:rFonts w:ascii="微軟正黑體" w:eastAsia="微軟正黑體" w:hAnsi="微軟正黑體" w:hint="eastAsia"/>
          <w:color w:val="626262"/>
        </w:rPr>
        <w:t>、</w:t>
      </w:r>
      <w:hyperlink w:anchor="a4" w:history="1">
        <w:r w:rsidR="00C00272" w:rsidRPr="004F7983">
          <w:rPr>
            <w:rStyle w:val="a3"/>
            <w:rFonts w:ascii="微軟正黑體" w:eastAsia="微軟正黑體" w:hAnsi="微軟正黑體" w:hint="eastAsia"/>
            <w:color w:val="626262"/>
          </w:rPr>
          <w:t>第四條</w:t>
        </w:r>
      </w:hyperlink>
      <w:r w:rsidR="00C00272" w:rsidRPr="004F7983">
        <w:rPr>
          <w:rFonts w:ascii="微軟正黑體" w:eastAsia="微軟正黑體" w:hAnsi="微軟正黑體" w:hint="eastAsia"/>
          <w:color w:val="626262"/>
        </w:rPr>
        <w:t>規定的情形之一的，應當給予賠償</w:t>
      </w:r>
      <w:r>
        <w:rPr>
          <w:rFonts w:ascii="微軟正黑體" w:eastAsia="微軟正黑體" w:hAnsi="微軟正黑體" w:hint="eastAsia"/>
          <w:color w:val="626262"/>
        </w:rPr>
        <w:t>。</w:t>
      </w:r>
    </w:p>
    <w:p w14:paraId="50055EE9" w14:textId="4B825814" w:rsidR="00C00272" w:rsidRPr="004F7983" w:rsidRDefault="007831AF" w:rsidP="002B1E61">
      <w:pPr>
        <w:tabs>
          <w:tab w:val="num" w:pos="960"/>
        </w:tabs>
        <w:ind w:left="142"/>
        <w:jc w:val="both"/>
        <w:rPr>
          <w:rFonts w:ascii="微軟正黑體" w:eastAsia="微軟正黑體" w:hAnsi="微軟正黑體"/>
          <w:color w:val="666699"/>
        </w:rPr>
      </w:pPr>
      <w:r w:rsidRPr="007831AF">
        <w:rPr>
          <w:rFonts w:ascii="微軟正黑體" w:eastAsia="微軟正黑體" w:hAnsi="微軟正黑體" w:hint="eastAsia"/>
          <w:color w:val="404040" w:themeColor="text1" w:themeTint="BF"/>
          <w:sz w:val="18"/>
        </w:rPr>
        <w:t>﹝2﹞</w:t>
      </w:r>
      <w:r w:rsidR="00C00272" w:rsidRPr="004F7983">
        <w:rPr>
          <w:rFonts w:ascii="微軟正黑體" w:eastAsia="微軟正黑體" w:hAnsi="微軟正黑體" w:hint="eastAsia"/>
          <w:color w:val="666699"/>
        </w:rPr>
        <w:t>賠償請求人要求賠償應當先向賠償義務機關提出，也可以在申請行政</w:t>
      </w:r>
      <w:r w:rsidR="00527BC7" w:rsidRPr="004F7983">
        <w:rPr>
          <w:rFonts w:ascii="微軟正黑體" w:eastAsia="微軟正黑體" w:hAnsi="微軟正黑體" w:hint="eastAsia"/>
          <w:color w:val="666699"/>
        </w:rPr>
        <w:t>復議</w:t>
      </w:r>
      <w:r w:rsidR="00C00272" w:rsidRPr="004F7983">
        <w:rPr>
          <w:rFonts w:ascii="微軟正黑體" w:eastAsia="微軟正黑體" w:hAnsi="微軟正黑體" w:hint="eastAsia"/>
          <w:color w:val="666699"/>
        </w:rPr>
        <w:t>和提起行政訴訟時一併提出。</w:t>
      </w:r>
    </w:p>
    <w:p w14:paraId="365A136E" w14:textId="77777777" w:rsidR="007831AF" w:rsidRDefault="00B13C09" w:rsidP="002B1E61">
      <w:pPr>
        <w:pStyle w:val="2"/>
        <w:rPr>
          <w:rFonts w:ascii="微軟正黑體" w:eastAsia="微軟正黑體" w:hAnsi="微軟正黑體"/>
        </w:rPr>
      </w:pPr>
      <w:bookmarkStart w:id="34" w:name="a10"/>
      <w:bookmarkEnd w:id="34"/>
      <w:r w:rsidRPr="004F7983">
        <w:rPr>
          <w:rFonts w:ascii="微軟正黑體" w:eastAsia="微軟正黑體" w:hAnsi="微軟正黑體" w:hint="eastAsia"/>
        </w:rPr>
        <w:t>第10</w:t>
      </w:r>
      <w:r w:rsidR="007831AF">
        <w:rPr>
          <w:rFonts w:ascii="微軟正黑體" w:eastAsia="微軟正黑體" w:hAnsi="微軟正黑體" w:hint="eastAsia"/>
        </w:rPr>
        <w:t>條</w:t>
      </w:r>
    </w:p>
    <w:p w14:paraId="00C3B67D" w14:textId="7682E88A"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賠償請求人可以向共同賠償義務機關中的任何一個賠償義務機關要求賠償，該賠償義務機關應當先予賠償。</w:t>
      </w:r>
    </w:p>
    <w:p w14:paraId="2DCE198C" w14:textId="77777777" w:rsidR="007831AF" w:rsidRDefault="00B13C09" w:rsidP="002B1E61">
      <w:pPr>
        <w:pStyle w:val="2"/>
        <w:rPr>
          <w:rFonts w:ascii="微軟正黑體" w:eastAsia="微軟正黑體" w:hAnsi="微軟正黑體"/>
        </w:rPr>
      </w:pPr>
      <w:bookmarkStart w:id="35" w:name="a11"/>
      <w:bookmarkEnd w:id="35"/>
      <w:r w:rsidRPr="004F7983">
        <w:rPr>
          <w:rFonts w:ascii="微軟正黑體" w:eastAsia="微軟正黑體" w:hAnsi="微軟正黑體" w:hint="eastAsia"/>
        </w:rPr>
        <w:t>第11</w:t>
      </w:r>
      <w:r w:rsidR="007831AF">
        <w:rPr>
          <w:rFonts w:ascii="微軟正黑體" w:eastAsia="微軟正黑體" w:hAnsi="微軟正黑體" w:hint="eastAsia"/>
        </w:rPr>
        <w:t>條</w:t>
      </w:r>
    </w:p>
    <w:p w14:paraId="000FBC7D" w14:textId="3CA51C2B"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賠償請求人根據受到的不同損害，可以同時提出數項賠償要求。</w:t>
      </w:r>
    </w:p>
    <w:p w14:paraId="06F32DF6" w14:textId="77777777" w:rsidR="007831AF" w:rsidRDefault="00B13C09" w:rsidP="002B1E61">
      <w:pPr>
        <w:pStyle w:val="2"/>
        <w:rPr>
          <w:rFonts w:ascii="微軟正黑體" w:eastAsia="微軟正黑體" w:hAnsi="微軟正黑體"/>
        </w:rPr>
      </w:pPr>
      <w:bookmarkStart w:id="36" w:name="a12"/>
      <w:bookmarkEnd w:id="36"/>
      <w:r w:rsidRPr="004F7983">
        <w:rPr>
          <w:rFonts w:ascii="微軟正黑體" w:eastAsia="微軟正黑體" w:hAnsi="微軟正黑體" w:hint="eastAsia"/>
        </w:rPr>
        <w:t>第12</w:t>
      </w:r>
      <w:r w:rsidR="007831AF">
        <w:rPr>
          <w:rFonts w:ascii="微軟正黑體" w:eastAsia="微軟正黑體" w:hAnsi="微軟正黑體" w:hint="eastAsia"/>
        </w:rPr>
        <w:t>條</w:t>
      </w:r>
    </w:p>
    <w:p w14:paraId="0D67EFE7" w14:textId="370A4A99" w:rsidR="00C732B4"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要求賠償應當遞交申請書，申請書應當載明下列事項﹕</w:t>
      </w:r>
    </w:p>
    <w:p w14:paraId="676B1C73"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（一）受害人的姓名、性別、年齡、工作單位和住所，法人或者其他組織的名稱、住所和法定代表人或者主要負責人的姓名、職務﹔</w:t>
      </w:r>
    </w:p>
    <w:p w14:paraId="132F5613"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（二）具體的要求、事實根據和理由﹔</w:t>
      </w:r>
    </w:p>
    <w:p w14:paraId="122DB097" w14:textId="77777777" w:rsidR="007831AF"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（三）申請的年、月、日</w:t>
      </w:r>
      <w:r w:rsidR="007831AF">
        <w:rPr>
          <w:rFonts w:ascii="微軟正黑體" w:eastAsia="微軟正黑體" w:hAnsi="微軟正黑體" w:hint="eastAsia"/>
          <w:color w:val="626262"/>
        </w:rPr>
        <w:t>。</w:t>
      </w:r>
    </w:p>
    <w:p w14:paraId="6D59A414" w14:textId="4BE0CB78" w:rsidR="00C00272" w:rsidRPr="004F7983" w:rsidRDefault="007831AF" w:rsidP="002B1E61">
      <w:pPr>
        <w:tabs>
          <w:tab w:val="num" w:pos="960"/>
        </w:tabs>
        <w:ind w:left="142"/>
        <w:jc w:val="both"/>
        <w:rPr>
          <w:rFonts w:ascii="微軟正黑體" w:eastAsia="微軟正黑體" w:hAnsi="微軟正黑體"/>
          <w:color w:val="666699"/>
        </w:rPr>
      </w:pPr>
      <w:r w:rsidRPr="007831AF">
        <w:rPr>
          <w:rFonts w:ascii="微軟正黑體" w:eastAsia="微軟正黑體" w:hAnsi="微軟正黑體" w:hint="eastAsia"/>
          <w:color w:val="404040" w:themeColor="text1" w:themeTint="BF"/>
          <w:sz w:val="18"/>
        </w:rPr>
        <w:t>﹝2﹞</w:t>
      </w:r>
      <w:r w:rsidR="00C00272" w:rsidRPr="004F7983">
        <w:rPr>
          <w:rFonts w:ascii="微軟正黑體" w:eastAsia="微軟正黑體" w:hAnsi="微軟正黑體" w:hint="eastAsia"/>
          <w:color w:val="666699"/>
        </w:rPr>
        <w:t>賠償請求人書寫申請書確有困難的，可以委託他人代書﹔也可以口頭申請，由賠償義務機關記入筆錄。</w:t>
      </w:r>
    </w:p>
    <w:p w14:paraId="25DB012A" w14:textId="77777777" w:rsidR="007831AF" w:rsidRDefault="00B13C09" w:rsidP="002B1E61">
      <w:pPr>
        <w:pStyle w:val="2"/>
        <w:rPr>
          <w:rFonts w:ascii="微軟正黑體" w:eastAsia="微軟正黑體" w:hAnsi="微軟正黑體"/>
        </w:rPr>
      </w:pPr>
      <w:r w:rsidRPr="004F7983">
        <w:rPr>
          <w:rFonts w:ascii="微軟正黑體" w:eastAsia="微軟正黑體" w:hAnsi="微軟正黑體" w:hint="eastAsia"/>
        </w:rPr>
        <w:t>第13</w:t>
      </w:r>
      <w:r w:rsidR="007831AF">
        <w:rPr>
          <w:rFonts w:ascii="微軟正黑體" w:eastAsia="微軟正黑體" w:hAnsi="微軟正黑體" w:hint="eastAsia"/>
        </w:rPr>
        <w:t>條</w:t>
      </w:r>
    </w:p>
    <w:p w14:paraId="31951E81" w14:textId="050B71FF"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賠償義務機關應當自收到申請之日起兩個月內依照本法</w:t>
      </w:r>
      <w:hyperlink w:anchor="_第四章_賠償方式和計算標准" w:history="1">
        <w:r w:rsidR="00C00272" w:rsidRPr="004F7983">
          <w:rPr>
            <w:rStyle w:val="a3"/>
            <w:rFonts w:ascii="微軟正黑體" w:eastAsia="微軟正黑體" w:hAnsi="微軟正黑體" w:hint="eastAsia"/>
            <w:color w:val="626262"/>
          </w:rPr>
          <w:t>第四章</w:t>
        </w:r>
      </w:hyperlink>
      <w:r w:rsidR="00C00272" w:rsidRPr="004F7983">
        <w:rPr>
          <w:rFonts w:ascii="微軟正黑體" w:eastAsia="微軟正黑體" w:hAnsi="微軟正黑體" w:hint="eastAsia"/>
          <w:color w:val="626262"/>
        </w:rPr>
        <w:t>的規定給予賠償﹔逾期不予賠償或者賠償請求人對賠償數額有異議的，賠償請求人可以自期間屆滿之日起三個月內向人民法院提起訴訟。</w:t>
      </w:r>
    </w:p>
    <w:p w14:paraId="103A62E4" w14:textId="77777777" w:rsidR="007831AF" w:rsidRDefault="00B13C09" w:rsidP="002B1E61">
      <w:pPr>
        <w:pStyle w:val="2"/>
        <w:rPr>
          <w:rFonts w:ascii="微軟正黑體" w:eastAsia="微軟正黑體" w:hAnsi="微軟正黑體"/>
        </w:rPr>
      </w:pPr>
      <w:r w:rsidRPr="004F7983">
        <w:rPr>
          <w:rFonts w:ascii="微軟正黑體" w:eastAsia="微軟正黑體" w:hAnsi="微軟正黑體" w:hint="eastAsia"/>
        </w:rPr>
        <w:t>第14</w:t>
      </w:r>
      <w:r w:rsidR="007831AF">
        <w:rPr>
          <w:rFonts w:ascii="微軟正黑體" w:eastAsia="微軟正黑體" w:hAnsi="微軟正黑體" w:hint="eastAsia"/>
        </w:rPr>
        <w:t>條</w:t>
      </w:r>
    </w:p>
    <w:p w14:paraId="3944FA7D" w14:textId="404AE103"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賠償義務機關賠償損失後，應當責令有故意或者重大過失的工作人員或者受委託的組織或者個人承擔部分或者全部賠償費用</w:t>
      </w:r>
      <w:r>
        <w:rPr>
          <w:rFonts w:ascii="微軟正黑體" w:eastAsia="微軟正黑體" w:hAnsi="微軟正黑體" w:hint="eastAsia"/>
          <w:color w:val="626262"/>
        </w:rPr>
        <w:t>。</w:t>
      </w:r>
    </w:p>
    <w:p w14:paraId="647D8DE1" w14:textId="0AB05B93" w:rsidR="007831AF" w:rsidRDefault="007831AF" w:rsidP="002B1E61">
      <w:pPr>
        <w:ind w:left="142"/>
        <w:jc w:val="both"/>
        <w:rPr>
          <w:rFonts w:ascii="微軟正黑體" w:eastAsia="微軟正黑體" w:hAnsi="微軟正黑體"/>
          <w:color w:val="666699"/>
          <w:szCs w:val="21"/>
        </w:rPr>
      </w:pPr>
      <w:r w:rsidRPr="007831AF">
        <w:rPr>
          <w:rFonts w:ascii="微軟正黑體" w:eastAsia="微軟正黑體" w:hAnsi="微軟正黑體" w:hint="eastAsia"/>
          <w:color w:val="404040" w:themeColor="text1" w:themeTint="BF"/>
          <w:sz w:val="18"/>
        </w:rPr>
        <w:t>﹝2﹞</w:t>
      </w:r>
      <w:r w:rsidR="00321EC8" w:rsidRPr="004F7983">
        <w:rPr>
          <w:rFonts w:ascii="微軟正黑體" w:eastAsia="微軟正黑體" w:hAnsi="微軟正黑體"/>
          <w:color w:val="666699"/>
          <w:szCs w:val="21"/>
        </w:rPr>
        <w:t>對有故意或者重大過失的責任人員，有關機關應當依法給予行政處分；構成犯罪的，應當依法追究刑事責任</w:t>
      </w:r>
      <w:r>
        <w:rPr>
          <w:rFonts w:ascii="微軟正黑體" w:eastAsia="微軟正黑體" w:hAnsi="微軟正黑體"/>
          <w:color w:val="666699"/>
          <w:szCs w:val="21"/>
        </w:rPr>
        <w:t>。</w:t>
      </w:r>
    </w:p>
    <w:p w14:paraId="51C03EF8" w14:textId="2EF83849" w:rsidR="00C732B4" w:rsidRPr="004F7983" w:rsidRDefault="007831AF" w:rsidP="002B1E61">
      <w:pPr>
        <w:ind w:left="142"/>
        <w:jc w:val="both"/>
        <w:rPr>
          <w:rFonts w:ascii="微軟正黑體" w:eastAsia="微軟正黑體" w:hAnsi="微軟正黑體"/>
          <w:color w:val="626262"/>
        </w:rPr>
      </w:pPr>
      <w:r>
        <w:rPr>
          <w:rFonts w:ascii="微軟正黑體" w:eastAsia="微軟正黑體" w:hAnsi="微軟正黑體"/>
          <w:color w:val="666699"/>
          <w:szCs w:val="21"/>
        </w:rPr>
        <w:t xml:space="preserve">　　　　</w:t>
      </w:r>
      <w:r w:rsidR="00F65790" w:rsidRPr="004F7983">
        <w:rPr>
          <w:rFonts w:ascii="微軟正黑體" w:eastAsia="微軟正黑體" w:hAnsi="微軟正黑體"/>
          <w:color w:val="626262"/>
          <w:sz w:val="18"/>
        </w:rPr>
        <w:t xml:space="preserve">　　　　　　　　　　　　　　　　　　　　　　　　　　　　　　　　　　　　　　　　　　　　　</w:t>
      </w:r>
      <w:hyperlink w:anchor="aaa" w:history="1">
        <w:r w:rsidR="00F65790" w:rsidRPr="004F7983">
          <w:rPr>
            <w:rStyle w:val="a3"/>
            <w:rFonts w:ascii="微軟正黑體" w:eastAsia="微軟正黑體" w:hAnsi="微軟正黑體" w:hint="eastAsia"/>
            <w:color w:val="626262"/>
            <w:sz w:val="18"/>
          </w:rPr>
          <w:t>回索引</w:t>
        </w:r>
      </w:hyperlink>
      <w:r w:rsidR="007C6A42" w:rsidRPr="004F7983">
        <w:rPr>
          <w:rFonts w:ascii="微軟正黑體" w:eastAsia="微軟正黑體" w:hAnsi="微軟正黑體" w:hint="eastAsia"/>
          <w:color w:val="626262"/>
          <w:sz w:val="18"/>
        </w:rPr>
        <w:t>〉〉</w:t>
      </w:r>
    </w:p>
    <w:p w14:paraId="573C7F84" w14:textId="77777777" w:rsidR="00C00272" w:rsidRPr="004F7983" w:rsidRDefault="002C04B6" w:rsidP="003A59ED">
      <w:pPr>
        <w:pStyle w:val="1"/>
        <w:rPr>
          <w:rFonts w:ascii="微軟正黑體" w:eastAsia="微軟正黑體" w:hAnsi="微軟正黑體"/>
        </w:rPr>
      </w:pPr>
      <w:bookmarkStart w:id="37" w:name="_第三章__刑事賠償_4"/>
      <w:bookmarkEnd w:id="37"/>
      <w:r w:rsidRPr="004F7983">
        <w:rPr>
          <w:rFonts w:ascii="微軟正黑體" w:eastAsia="微軟正黑體" w:hAnsi="微軟正黑體" w:hint="eastAsia"/>
        </w:rPr>
        <w:t xml:space="preserve">第三章　　刑事賠償　　</w:t>
      </w:r>
      <w:r w:rsidR="00C00272" w:rsidRPr="004F7983">
        <w:rPr>
          <w:rFonts w:ascii="微軟正黑體" w:eastAsia="微軟正黑體" w:hAnsi="微軟正黑體" w:hint="eastAsia"/>
        </w:rPr>
        <w:t>第一節　　賠償範圍</w:t>
      </w:r>
    </w:p>
    <w:p w14:paraId="1A8E07CF" w14:textId="77777777" w:rsidR="007831AF" w:rsidRDefault="00B13C09" w:rsidP="002B1E61">
      <w:pPr>
        <w:pStyle w:val="2"/>
        <w:rPr>
          <w:rFonts w:ascii="微軟正黑體" w:eastAsia="微軟正黑體" w:hAnsi="微軟正黑體"/>
        </w:rPr>
      </w:pPr>
      <w:bookmarkStart w:id="38" w:name="a15"/>
      <w:bookmarkEnd w:id="38"/>
      <w:r w:rsidRPr="004F7983">
        <w:rPr>
          <w:rFonts w:ascii="微軟正黑體" w:eastAsia="微軟正黑體" w:hAnsi="微軟正黑體" w:hint="eastAsia"/>
        </w:rPr>
        <w:t>第15</w:t>
      </w:r>
      <w:r w:rsidR="007831AF">
        <w:rPr>
          <w:rFonts w:ascii="微軟正黑體" w:eastAsia="微軟正黑體" w:hAnsi="微軟正黑體" w:hint="eastAsia"/>
        </w:rPr>
        <w:t>條</w:t>
      </w:r>
    </w:p>
    <w:p w14:paraId="3A47CDBA" w14:textId="1D2DD5F8"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行使偵查、檢察、審判、監獄管理職權的機關及其工作人員在行使職權時有下列侵犯人身權情形之一的，受害人有取得賠償的權利﹕</w:t>
      </w:r>
    </w:p>
    <w:p w14:paraId="6FAC1915"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（一）對沒有犯罪事實或者沒有事實證明有犯罪重大嫌疑的人錯誤拘留的﹔</w:t>
      </w:r>
    </w:p>
    <w:p w14:paraId="384B2388"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lastRenderedPageBreak/>
        <w:t xml:space="preserve">　　（二）對沒有犯罪事實的人錯誤逮捕的﹔</w:t>
      </w:r>
    </w:p>
    <w:p w14:paraId="359ED746"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（三）依照審判監督程序再審改判無罪，原判刑罰已經執行的﹔</w:t>
      </w:r>
    </w:p>
    <w:p w14:paraId="29B55B1E"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（四）刑訊逼供或者以毆打等暴力行為或者唆使他人以毆打等暴力行為造成公民身體傷害或者死亡的﹔</w:t>
      </w:r>
    </w:p>
    <w:p w14:paraId="2D755AB4"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（五）違法使用武器、警械造成公民身體傷害或者死亡的。</w:t>
      </w:r>
    </w:p>
    <w:p w14:paraId="47B47A1B" w14:textId="77777777" w:rsidR="007831AF" w:rsidRDefault="00B13C09" w:rsidP="002B1E61">
      <w:pPr>
        <w:pStyle w:val="2"/>
        <w:rPr>
          <w:rFonts w:ascii="微軟正黑體" w:eastAsia="微軟正黑體" w:hAnsi="微軟正黑體"/>
        </w:rPr>
      </w:pPr>
      <w:bookmarkStart w:id="39" w:name="a16"/>
      <w:bookmarkEnd w:id="39"/>
      <w:r w:rsidRPr="004F7983">
        <w:rPr>
          <w:rFonts w:ascii="微軟正黑體" w:eastAsia="微軟正黑體" w:hAnsi="微軟正黑體" w:hint="eastAsia"/>
        </w:rPr>
        <w:t>第16</w:t>
      </w:r>
      <w:r w:rsidR="007831AF">
        <w:rPr>
          <w:rFonts w:ascii="微軟正黑體" w:eastAsia="微軟正黑體" w:hAnsi="微軟正黑體" w:hint="eastAsia"/>
        </w:rPr>
        <w:t>條</w:t>
      </w:r>
    </w:p>
    <w:p w14:paraId="57C0904B" w14:textId="113C2B52"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行使偵查、檢察、審判、監獄管理職權的機關及其工作人員在行使職權時有下列侵犯財產權情形之一的，受害人有取得賠償的權利﹕</w:t>
      </w:r>
    </w:p>
    <w:p w14:paraId="116C6703"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（一）違法對財產採取查封、扣押、凍結、追繳等措施的﹔</w:t>
      </w:r>
    </w:p>
    <w:p w14:paraId="06B8A8CC"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（二）依照審判監督程序再審改判無罪，原判罰金、沒收財產已經執行的。</w:t>
      </w:r>
    </w:p>
    <w:p w14:paraId="557A761D" w14:textId="77777777" w:rsidR="007831AF" w:rsidRDefault="00B13C09" w:rsidP="002B1E61">
      <w:pPr>
        <w:pStyle w:val="2"/>
        <w:rPr>
          <w:rFonts w:ascii="微軟正黑體" w:eastAsia="微軟正黑體" w:hAnsi="微軟正黑體"/>
        </w:rPr>
      </w:pPr>
      <w:r w:rsidRPr="004F7983">
        <w:rPr>
          <w:rFonts w:ascii="微軟正黑體" w:eastAsia="微軟正黑體" w:hAnsi="微軟正黑體" w:hint="eastAsia"/>
        </w:rPr>
        <w:t>第17</w:t>
      </w:r>
      <w:r w:rsidR="007831AF">
        <w:rPr>
          <w:rFonts w:ascii="微軟正黑體" w:eastAsia="微軟正黑體" w:hAnsi="微軟正黑體" w:hint="eastAsia"/>
        </w:rPr>
        <w:t>條</w:t>
      </w:r>
    </w:p>
    <w:p w14:paraId="59AA1ED3" w14:textId="335692A0"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屬於下列情形之一的，國家不承擔賠償責任﹕</w:t>
      </w:r>
    </w:p>
    <w:p w14:paraId="6E6D7A5D"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（一）因公民自己故意作虛偽供述，或者偽造其他有罪證據被羈押或者被判處刑罰的﹔</w:t>
      </w:r>
    </w:p>
    <w:p w14:paraId="78FC2955"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（二）依照刑法第</w:t>
      </w:r>
      <w:hyperlink r:id="rId35" w:anchor="a14" w:history="1">
        <w:r w:rsidRPr="004F7983">
          <w:rPr>
            <w:rStyle w:val="a3"/>
            <w:rFonts w:ascii="微軟正黑體" w:eastAsia="微軟正黑體" w:hAnsi="微軟正黑體" w:hint="eastAsia"/>
            <w:color w:val="626262"/>
          </w:rPr>
          <w:t>十四</w:t>
        </w:r>
      </w:hyperlink>
      <w:r w:rsidRPr="004F7983">
        <w:rPr>
          <w:rFonts w:ascii="微軟正黑體" w:eastAsia="微軟正黑體" w:hAnsi="微軟正黑體" w:hint="eastAsia"/>
          <w:color w:val="626262"/>
        </w:rPr>
        <w:t>條、第</w:t>
      </w:r>
      <w:hyperlink r:id="rId36" w:anchor="a15" w:history="1">
        <w:r w:rsidRPr="004F7983">
          <w:rPr>
            <w:rStyle w:val="a3"/>
            <w:rFonts w:ascii="微軟正黑體" w:eastAsia="微軟正黑體" w:hAnsi="微軟正黑體" w:hint="eastAsia"/>
            <w:color w:val="626262"/>
          </w:rPr>
          <w:t>十五</w:t>
        </w:r>
      </w:hyperlink>
      <w:r w:rsidRPr="004F7983">
        <w:rPr>
          <w:rFonts w:ascii="微軟正黑體" w:eastAsia="微軟正黑體" w:hAnsi="微軟正黑體" w:hint="eastAsia"/>
          <w:color w:val="626262"/>
        </w:rPr>
        <w:t>條規定不負刑事責任的人被羈押的﹔</w:t>
      </w:r>
    </w:p>
    <w:p w14:paraId="7CCAA347"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（三）依照刑事訴訟法第</w:t>
      </w:r>
      <w:hyperlink r:id="rId37" w:anchor="a11" w:history="1">
        <w:r w:rsidRPr="004F7983">
          <w:rPr>
            <w:rStyle w:val="a3"/>
            <w:rFonts w:ascii="微軟正黑體" w:eastAsia="微軟正黑體" w:hAnsi="微軟正黑體" w:hint="eastAsia"/>
            <w:color w:val="626262"/>
          </w:rPr>
          <w:t>十一</w:t>
        </w:r>
      </w:hyperlink>
      <w:r w:rsidRPr="004F7983">
        <w:rPr>
          <w:rFonts w:ascii="微軟正黑體" w:eastAsia="微軟正黑體" w:hAnsi="微軟正黑體" w:hint="eastAsia"/>
          <w:color w:val="626262"/>
        </w:rPr>
        <w:t>條規定不追究刑事責任的人被羈押的﹔</w:t>
      </w:r>
    </w:p>
    <w:p w14:paraId="04E6CF4F"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（四）行使國家偵查、檢察、審判、監獄管理職權的機關的工作人員與行使職權無關的個人行為﹔</w:t>
      </w:r>
    </w:p>
    <w:p w14:paraId="25ABCE8F"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（五）因公民自傷、自殘故意行為致使損害發生的﹔</w:t>
      </w:r>
    </w:p>
    <w:p w14:paraId="1A1288E0" w14:textId="77777777" w:rsidR="007831AF"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（六）法律規定的其他情形</w:t>
      </w:r>
      <w:r w:rsidR="007831AF">
        <w:rPr>
          <w:rFonts w:ascii="微軟正黑體" w:eastAsia="微軟正黑體" w:hAnsi="微軟正黑體" w:hint="eastAsia"/>
          <w:color w:val="626262"/>
        </w:rPr>
        <w:t>。</w:t>
      </w:r>
    </w:p>
    <w:p w14:paraId="29B944D7" w14:textId="61CF396F" w:rsidR="00C732B4" w:rsidRPr="004F7983" w:rsidRDefault="007831AF" w:rsidP="002B1E61">
      <w:pPr>
        <w:ind w:left="142"/>
        <w:jc w:val="both"/>
        <w:rPr>
          <w:rFonts w:ascii="微軟正黑體" w:eastAsia="微軟正黑體" w:hAnsi="微軟正黑體"/>
          <w:color w:val="626262"/>
        </w:rPr>
      </w:pPr>
      <w:r>
        <w:rPr>
          <w:rFonts w:ascii="微軟正黑體" w:eastAsia="微軟正黑體" w:hAnsi="微軟正黑體" w:hint="eastAsia"/>
          <w:color w:val="626262"/>
        </w:rPr>
        <w:t xml:space="preserve">　　　　</w:t>
      </w:r>
      <w:r w:rsidR="00531BE9" w:rsidRPr="004F7983">
        <w:rPr>
          <w:rFonts w:ascii="微軟正黑體" w:eastAsia="微軟正黑體" w:hAnsi="微軟正黑體"/>
          <w:color w:val="626262"/>
          <w:sz w:val="18"/>
        </w:rPr>
        <w:t xml:space="preserve">　　　　　　　　　　　　　　　　　　　　　　　　　　　　　　　　　　　　　　　　　　　　　</w:t>
      </w:r>
      <w:hyperlink w:anchor="aaa" w:history="1">
        <w:r w:rsidR="00531BE9" w:rsidRPr="004F7983">
          <w:rPr>
            <w:rStyle w:val="a3"/>
            <w:rFonts w:ascii="微軟正黑體" w:eastAsia="微軟正黑體" w:hAnsi="微軟正黑體" w:hint="eastAsia"/>
            <w:color w:val="626262"/>
            <w:sz w:val="18"/>
          </w:rPr>
          <w:t>回索引</w:t>
        </w:r>
      </w:hyperlink>
      <w:r w:rsidR="007C6A42" w:rsidRPr="004F7983">
        <w:rPr>
          <w:rFonts w:ascii="微軟正黑體" w:eastAsia="微軟正黑體" w:hAnsi="微軟正黑體" w:hint="eastAsia"/>
          <w:color w:val="626262"/>
          <w:sz w:val="18"/>
        </w:rPr>
        <w:t>〉〉</w:t>
      </w:r>
    </w:p>
    <w:p w14:paraId="4392C485" w14:textId="77777777" w:rsidR="00C00272" w:rsidRPr="004F7983" w:rsidRDefault="00C732B4" w:rsidP="003A59ED">
      <w:pPr>
        <w:pStyle w:val="1"/>
        <w:rPr>
          <w:rFonts w:ascii="微軟正黑體" w:eastAsia="微軟正黑體" w:hAnsi="微軟正黑體"/>
        </w:rPr>
      </w:pPr>
      <w:bookmarkStart w:id="40" w:name="_第二節__賠償請求人和賠償義務機關"/>
      <w:bookmarkEnd w:id="40"/>
      <w:r w:rsidRPr="004F7983">
        <w:rPr>
          <w:rFonts w:ascii="微軟正黑體" w:eastAsia="微軟正黑體" w:hAnsi="微軟正黑體" w:hint="eastAsia"/>
        </w:rPr>
        <w:t xml:space="preserve">第三章　　刑事賠償　　</w:t>
      </w:r>
      <w:r w:rsidR="00C00272" w:rsidRPr="004F7983">
        <w:rPr>
          <w:rFonts w:ascii="微軟正黑體" w:eastAsia="微軟正黑體" w:hAnsi="微軟正黑體" w:hint="eastAsia"/>
        </w:rPr>
        <w:t>第二節　　賠償請求人和賠償義務機關</w:t>
      </w:r>
    </w:p>
    <w:p w14:paraId="551ABD08" w14:textId="77777777" w:rsidR="007831AF" w:rsidRDefault="00B13C09" w:rsidP="002B1E61">
      <w:pPr>
        <w:pStyle w:val="2"/>
        <w:rPr>
          <w:rFonts w:ascii="微軟正黑體" w:eastAsia="微軟正黑體" w:hAnsi="微軟正黑體"/>
        </w:rPr>
      </w:pPr>
      <w:bookmarkStart w:id="41" w:name="a18"/>
      <w:bookmarkEnd w:id="41"/>
      <w:r w:rsidRPr="004F7983">
        <w:rPr>
          <w:rFonts w:ascii="微軟正黑體" w:eastAsia="微軟正黑體" w:hAnsi="微軟正黑體" w:hint="eastAsia"/>
        </w:rPr>
        <w:t>第18</w:t>
      </w:r>
      <w:r w:rsidR="007831AF">
        <w:rPr>
          <w:rFonts w:ascii="微軟正黑體" w:eastAsia="微軟正黑體" w:hAnsi="微軟正黑體" w:hint="eastAsia"/>
        </w:rPr>
        <w:t>條</w:t>
      </w:r>
    </w:p>
    <w:p w14:paraId="7A89C5F5" w14:textId="16A9D2C4"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賠償請求人的確定依照本法</w:t>
      </w:r>
      <w:hyperlink w:anchor="a6" w:history="1">
        <w:r w:rsidR="00C00272" w:rsidRPr="004F7983">
          <w:rPr>
            <w:rStyle w:val="a3"/>
            <w:rFonts w:ascii="微軟正黑體" w:eastAsia="微軟正黑體" w:hAnsi="微軟正黑體" w:hint="eastAsia"/>
            <w:color w:val="626262"/>
          </w:rPr>
          <w:t>第六條</w:t>
        </w:r>
      </w:hyperlink>
      <w:r w:rsidR="00C00272" w:rsidRPr="004F7983">
        <w:rPr>
          <w:rFonts w:ascii="微軟正黑體" w:eastAsia="微軟正黑體" w:hAnsi="微軟正黑體" w:hint="eastAsia"/>
          <w:color w:val="626262"/>
        </w:rPr>
        <w:t>的規定。</w:t>
      </w:r>
    </w:p>
    <w:p w14:paraId="5EFEA118" w14:textId="77777777" w:rsidR="007831AF" w:rsidRDefault="00B13C09" w:rsidP="002B1E61">
      <w:pPr>
        <w:pStyle w:val="2"/>
        <w:rPr>
          <w:rFonts w:ascii="微軟正黑體" w:eastAsia="微軟正黑體" w:hAnsi="微軟正黑體"/>
        </w:rPr>
      </w:pPr>
      <w:r w:rsidRPr="004F7983">
        <w:rPr>
          <w:rFonts w:ascii="微軟正黑體" w:eastAsia="微軟正黑體" w:hAnsi="微軟正黑體" w:hint="eastAsia"/>
        </w:rPr>
        <w:t>第19</w:t>
      </w:r>
      <w:r w:rsidR="007831AF">
        <w:rPr>
          <w:rFonts w:ascii="微軟正黑體" w:eastAsia="微軟正黑體" w:hAnsi="微軟正黑體" w:hint="eastAsia"/>
        </w:rPr>
        <w:t>條</w:t>
      </w:r>
    </w:p>
    <w:p w14:paraId="7EFD11E7" w14:textId="1352BBAD"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行使國家偵查、檢察、審判、監獄管理職權的機關及其工作人員在行使職權時侵犯公民、法人和其他組織的合法權益造成損害的，該機關為賠償義務機關</w:t>
      </w:r>
      <w:r>
        <w:rPr>
          <w:rFonts w:ascii="微軟正黑體" w:eastAsia="微軟正黑體" w:hAnsi="微軟正黑體" w:hint="eastAsia"/>
          <w:color w:val="626262"/>
        </w:rPr>
        <w:t>。</w:t>
      </w:r>
    </w:p>
    <w:p w14:paraId="190CED37" w14:textId="7B075C40"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﹝2﹞</w:t>
      </w:r>
      <w:r w:rsidRPr="004F7983">
        <w:rPr>
          <w:rFonts w:ascii="微軟正黑體" w:eastAsia="微軟正黑體" w:hAnsi="微軟正黑體" w:hint="eastAsia"/>
          <w:color w:val="666699"/>
        </w:rPr>
        <w:t>對沒有犯罪事實或者沒有事實證明有犯罪重大嫌疑的人錯誤拘留的，作出拘留決定的機關為賠償義務機關</w:t>
      </w:r>
      <w:r>
        <w:rPr>
          <w:rFonts w:ascii="微軟正黑體" w:eastAsia="微軟正黑體" w:hAnsi="微軟正黑體" w:hint="eastAsia"/>
          <w:color w:val="626262"/>
        </w:rPr>
        <w:t>。</w:t>
      </w:r>
    </w:p>
    <w:p w14:paraId="440A4E4A" w14:textId="760366D2"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﹝3﹞</w:t>
      </w:r>
      <w:r w:rsidRPr="004F7983">
        <w:rPr>
          <w:rFonts w:ascii="微軟正黑體" w:eastAsia="微軟正黑體" w:hAnsi="微軟正黑體" w:hint="eastAsia"/>
          <w:color w:val="626262"/>
        </w:rPr>
        <w:t>對沒有犯罪事實的人錯誤逮捕的，作出逮捕決定的機關為賠償義務機關</w:t>
      </w:r>
      <w:r>
        <w:rPr>
          <w:rFonts w:ascii="微軟正黑體" w:eastAsia="微軟正黑體" w:hAnsi="微軟正黑體" w:hint="eastAsia"/>
          <w:color w:val="626262"/>
        </w:rPr>
        <w:t>。</w:t>
      </w:r>
    </w:p>
    <w:p w14:paraId="7239E2DB" w14:textId="5575AB1C" w:rsidR="007831AF" w:rsidRDefault="007831AF" w:rsidP="002B1E61">
      <w:pPr>
        <w:tabs>
          <w:tab w:val="num" w:pos="960"/>
        </w:tabs>
        <w:ind w:left="142"/>
        <w:jc w:val="both"/>
        <w:rPr>
          <w:rFonts w:ascii="微軟正黑體" w:eastAsia="微軟正黑體" w:hAnsi="微軟正黑體"/>
          <w:color w:val="666699"/>
        </w:rPr>
      </w:pPr>
      <w:r w:rsidRPr="007831AF">
        <w:rPr>
          <w:rFonts w:ascii="微軟正黑體" w:eastAsia="微軟正黑體" w:hAnsi="微軟正黑體" w:hint="eastAsia"/>
          <w:color w:val="404040" w:themeColor="text1" w:themeTint="BF"/>
          <w:sz w:val="18"/>
        </w:rPr>
        <w:t>﹝4﹞</w:t>
      </w:r>
      <w:r w:rsidR="00C00272" w:rsidRPr="004F7983">
        <w:rPr>
          <w:rFonts w:ascii="微軟正黑體" w:eastAsia="微軟正黑體" w:hAnsi="微軟正黑體" w:hint="eastAsia"/>
          <w:color w:val="666699"/>
        </w:rPr>
        <w:t>再審改判無罪的，作出原生效判決的人民法院為賠償義務機關。二審改判無罪的，作出一審判決的人民法院和作出逮捕決定的機關為共同賠償義務機關</w:t>
      </w:r>
      <w:r>
        <w:rPr>
          <w:rFonts w:ascii="微軟正黑體" w:eastAsia="微軟正黑體" w:hAnsi="微軟正黑體" w:hint="eastAsia"/>
          <w:color w:val="666699"/>
        </w:rPr>
        <w:t>。</w:t>
      </w:r>
    </w:p>
    <w:p w14:paraId="2C07C0A5" w14:textId="25F9BE6C" w:rsidR="00C732B4" w:rsidRPr="004F7983" w:rsidRDefault="007831AF" w:rsidP="002B1E61">
      <w:pPr>
        <w:ind w:left="142"/>
        <w:jc w:val="both"/>
        <w:rPr>
          <w:rFonts w:ascii="微軟正黑體" w:eastAsia="微軟正黑體" w:hAnsi="微軟正黑體"/>
          <w:color w:val="626262"/>
        </w:rPr>
      </w:pPr>
      <w:r>
        <w:rPr>
          <w:rFonts w:ascii="微軟正黑體" w:eastAsia="微軟正黑體" w:hAnsi="微軟正黑體" w:hint="eastAsia"/>
          <w:color w:val="666699"/>
        </w:rPr>
        <w:t xml:space="preserve">　　　　</w:t>
      </w:r>
      <w:r w:rsidR="00531BE9" w:rsidRPr="004F7983">
        <w:rPr>
          <w:rFonts w:ascii="微軟正黑體" w:eastAsia="微軟正黑體" w:hAnsi="微軟正黑體"/>
          <w:color w:val="626262"/>
          <w:sz w:val="18"/>
        </w:rPr>
        <w:t xml:space="preserve">　　　　　　　　　　　　　　　　　　　　　　　　　　　　　　　　　　　　　　　　　　　　　</w:t>
      </w:r>
      <w:hyperlink w:anchor="aaa" w:history="1">
        <w:r w:rsidR="00531BE9" w:rsidRPr="004F7983">
          <w:rPr>
            <w:rStyle w:val="a3"/>
            <w:rFonts w:ascii="微軟正黑體" w:eastAsia="微軟正黑體" w:hAnsi="微軟正黑體" w:hint="eastAsia"/>
            <w:color w:val="626262"/>
            <w:sz w:val="18"/>
          </w:rPr>
          <w:t>回索引</w:t>
        </w:r>
      </w:hyperlink>
      <w:r w:rsidR="007C6A42" w:rsidRPr="004F7983">
        <w:rPr>
          <w:rFonts w:ascii="微軟正黑體" w:eastAsia="微軟正黑體" w:hAnsi="微軟正黑體" w:hint="eastAsia"/>
          <w:color w:val="626262"/>
          <w:sz w:val="18"/>
        </w:rPr>
        <w:t>〉〉</w:t>
      </w:r>
    </w:p>
    <w:p w14:paraId="40764206" w14:textId="77777777" w:rsidR="00C00272" w:rsidRPr="004F7983" w:rsidRDefault="002C04B6" w:rsidP="003A59ED">
      <w:pPr>
        <w:pStyle w:val="1"/>
        <w:rPr>
          <w:rFonts w:ascii="微軟正黑體" w:eastAsia="微軟正黑體" w:hAnsi="微軟正黑體"/>
        </w:rPr>
      </w:pPr>
      <w:bookmarkStart w:id="42" w:name="_第三章__刑事賠償_3"/>
      <w:bookmarkEnd w:id="42"/>
      <w:r w:rsidRPr="004F7983">
        <w:rPr>
          <w:rFonts w:ascii="微軟正黑體" w:eastAsia="微軟正黑體" w:hAnsi="微軟正黑體" w:hint="eastAsia"/>
        </w:rPr>
        <w:t xml:space="preserve">第三章　　刑事賠償　　</w:t>
      </w:r>
      <w:r w:rsidR="00C00272" w:rsidRPr="004F7983">
        <w:rPr>
          <w:rFonts w:ascii="微軟正黑體" w:eastAsia="微軟正黑體" w:hAnsi="微軟正黑體" w:hint="eastAsia"/>
        </w:rPr>
        <w:t>第三節　　賠償程序</w:t>
      </w:r>
    </w:p>
    <w:p w14:paraId="6D42D8CE" w14:textId="77777777" w:rsidR="007831AF" w:rsidRDefault="00C00272" w:rsidP="002B1E61">
      <w:pPr>
        <w:pStyle w:val="2"/>
        <w:rPr>
          <w:rFonts w:ascii="微軟正黑體" w:eastAsia="微軟正黑體" w:hAnsi="微軟正黑體"/>
        </w:rPr>
      </w:pPr>
      <w:bookmarkStart w:id="43" w:name="a20"/>
      <w:bookmarkEnd w:id="43"/>
      <w:r w:rsidRPr="004F7983">
        <w:rPr>
          <w:rFonts w:ascii="微軟正黑體" w:eastAsia="微軟正黑體" w:hAnsi="微軟正黑體" w:hint="eastAsia"/>
        </w:rPr>
        <w:t>第</w:t>
      </w:r>
      <w:r w:rsidR="00B13C09" w:rsidRPr="004F7983">
        <w:rPr>
          <w:rFonts w:ascii="微軟正黑體" w:eastAsia="微軟正黑體" w:hAnsi="微軟正黑體" w:hint="eastAsia"/>
        </w:rPr>
        <w:t>20</w:t>
      </w:r>
      <w:r w:rsidR="007831AF">
        <w:rPr>
          <w:rFonts w:ascii="微軟正黑體" w:eastAsia="微軟正黑體" w:hAnsi="微軟正黑體" w:hint="eastAsia"/>
        </w:rPr>
        <w:t>條</w:t>
      </w:r>
    </w:p>
    <w:p w14:paraId="4B302913" w14:textId="04B76EA1"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賠償義務機關對依法確認有本法第</w:t>
      </w:r>
      <w:hyperlink r:id="rId38" w:anchor="a15" w:history="1">
        <w:hyperlink r:id="rId39" w:anchor="a15" w:history="1">
          <w:r w:rsidR="008407C8" w:rsidRPr="004F7983">
            <w:rPr>
              <w:rStyle w:val="a3"/>
              <w:rFonts w:ascii="微軟正黑體" w:eastAsia="微軟正黑體" w:hAnsi="微軟正黑體" w:hint="eastAsia"/>
              <w:color w:val="626262"/>
            </w:rPr>
            <w:t>十五</w:t>
          </w:r>
        </w:hyperlink>
      </w:hyperlink>
      <w:r w:rsidR="00C00272" w:rsidRPr="004F7983">
        <w:rPr>
          <w:rFonts w:ascii="微軟正黑體" w:eastAsia="微軟正黑體" w:hAnsi="微軟正黑體" w:hint="eastAsia"/>
          <w:color w:val="626262"/>
        </w:rPr>
        <w:t>條、第</w:t>
      </w:r>
      <w:hyperlink w:anchor="a16" w:history="1">
        <w:r w:rsidR="00C00272" w:rsidRPr="004F7983">
          <w:rPr>
            <w:rStyle w:val="a3"/>
            <w:rFonts w:ascii="微軟正黑體" w:eastAsia="微軟正黑體" w:hAnsi="微軟正黑體" w:hint="eastAsia"/>
            <w:color w:val="626262"/>
          </w:rPr>
          <w:t>十六</w:t>
        </w:r>
      </w:hyperlink>
      <w:r w:rsidR="00C00272" w:rsidRPr="004F7983">
        <w:rPr>
          <w:rFonts w:ascii="微軟正黑體" w:eastAsia="微軟正黑體" w:hAnsi="微軟正黑體" w:hint="eastAsia"/>
          <w:color w:val="626262"/>
        </w:rPr>
        <w:t>條規定的情形之一的，應當給予賠償</w:t>
      </w:r>
      <w:r>
        <w:rPr>
          <w:rFonts w:ascii="微軟正黑體" w:eastAsia="微軟正黑體" w:hAnsi="微軟正黑體" w:hint="eastAsia"/>
          <w:color w:val="626262"/>
        </w:rPr>
        <w:t>。</w:t>
      </w:r>
    </w:p>
    <w:p w14:paraId="36E454A9" w14:textId="213119A1"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﹝2﹞</w:t>
      </w:r>
      <w:r w:rsidRPr="004F7983">
        <w:rPr>
          <w:rFonts w:ascii="微軟正黑體" w:eastAsia="微軟正黑體" w:hAnsi="微軟正黑體" w:hint="eastAsia"/>
          <w:color w:val="666699"/>
        </w:rPr>
        <w:t>賠償請求人要求確認有本法第</w:t>
      </w:r>
      <w:hyperlink r:id="rId40" w:anchor="a15" w:history="1">
        <w:hyperlink r:id="rId41" w:anchor="a15" w:history="1">
          <w:r w:rsidRPr="004F7983">
            <w:rPr>
              <w:rStyle w:val="a3"/>
              <w:rFonts w:ascii="微軟正黑體" w:eastAsia="微軟正黑體" w:hAnsi="微軟正黑體" w:hint="eastAsia"/>
              <w:color w:val="626262"/>
            </w:rPr>
            <w:t>十五</w:t>
          </w:r>
        </w:hyperlink>
      </w:hyperlink>
      <w:r w:rsidRPr="004F7983">
        <w:rPr>
          <w:rFonts w:ascii="微軟正黑體" w:eastAsia="微軟正黑體" w:hAnsi="微軟正黑體" w:hint="eastAsia"/>
          <w:color w:val="666699"/>
        </w:rPr>
        <w:t>條、第</w:t>
      </w:r>
      <w:hyperlink w:anchor="a16" w:history="1">
        <w:r w:rsidRPr="004F7983">
          <w:rPr>
            <w:rStyle w:val="a3"/>
            <w:rFonts w:ascii="微軟正黑體" w:eastAsia="微軟正黑體" w:hAnsi="微軟正黑體" w:hint="eastAsia"/>
            <w:color w:val="626262"/>
          </w:rPr>
          <w:t>十六</w:t>
        </w:r>
      </w:hyperlink>
      <w:r w:rsidRPr="004F7983">
        <w:rPr>
          <w:rFonts w:ascii="微軟正黑體" w:eastAsia="微軟正黑體" w:hAnsi="微軟正黑體" w:hint="eastAsia"/>
          <w:color w:val="666699"/>
        </w:rPr>
        <w:t>條規定情形之一的，被要求的機關不予確認的，賠償請求人有權申訴</w:t>
      </w:r>
      <w:r>
        <w:rPr>
          <w:rFonts w:ascii="微軟正黑體" w:eastAsia="微軟正黑體" w:hAnsi="微軟正黑體" w:hint="eastAsia"/>
          <w:color w:val="626262"/>
        </w:rPr>
        <w:t>。</w:t>
      </w:r>
    </w:p>
    <w:p w14:paraId="79F0C09E" w14:textId="66E006A4"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﹝3﹞</w:t>
      </w:r>
      <w:r w:rsidRPr="004F7983">
        <w:rPr>
          <w:rFonts w:ascii="微軟正黑體" w:eastAsia="微軟正黑體" w:hAnsi="微軟正黑體" w:hint="eastAsia"/>
          <w:color w:val="626262"/>
        </w:rPr>
        <w:t>賠償請求人要求賠償，應當先向賠償義務機關提出</w:t>
      </w:r>
      <w:r>
        <w:rPr>
          <w:rFonts w:ascii="微軟正黑體" w:eastAsia="微軟正黑體" w:hAnsi="微軟正黑體" w:hint="eastAsia"/>
          <w:color w:val="626262"/>
        </w:rPr>
        <w:t>。</w:t>
      </w:r>
    </w:p>
    <w:p w14:paraId="23B27456" w14:textId="2AB4A3DB" w:rsidR="00C00272" w:rsidRPr="004F7983" w:rsidRDefault="007831AF" w:rsidP="002B1E61">
      <w:pPr>
        <w:tabs>
          <w:tab w:val="num" w:pos="960"/>
        </w:tabs>
        <w:ind w:left="142"/>
        <w:jc w:val="both"/>
        <w:rPr>
          <w:rFonts w:ascii="微軟正黑體" w:eastAsia="微軟正黑體" w:hAnsi="微軟正黑體"/>
          <w:color w:val="666699"/>
        </w:rPr>
      </w:pPr>
      <w:r w:rsidRPr="007831AF">
        <w:rPr>
          <w:rFonts w:ascii="微軟正黑體" w:eastAsia="微軟正黑體" w:hAnsi="微軟正黑體" w:hint="eastAsia"/>
          <w:color w:val="404040" w:themeColor="text1" w:themeTint="BF"/>
          <w:sz w:val="18"/>
        </w:rPr>
        <w:lastRenderedPageBreak/>
        <w:t>﹝4﹞</w:t>
      </w:r>
      <w:r w:rsidR="00C00272" w:rsidRPr="004F7983">
        <w:rPr>
          <w:rFonts w:ascii="微軟正黑體" w:eastAsia="微軟正黑體" w:hAnsi="微軟正黑體" w:hint="eastAsia"/>
          <w:color w:val="666699"/>
        </w:rPr>
        <w:t>賠償程序適用本法</w:t>
      </w:r>
      <w:hyperlink w:anchor="a15" w:history="1">
        <w:r w:rsidR="00C00272" w:rsidRPr="004F7983">
          <w:rPr>
            <w:rStyle w:val="a3"/>
            <w:rFonts w:ascii="微軟正黑體" w:eastAsia="微軟正黑體" w:hAnsi="微軟正黑體" w:hint="eastAsia"/>
            <w:color w:val="666699"/>
          </w:rPr>
          <w:t>第十條</w:t>
        </w:r>
      </w:hyperlink>
      <w:r w:rsidR="00C00272" w:rsidRPr="004F7983">
        <w:rPr>
          <w:rFonts w:ascii="微軟正黑體" w:eastAsia="微軟正黑體" w:hAnsi="微軟正黑體" w:hint="eastAsia"/>
          <w:color w:val="666699"/>
        </w:rPr>
        <w:t>、第</w:t>
      </w:r>
      <w:hyperlink w:anchor="a11" w:history="1">
        <w:r w:rsidR="00C00272" w:rsidRPr="004F7983">
          <w:rPr>
            <w:rStyle w:val="a3"/>
            <w:rFonts w:ascii="微軟正黑體" w:eastAsia="微軟正黑體" w:hAnsi="微軟正黑體" w:hint="eastAsia"/>
            <w:color w:val="666699"/>
          </w:rPr>
          <w:t>十一</w:t>
        </w:r>
      </w:hyperlink>
      <w:r w:rsidR="00C00272" w:rsidRPr="004F7983">
        <w:rPr>
          <w:rFonts w:ascii="微軟正黑體" w:eastAsia="微軟正黑體" w:hAnsi="微軟正黑體" w:hint="eastAsia"/>
          <w:color w:val="666699"/>
        </w:rPr>
        <w:t>條、第</w:t>
      </w:r>
      <w:hyperlink w:anchor="a12" w:history="1">
        <w:r w:rsidR="00C00272" w:rsidRPr="004F7983">
          <w:rPr>
            <w:rStyle w:val="a3"/>
            <w:rFonts w:ascii="微軟正黑體" w:eastAsia="微軟正黑體" w:hAnsi="微軟正黑體" w:hint="eastAsia"/>
            <w:color w:val="666699"/>
          </w:rPr>
          <w:t>十二</w:t>
        </w:r>
      </w:hyperlink>
      <w:r w:rsidR="00C00272" w:rsidRPr="004F7983">
        <w:rPr>
          <w:rFonts w:ascii="微軟正黑體" w:eastAsia="微軟正黑體" w:hAnsi="微軟正黑體" w:hint="eastAsia"/>
          <w:color w:val="666699"/>
        </w:rPr>
        <w:t>條的規定。</w:t>
      </w:r>
    </w:p>
    <w:p w14:paraId="560010BD"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21</w:t>
      </w:r>
      <w:r w:rsidR="007831AF">
        <w:rPr>
          <w:rFonts w:ascii="微軟正黑體" w:eastAsia="微軟正黑體" w:hAnsi="微軟正黑體" w:hint="eastAsia"/>
        </w:rPr>
        <w:t>條</w:t>
      </w:r>
    </w:p>
    <w:p w14:paraId="7451AB4B" w14:textId="3F01A59D"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賠償義務機關應當自收到申請之日起兩個月內依照本法</w:t>
      </w:r>
      <w:hyperlink w:anchor="_第四章_賠償方式和計算標准" w:history="1">
        <w:r w:rsidR="00C00272" w:rsidRPr="004F7983">
          <w:rPr>
            <w:rStyle w:val="a3"/>
            <w:rFonts w:ascii="微軟正黑體" w:eastAsia="微軟正黑體" w:hAnsi="微軟正黑體" w:hint="eastAsia"/>
            <w:color w:val="626262"/>
          </w:rPr>
          <w:t>第四章</w:t>
        </w:r>
      </w:hyperlink>
      <w:r w:rsidR="00C00272" w:rsidRPr="004F7983">
        <w:rPr>
          <w:rFonts w:ascii="微軟正黑體" w:eastAsia="微軟正黑體" w:hAnsi="微軟正黑體" w:hint="eastAsia"/>
          <w:color w:val="626262"/>
        </w:rPr>
        <w:t>的規定給予賠償﹔逾期不予賠償或者賠償請求人對賠償數額有異議的，賠償請求人可以自期間屆滿之日起三十日內向其上一級機關申請</w:t>
      </w:r>
      <w:r w:rsidR="00527BC7" w:rsidRPr="004F7983">
        <w:rPr>
          <w:rFonts w:ascii="微軟正黑體" w:eastAsia="微軟正黑體" w:hAnsi="微軟正黑體" w:hint="eastAsia"/>
          <w:color w:val="626262"/>
        </w:rPr>
        <w:t>復議</w:t>
      </w:r>
      <w:r>
        <w:rPr>
          <w:rFonts w:ascii="微軟正黑體" w:eastAsia="微軟正黑體" w:hAnsi="微軟正黑體" w:hint="eastAsia"/>
          <w:color w:val="626262"/>
        </w:rPr>
        <w:t>。</w:t>
      </w:r>
    </w:p>
    <w:p w14:paraId="19AD771F" w14:textId="256AEAF3" w:rsidR="00C00272" w:rsidRPr="004F7983" w:rsidRDefault="007831AF" w:rsidP="002B1E61">
      <w:pPr>
        <w:tabs>
          <w:tab w:val="num" w:pos="960"/>
        </w:tabs>
        <w:ind w:left="142"/>
        <w:jc w:val="both"/>
        <w:rPr>
          <w:rFonts w:ascii="微軟正黑體" w:eastAsia="微軟正黑體" w:hAnsi="微軟正黑體"/>
          <w:color w:val="666699"/>
        </w:rPr>
      </w:pPr>
      <w:r w:rsidRPr="007831AF">
        <w:rPr>
          <w:rFonts w:ascii="微軟正黑體" w:eastAsia="微軟正黑體" w:hAnsi="微軟正黑體" w:hint="eastAsia"/>
          <w:color w:val="404040" w:themeColor="text1" w:themeTint="BF"/>
          <w:sz w:val="18"/>
        </w:rPr>
        <w:t>﹝2﹞</w:t>
      </w:r>
      <w:r w:rsidR="00C00272" w:rsidRPr="004F7983">
        <w:rPr>
          <w:rFonts w:ascii="微軟正黑體" w:eastAsia="微軟正黑體" w:hAnsi="微軟正黑體" w:hint="eastAsia"/>
          <w:color w:val="666699"/>
        </w:rPr>
        <w:t>賠償義務機關是人民法院的，賠償請求人可以依照前款規定向其上一級人民法院賠償委員會申請作出賠償決定。</w:t>
      </w:r>
    </w:p>
    <w:p w14:paraId="5A372820"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22</w:t>
      </w:r>
      <w:r w:rsidR="007831AF">
        <w:rPr>
          <w:rFonts w:ascii="微軟正黑體" w:eastAsia="微軟正黑體" w:hAnsi="微軟正黑體" w:hint="eastAsia"/>
        </w:rPr>
        <w:t>條</w:t>
      </w:r>
    </w:p>
    <w:p w14:paraId="70070F5C" w14:textId="2DEBAACD"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527BC7" w:rsidRPr="004F7983">
        <w:rPr>
          <w:rFonts w:ascii="微軟正黑體" w:eastAsia="微軟正黑體" w:hAnsi="微軟正黑體" w:hint="eastAsia"/>
          <w:color w:val="626262"/>
        </w:rPr>
        <w:t>復議</w:t>
      </w:r>
      <w:r w:rsidR="00C00272" w:rsidRPr="004F7983">
        <w:rPr>
          <w:rFonts w:ascii="微軟正黑體" w:eastAsia="微軟正黑體" w:hAnsi="微軟正黑體" w:hint="eastAsia"/>
          <w:color w:val="626262"/>
        </w:rPr>
        <w:t>機關應當自收到申請之日起兩個月內作出決定</w:t>
      </w:r>
      <w:r>
        <w:rPr>
          <w:rFonts w:ascii="微軟正黑體" w:eastAsia="微軟正黑體" w:hAnsi="微軟正黑體" w:hint="eastAsia"/>
          <w:color w:val="626262"/>
        </w:rPr>
        <w:t>。</w:t>
      </w:r>
    </w:p>
    <w:p w14:paraId="2B80BF11" w14:textId="5090E4D7" w:rsidR="00C00272" w:rsidRPr="004F7983" w:rsidRDefault="007831AF" w:rsidP="002B1E61">
      <w:pPr>
        <w:tabs>
          <w:tab w:val="num" w:pos="960"/>
        </w:tabs>
        <w:ind w:left="142"/>
        <w:jc w:val="both"/>
        <w:rPr>
          <w:rFonts w:ascii="微軟正黑體" w:eastAsia="微軟正黑體" w:hAnsi="微軟正黑體"/>
          <w:color w:val="666699"/>
        </w:rPr>
      </w:pPr>
      <w:r w:rsidRPr="007831AF">
        <w:rPr>
          <w:rFonts w:ascii="微軟正黑體" w:eastAsia="微軟正黑體" w:hAnsi="微軟正黑體" w:hint="eastAsia"/>
          <w:color w:val="404040" w:themeColor="text1" w:themeTint="BF"/>
          <w:sz w:val="18"/>
        </w:rPr>
        <w:t>﹝2﹞</w:t>
      </w:r>
      <w:r w:rsidR="00C00272" w:rsidRPr="004F7983">
        <w:rPr>
          <w:rFonts w:ascii="微軟正黑體" w:eastAsia="微軟正黑體" w:hAnsi="微軟正黑體" w:hint="eastAsia"/>
          <w:color w:val="666699"/>
        </w:rPr>
        <w:t>賠償請求人不服</w:t>
      </w:r>
      <w:r w:rsidR="00527BC7" w:rsidRPr="004F7983">
        <w:rPr>
          <w:rFonts w:ascii="微軟正黑體" w:eastAsia="微軟正黑體" w:hAnsi="微軟正黑體" w:hint="eastAsia"/>
          <w:color w:val="666699"/>
        </w:rPr>
        <w:t>復議</w:t>
      </w:r>
      <w:r w:rsidR="00C00272" w:rsidRPr="004F7983">
        <w:rPr>
          <w:rFonts w:ascii="微軟正黑體" w:eastAsia="微軟正黑體" w:hAnsi="微軟正黑體" w:hint="eastAsia"/>
          <w:color w:val="666699"/>
        </w:rPr>
        <w:t>決定的，可以在收到</w:t>
      </w:r>
      <w:r w:rsidR="00527BC7" w:rsidRPr="004F7983">
        <w:rPr>
          <w:rFonts w:ascii="微軟正黑體" w:eastAsia="微軟正黑體" w:hAnsi="微軟正黑體" w:hint="eastAsia"/>
          <w:color w:val="666699"/>
        </w:rPr>
        <w:t>復議</w:t>
      </w:r>
      <w:r w:rsidR="00C00272" w:rsidRPr="004F7983">
        <w:rPr>
          <w:rFonts w:ascii="微軟正黑體" w:eastAsia="微軟正黑體" w:hAnsi="微軟正黑體" w:hint="eastAsia"/>
          <w:color w:val="666699"/>
        </w:rPr>
        <w:t>決定之日起三十日內向</w:t>
      </w:r>
      <w:r w:rsidR="00527BC7" w:rsidRPr="004F7983">
        <w:rPr>
          <w:rFonts w:ascii="微軟正黑體" w:eastAsia="微軟正黑體" w:hAnsi="微軟正黑體" w:hint="eastAsia"/>
          <w:color w:val="666699"/>
        </w:rPr>
        <w:t>復議</w:t>
      </w:r>
      <w:r w:rsidR="00C00272" w:rsidRPr="004F7983">
        <w:rPr>
          <w:rFonts w:ascii="微軟正黑體" w:eastAsia="微軟正黑體" w:hAnsi="微軟正黑體" w:hint="eastAsia"/>
          <w:color w:val="666699"/>
        </w:rPr>
        <w:t>機關所在地的同級人民法院賠償委員會申請作出賠償決定﹔</w:t>
      </w:r>
      <w:r w:rsidR="00527BC7" w:rsidRPr="004F7983">
        <w:rPr>
          <w:rFonts w:ascii="微軟正黑體" w:eastAsia="微軟正黑體" w:hAnsi="微軟正黑體" w:hint="eastAsia"/>
          <w:color w:val="666699"/>
        </w:rPr>
        <w:t>復議</w:t>
      </w:r>
      <w:r w:rsidR="00C00272" w:rsidRPr="004F7983">
        <w:rPr>
          <w:rFonts w:ascii="微軟正黑體" w:eastAsia="微軟正黑體" w:hAnsi="微軟正黑體" w:hint="eastAsia"/>
          <w:color w:val="666699"/>
        </w:rPr>
        <w:t>機關逾期不作決定的，賠償請求人可以自期間屆滿之日起三十日內向</w:t>
      </w:r>
      <w:r w:rsidR="00527BC7" w:rsidRPr="004F7983">
        <w:rPr>
          <w:rFonts w:ascii="微軟正黑體" w:eastAsia="微軟正黑體" w:hAnsi="微軟正黑體" w:hint="eastAsia"/>
          <w:color w:val="666699"/>
        </w:rPr>
        <w:t>復議</w:t>
      </w:r>
      <w:r w:rsidR="00C00272" w:rsidRPr="004F7983">
        <w:rPr>
          <w:rFonts w:ascii="微軟正黑體" w:eastAsia="微軟正黑體" w:hAnsi="微軟正黑體" w:hint="eastAsia"/>
          <w:color w:val="666699"/>
        </w:rPr>
        <w:t>機關所在地的同級人民法院賠償委員會申請作出賠償決定。</w:t>
      </w:r>
    </w:p>
    <w:p w14:paraId="54564303"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23</w:t>
      </w:r>
      <w:r w:rsidR="007831AF">
        <w:rPr>
          <w:rFonts w:ascii="微軟正黑體" w:eastAsia="微軟正黑體" w:hAnsi="微軟正黑體" w:hint="eastAsia"/>
        </w:rPr>
        <w:t>條</w:t>
      </w:r>
    </w:p>
    <w:p w14:paraId="3BC75B46" w14:textId="015584C8"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中級以上的人民法院設立賠償委員會，由人民法院三名至七名審判員組成</w:t>
      </w:r>
      <w:r>
        <w:rPr>
          <w:rFonts w:ascii="微軟正黑體" w:eastAsia="微軟正黑體" w:hAnsi="微軟正黑體" w:hint="eastAsia"/>
          <w:color w:val="626262"/>
        </w:rPr>
        <w:t>。</w:t>
      </w:r>
    </w:p>
    <w:p w14:paraId="5F0D1E09" w14:textId="76BC2C2A"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﹝2﹞</w:t>
      </w:r>
      <w:r w:rsidRPr="004F7983">
        <w:rPr>
          <w:rFonts w:ascii="微軟正黑體" w:eastAsia="微軟正黑體" w:hAnsi="微軟正黑體" w:hint="eastAsia"/>
          <w:color w:val="666699"/>
        </w:rPr>
        <w:t>賠償委員會作賠償決定，實行少數服從多數的原則</w:t>
      </w:r>
      <w:r>
        <w:rPr>
          <w:rFonts w:ascii="微軟正黑體" w:eastAsia="微軟正黑體" w:hAnsi="微軟正黑體" w:hint="eastAsia"/>
          <w:color w:val="626262"/>
        </w:rPr>
        <w:t>。</w:t>
      </w:r>
    </w:p>
    <w:p w14:paraId="570CC152" w14:textId="46750319"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﹝3﹞</w:t>
      </w:r>
      <w:r w:rsidR="00C00272" w:rsidRPr="004F7983">
        <w:rPr>
          <w:rFonts w:ascii="微軟正黑體" w:eastAsia="微軟正黑體" w:hAnsi="微軟正黑體" w:hint="eastAsia"/>
          <w:color w:val="626262"/>
        </w:rPr>
        <w:t>賠償委員會作出的賠償決定，是發生法律效力的決定，必須執行。</w:t>
      </w:r>
    </w:p>
    <w:p w14:paraId="5E7B7B00"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24</w:t>
      </w:r>
      <w:r w:rsidR="007831AF">
        <w:rPr>
          <w:rFonts w:ascii="微軟正黑體" w:eastAsia="微軟正黑體" w:hAnsi="微軟正黑體" w:hint="eastAsia"/>
        </w:rPr>
        <w:t>條</w:t>
      </w:r>
    </w:p>
    <w:p w14:paraId="74F5A43F" w14:textId="57AFEFFC"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賠償義務機關賠償損失後，應當向有下列情形之一的工作人員追償部分或者全部賠償費用﹕</w:t>
      </w:r>
    </w:p>
    <w:p w14:paraId="0EAAFF79"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（一）有本法第</w:t>
      </w:r>
      <w:hyperlink r:id="rId42" w:anchor="a15" w:history="1">
        <w:r w:rsidRPr="004F7983">
          <w:rPr>
            <w:rStyle w:val="a3"/>
            <w:rFonts w:ascii="微軟正黑體" w:eastAsia="微軟正黑體" w:hAnsi="微軟正黑體" w:hint="eastAsia"/>
            <w:color w:val="626262"/>
          </w:rPr>
          <w:t>十五</w:t>
        </w:r>
      </w:hyperlink>
      <w:r w:rsidRPr="004F7983">
        <w:rPr>
          <w:rFonts w:ascii="微軟正黑體" w:eastAsia="微軟正黑體" w:hAnsi="微軟正黑體" w:hint="eastAsia"/>
          <w:color w:val="626262"/>
        </w:rPr>
        <w:t>條第（四）、（五）項規定情形的﹔</w:t>
      </w:r>
    </w:p>
    <w:p w14:paraId="60D632F6" w14:textId="77777777" w:rsidR="007831AF"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（二）在處理案件中有貪污受賄，徇私舞弊，枉法裁判行為的</w:t>
      </w:r>
      <w:r w:rsidR="007831AF">
        <w:rPr>
          <w:rFonts w:ascii="微軟正黑體" w:eastAsia="微軟正黑體" w:hAnsi="微軟正黑體" w:hint="eastAsia"/>
          <w:color w:val="626262"/>
        </w:rPr>
        <w:t>。</w:t>
      </w:r>
    </w:p>
    <w:p w14:paraId="2A63C522" w14:textId="0EEC25EC" w:rsidR="007831AF" w:rsidRDefault="007831AF" w:rsidP="002B1E61">
      <w:pPr>
        <w:tabs>
          <w:tab w:val="num" w:pos="960"/>
        </w:tabs>
        <w:ind w:left="142"/>
        <w:jc w:val="both"/>
        <w:rPr>
          <w:rFonts w:ascii="微軟正黑體" w:eastAsia="微軟正黑體" w:hAnsi="微軟正黑體"/>
          <w:color w:val="666699"/>
        </w:rPr>
      </w:pPr>
      <w:r w:rsidRPr="007831AF">
        <w:rPr>
          <w:rFonts w:ascii="微軟正黑體" w:eastAsia="微軟正黑體" w:hAnsi="微軟正黑體" w:hint="eastAsia"/>
          <w:color w:val="404040" w:themeColor="text1" w:themeTint="BF"/>
          <w:sz w:val="18"/>
        </w:rPr>
        <w:t>﹝2﹞</w:t>
      </w:r>
      <w:r w:rsidR="00C00272" w:rsidRPr="004F7983">
        <w:rPr>
          <w:rFonts w:ascii="微軟正黑體" w:eastAsia="微軟正黑體" w:hAnsi="微軟正黑體" w:hint="eastAsia"/>
          <w:color w:val="666699"/>
        </w:rPr>
        <w:t>對有前款（一）、（二）項規定情形的責任人員，有關機關應當依法給予行政處分﹔構成犯罪的，應當依法追究刑事責任</w:t>
      </w:r>
      <w:r>
        <w:rPr>
          <w:rFonts w:ascii="微軟正黑體" w:eastAsia="微軟正黑體" w:hAnsi="微軟正黑體" w:hint="eastAsia"/>
          <w:color w:val="666699"/>
        </w:rPr>
        <w:t>。</w:t>
      </w:r>
    </w:p>
    <w:p w14:paraId="0A17CDD8" w14:textId="3503E378" w:rsidR="00C732B4" w:rsidRPr="004F7983" w:rsidRDefault="007831AF" w:rsidP="002B1E61">
      <w:pPr>
        <w:ind w:left="142"/>
        <w:jc w:val="both"/>
        <w:rPr>
          <w:rFonts w:ascii="微軟正黑體" w:eastAsia="微軟正黑體" w:hAnsi="微軟正黑體"/>
          <w:color w:val="626262"/>
        </w:rPr>
      </w:pPr>
      <w:r>
        <w:rPr>
          <w:rFonts w:ascii="微軟正黑體" w:eastAsia="微軟正黑體" w:hAnsi="微軟正黑體" w:hint="eastAsia"/>
          <w:color w:val="666699"/>
        </w:rPr>
        <w:t xml:space="preserve">　　　　</w:t>
      </w:r>
      <w:r w:rsidR="00531BE9" w:rsidRPr="004F7983">
        <w:rPr>
          <w:rFonts w:ascii="微軟正黑體" w:eastAsia="微軟正黑體" w:hAnsi="微軟正黑體"/>
          <w:color w:val="626262"/>
          <w:sz w:val="18"/>
        </w:rPr>
        <w:t xml:space="preserve">　　　　　　　　　　　　　　　　　　　　　　　　　　　　　　　　　　　　　　　　　　　　　</w:t>
      </w:r>
      <w:hyperlink w:anchor="aaa" w:history="1">
        <w:r w:rsidR="00531BE9" w:rsidRPr="004F7983">
          <w:rPr>
            <w:rStyle w:val="a3"/>
            <w:rFonts w:ascii="微軟正黑體" w:eastAsia="微軟正黑體" w:hAnsi="微軟正黑體" w:hint="eastAsia"/>
            <w:color w:val="626262"/>
            <w:sz w:val="18"/>
          </w:rPr>
          <w:t>回索引</w:t>
        </w:r>
      </w:hyperlink>
      <w:r w:rsidR="007C6A42" w:rsidRPr="004F7983">
        <w:rPr>
          <w:rFonts w:ascii="微軟正黑體" w:eastAsia="微軟正黑體" w:hAnsi="微軟正黑體" w:hint="eastAsia"/>
          <w:color w:val="626262"/>
          <w:sz w:val="18"/>
        </w:rPr>
        <w:t>〉〉</w:t>
      </w:r>
    </w:p>
    <w:p w14:paraId="4E409ECD" w14:textId="77777777" w:rsidR="00C00272" w:rsidRPr="004F7983" w:rsidRDefault="00C00272" w:rsidP="003A59ED">
      <w:pPr>
        <w:pStyle w:val="1"/>
        <w:rPr>
          <w:rFonts w:ascii="微軟正黑體" w:eastAsia="微軟正黑體" w:hAnsi="微軟正黑體"/>
        </w:rPr>
      </w:pPr>
      <w:bookmarkStart w:id="44" w:name="_第四章_賠償方式和計算標准"/>
      <w:bookmarkEnd w:id="44"/>
      <w:r w:rsidRPr="004F7983">
        <w:rPr>
          <w:rFonts w:ascii="微軟正黑體" w:eastAsia="微軟正黑體" w:hAnsi="微軟正黑體" w:hint="eastAsia"/>
        </w:rPr>
        <w:t>第四章　　賠償方式和計算</w:t>
      </w:r>
      <w:r w:rsidR="00441258" w:rsidRPr="004F7983">
        <w:rPr>
          <w:rFonts w:ascii="微軟正黑體" w:eastAsia="微軟正黑體" w:hAnsi="微軟正黑體" w:hint="eastAsia"/>
        </w:rPr>
        <w:t>標準</w:t>
      </w:r>
    </w:p>
    <w:p w14:paraId="737296E4" w14:textId="77777777" w:rsidR="007831AF" w:rsidRDefault="00C00272" w:rsidP="002B1E61">
      <w:pPr>
        <w:pStyle w:val="2"/>
        <w:rPr>
          <w:rFonts w:ascii="微軟正黑體" w:eastAsia="微軟正黑體" w:hAnsi="微軟正黑體"/>
        </w:rPr>
      </w:pPr>
      <w:bookmarkStart w:id="45" w:name="a25"/>
      <w:bookmarkEnd w:id="45"/>
      <w:r w:rsidRPr="004F7983">
        <w:rPr>
          <w:rFonts w:ascii="微軟正黑體" w:eastAsia="微軟正黑體" w:hAnsi="微軟正黑體" w:hint="eastAsia"/>
        </w:rPr>
        <w:t>第</w:t>
      </w:r>
      <w:r w:rsidR="00B13C09" w:rsidRPr="004F7983">
        <w:rPr>
          <w:rFonts w:ascii="微軟正黑體" w:eastAsia="微軟正黑體" w:hAnsi="微軟正黑體" w:hint="eastAsia"/>
        </w:rPr>
        <w:t>25</w:t>
      </w:r>
      <w:r w:rsidR="007831AF">
        <w:rPr>
          <w:rFonts w:ascii="微軟正黑體" w:eastAsia="微軟正黑體" w:hAnsi="微軟正黑體" w:hint="eastAsia"/>
        </w:rPr>
        <w:t>條</w:t>
      </w:r>
    </w:p>
    <w:p w14:paraId="5B112D7C" w14:textId="495AB150"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國家賠償以支付賠償金為主要方式</w:t>
      </w:r>
      <w:r>
        <w:rPr>
          <w:rFonts w:ascii="微軟正黑體" w:eastAsia="微軟正黑體" w:hAnsi="微軟正黑體" w:hint="eastAsia"/>
          <w:color w:val="626262"/>
        </w:rPr>
        <w:t>。</w:t>
      </w:r>
    </w:p>
    <w:p w14:paraId="11720810" w14:textId="3F2E82D7" w:rsidR="00C00272" w:rsidRPr="004F7983" w:rsidRDefault="007831AF" w:rsidP="002B1E61">
      <w:pPr>
        <w:tabs>
          <w:tab w:val="num" w:pos="960"/>
        </w:tabs>
        <w:ind w:left="142"/>
        <w:jc w:val="both"/>
        <w:rPr>
          <w:rFonts w:ascii="微軟正黑體" w:eastAsia="微軟正黑體" w:hAnsi="微軟正黑體"/>
          <w:color w:val="666699"/>
        </w:rPr>
      </w:pPr>
      <w:r w:rsidRPr="007831AF">
        <w:rPr>
          <w:rFonts w:ascii="微軟正黑體" w:eastAsia="微軟正黑體" w:hAnsi="微軟正黑體" w:hint="eastAsia"/>
          <w:color w:val="404040" w:themeColor="text1" w:themeTint="BF"/>
          <w:sz w:val="18"/>
        </w:rPr>
        <w:t>﹝2﹞</w:t>
      </w:r>
      <w:r w:rsidR="00C00272" w:rsidRPr="004F7983">
        <w:rPr>
          <w:rFonts w:ascii="微軟正黑體" w:eastAsia="微軟正黑體" w:hAnsi="微軟正黑體" w:hint="eastAsia"/>
          <w:color w:val="666699"/>
        </w:rPr>
        <w:t>能夠返還財產或者恢復原狀的，予以返還財產或者恢復原狀。</w:t>
      </w:r>
    </w:p>
    <w:p w14:paraId="013989C5"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26</w:t>
      </w:r>
      <w:r w:rsidR="007831AF">
        <w:rPr>
          <w:rFonts w:ascii="微軟正黑體" w:eastAsia="微軟正黑體" w:hAnsi="微軟正黑體" w:hint="eastAsia"/>
        </w:rPr>
        <w:t>條</w:t>
      </w:r>
    </w:p>
    <w:p w14:paraId="09807120" w14:textId="19D97CFF"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侵犯公民人身自由的，每日的賠償金按照國家上年度職工日平均工資計算。</w:t>
      </w:r>
    </w:p>
    <w:p w14:paraId="5B1B1DBA"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27</w:t>
      </w:r>
      <w:r w:rsidR="007831AF">
        <w:rPr>
          <w:rFonts w:ascii="微軟正黑體" w:eastAsia="微軟正黑體" w:hAnsi="微軟正黑體" w:hint="eastAsia"/>
        </w:rPr>
        <w:t>條</w:t>
      </w:r>
    </w:p>
    <w:p w14:paraId="21A29216" w14:textId="6B724A04" w:rsidR="00C732B4"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侵犯公民生命健康權的，賠償金按照下列規定計算﹕</w:t>
      </w:r>
    </w:p>
    <w:p w14:paraId="74CB0E69" w14:textId="77777777" w:rsidR="00C732B4"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（一）造成身體傷害的，應當支付醫療費，以及賠償因誤工減少的收入。減少的收入每日的賠償金按照國家上年度職工日平均工資計算，最高額為國家上年度職工年平均工資的五倍﹔</w:t>
      </w:r>
    </w:p>
    <w:p w14:paraId="2CF4C9BB" w14:textId="77777777" w:rsidR="00C00272"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二）造成部分或者全部喪失勞動能力的，應當支付醫療費，以及殘疾賠償金，殘疾賠償金根據喪失勞動能力的程度確定，部分喪失勞動能力的最高額為國家上年度職工年平均工資的十倍，全部喪失勞動能力的為國家上年度職工年平均工資的二十倍。造成全部喪失勞動能力的，對其扶養的無勞動能力的人，還應當支付生活費﹔</w:t>
      </w:r>
    </w:p>
    <w:p w14:paraId="5F16E710" w14:textId="77777777" w:rsidR="007831AF" w:rsidRDefault="00C00272" w:rsidP="002B1E61">
      <w:pPr>
        <w:ind w:left="142"/>
        <w:jc w:val="both"/>
        <w:rPr>
          <w:rFonts w:ascii="微軟正黑體" w:eastAsia="微軟正黑體" w:hAnsi="微軟正黑體"/>
          <w:color w:val="626262"/>
        </w:rPr>
      </w:pPr>
      <w:r w:rsidRPr="004F7983">
        <w:rPr>
          <w:rFonts w:ascii="微軟正黑體" w:eastAsia="微軟正黑體" w:hAnsi="微軟正黑體" w:hint="eastAsia"/>
          <w:color w:val="626262"/>
        </w:rPr>
        <w:lastRenderedPageBreak/>
        <w:t xml:space="preserve">　　（三）造成死亡的，應當支付死亡賠償金、喪葬費，總額為國家上年度職工年平均工資的二十倍。對死者生前扶養的無勞動能力的人，還應當支付生活費</w:t>
      </w:r>
      <w:r w:rsidR="007831AF">
        <w:rPr>
          <w:rFonts w:ascii="微軟正黑體" w:eastAsia="微軟正黑體" w:hAnsi="微軟正黑體" w:hint="eastAsia"/>
          <w:color w:val="626262"/>
        </w:rPr>
        <w:t>。</w:t>
      </w:r>
    </w:p>
    <w:p w14:paraId="051ED855" w14:textId="643F4F67" w:rsidR="00C00272" w:rsidRPr="004F7983" w:rsidRDefault="007831AF" w:rsidP="002B1E61">
      <w:pPr>
        <w:ind w:left="142"/>
        <w:jc w:val="both"/>
        <w:rPr>
          <w:rFonts w:ascii="微軟正黑體" w:eastAsia="微軟正黑體" w:hAnsi="微軟正黑體"/>
          <w:color w:val="666699"/>
        </w:rPr>
      </w:pPr>
      <w:r w:rsidRPr="007831AF">
        <w:rPr>
          <w:rFonts w:ascii="微軟正黑體" w:eastAsia="微軟正黑體" w:hAnsi="微軟正黑體" w:hint="eastAsia"/>
          <w:color w:val="404040" w:themeColor="text1" w:themeTint="BF"/>
          <w:sz w:val="18"/>
        </w:rPr>
        <w:t>﹝2﹞</w:t>
      </w:r>
      <w:r w:rsidR="00C00272" w:rsidRPr="004F7983">
        <w:rPr>
          <w:rFonts w:ascii="微軟正黑體" w:eastAsia="微軟正黑體" w:hAnsi="微軟正黑體" w:hint="eastAsia"/>
          <w:color w:val="666699"/>
        </w:rPr>
        <w:t>前款第（二）、（三）項規定的生活費的發放</w:t>
      </w:r>
      <w:r w:rsidR="00441258" w:rsidRPr="004F7983">
        <w:rPr>
          <w:rFonts w:ascii="微軟正黑體" w:eastAsia="微軟正黑體" w:hAnsi="微軟正黑體" w:hint="eastAsia"/>
          <w:color w:val="666699"/>
        </w:rPr>
        <w:t>標準</w:t>
      </w:r>
      <w:r w:rsidR="00C00272" w:rsidRPr="004F7983">
        <w:rPr>
          <w:rFonts w:ascii="微軟正黑體" w:eastAsia="微軟正黑體" w:hAnsi="微軟正黑體" w:hint="eastAsia"/>
          <w:color w:val="666699"/>
        </w:rPr>
        <w:t>參照當地民政部門有關生活救濟的規定辦理。被扶養的人是未成年人的，生活費給付至十八週歲止﹔其他無勞動能力的人，生活費給付至死亡時止。</w:t>
      </w:r>
    </w:p>
    <w:p w14:paraId="748FA270"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28</w:t>
      </w:r>
      <w:r w:rsidR="007831AF">
        <w:rPr>
          <w:rFonts w:ascii="微軟正黑體" w:eastAsia="微軟正黑體" w:hAnsi="微軟正黑體" w:hint="eastAsia"/>
        </w:rPr>
        <w:t>條</w:t>
      </w:r>
    </w:p>
    <w:p w14:paraId="2A3518ED" w14:textId="0BCDDB0E" w:rsidR="00C732B4"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侵犯公民、法人和其他組織的財產權造成損害的，按照下列規定處理﹕</w:t>
      </w:r>
    </w:p>
    <w:p w14:paraId="5209FF28" w14:textId="77777777" w:rsidR="00C732B4" w:rsidRPr="004F7983" w:rsidRDefault="00C00272"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（一）處罰款、罰金、追繳、沒收財產或者違反國家規定</w:t>
      </w:r>
      <w:r w:rsidR="004D1435" w:rsidRPr="004F7983">
        <w:rPr>
          <w:rFonts w:ascii="微軟正黑體" w:eastAsia="微軟正黑體" w:hAnsi="微軟正黑體" w:hint="eastAsia"/>
          <w:color w:val="626262"/>
        </w:rPr>
        <w:t>徵</w:t>
      </w:r>
      <w:r w:rsidRPr="004F7983">
        <w:rPr>
          <w:rFonts w:ascii="微軟正黑體" w:eastAsia="微軟正黑體" w:hAnsi="微軟正黑體" w:hint="eastAsia"/>
          <w:color w:val="626262"/>
        </w:rPr>
        <w:t>收財物、攤派費用的，返還財產﹔</w:t>
      </w:r>
    </w:p>
    <w:p w14:paraId="648E912C" w14:textId="77777777" w:rsidR="00C00272" w:rsidRPr="004F7983" w:rsidRDefault="00C732B4" w:rsidP="002B1E61">
      <w:pPr>
        <w:tabs>
          <w:tab w:val="num" w:pos="960"/>
        </w:tabs>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w:t>
      </w:r>
      <w:r w:rsidR="00C00272" w:rsidRPr="004F7983">
        <w:rPr>
          <w:rFonts w:ascii="微軟正黑體" w:eastAsia="微軟正黑體" w:hAnsi="微軟正黑體" w:hint="eastAsia"/>
          <w:color w:val="626262"/>
        </w:rPr>
        <w:t>（二）查封、扣押、凍結財產的，解除對財產的查封、扣押、凍結，造成財產損壞或者滅失的，依照本條第（三）、（四）項的規定賠償﹔</w:t>
      </w:r>
    </w:p>
    <w:p w14:paraId="4C64378D" w14:textId="77777777" w:rsidR="00C00272" w:rsidRPr="004F7983" w:rsidRDefault="00C00272" w:rsidP="002B1E61">
      <w:pPr>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（三）應當返還的財產損壞的，能夠恢復原狀的恢復原狀，不能恢復原狀的，按照損害程度給付相應的賠償金﹔</w:t>
      </w:r>
    </w:p>
    <w:p w14:paraId="3BB3EBA6" w14:textId="77777777" w:rsidR="00C732B4" w:rsidRPr="004F7983" w:rsidRDefault="00C00272" w:rsidP="002B1E61">
      <w:pPr>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w:t>
      </w:r>
      <w:r w:rsidR="00C732B4" w:rsidRPr="004F7983">
        <w:rPr>
          <w:rFonts w:ascii="微軟正黑體" w:eastAsia="微軟正黑體" w:hAnsi="微軟正黑體" w:hint="eastAsia"/>
          <w:color w:val="626262"/>
        </w:rPr>
        <w:t xml:space="preserve">　</w:t>
      </w:r>
      <w:r w:rsidRPr="004F7983">
        <w:rPr>
          <w:rFonts w:ascii="微軟正黑體" w:eastAsia="微軟正黑體" w:hAnsi="微軟正黑體" w:hint="eastAsia"/>
          <w:color w:val="626262"/>
        </w:rPr>
        <w:t>（四）應當返還的財產滅失的，給付相應的賠償金﹔</w:t>
      </w:r>
    </w:p>
    <w:p w14:paraId="00640777" w14:textId="77777777" w:rsidR="00C00272" w:rsidRPr="004F7983" w:rsidRDefault="00C732B4" w:rsidP="002B1E61">
      <w:pPr>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w:t>
      </w:r>
      <w:r w:rsidR="00C00272" w:rsidRPr="004F7983">
        <w:rPr>
          <w:rFonts w:ascii="微軟正黑體" w:eastAsia="微軟正黑體" w:hAnsi="微軟正黑體" w:hint="eastAsia"/>
          <w:color w:val="626262"/>
        </w:rPr>
        <w:t>（五）財產已經拍賣的，給付拍賣所得的價款﹔</w:t>
      </w:r>
    </w:p>
    <w:p w14:paraId="187F10A3" w14:textId="77777777" w:rsidR="00C00272" w:rsidRPr="004F7983" w:rsidRDefault="00C00272" w:rsidP="002B1E61">
      <w:pPr>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（六）吊銷許可證和執照、責令停產停業的，賠償停產停業期間必要的經常性費用開支﹔</w:t>
      </w:r>
    </w:p>
    <w:p w14:paraId="5DADFDBA" w14:textId="77777777" w:rsidR="00C00272" w:rsidRPr="004F7983" w:rsidRDefault="00C00272" w:rsidP="002B1E61">
      <w:pPr>
        <w:ind w:left="142"/>
        <w:jc w:val="both"/>
        <w:rPr>
          <w:rFonts w:ascii="微軟正黑體" w:eastAsia="微軟正黑體" w:hAnsi="微軟正黑體"/>
          <w:color w:val="626262"/>
        </w:rPr>
      </w:pPr>
      <w:r w:rsidRPr="004F7983">
        <w:rPr>
          <w:rFonts w:ascii="微軟正黑體" w:eastAsia="微軟正黑體" w:hAnsi="微軟正黑體" w:hint="eastAsia"/>
          <w:color w:val="626262"/>
        </w:rPr>
        <w:t xml:space="preserve">　　（七）對財產權造成其他損害的，按照直接損失給予賠償。</w:t>
      </w:r>
    </w:p>
    <w:p w14:paraId="67CD853F"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29</w:t>
      </w:r>
      <w:r w:rsidR="007831AF">
        <w:rPr>
          <w:rFonts w:ascii="微軟正黑體" w:eastAsia="微軟正黑體" w:hAnsi="微軟正黑體" w:hint="eastAsia"/>
        </w:rPr>
        <w:t>條</w:t>
      </w:r>
    </w:p>
    <w:p w14:paraId="2E638704" w14:textId="490B931A"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賠償費用，列入各級財政預算，具體辦法由國務院規定</w:t>
      </w:r>
      <w:r>
        <w:rPr>
          <w:rFonts w:ascii="微軟正黑體" w:eastAsia="微軟正黑體" w:hAnsi="微軟正黑體" w:hint="eastAsia"/>
          <w:color w:val="626262"/>
        </w:rPr>
        <w:t>。</w:t>
      </w:r>
    </w:p>
    <w:p w14:paraId="139D42D8" w14:textId="617F736E" w:rsidR="00C732B4" w:rsidRPr="004F7983" w:rsidRDefault="007831AF" w:rsidP="002B1E61">
      <w:pPr>
        <w:ind w:left="142"/>
        <w:jc w:val="both"/>
        <w:rPr>
          <w:rFonts w:ascii="微軟正黑體" w:eastAsia="微軟正黑體" w:hAnsi="微軟正黑體"/>
          <w:color w:val="626262"/>
        </w:rPr>
      </w:pPr>
      <w:r>
        <w:rPr>
          <w:rFonts w:ascii="微軟正黑體" w:eastAsia="微軟正黑體" w:hAnsi="微軟正黑體" w:hint="eastAsia"/>
          <w:color w:val="626262"/>
        </w:rPr>
        <w:t xml:space="preserve">　　　　</w:t>
      </w:r>
      <w:r w:rsidR="00531BE9" w:rsidRPr="004F7983">
        <w:rPr>
          <w:rFonts w:ascii="微軟正黑體" w:eastAsia="微軟正黑體" w:hAnsi="微軟正黑體"/>
          <w:color w:val="626262"/>
          <w:sz w:val="18"/>
        </w:rPr>
        <w:t xml:space="preserve">　　　　　　　　　　　　　　　　　　　　　　　　　　　　　　　　　　　　　　　　　　　　　</w:t>
      </w:r>
      <w:hyperlink w:anchor="aaa" w:history="1">
        <w:r w:rsidR="00531BE9" w:rsidRPr="004F7983">
          <w:rPr>
            <w:rStyle w:val="a3"/>
            <w:rFonts w:ascii="微軟正黑體" w:eastAsia="微軟正黑體" w:hAnsi="微軟正黑體" w:hint="eastAsia"/>
            <w:color w:val="626262"/>
            <w:sz w:val="18"/>
          </w:rPr>
          <w:t>回索引</w:t>
        </w:r>
      </w:hyperlink>
      <w:r w:rsidR="007C6A42" w:rsidRPr="004F7983">
        <w:rPr>
          <w:rFonts w:ascii="微軟正黑體" w:eastAsia="微軟正黑體" w:hAnsi="微軟正黑體" w:hint="eastAsia"/>
          <w:color w:val="626262"/>
          <w:sz w:val="18"/>
        </w:rPr>
        <w:t>〉〉</w:t>
      </w:r>
    </w:p>
    <w:p w14:paraId="131A15C3" w14:textId="77777777" w:rsidR="00C00272" w:rsidRPr="004F7983" w:rsidRDefault="00C00272" w:rsidP="003A59ED">
      <w:pPr>
        <w:pStyle w:val="1"/>
        <w:rPr>
          <w:rFonts w:ascii="微軟正黑體" w:eastAsia="微軟正黑體" w:hAnsi="微軟正黑體"/>
        </w:rPr>
      </w:pPr>
      <w:bookmarkStart w:id="46" w:name="_第五章__其他規定_1"/>
      <w:bookmarkEnd w:id="46"/>
      <w:r w:rsidRPr="004F7983">
        <w:rPr>
          <w:rFonts w:ascii="微軟正黑體" w:eastAsia="微軟正黑體" w:hAnsi="微軟正黑體" w:hint="eastAsia"/>
        </w:rPr>
        <w:t>第五章　　其他規定</w:t>
      </w:r>
    </w:p>
    <w:p w14:paraId="19AAC466" w14:textId="77777777" w:rsidR="007831AF" w:rsidRDefault="00C00272" w:rsidP="002B1E61">
      <w:pPr>
        <w:pStyle w:val="2"/>
        <w:rPr>
          <w:rFonts w:ascii="微軟正黑體" w:eastAsia="微軟正黑體" w:hAnsi="微軟正黑體"/>
        </w:rPr>
      </w:pPr>
      <w:bookmarkStart w:id="47" w:name="a30"/>
      <w:bookmarkEnd w:id="47"/>
      <w:r w:rsidRPr="004F7983">
        <w:rPr>
          <w:rFonts w:ascii="微軟正黑體" w:eastAsia="微軟正黑體" w:hAnsi="微軟正黑體" w:hint="eastAsia"/>
        </w:rPr>
        <w:t>第</w:t>
      </w:r>
      <w:r w:rsidR="00B13C09" w:rsidRPr="004F7983">
        <w:rPr>
          <w:rFonts w:ascii="微軟正黑體" w:eastAsia="微軟正黑體" w:hAnsi="微軟正黑體" w:hint="eastAsia"/>
        </w:rPr>
        <w:t>30</w:t>
      </w:r>
      <w:r w:rsidR="007831AF">
        <w:rPr>
          <w:rFonts w:ascii="微軟正黑體" w:eastAsia="微軟正黑體" w:hAnsi="微軟正黑體" w:hint="eastAsia"/>
        </w:rPr>
        <w:t>條</w:t>
      </w:r>
    </w:p>
    <w:p w14:paraId="21AFC790" w14:textId="7E3E9A89"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賠償義務機關對依法確認有本法</w:t>
      </w:r>
      <w:hyperlink w:anchor="a3" w:history="1">
        <w:r w:rsidR="00C00272" w:rsidRPr="004F7983">
          <w:rPr>
            <w:rStyle w:val="a3"/>
            <w:rFonts w:ascii="微軟正黑體" w:eastAsia="微軟正黑體" w:hAnsi="微軟正黑體" w:hint="eastAsia"/>
            <w:color w:val="626262"/>
          </w:rPr>
          <w:t>第三條</w:t>
        </w:r>
      </w:hyperlink>
      <w:r w:rsidR="00C00272" w:rsidRPr="004F7983">
        <w:rPr>
          <w:rFonts w:ascii="微軟正黑體" w:eastAsia="微軟正黑體" w:hAnsi="微軟正黑體" w:hint="eastAsia"/>
          <w:color w:val="626262"/>
        </w:rPr>
        <w:t>第（一）、（二）項、第</w:t>
      </w:r>
      <w:hyperlink w:anchor="a15" w:history="1">
        <w:r w:rsidR="00C00272" w:rsidRPr="004F7983">
          <w:rPr>
            <w:rStyle w:val="a3"/>
            <w:rFonts w:ascii="微軟正黑體" w:eastAsia="微軟正黑體" w:hAnsi="微軟正黑體" w:hint="eastAsia"/>
            <w:color w:val="626262"/>
          </w:rPr>
          <w:t>十五</w:t>
        </w:r>
      </w:hyperlink>
      <w:r w:rsidR="00C00272" w:rsidRPr="004F7983">
        <w:rPr>
          <w:rFonts w:ascii="微軟正黑體" w:eastAsia="微軟正黑體" w:hAnsi="微軟正黑體" w:hint="eastAsia"/>
          <w:color w:val="626262"/>
        </w:rPr>
        <w:t>條第（一）、（二）、（三）項規定的情形之一，併造成受害人名譽權、榮譽權損害的，應當在侵權行為影響的範圍內，為受害人消除影響，恢復名譽，賠禮道歉。</w:t>
      </w:r>
    </w:p>
    <w:p w14:paraId="1B69BCF7"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31</w:t>
      </w:r>
      <w:r w:rsidR="007831AF">
        <w:rPr>
          <w:rFonts w:ascii="微軟正黑體" w:eastAsia="微軟正黑體" w:hAnsi="微軟正黑體" w:hint="eastAsia"/>
        </w:rPr>
        <w:t>條</w:t>
      </w:r>
    </w:p>
    <w:p w14:paraId="3EF4A29B" w14:textId="2ADBF2E2"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人民法院在民事訴訟、行政訴訟過程中，違法採取對妨害訴訟的強制措施、保全措施或者對判決、裁定及其他生效法律文書執行錯誤，造成損害的，賠償請求人要求賠償的程序，適用本法刑事賠償程序的規定。</w:t>
      </w:r>
    </w:p>
    <w:p w14:paraId="5485E7F0"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32</w:t>
      </w:r>
      <w:r w:rsidR="007831AF">
        <w:rPr>
          <w:rFonts w:ascii="微軟正黑體" w:eastAsia="微軟正黑體" w:hAnsi="微軟正黑體" w:hint="eastAsia"/>
        </w:rPr>
        <w:t>條</w:t>
      </w:r>
    </w:p>
    <w:p w14:paraId="54D029C8" w14:textId="7BD783F5"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賠償請求人請求國家賠償的時效為兩年，自國家機關及其工作人員行使職權時的行為被依法確認為違法之日起計算，但被羈押期間不計算在內</w:t>
      </w:r>
      <w:r>
        <w:rPr>
          <w:rFonts w:ascii="微軟正黑體" w:eastAsia="微軟正黑體" w:hAnsi="微軟正黑體" w:hint="eastAsia"/>
          <w:color w:val="626262"/>
        </w:rPr>
        <w:t>。</w:t>
      </w:r>
    </w:p>
    <w:p w14:paraId="755526F6" w14:textId="73E1A610" w:rsidR="00C00272" w:rsidRPr="004F7983" w:rsidRDefault="007831AF" w:rsidP="002B1E61">
      <w:pPr>
        <w:tabs>
          <w:tab w:val="num" w:pos="960"/>
        </w:tabs>
        <w:ind w:left="142"/>
        <w:jc w:val="both"/>
        <w:rPr>
          <w:rFonts w:ascii="微軟正黑體" w:eastAsia="微軟正黑體" w:hAnsi="微軟正黑體"/>
          <w:color w:val="666699"/>
        </w:rPr>
      </w:pPr>
      <w:r w:rsidRPr="007831AF">
        <w:rPr>
          <w:rFonts w:ascii="微軟正黑體" w:eastAsia="微軟正黑體" w:hAnsi="微軟正黑體" w:hint="eastAsia"/>
          <w:color w:val="404040" w:themeColor="text1" w:themeTint="BF"/>
          <w:sz w:val="18"/>
        </w:rPr>
        <w:t>﹝2﹞</w:t>
      </w:r>
      <w:r w:rsidR="00C00272" w:rsidRPr="004F7983">
        <w:rPr>
          <w:rFonts w:ascii="微軟正黑體" w:eastAsia="微軟正黑體" w:hAnsi="微軟正黑體" w:hint="eastAsia"/>
          <w:color w:val="666699"/>
        </w:rPr>
        <w:t>賠償請求人在賠償請求時效的最後六個月內，因不可抗力或者其他障礙不能行使請求權的，時效中止。從中止時效的原因消除之日起，賠償請求時效期間繼續計算。</w:t>
      </w:r>
    </w:p>
    <w:p w14:paraId="28416F82"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33</w:t>
      </w:r>
      <w:r w:rsidR="007831AF">
        <w:rPr>
          <w:rFonts w:ascii="微軟正黑體" w:eastAsia="微軟正黑體" w:hAnsi="微軟正黑體" w:hint="eastAsia"/>
        </w:rPr>
        <w:t>條</w:t>
      </w:r>
    </w:p>
    <w:p w14:paraId="513A06B1" w14:textId="23FC0C60"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外國人、外國企業和組織在中華人民共和國領域內要求中華人民共和國國家賠償的，適用本法</w:t>
      </w:r>
      <w:r>
        <w:rPr>
          <w:rFonts w:ascii="微軟正黑體" w:eastAsia="微軟正黑體" w:hAnsi="微軟正黑體" w:hint="eastAsia"/>
          <w:color w:val="626262"/>
        </w:rPr>
        <w:t>。</w:t>
      </w:r>
    </w:p>
    <w:p w14:paraId="030462A7" w14:textId="45F635D6" w:rsidR="007831AF" w:rsidRDefault="007831AF" w:rsidP="002B1E61">
      <w:pPr>
        <w:tabs>
          <w:tab w:val="num" w:pos="960"/>
        </w:tabs>
        <w:ind w:left="142"/>
        <w:jc w:val="both"/>
        <w:rPr>
          <w:rFonts w:ascii="微軟正黑體" w:eastAsia="微軟正黑體" w:hAnsi="微軟正黑體"/>
          <w:color w:val="666699"/>
        </w:rPr>
      </w:pPr>
      <w:r w:rsidRPr="007831AF">
        <w:rPr>
          <w:rFonts w:ascii="微軟正黑體" w:eastAsia="微軟正黑體" w:hAnsi="微軟正黑體" w:hint="eastAsia"/>
          <w:color w:val="404040" w:themeColor="text1" w:themeTint="BF"/>
          <w:sz w:val="18"/>
        </w:rPr>
        <w:t>﹝2﹞</w:t>
      </w:r>
      <w:r w:rsidR="00C00272" w:rsidRPr="004F7983">
        <w:rPr>
          <w:rFonts w:ascii="微軟正黑體" w:eastAsia="微軟正黑體" w:hAnsi="微軟正黑體" w:hint="eastAsia"/>
          <w:color w:val="666699"/>
        </w:rPr>
        <w:t>外國人、外國企業和組織的所屬國對中華人民共和國公民、法人和其他組織要求該國國家賠償的權利不予保護或者限制的，中華人民共和國與該外國人、外國企業和組織的所屬國實行對等原則</w:t>
      </w:r>
      <w:r>
        <w:rPr>
          <w:rFonts w:ascii="微軟正黑體" w:eastAsia="微軟正黑體" w:hAnsi="微軟正黑體" w:hint="eastAsia"/>
          <w:color w:val="666699"/>
        </w:rPr>
        <w:t>。</w:t>
      </w:r>
    </w:p>
    <w:p w14:paraId="46314033" w14:textId="43D69A36" w:rsidR="00C732B4" w:rsidRPr="004F7983" w:rsidRDefault="007831AF" w:rsidP="002B1E61">
      <w:pPr>
        <w:ind w:left="142"/>
        <w:jc w:val="both"/>
        <w:rPr>
          <w:rFonts w:ascii="微軟正黑體" w:eastAsia="微軟正黑體" w:hAnsi="微軟正黑體"/>
          <w:color w:val="626262"/>
        </w:rPr>
      </w:pPr>
      <w:r>
        <w:rPr>
          <w:rFonts w:ascii="微軟正黑體" w:eastAsia="微軟正黑體" w:hAnsi="微軟正黑體" w:hint="eastAsia"/>
          <w:color w:val="666699"/>
        </w:rPr>
        <w:t xml:space="preserve">　　　　</w:t>
      </w:r>
      <w:r w:rsidR="00531BE9" w:rsidRPr="004F7983">
        <w:rPr>
          <w:rFonts w:ascii="微軟正黑體" w:eastAsia="微軟正黑體" w:hAnsi="微軟正黑體"/>
          <w:color w:val="626262"/>
          <w:sz w:val="18"/>
        </w:rPr>
        <w:t xml:space="preserve">　　　　　　　　　　　　　　　　　　　　　　　　　　　　　　　　　　　　　　　　　　　　　</w:t>
      </w:r>
      <w:hyperlink w:anchor="aaa" w:history="1">
        <w:r w:rsidR="00531BE9" w:rsidRPr="004F7983">
          <w:rPr>
            <w:rStyle w:val="a3"/>
            <w:rFonts w:ascii="微軟正黑體" w:eastAsia="微軟正黑體" w:hAnsi="微軟正黑體" w:hint="eastAsia"/>
            <w:color w:val="626262"/>
            <w:sz w:val="18"/>
          </w:rPr>
          <w:t>回索引</w:t>
        </w:r>
      </w:hyperlink>
      <w:r w:rsidR="007C6A42" w:rsidRPr="004F7983">
        <w:rPr>
          <w:rFonts w:ascii="微軟正黑體" w:eastAsia="微軟正黑體" w:hAnsi="微軟正黑體" w:hint="eastAsia"/>
          <w:color w:val="626262"/>
          <w:sz w:val="18"/>
        </w:rPr>
        <w:t>〉〉</w:t>
      </w:r>
    </w:p>
    <w:p w14:paraId="6A78B573" w14:textId="77777777" w:rsidR="00C00272" w:rsidRPr="004F7983" w:rsidRDefault="00C00272" w:rsidP="003A59ED">
      <w:pPr>
        <w:pStyle w:val="1"/>
        <w:rPr>
          <w:rFonts w:ascii="微軟正黑體" w:eastAsia="微軟正黑體" w:hAnsi="微軟正黑體"/>
        </w:rPr>
      </w:pPr>
      <w:bookmarkStart w:id="48" w:name="_第六章__附_1"/>
      <w:bookmarkEnd w:id="48"/>
      <w:r w:rsidRPr="004F7983">
        <w:rPr>
          <w:rFonts w:ascii="微軟正黑體" w:eastAsia="微軟正黑體" w:hAnsi="微軟正黑體" w:hint="eastAsia"/>
        </w:rPr>
        <w:lastRenderedPageBreak/>
        <w:t>第六章　　附　則</w:t>
      </w:r>
    </w:p>
    <w:p w14:paraId="683D28DE" w14:textId="77777777" w:rsidR="007831AF" w:rsidRDefault="00C00272" w:rsidP="002B1E61">
      <w:pPr>
        <w:pStyle w:val="2"/>
        <w:rPr>
          <w:rFonts w:ascii="微軟正黑體" w:eastAsia="微軟正黑體" w:hAnsi="微軟正黑體"/>
        </w:rPr>
      </w:pPr>
      <w:bookmarkStart w:id="49" w:name="a34"/>
      <w:bookmarkEnd w:id="49"/>
      <w:r w:rsidRPr="004F7983">
        <w:rPr>
          <w:rFonts w:ascii="微軟正黑體" w:eastAsia="微軟正黑體" w:hAnsi="微軟正黑體" w:hint="eastAsia"/>
        </w:rPr>
        <w:t>第</w:t>
      </w:r>
      <w:r w:rsidR="00B13C09" w:rsidRPr="004F7983">
        <w:rPr>
          <w:rFonts w:ascii="微軟正黑體" w:eastAsia="微軟正黑體" w:hAnsi="微軟正黑體" w:hint="eastAsia"/>
        </w:rPr>
        <w:t>34</w:t>
      </w:r>
      <w:r w:rsidR="007831AF">
        <w:rPr>
          <w:rFonts w:ascii="微軟正黑體" w:eastAsia="微軟正黑體" w:hAnsi="微軟正黑體" w:hint="eastAsia"/>
        </w:rPr>
        <w:t>條</w:t>
      </w:r>
    </w:p>
    <w:p w14:paraId="72E79E60" w14:textId="658A6D7F" w:rsidR="007831AF"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賠償請求人要求國家賠償的，賠償義務機關、</w:t>
      </w:r>
      <w:r w:rsidR="00527BC7" w:rsidRPr="004F7983">
        <w:rPr>
          <w:rFonts w:ascii="微軟正黑體" w:eastAsia="微軟正黑體" w:hAnsi="微軟正黑體" w:hint="eastAsia"/>
          <w:color w:val="626262"/>
        </w:rPr>
        <w:t>復議</w:t>
      </w:r>
      <w:r w:rsidR="00C00272" w:rsidRPr="004F7983">
        <w:rPr>
          <w:rFonts w:ascii="微軟正黑體" w:eastAsia="微軟正黑體" w:hAnsi="微軟正黑體" w:hint="eastAsia"/>
          <w:color w:val="626262"/>
        </w:rPr>
        <w:t>機關和人民法院不得向賠償請求人收取任何費用</w:t>
      </w:r>
      <w:r>
        <w:rPr>
          <w:rFonts w:ascii="微軟正黑體" w:eastAsia="微軟正黑體" w:hAnsi="微軟正黑體" w:hint="eastAsia"/>
          <w:color w:val="626262"/>
        </w:rPr>
        <w:t>。</w:t>
      </w:r>
    </w:p>
    <w:p w14:paraId="06431B50" w14:textId="710AB258" w:rsidR="00C00272" w:rsidRPr="004F7983" w:rsidRDefault="007831AF" w:rsidP="002B1E61">
      <w:pPr>
        <w:tabs>
          <w:tab w:val="num" w:pos="960"/>
        </w:tabs>
        <w:ind w:left="142"/>
        <w:jc w:val="both"/>
        <w:rPr>
          <w:rFonts w:ascii="微軟正黑體" w:eastAsia="微軟正黑體" w:hAnsi="微軟正黑體"/>
          <w:color w:val="666699"/>
        </w:rPr>
      </w:pPr>
      <w:r w:rsidRPr="007831AF">
        <w:rPr>
          <w:rFonts w:ascii="微軟正黑體" w:eastAsia="微軟正黑體" w:hAnsi="微軟正黑體" w:hint="eastAsia"/>
          <w:color w:val="404040" w:themeColor="text1" w:themeTint="BF"/>
          <w:sz w:val="18"/>
        </w:rPr>
        <w:t>﹝2﹞</w:t>
      </w:r>
      <w:r w:rsidR="00C00272" w:rsidRPr="004F7983">
        <w:rPr>
          <w:rFonts w:ascii="微軟正黑體" w:eastAsia="微軟正黑體" w:hAnsi="微軟正黑體" w:hint="eastAsia"/>
          <w:color w:val="666699"/>
        </w:rPr>
        <w:t>對賠償請求人取得的賠償金不予徵稅。</w:t>
      </w:r>
    </w:p>
    <w:p w14:paraId="0E13B329" w14:textId="77777777" w:rsidR="007831AF" w:rsidRDefault="00C00272" w:rsidP="002B1E61">
      <w:pPr>
        <w:pStyle w:val="2"/>
        <w:rPr>
          <w:rFonts w:ascii="微軟正黑體" w:eastAsia="微軟正黑體" w:hAnsi="微軟正黑體"/>
        </w:rPr>
      </w:pPr>
      <w:r w:rsidRPr="004F7983">
        <w:rPr>
          <w:rFonts w:ascii="微軟正黑體" w:eastAsia="微軟正黑體" w:hAnsi="微軟正黑體" w:hint="eastAsia"/>
        </w:rPr>
        <w:t>第</w:t>
      </w:r>
      <w:r w:rsidR="00B13C09" w:rsidRPr="004F7983">
        <w:rPr>
          <w:rFonts w:ascii="微軟正黑體" w:eastAsia="微軟正黑體" w:hAnsi="微軟正黑體" w:hint="eastAsia"/>
        </w:rPr>
        <w:t>35</w:t>
      </w:r>
      <w:r w:rsidR="007831AF">
        <w:rPr>
          <w:rFonts w:ascii="微軟正黑體" w:eastAsia="微軟正黑體" w:hAnsi="微軟正黑體" w:hint="eastAsia"/>
        </w:rPr>
        <w:t>條</w:t>
      </w:r>
    </w:p>
    <w:p w14:paraId="354C202A" w14:textId="470BAF42" w:rsidR="00C00272" w:rsidRPr="004F7983" w:rsidRDefault="007831AF" w:rsidP="002B1E61">
      <w:pPr>
        <w:tabs>
          <w:tab w:val="num" w:pos="960"/>
        </w:tabs>
        <w:ind w:left="142"/>
        <w:jc w:val="both"/>
        <w:rPr>
          <w:rFonts w:ascii="微軟正黑體" w:eastAsia="微軟正黑體" w:hAnsi="微軟正黑體"/>
          <w:color w:val="626262"/>
        </w:rPr>
      </w:pPr>
      <w:r w:rsidRPr="007831AF">
        <w:rPr>
          <w:rFonts w:ascii="微軟正黑體" w:eastAsia="微軟正黑體" w:hAnsi="微軟正黑體" w:hint="eastAsia"/>
          <w:color w:val="404040" w:themeColor="text1" w:themeTint="BF"/>
          <w:sz w:val="18"/>
        </w:rPr>
        <w:t>﹝1﹞</w:t>
      </w:r>
      <w:r w:rsidR="00C00272" w:rsidRPr="004F7983">
        <w:rPr>
          <w:rFonts w:ascii="微軟正黑體" w:eastAsia="微軟正黑體" w:hAnsi="微軟正黑體" w:hint="eastAsia"/>
          <w:color w:val="626262"/>
        </w:rPr>
        <w:t>本法自</w:t>
      </w:r>
      <w:r w:rsidR="002C04B6" w:rsidRPr="004F7983">
        <w:rPr>
          <w:rFonts w:ascii="微軟正黑體" w:eastAsia="微軟正黑體" w:hAnsi="微軟正黑體" w:hint="eastAsia"/>
          <w:color w:val="626262"/>
        </w:rPr>
        <w:t>1995</w:t>
      </w:r>
      <w:r w:rsidR="00C00272" w:rsidRPr="004F7983">
        <w:rPr>
          <w:rFonts w:ascii="微軟正黑體" w:eastAsia="微軟正黑體" w:hAnsi="微軟正黑體" w:hint="eastAsia"/>
          <w:color w:val="626262"/>
        </w:rPr>
        <w:t>年</w:t>
      </w:r>
      <w:r w:rsidR="002C04B6" w:rsidRPr="004F7983">
        <w:rPr>
          <w:rFonts w:ascii="微軟正黑體" w:eastAsia="微軟正黑體" w:hAnsi="微軟正黑體" w:hint="eastAsia"/>
          <w:color w:val="626262"/>
        </w:rPr>
        <w:t>1</w:t>
      </w:r>
      <w:r w:rsidR="00C00272" w:rsidRPr="004F7983">
        <w:rPr>
          <w:rFonts w:ascii="微軟正黑體" w:eastAsia="微軟正黑體" w:hAnsi="微軟正黑體" w:hint="eastAsia"/>
          <w:color w:val="626262"/>
        </w:rPr>
        <w:t>月</w:t>
      </w:r>
      <w:r w:rsidR="002C04B6" w:rsidRPr="004F7983">
        <w:rPr>
          <w:rFonts w:ascii="微軟正黑體" w:eastAsia="微軟正黑體" w:hAnsi="微軟正黑體" w:hint="eastAsia"/>
          <w:color w:val="626262"/>
        </w:rPr>
        <w:t>1</w:t>
      </w:r>
      <w:r w:rsidR="00C00272" w:rsidRPr="004F7983">
        <w:rPr>
          <w:rFonts w:ascii="微軟正黑體" w:eastAsia="微軟正黑體" w:hAnsi="微軟正黑體" w:hint="eastAsia"/>
          <w:color w:val="626262"/>
        </w:rPr>
        <w:t>日起施行。</w:t>
      </w:r>
    </w:p>
    <w:p w14:paraId="447AAD0B" w14:textId="77777777" w:rsidR="00C00272" w:rsidRPr="004F7983" w:rsidRDefault="00C00272" w:rsidP="002B1E61">
      <w:pPr>
        <w:rPr>
          <w:rFonts w:ascii="微軟正黑體" w:eastAsia="微軟正黑體" w:hAnsi="微軟正黑體"/>
        </w:rPr>
      </w:pPr>
    </w:p>
    <w:p w14:paraId="314D6B45" w14:textId="77777777" w:rsidR="00531BE9" w:rsidRPr="004F7983" w:rsidRDefault="00531BE9" w:rsidP="00C732B4">
      <w:pPr>
        <w:tabs>
          <w:tab w:val="num" w:pos="960"/>
        </w:tabs>
        <w:ind w:firstLineChars="200" w:firstLine="400"/>
        <w:rPr>
          <w:rFonts w:ascii="微軟正黑體" w:eastAsia="微軟正黑體" w:hAnsi="微軟正黑體"/>
          <w:color w:val="333333"/>
        </w:rPr>
      </w:pPr>
    </w:p>
    <w:p w14:paraId="0218FB9B" w14:textId="77777777" w:rsidR="00FC09F2" w:rsidRPr="004F7983" w:rsidRDefault="00FC09F2" w:rsidP="00FC09F2">
      <w:pPr>
        <w:ind w:leftChars="50" w:left="100"/>
        <w:jc w:val="both"/>
        <w:rPr>
          <w:rFonts w:ascii="微軟正黑體" w:eastAsia="微軟正黑體" w:hAnsi="微軟正黑體"/>
          <w:color w:val="808000"/>
          <w:szCs w:val="20"/>
        </w:rPr>
      </w:pPr>
      <w:r w:rsidRPr="004F7983">
        <w:rPr>
          <w:rFonts w:ascii="微軟正黑體" w:eastAsia="微軟正黑體" w:hAnsi="微軟正黑體" w:hint="eastAsia"/>
          <w:color w:val="5F5F5F"/>
          <w:sz w:val="18"/>
        </w:rPr>
        <w:t>。。。。。。。。。。。。。。。。。。。。。。。。。。。。。。。。。。。。。。。。。。。。。。。。。。</w:t>
      </w:r>
      <w:hyperlink w:anchor="top" w:history="1">
        <w:r w:rsidRPr="004F7983">
          <w:rPr>
            <w:rStyle w:val="a3"/>
            <w:rFonts w:ascii="微軟正黑體" w:eastAsia="微軟正黑體" w:hAnsi="微軟正黑體" w:hint="eastAsia"/>
            <w:sz w:val="18"/>
          </w:rPr>
          <w:t>回首頁</w:t>
        </w:r>
      </w:hyperlink>
      <w:r w:rsidRPr="004F7983">
        <w:rPr>
          <w:rStyle w:val="a3"/>
          <w:rFonts w:ascii="微軟正黑體" w:eastAsia="微軟正黑體" w:hAnsi="微軟正黑體" w:hint="eastAsia"/>
          <w:b/>
          <w:sz w:val="18"/>
          <w:u w:val="none"/>
        </w:rPr>
        <w:t>〉〉</w:t>
      </w:r>
    </w:p>
    <w:p w14:paraId="13790C01" w14:textId="41DF39B1" w:rsidR="00FC09F2" w:rsidRPr="004F7983" w:rsidRDefault="00FC09F2" w:rsidP="00FC09F2">
      <w:pPr>
        <w:jc w:val="both"/>
        <w:rPr>
          <w:rFonts w:ascii="微軟正黑體" w:eastAsia="微軟正黑體" w:hAnsi="微軟正黑體"/>
        </w:rPr>
      </w:pPr>
      <w:r w:rsidRPr="004F7983">
        <w:rPr>
          <w:rFonts w:ascii="微軟正黑體" w:eastAsia="微軟正黑體" w:hAnsi="微軟正黑體" w:hint="eastAsia"/>
          <w:color w:val="5F5F5F"/>
          <w:sz w:val="18"/>
          <w:szCs w:val="18"/>
        </w:rPr>
        <w:t>【編註】</w:t>
      </w:r>
      <w:r w:rsidR="004C65CC" w:rsidRPr="004F7983">
        <w:rPr>
          <w:rFonts w:ascii="微軟正黑體" w:eastAsia="微軟正黑體" w:hAnsi="微軟正黑體" w:hint="eastAsia"/>
          <w:color w:val="5F5F5F"/>
          <w:sz w:val="18"/>
          <w:szCs w:val="18"/>
        </w:rPr>
        <w:t>本檔法規資料來源為官方資訊網，提供學習與參考為原則，</w:t>
      </w:r>
      <w:r w:rsidRPr="004F7983">
        <w:rPr>
          <w:rFonts w:ascii="微軟正黑體" w:eastAsia="微軟正黑體" w:hAnsi="微軟正黑體" w:hint="eastAsia"/>
          <w:color w:val="5F5F5F"/>
          <w:sz w:val="18"/>
          <w:szCs w:val="18"/>
        </w:rPr>
        <w:t>如需引用請以正式檔為準。如有發現待更正部份及您所需本站未收編之法規</w:t>
      </w:r>
      <w:r w:rsidRPr="004F7983">
        <w:rPr>
          <w:rFonts w:ascii="微軟正黑體" w:eastAsia="微軟正黑體" w:hAnsi="微軟正黑體" w:hint="eastAsia"/>
          <w:color w:val="5F5F5F"/>
          <w:sz w:val="18"/>
          <w:szCs w:val="20"/>
        </w:rPr>
        <w:t>，</w:t>
      </w:r>
      <w:r w:rsidRPr="004F7983">
        <w:rPr>
          <w:rFonts w:ascii="微軟正黑體" w:eastAsia="微軟正黑體" w:hAnsi="微軟正黑體"/>
          <w:color w:val="5F5F5F"/>
          <w:sz w:val="18"/>
          <w:szCs w:val="20"/>
        </w:rPr>
        <w:t>敬</w:t>
      </w:r>
      <w:r w:rsidRPr="004F7983">
        <w:rPr>
          <w:rFonts w:ascii="微軟正黑體" w:eastAsia="微軟正黑體" w:hAnsi="微軟正黑體" w:hint="eastAsia"/>
          <w:color w:val="5F5F5F"/>
          <w:sz w:val="18"/>
          <w:szCs w:val="20"/>
        </w:rPr>
        <w:t>請</w:t>
      </w:r>
      <w:hyperlink r:id="rId43" w:history="1">
        <w:r w:rsidRPr="00BD09DF">
          <w:rPr>
            <w:rStyle w:val="a3"/>
            <w:rFonts w:ascii="微軟正黑體" w:eastAsia="微軟正黑體" w:hAnsi="微軟正黑體"/>
            <w:b/>
            <w:sz w:val="18"/>
            <w:szCs w:val="20"/>
          </w:rPr>
          <w:t>告知</w:t>
        </w:r>
      </w:hyperlink>
      <w:r w:rsidRPr="004F7983">
        <w:rPr>
          <w:rFonts w:ascii="微軟正黑體" w:eastAsia="微軟正黑體" w:hAnsi="微軟正黑體" w:hint="eastAsia"/>
          <w:color w:val="5F5F5F"/>
          <w:sz w:val="18"/>
          <w:szCs w:val="20"/>
        </w:rPr>
        <w:t>，謝謝！</w:t>
      </w:r>
    </w:p>
    <w:p w14:paraId="25CE39AA" w14:textId="77777777" w:rsidR="00531BE9" w:rsidRPr="004F7983" w:rsidRDefault="00531BE9" w:rsidP="00FC09F2">
      <w:pPr>
        <w:ind w:leftChars="50" w:left="100"/>
        <w:rPr>
          <w:rFonts w:ascii="微軟正黑體" w:eastAsia="微軟正黑體" w:hAnsi="微軟正黑體"/>
          <w:color w:val="333333"/>
        </w:rPr>
      </w:pPr>
    </w:p>
    <w:sectPr w:rsidR="00531BE9" w:rsidRPr="004F7983">
      <w:footerReference w:type="even" r:id="rId44"/>
      <w:footerReference w:type="default" r:id="rId4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8CE9A" w14:textId="77777777" w:rsidR="007937C1" w:rsidRDefault="007937C1">
      <w:r>
        <w:separator/>
      </w:r>
    </w:p>
  </w:endnote>
  <w:endnote w:type="continuationSeparator" w:id="0">
    <w:p w14:paraId="199B72A1" w14:textId="77777777" w:rsidR="007937C1" w:rsidRDefault="0079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B1335" w14:textId="77777777" w:rsidR="00276CB9" w:rsidRDefault="00276CB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57CB64B" w14:textId="77777777" w:rsidR="00276CB9" w:rsidRDefault="00276CB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74398" w14:textId="77777777" w:rsidR="00276CB9" w:rsidRDefault="00276CB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875B2">
      <w:rPr>
        <w:rStyle w:val="a8"/>
        <w:noProof/>
      </w:rPr>
      <w:t>1</w:t>
    </w:r>
    <w:r>
      <w:rPr>
        <w:rStyle w:val="a8"/>
      </w:rPr>
      <w:fldChar w:fldCharType="end"/>
    </w:r>
  </w:p>
  <w:p w14:paraId="4F390180" w14:textId="77777777" w:rsidR="00276CB9" w:rsidRPr="00B145FB" w:rsidRDefault="007C6A42" w:rsidP="00C732B4">
    <w:pPr>
      <w:pStyle w:val="a7"/>
      <w:ind w:right="360"/>
      <w:jc w:val="right"/>
      <w:rPr>
        <w:rFonts w:ascii="Arial Unicode MS" w:hAnsi="Arial Unicode MS"/>
      </w:rPr>
    </w:pPr>
    <w:r>
      <w:rPr>
        <w:rFonts w:ascii="Arial Unicode MS" w:hAnsi="Arial Unicode MS"/>
        <w:sz w:val="18"/>
        <w:szCs w:val="18"/>
      </w:rPr>
      <w:t>〈〈</w:t>
    </w:r>
    <w:r w:rsidR="00276CB9" w:rsidRPr="00B145FB">
      <w:rPr>
        <w:rFonts w:ascii="Arial Unicode MS" w:hAnsi="Arial Unicode MS" w:hint="eastAsia"/>
        <w:sz w:val="18"/>
        <w:szCs w:val="18"/>
      </w:rPr>
      <w:t>中華人民共和國國家賠償法</w:t>
    </w:r>
    <w:r>
      <w:rPr>
        <w:rFonts w:ascii="Arial Unicode MS" w:hAnsi="Arial Unicode MS"/>
        <w:sz w:val="18"/>
        <w:szCs w:val="18"/>
      </w:rPr>
      <w:t>〉〉</w:t>
    </w:r>
    <w:r w:rsidR="00276CB9" w:rsidRPr="00B145FB">
      <w:rPr>
        <w:rFonts w:ascii="Arial Unicode MS" w:hAnsi="Arial Unicode MS"/>
        <w:sz w:val="18"/>
        <w:szCs w:val="18"/>
      </w:rPr>
      <w:t>S-link</w:t>
    </w:r>
    <w:r w:rsidR="00276CB9" w:rsidRPr="00B145F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F1E68" w14:textId="77777777" w:rsidR="007937C1" w:rsidRDefault="007937C1">
      <w:r>
        <w:separator/>
      </w:r>
    </w:p>
  </w:footnote>
  <w:footnote w:type="continuationSeparator" w:id="0">
    <w:p w14:paraId="0A49BA2B" w14:textId="77777777" w:rsidR="007937C1" w:rsidRDefault="00793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B45F9E"/>
    <w:multiLevelType w:val="hybridMultilevel"/>
    <w:tmpl w:val="824C38A4"/>
    <w:lvl w:ilvl="0" w:tplc="AB1A6E9A">
      <w:start w:val="2"/>
      <w:numFmt w:val="taiwaneseCountingThousand"/>
      <w:lvlText w:val="第%1節"/>
      <w:lvlJc w:val="left"/>
      <w:pPr>
        <w:tabs>
          <w:tab w:val="num" w:pos="3345"/>
        </w:tabs>
        <w:ind w:left="3345" w:hanging="960"/>
      </w:pPr>
      <w:rPr>
        <w:rFonts w:hint="eastAsia"/>
      </w:rPr>
    </w:lvl>
    <w:lvl w:ilvl="1" w:tplc="04090019" w:tentative="1">
      <w:start w:val="1"/>
      <w:numFmt w:val="ideographTraditional"/>
      <w:lvlText w:val="%2、"/>
      <w:lvlJc w:val="left"/>
      <w:pPr>
        <w:tabs>
          <w:tab w:val="num" w:pos="3345"/>
        </w:tabs>
        <w:ind w:left="3345" w:hanging="480"/>
      </w:pPr>
    </w:lvl>
    <w:lvl w:ilvl="2" w:tplc="0409001B" w:tentative="1">
      <w:start w:val="1"/>
      <w:numFmt w:val="lowerRoman"/>
      <w:lvlText w:val="%3."/>
      <w:lvlJc w:val="right"/>
      <w:pPr>
        <w:tabs>
          <w:tab w:val="num" w:pos="3825"/>
        </w:tabs>
        <w:ind w:left="3825" w:hanging="480"/>
      </w:pPr>
    </w:lvl>
    <w:lvl w:ilvl="3" w:tplc="0409000F" w:tentative="1">
      <w:start w:val="1"/>
      <w:numFmt w:val="decimal"/>
      <w:lvlText w:val="%4."/>
      <w:lvlJc w:val="left"/>
      <w:pPr>
        <w:tabs>
          <w:tab w:val="num" w:pos="4305"/>
        </w:tabs>
        <w:ind w:left="4305" w:hanging="480"/>
      </w:pPr>
    </w:lvl>
    <w:lvl w:ilvl="4" w:tplc="04090019" w:tentative="1">
      <w:start w:val="1"/>
      <w:numFmt w:val="ideographTraditional"/>
      <w:lvlText w:val="%5、"/>
      <w:lvlJc w:val="left"/>
      <w:pPr>
        <w:tabs>
          <w:tab w:val="num" w:pos="4785"/>
        </w:tabs>
        <w:ind w:left="4785" w:hanging="480"/>
      </w:pPr>
    </w:lvl>
    <w:lvl w:ilvl="5" w:tplc="0409001B" w:tentative="1">
      <w:start w:val="1"/>
      <w:numFmt w:val="lowerRoman"/>
      <w:lvlText w:val="%6."/>
      <w:lvlJc w:val="right"/>
      <w:pPr>
        <w:tabs>
          <w:tab w:val="num" w:pos="5265"/>
        </w:tabs>
        <w:ind w:left="5265" w:hanging="480"/>
      </w:pPr>
    </w:lvl>
    <w:lvl w:ilvl="6" w:tplc="0409000F" w:tentative="1">
      <w:start w:val="1"/>
      <w:numFmt w:val="decimal"/>
      <w:lvlText w:val="%7."/>
      <w:lvlJc w:val="left"/>
      <w:pPr>
        <w:tabs>
          <w:tab w:val="num" w:pos="5745"/>
        </w:tabs>
        <w:ind w:left="5745" w:hanging="480"/>
      </w:pPr>
    </w:lvl>
    <w:lvl w:ilvl="7" w:tplc="04090019" w:tentative="1">
      <w:start w:val="1"/>
      <w:numFmt w:val="ideographTraditional"/>
      <w:lvlText w:val="%8、"/>
      <w:lvlJc w:val="left"/>
      <w:pPr>
        <w:tabs>
          <w:tab w:val="num" w:pos="6225"/>
        </w:tabs>
        <w:ind w:left="6225" w:hanging="480"/>
      </w:pPr>
    </w:lvl>
    <w:lvl w:ilvl="8" w:tplc="0409001B" w:tentative="1">
      <w:start w:val="1"/>
      <w:numFmt w:val="lowerRoman"/>
      <w:lvlText w:val="%9."/>
      <w:lvlJc w:val="right"/>
      <w:pPr>
        <w:tabs>
          <w:tab w:val="num" w:pos="6705"/>
        </w:tabs>
        <w:ind w:left="6705" w:hanging="480"/>
      </w:pPr>
    </w:lvl>
  </w:abstractNum>
  <w:abstractNum w:abstractNumId="1" w15:restartNumberingAfterBreak="0">
    <w:nsid w:val="5A50094C"/>
    <w:multiLevelType w:val="hybridMultilevel"/>
    <w:tmpl w:val="E98EAF8C"/>
    <w:lvl w:ilvl="0" w:tplc="DB1A2CD8">
      <w:start w:val="1"/>
      <w:numFmt w:val="taiwaneseCountingThousand"/>
      <w:lvlText w:val="第%1章"/>
      <w:lvlJc w:val="left"/>
      <w:pPr>
        <w:tabs>
          <w:tab w:val="num" w:pos="1395"/>
        </w:tabs>
        <w:ind w:left="1395" w:hanging="810"/>
      </w:pPr>
      <w:rPr>
        <w:rFonts w:hint="eastAsia"/>
      </w:rPr>
    </w:lvl>
    <w:lvl w:ilvl="1" w:tplc="04090019" w:tentative="1">
      <w:start w:val="1"/>
      <w:numFmt w:val="ideographTraditional"/>
      <w:lvlText w:val="%2、"/>
      <w:lvlJc w:val="left"/>
      <w:pPr>
        <w:tabs>
          <w:tab w:val="num" w:pos="1545"/>
        </w:tabs>
        <w:ind w:left="1545" w:hanging="480"/>
      </w:pPr>
    </w:lvl>
    <w:lvl w:ilvl="2" w:tplc="0409001B" w:tentative="1">
      <w:start w:val="1"/>
      <w:numFmt w:val="lowerRoman"/>
      <w:lvlText w:val="%3."/>
      <w:lvlJc w:val="right"/>
      <w:pPr>
        <w:tabs>
          <w:tab w:val="num" w:pos="2025"/>
        </w:tabs>
        <w:ind w:left="2025" w:hanging="480"/>
      </w:pPr>
    </w:lvl>
    <w:lvl w:ilvl="3" w:tplc="0409000F" w:tentative="1">
      <w:start w:val="1"/>
      <w:numFmt w:val="decimal"/>
      <w:lvlText w:val="%4."/>
      <w:lvlJc w:val="left"/>
      <w:pPr>
        <w:tabs>
          <w:tab w:val="num" w:pos="2505"/>
        </w:tabs>
        <w:ind w:left="2505" w:hanging="480"/>
      </w:pPr>
    </w:lvl>
    <w:lvl w:ilvl="4" w:tplc="04090019" w:tentative="1">
      <w:start w:val="1"/>
      <w:numFmt w:val="ideographTraditional"/>
      <w:lvlText w:val="%5、"/>
      <w:lvlJc w:val="left"/>
      <w:pPr>
        <w:tabs>
          <w:tab w:val="num" w:pos="2985"/>
        </w:tabs>
        <w:ind w:left="2985" w:hanging="480"/>
      </w:pPr>
    </w:lvl>
    <w:lvl w:ilvl="5" w:tplc="0409001B" w:tentative="1">
      <w:start w:val="1"/>
      <w:numFmt w:val="lowerRoman"/>
      <w:lvlText w:val="%6."/>
      <w:lvlJc w:val="right"/>
      <w:pPr>
        <w:tabs>
          <w:tab w:val="num" w:pos="3465"/>
        </w:tabs>
        <w:ind w:left="3465" w:hanging="480"/>
      </w:pPr>
    </w:lvl>
    <w:lvl w:ilvl="6" w:tplc="0409000F" w:tentative="1">
      <w:start w:val="1"/>
      <w:numFmt w:val="decimal"/>
      <w:lvlText w:val="%7."/>
      <w:lvlJc w:val="left"/>
      <w:pPr>
        <w:tabs>
          <w:tab w:val="num" w:pos="3945"/>
        </w:tabs>
        <w:ind w:left="3945" w:hanging="480"/>
      </w:pPr>
    </w:lvl>
    <w:lvl w:ilvl="7" w:tplc="04090019" w:tentative="1">
      <w:start w:val="1"/>
      <w:numFmt w:val="ideographTraditional"/>
      <w:lvlText w:val="%8、"/>
      <w:lvlJc w:val="left"/>
      <w:pPr>
        <w:tabs>
          <w:tab w:val="num" w:pos="4425"/>
        </w:tabs>
        <w:ind w:left="4425" w:hanging="480"/>
      </w:pPr>
    </w:lvl>
    <w:lvl w:ilvl="8" w:tplc="0409001B" w:tentative="1">
      <w:start w:val="1"/>
      <w:numFmt w:val="lowerRoman"/>
      <w:lvlText w:val="%9."/>
      <w:lvlJc w:val="right"/>
      <w:pPr>
        <w:tabs>
          <w:tab w:val="num" w:pos="4905"/>
        </w:tabs>
        <w:ind w:left="4905" w:hanging="480"/>
      </w:pPr>
    </w:lvl>
  </w:abstractNum>
  <w:abstractNum w:abstractNumId="2"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1505706138">
    <w:abstractNumId w:val="2"/>
  </w:num>
  <w:num w:numId="2" w16cid:durableId="905728077">
    <w:abstractNumId w:val="1"/>
  </w:num>
  <w:num w:numId="3" w16cid:durableId="175913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272"/>
    <w:rsid w:val="000603B9"/>
    <w:rsid w:val="000620EC"/>
    <w:rsid w:val="00085FD2"/>
    <w:rsid w:val="00142099"/>
    <w:rsid w:val="00180C58"/>
    <w:rsid w:val="001875B2"/>
    <w:rsid w:val="001C3A9D"/>
    <w:rsid w:val="00273800"/>
    <w:rsid w:val="00276CB9"/>
    <w:rsid w:val="002B1E61"/>
    <w:rsid w:val="002C04B6"/>
    <w:rsid w:val="002C79D0"/>
    <w:rsid w:val="002D6D69"/>
    <w:rsid w:val="002D7235"/>
    <w:rsid w:val="002E3918"/>
    <w:rsid w:val="002E7932"/>
    <w:rsid w:val="00305F8E"/>
    <w:rsid w:val="00312A4A"/>
    <w:rsid w:val="00321EC8"/>
    <w:rsid w:val="00325835"/>
    <w:rsid w:val="00330D02"/>
    <w:rsid w:val="0035252D"/>
    <w:rsid w:val="00397C3C"/>
    <w:rsid w:val="003A59ED"/>
    <w:rsid w:val="003E51CA"/>
    <w:rsid w:val="00412E18"/>
    <w:rsid w:val="00415A4C"/>
    <w:rsid w:val="00430D16"/>
    <w:rsid w:val="00441258"/>
    <w:rsid w:val="0045069B"/>
    <w:rsid w:val="00472F51"/>
    <w:rsid w:val="0049173A"/>
    <w:rsid w:val="004C65CC"/>
    <w:rsid w:val="004D1435"/>
    <w:rsid w:val="004D4ABA"/>
    <w:rsid w:val="004F7983"/>
    <w:rsid w:val="00527BC7"/>
    <w:rsid w:val="00531BE9"/>
    <w:rsid w:val="005A40C4"/>
    <w:rsid w:val="005A7953"/>
    <w:rsid w:val="005C199F"/>
    <w:rsid w:val="005D0CC6"/>
    <w:rsid w:val="00601B4E"/>
    <w:rsid w:val="00610556"/>
    <w:rsid w:val="00617603"/>
    <w:rsid w:val="00694214"/>
    <w:rsid w:val="006A134B"/>
    <w:rsid w:val="006E2B6C"/>
    <w:rsid w:val="00704B70"/>
    <w:rsid w:val="00730705"/>
    <w:rsid w:val="007325E8"/>
    <w:rsid w:val="007648D1"/>
    <w:rsid w:val="00771DBA"/>
    <w:rsid w:val="007831AF"/>
    <w:rsid w:val="007937C1"/>
    <w:rsid w:val="007C6A42"/>
    <w:rsid w:val="0081037C"/>
    <w:rsid w:val="008407C8"/>
    <w:rsid w:val="0086002F"/>
    <w:rsid w:val="008732E7"/>
    <w:rsid w:val="008740A6"/>
    <w:rsid w:val="008A06B4"/>
    <w:rsid w:val="008A57DD"/>
    <w:rsid w:val="00902B57"/>
    <w:rsid w:val="00911030"/>
    <w:rsid w:val="00934483"/>
    <w:rsid w:val="00995252"/>
    <w:rsid w:val="00A2239C"/>
    <w:rsid w:val="00A703DA"/>
    <w:rsid w:val="00AB1371"/>
    <w:rsid w:val="00AD7B6D"/>
    <w:rsid w:val="00B13C09"/>
    <w:rsid w:val="00B145FB"/>
    <w:rsid w:val="00B7478A"/>
    <w:rsid w:val="00B7653C"/>
    <w:rsid w:val="00B81C1F"/>
    <w:rsid w:val="00BD09DF"/>
    <w:rsid w:val="00C00272"/>
    <w:rsid w:val="00C23B5F"/>
    <w:rsid w:val="00C52532"/>
    <w:rsid w:val="00C5304C"/>
    <w:rsid w:val="00C649ED"/>
    <w:rsid w:val="00C732B4"/>
    <w:rsid w:val="00C75954"/>
    <w:rsid w:val="00CB6F20"/>
    <w:rsid w:val="00CE3C8E"/>
    <w:rsid w:val="00CE4A25"/>
    <w:rsid w:val="00CF1074"/>
    <w:rsid w:val="00D4232A"/>
    <w:rsid w:val="00D53658"/>
    <w:rsid w:val="00DE3D7E"/>
    <w:rsid w:val="00DE4BF1"/>
    <w:rsid w:val="00E130C2"/>
    <w:rsid w:val="00E70F4A"/>
    <w:rsid w:val="00E77A71"/>
    <w:rsid w:val="00EB1D02"/>
    <w:rsid w:val="00EF2626"/>
    <w:rsid w:val="00EF2F9A"/>
    <w:rsid w:val="00F05F86"/>
    <w:rsid w:val="00F65790"/>
    <w:rsid w:val="00FC09F2"/>
    <w:rsid w:val="00FD32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2EDC6F"/>
  <w15:docId w15:val="{FBB2DAAE-585D-472D-AEEB-14B84E0E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3A59ED"/>
    <w:pPr>
      <w:keepNext/>
      <w:adjustRightInd w:val="0"/>
      <w:snapToGrid w:val="0"/>
      <w:spacing w:before="100" w:after="100"/>
      <w:jc w:val="both"/>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2B1E61"/>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AD7B6D"/>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Body Text Indent"/>
    <w:basedOn w:val="a"/>
    <w:pPr>
      <w:tabs>
        <w:tab w:val="num" w:pos="960"/>
      </w:tabs>
      <w:ind w:firstLineChars="200" w:firstLine="400"/>
    </w:pPr>
    <w:rPr>
      <w:rFonts w:ascii="新細明體" w:hAnsi="新細明體"/>
      <w:color w:val="333333"/>
    </w:rPr>
  </w:style>
  <w:style w:type="paragraph" w:styleId="21">
    <w:name w:val="Body Text Indent 2"/>
    <w:basedOn w:val="a"/>
    <w:pPr>
      <w:tabs>
        <w:tab w:val="num" w:pos="960"/>
      </w:tabs>
      <w:ind w:left="800" w:hangingChars="400" w:hanging="800"/>
    </w:pPr>
    <w:rPr>
      <w:rFonts w:ascii="新細明體" w:hAnsi="新細明體"/>
      <w:color w:val="333333"/>
    </w:rPr>
  </w:style>
  <w:style w:type="paragraph" w:styleId="31">
    <w:name w:val="Body Text Indent 3"/>
    <w:basedOn w:val="a"/>
    <w:pPr>
      <w:ind w:left="800" w:hangingChars="400" w:hanging="800"/>
    </w:p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0"/>
  </w:style>
  <w:style w:type="paragraph" w:styleId="a9">
    <w:name w:val="Document Map"/>
    <w:basedOn w:val="a"/>
    <w:link w:val="aa"/>
    <w:rsid w:val="00C732B4"/>
    <w:rPr>
      <w:rFonts w:ascii="新細明體" w:hAnsi="新細明體"/>
      <w:szCs w:val="18"/>
    </w:rPr>
  </w:style>
  <w:style w:type="character" w:customStyle="1" w:styleId="aa">
    <w:name w:val="文件引導模式 字元"/>
    <w:link w:val="a9"/>
    <w:rsid w:val="00C732B4"/>
    <w:rPr>
      <w:rFonts w:ascii="新細明體" w:hAnsi="新細明體"/>
      <w:kern w:val="2"/>
      <w:szCs w:val="18"/>
    </w:rPr>
  </w:style>
  <w:style w:type="character" w:customStyle="1" w:styleId="20">
    <w:name w:val="標題 2 字元"/>
    <w:link w:val="2"/>
    <w:rsid w:val="002B1E61"/>
    <w:rPr>
      <w:rFonts w:ascii="Arial Unicode MS" w:hAnsi="Arial Unicode MS" w:cs="Arial Unicode MS"/>
      <w:b/>
      <w:bCs/>
      <w:color w:val="990000"/>
      <w:kern w:val="2"/>
      <w:szCs w:val="48"/>
    </w:rPr>
  </w:style>
  <w:style w:type="character" w:customStyle="1" w:styleId="30">
    <w:name w:val="標題 3 字元"/>
    <w:link w:val="3"/>
    <w:rsid w:val="00AD7B6D"/>
    <w:rPr>
      <w:rFonts w:ascii="Cambria" w:eastAsia="新細明體" w:hAnsi="Cambria" w:cs="Times New Roman"/>
      <w:b/>
      <w:bCs/>
      <w:kern w:val="2"/>
      <w:sz w:val="36"/>
      <w:szCs w:val="36"/>
    </w:rPr>
  </w:style>
  <w:style w:type="character" w:styleId="ab">
    <w:name w:val="Unresolved Mention"/>
    <w:uiPriority w:val="99"/>
    <w:semiHidden/>
    <w:unhideWhenUsed/>
    <w:rsid w:val="00312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4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law-gb/&#20013;&#33775;&#20154;&#27665;&#20849;&#21644;&#22283;&#21009;&#20107;&#35380;&#35359;&#27861;.docx" TargetMode="External"/><Relationship Id="rId26" Type="http://schemas.openxmlformats.org/officeDocument/2006/relationships/hyperlink" Target="../diff/index.html" TargetMode="External"/><Relationship Id="rId39" Type="http://schemas.openxmlformats.org/officeDocument/2006/relationships/hyperlink" Target="file:///C:/6law.idv.tw/6law/law-gb/&#20013;&#33775;&#20154;&#27665;&#20849;&#21644;&#22283;&#21009;&#27861;.docx" TargetMode="External"/><Relationship Id="rId21" Type="http://schemas.openxmlformats.org/officeDocument/2006/relationships/hyperlink" Target="../law-gb/&#20013;&#33775;&#20154;&#27665;&#20849;&#21644;&#22283;&#21009;&#27861;.docx" TargetMode="External"/><Relationship Id="rId34" Type="http://schemas.openxmlformats.org/officeDocument/2006/relationships/hyperlink" Target="../law-gb/&#20013;&#33775;&#20154;&#27665;&#20849;&#21644;&#22283;&#25010;&#27861;.docx" TargetMode="External"/><Relationship Id="rId42" Type="http://schemas.openxmlformats.org/officeDocument/2006/relationships/hyperlink" Target="../law-gb/&#20013;&#33775;&#20154;&#27665;&#20849;&#21644;&#22283;&#21009;&#27861;.docx" TargetMode="External"/><Relationship Id="rId47" Type="http://schemas.openxmlformats.org/officeDocument/2006/relationships/theme" Target="theme/theme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gb/&#20013;&#33775;&#20154;&#27665;&#20849;&#21644;&#22283;&#25010;&#27861;.docx" TargetMode="External"/><Relationship Id="rId29" Type="http://schemas.openxmlformats.org/officeDocument/2006/relationships/hyperlink" Target="../law-gb/&#20013;&#33775;&#20154;&#27665;&#20849;&#21644;&#22283;&#21009;&#20107;&#35380;&#35359;&#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gb/&#20013;&#33775;&#20154;&#27665;&#20849;&#21644;&#22283;&#21009;&#20107;&#35380;&#35359;&#27861;.docx" TargetMode="External"/><Relationship Id="rId32" Type="http://schemas.openxmlformats.org/officeDocument/2006/relationships/hyperlink" Target="../law-gb/&#20013;&#33775;&#20154;&#27665;&#20849;&#21644;&#22283;&#34892;&#25919;&#35380;&#35359;&#27861;.docx" TargetMode="External"/><Relationship Id="rId37" Type="http://schemas.openxmlformats.org/officeDocument/2006/relationships/hyperlink" Target="../law-gb/&#20013;&#33775;&#20154;&#27665;&#20849;&#21644;&#22283;&#21009;&#20107;&#35380;&#35359;&#27861;.docx" TargetMode="External"/><Relationship Id="rId40" Type="http://schemas.openxmlformats.org/officeDocument/2006/relationships/hyperlink" Target="../law-gb/&#20013;&#33775;&#20154;&#27665;&#20849;&#21644;&#22283;&#21009;&#27861;.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6law.com/catalog?type=&#22823;&#38520;&#27861;&#35215;&#34892;&#25919;&#27861;&#39006;" TargetMode="External"/><Relationship Id="rId23" Type="http://schemas.openxmlformats.org/officeDocument/2006/relationships/hyperlink" Target="../law-gb/&#20013;&#33775;&#20154;&#27665;&#20849;&#21644;&#22283;&#21009;&#20107;&#35380;&#35359;&#27861;.docx" TargetMode="External"/><Relationship Id="rId28" Type="http://schemas.openxmlformats.org/officeDocument/2006/relationships/hyperlink" Target="../law-gb/&#20013;&#33775;&#20154;&#27665;&#20849;&#21644;&#22283;&#21009;&#27861;.docx" TargetMode="External"/><Relationship Id="rId36" Type="http://schemas.openxmlformats.org/officeDocument/2006/relationships/hyperlink" Target="../law-gb/&#20013;&#33775;&#20154;&#27665;&#20849;&#21644;&#22283;&#21009;&#27861;.docx" TargetMode="External"/><Relationship Id="rId10" Type="http://schemas.openxmlformats.org/officeDocument/2006/relationships/hyperlink" Target="http://www.pkulaw.cn/fulltext_form.aspx?Db=chl&amp;Gid=188542" TargetMode="External"/><Relationship Id="rId19" Type="http://schemas.openxmlformats.org/officeDocument/2006/relationships/hyperlink" Target="../law-gb/&#20013;&#33775;&#20154;&#27665;&#20849;&#21644;&#22283;&#21009;&#20107;&#35380;&#35359;&#27861;.docx" TargetMode="External"/><Relationship Id="rId31" Type="http://schemas.openxmlformats.org/officeDocument/2006/relationships/hyperlink" Target="../law-gb/&#20013;&#33775;&#20154;&#27665;&#20849;&#21644;&#22283;&#34892;&#25919;&#35206;&#35696;&#27861;.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2823;&#38520;&#27861;&#35215;&#32034;&#24341;.docx" TargetMode="External"/><Relationship Id="rId22" Type="http://schemas.openxmlformats.org/officeDocument/2006/relationships/hyperlink" Target="../law-gb/&#20013;&#33775;&#20154;&#27665;&#20849;&#21644;&#22283;&#21009;&#20107;&#35380;&#35359;&#27861;.docx" TargetMode="External"/><Relationship Id="rId27" Type="http://schemas.openxmlformats.org/officeDocument/2006/relationships/hyperlink" Target="../law-gb/&#20013;&#33775;&#20154;&#27665;&#20849;&#21644;&#22283;&#21009;&#27861;.docx" TargetMode="External"/><Relationship Id="rId30" Type="http://schemas.openxmlformats.org/officeDocument/2006/relationships/hyperlink" Target="../law-gb/&#20013;&#33775;&#20154;&#27665;&#20849;&#21644;&#22283;&#21009;&#20107;&#35380;&#35359;&#27861;.docx" TargetMode="External"/><Relationship Id="rId35" Type="http://schemas.openxmlformats.org/officeDocument/2006/relationships/hyperlink" Target="../law-gb/&#20013;&#33775;&#20154;&#27665;&#20849;&#21644;&#22283;&#21009;&#27861;.docx" TargetMode="External"/><Relationship Id="rId43" Type="http://schemas.openxmlformats.org/officeDocument/2006/relationships/hyperlink" Target="https://www.6laws.net/comment.htm"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lawcn/&#20013;&#21326;&#20154;&#27665;&#20849;&#21644;&#22269;&#22269;&#23478;&#36180;&#20607;&#27861;.docx" TargetMode="External"/><Relationship Id="rId17" Type="http://schemas.openxmlformats.org/officeDocument/2006/relationships/hyperlink" Target="../law-gb/&#20013;&#33775;&#20154;&#27665;&#20849;&#21644;&#22283;&#21009;&#20107;&#35380;&#35359;&#27861;.docx" TargetMode="External"/><Relationship Id="rId25" Type="http://schemas.openxmlformats.org/officeDocument/2006/relationships/hyperlink" Target="../law-gb/&#20013;&#33775;&#20154;&#27665;&#20849;&#21644;&#22283;&#21009;&#20107;&#35380;&#35359;&#27861;.docx" TargetMode="External"/><Relationship Id="rId33" Type="http://schemas.openxmlformats.org/officeDocument/2006/relationships/hyperlink" Target="https://www.6laws.net/comment.htm" TargetMode="External"/><Relationship Id="rId38" Type="http://schemas.openxmlformats.org/officeDocument/2006/relationships/hyperlink" Target="../law-gb/&#20013;&#33775;&#20154;&#27665;&#20849;&#21644;&#22283;&#21009;&#27861;.docx" TargetMode="External"/><Relationship Id="rId46" Type="http://schemas.openxmlformats.org/officeDocument/2006/relationships/fontTable" Target="fontTable.xml"/><Relationship Id="rId20" Type="http://schemas.openxmlformats.org/officeDocument/2006/relationships/hyperlink" Target="../law-gb/&#20013;&#33775;&#20154;&#27665;&#20849;&#21644;&#22283;&#21009;&#27861;.docx" TargetMode="External"/><Relationship Id="rId41" Type="http://schemas.openxmlformats.org/officeDocument/2006/relationships/hyperlink" Target="file:///C:/6law.idv.tw/6law/law-gb/&#20013;&#33775;&#20154;&#27665;&#20849;&#21644;&#22283;&#21009;&#27861;.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law\AppData\Roaming\Microsoft\Templates\Normal113.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Normal113.dotm</Template>
  <TotalTime>46</TotalTime>
  <Pages>15</Pages>
  <Words>2623</Words>
  <Characters>14957</Characters>
  <Application>Microsoft Office Word</Application>
  <DocSecurity>0</DocSecurity>
  <Lines>124</Lines>
  <Paragraphs>35</Paragraphs>
  <ScaleCrop>false</ScaleCrop>
  <Company/>
  <LinksUpToDate>false</LinksUpToDate>
  <CharactersWithSpaces>17545</CharactersWithSpaces>
  <SharedDoc>false</SharedDoc>
  <HLinks>
    <vt:vector size="600" baseType="variant">
      <vt:variant>
        <vt:i4>2949124</vt:i4>
      </vt:variant>
      <vt:variant>
        <vt:i4>297</vt:i4>
      </vt:variant>
      <vt:variant>
        <vt:i4>0</vt:i4>
      </vt:variant>
      <vt:variant>
        <vt:i4>5</vt:i4>
      </vt:variant>
      <vt:variant>
        <vt:lpwstr>mailto:anita399646@hotmail.com</vt:lpwstr>
      </vt:variant>
      <vt:variant>
        <vt:lpwstr/>
      </vt:variant>
      <vt:variant>
        <vt:i4>7274612</vt:i4>
      </vt:variant>
      <vt:variant>
        <vt:i4>294</vt:i4>
      </vt:variant>
      <vt:variant>
        <vt:i4>0</vt:i4>
      </vt:variant>
      <vt:variant>
        <vt:i4>5</vt:i4>
      </vt:variant>
      <vt:variant>
        <vt:lpwstr/>
      </vt:variant>
      <vt:variant>
        <vt:lpwstr>top</vt:lpwstr>
      </vt:variant>
      <vt:variant>
        <vt:i4>6357089</vt:i4>
      </vt:variant>
      <vt:variant>
        <vt:i4>291</vt:i4>
      </vt:variant>
      <vt:variant>
        <vt:i4>0</vt:i4>
      </vt:variant>
      <vt:variant>
        <vt:i4>5</vt:i4>
      </vt:variant>
      <vt:variant>
        <vt:lpwstr/>
      </vt:variant>
      <vt:variant>
        <vt:lpwstr>aaa</vt:lpwstr>
      </vt:variant>
      <vt:variant>
        <vt:i4>3211361</vt:i4>
      </vt:variant>
      <vt:variant>
        <vt:i4>288</vt:i4>
      </vt:variant>
      <vt:variant>
        <vt:i4>0</vt:i4>
      </vt:variant>
      <vt:variant>
        <vt:i4>5</vt:i4>
      </vt:variant>
      <vt:variant>
        <vt:lpwstr/>
      </vt:variant>
      <vt:variant>
        <vt:lpwstr>a15</vt:lpwstr>
      </vt:variant>
      <vt:variant>
        <vt:i4>3342433</vt:i4>
      </vt:variant>
      <vt:variant>
        <vt:i4>285</vt:i4>
      </vt:variant>
      <vt:variant>
        <vt:i4>0</vt:i4>
      </vt:variant>
      <vt:variant>
        <vt:i4>5</vt:i4>
      </vt:variant>
      <vt:variant>
        <vt:lpwstr/>
      </vt:variant>
      <vt:variant>
        <vt:lpwstr>a3</vt:lpwstr>
      </vt:variant>
      <vt:variant>
        <vt:i4>6357089</vt:i4>
      </vt:variant>
      <vt:variant>
        <vt:i4>282</vt:i4>
      </vt:variant>
      <vt:variant>
        <vt:i4>0</vt:i4>
      </vt:variant>
      <vt:variant>
        <vt:i4>5</vt:i4>
      </vt:variant>
      <vt:variant>
        <vt:lpwstr/>
      </vt:variant>
      <vt:variant>
        <vt:lpwstr>aaa</vt:lpwstr>
      </vt:variant>
      <vt:variant>
        <vt:i4>6357089</vt:i4>
      </vt:variant>
      <vt:variant>
        <vt:i4>279</vt:i4>
      </vt:variant>
      <vt:variant>
        <vt:i4>0</vt:i4>
      </vt:variant>
      <vt:variant>
        <vt:i4>5</vt:i4>
      </vt:variant>
      <vt:variant>
        <vt:lpwstr/>
      </vt:variant>
      <vt:variant>
        <vt:lpwstr>aaa</vt:lpwstr>
      </vt:variant>
      <vt:variant>
        <vt:i4>-384603587</vt:i4>
      </vt:variant>
      <vt:variant>
        <vt:i4>276</vt:i4>
      </vt:variant>
      <vt:variant>
        <vt:i4>0</vt:i4>
      </vt:variant>
      <vt:variant>
        <vt:i4>5</vt:i4>
      </vt:variant>
      <vt:variant>
        <vt:lpwstr>中華人民共和國刑法.doc</vt:lpwstr>
      </vt:variant>
      <vt:variant>
        <vt:lpwstr>a15</vt:lpwstr>
      </vt:variant>
      <vt:variant>
        <vt:i4>-1773618982</vt:i4>
      </vt:variant>
      <vt:variant>
        <vt:i4>273</vt:i4>
      </vt:variant>
      <vt:variant>
        <vt:i4>0</vt:i4>
      </vt:variant>
      <vt:variant>
        <vt:i4>5</vt:i4>
      </vt:variant>
      <vt:variant>
        <vt:lpwstr/>
      </vt:variant>
      <vt:variant>
        <vt:lpwstr>_第四章_賠償方式和計算標准</vt:lpwstr>
      </vt:variant>
      <vt:variant>
        <vt:i4>3211361</vt:i4>
      </vt:variant>
      <vt:variant>
        <vt:i4>270</vt:i4>
      </vt:variant>
      <vt:variant>
        <vt:i4>0</vt:i4>
      </vt:variant>
      <vt:variant>
        <vt:i4>5</vt:i4>
      </vt:variant>
      <vt:variant>
        <vt:lpwstr/>
      </vt:variant>
      <vt:variant>
        <vt:lpwstr>a12</vt:lpwstr>
      </vt:variant>
      <vt:variant>
        <vt:i4>3211361</vt:i4>
      </vt:variant>
      <vt:variant>
        <vt:i4>267</vt:i4>
      </vt:variant>
      <vt:variant>
        <vt:i4>0</vt:i4>
      </vt:variant>
      <vt:variant>
        <vt:i4>5</vt:i4>
      </vt:variant>
      <vt:variant>
        <vt:lpwstr/>
      </vt:variant>
      <vt:variant>
        <vt:lpwstr>a11</vt:lpwstr>
      </vt:variant>
      <vt:variant>
        <vt:i4>3211361</vt:i4>
      </vt:variant>
      <vt:variant>
        <vt:i4>264</vt:i4>
      </vt:variant>
      <vt:variant>
        <vt:i4>0</vt:i4>
      </vt:variant>
      <vt:variant>
        <vt:i4>5</vt:i4>
      </vt:variant>
      <vt:variant>
        <vt:lpwstr/>
      </vt:variant>
      <vt:variant>
        <vt:lpwstr>a15</vt:lpwstr>
      </vt:variant>
      <vt:variant>
        <vt:i4>3211361</vt:i4>
      </vt:variant>
      <vt:variant>
        <vt:i4>261</vt:i4>
      </vt:variant>
      <vt:variant>
        <vt:i4>0</vt:i4>
      </vt:variant>
      <vt:variant>
        <vt:i4>5</vt:i4>
      </vt:variant>
      <vt:variant>
        <vt:lpwstr/>
      </vt:variant>
      <vt:variant>
        <vt:lpwstr>a16</vt:lpwstr>
      </vt:variant>
      <vt:variant>
        <vt:i4>1784015211</vt:i4>
      </vt:variant>
      <vt:variant>
        <vt:i4>257</vt:i4>
      </vt:variant>
      <vt:variant>
        <vt:i4>0</vt:i4>
      </vt:variant>
      <vt:variant>
        <vt:i4>5</vt:i4>
      </vt:variant>
      <vt:variant>
        <vt:lpwstr>C:\6law.idv.tw\6law\law-gb\中華人民共和國刑法.doc</vt:lpwstr>
      </vt:variant>
      <vt:variant>
        <vt:lpwstr>a15</vt:lpwstr>
      </vt:variant>
      <vt:variant>
        <vt:i4>-384603587</vt:i4>
      </vt:variant>
      <vt:variant>
        <vt:i4>255</vt:i4>
      </vt:variant>
      <vt:variant>
        <vt:i4>0</vt:i4>
      </vt:variant>
      <vt:variant>
        <vt:i4>5</vt:i4>
      </vt:variant>
      <vt:variant>
        <vt:lpwstr>中華人民共和國刑法.doc</vt:lpwstr>
      </vt:variant>
      <vt:variant>
        <vt:lpwstr>a15</vt:lpwstr>
      </vt:variant>
      <vt:variant>
        <vt:i4>3211361</vt:i4>
      </vt:variant>
      <vt:variant>
        <vt:i4>252</vt:i4>
      </vt:variant>
      <vt:variant>
        <vt:i4>0</vt:i4>
      </vt:variant>
      <vt:variant>
        <vt:i4>5</vt:i4>
      </vt:variant>
      <vt:variant>
        <vt:lpwstr/>
      </vt:variant>
      <vt:variant>
        <vt:lpwstr>a16</vt:lpwstr>
      </vt:variant>
      <vt:variant>
        <vt:i4>1784015211</vt:i4>
      </vt:variant>
      <vt:variant>
        <vt:i4>248</vt:i4>
      </vt:variant>
      <vt:variant>
        <vt:i4>0</vt:i4>
      </vt:variant>
      <vt:variant>
        <vt:i4>5</vt:i4>
      </vt:variant>
      <vt:variant>
        <vt:lpwstr>C:\6law.idv.tw\6law\law-gb\中華人民共和國刑法.doc</vt:lpwstr>
      </vt:variant>
      <vt:variant>
        <vt:lpwstr>a15</vt:lpwstr>
      </vt:variant>
      <vt:variant>
        <vt:i4>-384603587</vt:i4>
      </vt:variant>
      <vt:variant>
        <vt:i4>246</vt:i4>
      </vt:variant>
      <vt:variant>
        <vt:i4>0</vt:i4>
      </vt:variant>
      <vt:variant>
        <vt:i4>5</vt:i4>
      </vt:variant>
      <vt:variant>
        <vt:lpwstr>中華人民共和國刑法.doc</vt:lpwstr>
      </vt:variant>
      <vt:variant>
        <vt:lpwstr>a15</vt:lpwstr>
      </vt:variant>
      <vt:variant>
        <vt:i4>6357089</vt:i4>
      </vt:variant>
      <vt:variant>
        <vt:i4>243</vt:i4>
      </vt:variant>
      <vt:variant>
        <vt:i4>0</vt:i4>
      </vt:variant>
      <vt:variant>
        <vt:i4>5</vt:i4>
      </vt:variant>
      <vt:variant>
        <vt:lpwstr/>
      </vt:variant>
      <vt:variant>
        <vt:lpwstr>aaa</vt:lpwstr>
      </vt:variant>
      <vt:variant>
        <vt:i4>3539041</vt:i4>
      </vt:variant>
      <vt:variant>
        <vt:i4>240</vt:i4>
      </vt:variant>
      <vt:variant>
        <vt:i4>0</vt:i4>
      </vt:variant>
      <vt:variant>
        <vt:i4>5</vt:i4>
      </vt:variant>
      <vt:variant>
        <vt:lpwstr/>
      </vt:variant>
      <vt:variant>
        <vt:lpwstr>a6</vt:lpwstr>
      </vt:variant>
      <vt:variant>
        <vt:i4>6357089</vt:i4>
      </vt:variant>
      <vt:variant>
        <vt:i4>237</vt:i4>
      </vt:variant>
      <vt:variant>
        <vt:i4>0</vt:i4>
      </vt:variant>
      <vt:variant>
        <vt:i4>5</vt:i4>
      </vt:variant>
      <vt:variant>
        <vt:lpwstr/>
      </vt:variant>
      <vt:variant>
        <vt:lpwstr>aaa</vt:lpwstr>
      </vt:variant>
      <vt:variant>
        <vt:i4>263504473</vt:i4>
      </vt:variant>
      <vt:variant>
        <vt:i4>234</vt:i4>
      </vt:variant>
      <vt:variant>
        <vt:i4>0</vt:i4>
      </vt:variant>
      <vt:variant>
        <vt:i4>5</vt:i4>
      </vt:variant>
      <vt:variant>
        <vt:lpwstr>中華人民共和國刑事訴訟法.doc</vt:lpwstr>
      </vt:variant>
      <vt:variant>
        <vt:lpwstr>a11</vt:lpwstr>
      </vt:variant>
      <vt:variant>
        <vt:i4>-384603587</vt:i4>
      </vt:variant>
      <vt:variant>
        <vt:i4>231</vt:i4>
      </vt:variant>
      <vt:variant>
        <vt:i4>0</vt:i4>
      </vt:variant>
      <vt:variant>
        <vt:i4>5</vt:i4>
      </vt:variant>
      <vt:variant>
        <vt:lpwstr>中華人民共和國刑法.doc</vt:lpwstr>
      </vt:variant>
      <vt:variant>
        <vt:lpwstr>a15</vt:lpwstr>
      </vt:variant>
      <vt:variant>
        <vt:i4>-384603587</vt:i4>
      </vt:variant>
      <vt:variant>
        <vt:i4>228</vt:i4>
      </vt:variant>
      <vt:variant>
        <vt:i4>0</vt:i4>
      </vt:variant>
      <vt:variant>
        <vt:i4>5</vt:i4>
      </vt:variant>
      <vt:variant>
        <vt:lpwstr>中華人民共和國刑法.doc</vt:lpwstr>
      </vt:variant>
      <vt:variant>
        <vt:lpwstr>a14</vt:lpwstr>
      </vt:variant>
      <vt:variant>
        <vt:i4>6357089</vt:i4>
      </vt:variant>
      <vt:variant>
        <vt:i4>225</vt:i4>
      </vt:variant>
      <vt:variant>
        <vt:i4>0</vt:i4>
      </vt:variant>
      <vt:variant>
        <vt:i4>5</vt:i4>
      </vt:variant>
      <vt:variant>
        <vt:lpwstr/>
      </vt:variant>
      <vt:variant>
        <vt:lpwstr>aaa</vt:lpwstr>
      </vt:variant>
      <vt:variant>
        <vt:i4>-1773618982</vt:i4>
      </vt:variant>
      <vt:variant>
        <vt:i4>222</vt:i4>
      </vt:variant>
      <vt:variant>
        <vt:i4>0</vt:i4>
      </vt:variant>
      <vt:variant>
        <vt:i4>5</vt:i4>
      </vt:variant>
      <vt:variant>
        <vt:lpwstr/>
      </vt:variant>
      <vt:variant>
        <vt:lpwstr>_第四章_賠償方式和計算標准</vt:lpwstr>
      </vt:variant>
      <vt:variant>
        <vt:i4>3407969</vt:i4>
      </vt:variant>
      <vt:variant>
        <vt:i4>219</vt:i4>
      </vt:variant>
      <vt:variant>
        <vt:i4>0</vt:i4>
      </vt:variant>
      <vt:variant>
        <vt:i4>5</vt:i4>
      </vt:variant>
      <vt:variant>
        <vt:lpwstr/>
      </vt:variant>
      <vt:variant>
        <vt:lpwstr>a4</vt:lpwstr>
      </vt:variant>
      <vt:variant>
        <vt:i4>3342433</vt:i4>
      </vt:variant>
      <vt:variant>
        <vt:i4>216</vt:i4>
      </vt:variant>
      <vt:variant>
        <vt:i4>0</vt:i4>
      </vt:variant>
      <vt:variant>
        <vt:i4>5</vt:i4>
      </vt:variant>
      <vt:variant>
        <vt:lpwstr/>
      </vt:variant>
      <vt:variant>
        <vt:lpwstr>a3</vt:lpwstr>
      </vt:variant>
      <vt:variant>
        <vt:i4>6357089</vt:i4>
      </vt:variant>
      <vt:variant>
        <vt:i4>213</vt:i4>
      </vt:variant>
      <vt:variant>
        <vt:i4>0</vt:i4>
      </vt:variant>
      <vt:variant>
        <vt:i4>5</vt:i4>
      </vt:variant>
      <vt:variant>
        <vt:lpwstr/>
      </vt:variant>
      <vt:variant>
        <vt:lpwstr>aaa</vt:lpwstr>
      </vt:variant>
      <vt:variant>
        <vt:i4>6357089</vt:i4>
      </vt:variant>
      <vt:variant>
        <vt:i4>210</vt:i4>
      </vt:variant>
      <vt:variant>
        <vt:i4>0</vt:i4>
      </vt:variant>
      <vt:variant>
        <vt:i4>5</vt:i4>
      </vt:variant>
      <vt:variant>
        <vt:lpwstr/>
      </vt:variant>
      <vt:variant>
        <vt:lpwstr>aaa</vt:lpwstr>
      </vt:variant>
      <vt:variant>
        <vt:i4>6357089</vt:i4>
      </vt:variant>
      <vt:variant>
        <vt:i4>207</vt:i4>
      </vt:variant>
      <vt:variant>
        <vt:i4>0</vt:i4>
      </vt:variant>
      <vt:variant>
        <vt:i4>5</vt:i4>
      </vt:variant>
      <vt:variant>
        <vt:lpwstr/>
      </vt:variant>
      <vt:variant>
        <vt:lpwstr>aaa</vt:lpwstr>
      </vt:variant>
      <vt:variant>
        <vt:i4>-629052836</vt:i4>
      </vt:variant>
      <vt:variant>
        <vt:i4>204</vt:i4>
      </vt:variant>
      <vt:variant>
        <vt:i4>0</vt:i4>
      </vt:variant>
      <vt:variant>
        <vt:i4>5</vt:i4>
      </vt:variant>
      <vt:variant>
        <vt:lpwstr>中華人民共和國憲法.doc</vt:lpwstr>
      </vt:variant>
      <vt:variant>
        <vt:lpwstr/>
      </vt:variant>
      <vt:variant>
        <vt:i4>3342433</vt:i4>
      </vt:variant>
      <vt:variant>
        <vt:i4>201</vt:i4>
      </vt:variant>
      <vt:variant>
        <vt:i4>0</vt:i4>
      </vt:variant>
      <vt:variant>
        <vt:i4>5</vt:i4>
      </vt:variant>
      <vt:variant>
        <vt:lpwstr/>
      </vt:variant>
      <vt:variant>
        <vt:lpwstr>a34</vt:lpwstr>
      </vt:variant>
      <vt:variant>
        <vt:i4>3342433</vt:i4>
      </vt:variant>
      <vt:variant>
        <vt:i4>198</vt:i4>
      </vt:variant>
      <vt:variant>
        <vt:i4>0</vt:i4>
      </vt:variant>
      <vt:variant>
        <vt:i4>5</vt:i4>
      </vt:variant>
      <vt:variant>
        <vt:lpwstr/>
      </vt:variant>
      <vt:variant>
        <vt:lpwstr>a30</vt:lpwstr>
      </vt:variant>
      <vt:variant>
        <vt:i4>3276897</vt:i4>
      </vt:variant>
      <vt:variant>
        <vt:i4>195</vt:i4>
      </vt:variant>
      <vt:variant>
        <vt:i4>0</vt:i4>
      </vt:variant>
      <vt:variant>
        <vt:i4>5</vt:i4>
      </vt:variant>
      <vt:variant>
        <vt:lpwstr/>
      </vt:variant>
      <vt:variant>
        <vt:lpwstr>a25</vt:lpwstr>
      </vt:variant>
      <vt:variant>
        <vt:i4>3276897</vt:i4>
      </vt:variant>
      <vt:variant>
        <vt:i4>192</vt:i4>
      </vt:variant>
      <vt:variant>
        <vt:i4>0</vt:i4>
      </vt:variant>
      <vt:variant>
        <vt:i4>5</vt:i4>
      </vt:variant>
      <vt:variant>
        <vt:lpwstr/>
      </vt:variant>
      <vt:variant>
        <vt:lpwstr>a20</vt:lpwstr>
      </vt:variant>
      <vt:variant>
        <vt:i4>3211361</vt:i4>
      </vt:variant>
      <vt:variant>
        <vt:i4>189</vt:i4>
      </vt:variant>
      <vt:variant>
        <vt:i4>0</vt:i4>
      </vt:variant>
      <vt:variant>
        <vt:i4>5</vt:i4>
      </vt:variant>
      <vt:variant>
        <vt:lpwstr/>
      </vt:variant>
      <vt:variant>
        <vt:lpwstr>a18</vt:lpwstr>
      </vt:variant>
      <vt:variant>
        <vt:i4>3211361</vt:i4>
      </vt:variant>
      <vt:variant>
        <vt:i4>186</vt:i4>
      </vt:variant>
      <vt:variant>
        <vt:i4>0</vt:i4>
      </vt:variant>
      <vt:variant>
        <vt:i4>5</vt:i4>
      </vt:variant>
      <vt:variant>
        <vt:lpwstr/>
      </vt:variant>
      <vt:variant>
        <vt:lpwstr>a15</vt:lpwstr>
      </vt:variant>
      <vt:variant>
        <vt:i4>3735649</vt:i4>
      </vt:variant>
      <vt:variant>
        <vt:i4>183</vt:i4>
      </vt:variant>
      <vt:variant>
        <vt:i4>0</vt:i4>
      </vt:variant>
      <vt:variant>
        <vt:i4>5</vt:i4>
      </vt:variant>
      <vt:variant>
        <vt:lpwstr/>
      </vt:variant>
      <vt:variant>
        <vt:lpwstr>a9</vt:lpwstr>
      </vt:variant>
      <vt:variant>
        <vt:i4>-11952300</vt:i4>
      </vt:variant>
      <vt:variant>
        <vt:i4>180</vt:i4>
      </vt:variant>
      <vt:variant>
        <vt:i4>0</vt:i4>
      </vt:variant>
      <vt:variant>
        <vt:i4>5</vt:i4>
      </vt:variant>
      <vt:variant>
        <vt:lpwstr/>
      </vt:variant>
      <vt:variant>
        <vt:lpwstr>_第二節__賠償請求人和賠償義務機關_1</vt:lpwstr>
      </vt:variant>
      <vt:variant>
        <vt:i4>3342433</vt:i4>
      </vt:variant>
      <vt:variant>
        <vt:i4>177</vt:i4>
      </vt:variant>
      <vt:variant>
        <vt:i4>0</vt:i4>
      </vt:variant>
      <vt:variant>
        <vt:i4>5</vt:i4>
      </vt:variant>
      <vt:variant>
        <vt:lpwstr/>
      </vt:variant>
      <vt:variant>
        <vt:lpwstr>a3</vt:lpwstr>
      </vt:variant>
      <vt:variant>
        <vt:i4>3211361</vt:i4>
      </vt:variant>
      <vt:variant>
        <vt:i4>174</vt:i4>
      </vt:variant>
      <vt:variant>
        <vt:i4>0</vt:i4>
      </vt:variant>
      <vt:variant>
        <vt:i4>5</vt:i4>
      </vt:variant>
      <vt:variant>
        <vt:lpwstr/>
      </vt:variant>
      <vt:variant>
        <vt:lpwstr>a1</vt:lpwstr>
      </vt:variant>
      <vt:variant>
        <vt:i4>2949124</vt:i4>
      </vt:variant>
      <vt:variant>
        <vt:i4>171</vt:i4>
      </vt:variant>
      <vt:variant>
        <vt:i4>0</vt:i4>
      </vt:variant>
      <vt:variant>
        <vt:i4>5</vt:i4>
      </vt:variant>
      <vt:variant>
        <vt:lpwstr>mailto:anita399646@hotmail.com</vt:lpwstr>
      </vt:variant>
      <vt:variant>
        <vt:lpwstr/>
      </vt:variant>
      <vt:variant>
        <vt:i4>7274612</vt:i4>
      </vt:variant>
      <vt:variant>
        <vt:i4>168</vt:i4>
      </vt:variant>
      <vt:variant>
        <vt:i4>0</vt:i4>
      </vt:variant>
      <vt:variant>
        <vt:i4>5</vt:i4>
      </vt:variant>
      <vt:variant>
        <vt:lpwstr/>
      </vt:variant>
      <vt:variant>
        <vt:lpwstr>top</vt:lpwstr>
      </vt:variant>
      <vt:variant>
        <vt:i4>6422626</vt:i4>
      </vt:variant>
      <vt:variant>
        <vt:i4>165</vt:i4>
      </vt:variant>
      <vt:variant>
        <vt:i4>0</vt:i4>
      </vt:variant>
      <vt:variant>
        <vt:i4>5</vt:i4>
      </vt:variant>
      <vt:variant>
        <vt:lpwstr/>
      </vt:variant>
      <vt:variant>
        <vt:lpwstr>bbb</vt:lpwstr>
      </vt:variant>
      <vt:variant>
        <vt:i4>-707204724</vt:i4>
      </vt:variant>
      <vt:variant>
        <vt:i4>162</vt:i4>
      </vt:variant>
      <vt:variant>
        <vt:i4>0</vt:i4>
      </vt:variant>
      <vt:variant>
        <vt:i4>5</vt:i4>
      </vt:variant>
      <vt:variant>
        <vt:lpwstr>中華人民共和國行政訴訟法.doc</vt:lpwstr>
      </vt:variant>
      <vt:variant>
        <vt:lpwstr/>
      </vt:variant>
      <vt:variant>
        <vt:i4>4581603</vt:i4>
      </vt:variant>
      <vt:variant>
        <vt:i4>159</vt:i4>
      </vt:variant>
      <vt:variant>
        <vt:i4>0</vt:i4>
      </vt:variant>
      <vt:variant>
        <vt:i4>5</vt:i4>
      </vt:variant>
      <vt:variant>
        <vt:lpwstr>中華人民共和國行政復議法.doc</vt:lpwstr>
      </vt:variant>
      <vt:variant>
        <vt:lpwstr/>
      </vt:variant>
      <vt:variant>
        <vt:i4>6422626</vt:i4>
      </vt:variant>
      <vt:variant>
        <vt:i4>156</vt:i4>
      </vt:variant>
      <vt:variant>
        <vt:i4>0</vt:i4>
      </vt:variant>
      <vt:variant>
        <vt:i4>5</vt:i4>
      </vt:variant>
      <vt:variant>
        <vt:lpwstr/>
      </vt:variant>
      <vt:variant>
        <vt:lpwstr>bbb</vt:lpwstr>
      </vt:variant>
      <vt:variant>
        <vt:i4>3211362</vt:i4>
      </vt:variant>
      <vt:variant>
        <vt:i4>153</vt:i4>
      </vt:variant>
      <vt:variant>
        <vt:i4>0</vt:i4>
      </vt:variant>
      <vt:variant>
        <vt:i4>5</vt:i4>
      </vt:variant>
      <vt:variant>
        <vt:lpwstr/>
      </vt:variant>
      <vt:variant>
        <vt:lpwstr>b17</vt:lpwstr>
      </vt:variant>
      <vt:variant>
        <vt:i4>3342434</vt:i4>
      </vt:variant>
      <vt:variant>
        <vt:i4>150</vt:i4>
      </vt:variant>
      <vt:variant>
        <vt:i4>0</vt:i4>
      </vt:variant>
      <vt:variant>
        <vt:i4>5</vt:i4>
      </vt:variant>
      <vt:variant>
        <vt:lpwstr/>
      </vt:variant>
      <vt:variant>
        <vt:lpwstr>b3</vt:lpwstr>
      </vt:variant>
      <vt:variant>
        <vt:i4>6422626</vt:i4>
      </vt:variant>
      <vt:variant>
        <vt:i4>147</vt:i4>
      </vt:variant>
      <vt:variant>
        <vt:i4>0</vt:i4>
      </vt:variant>
      <vt:variant>
        <vt:i4>5</vt:i4>
      </vt:variant>
      <vt:variant>
        <vt:lpwstr/>
      </vt:variant>
      <vt:variant>
        <vt:lpwstr>bbb</vt:lpwstr>
      </vt:variant>
      <vt:variant>
        <vt:i4>3211362</vt:i4>
      </vt:variant>
      <vt:variant>
        <vt:i4>144</vt:i4>
      </vt:variant>
      <vt:variant>
        <vt:i4>0</vt:i4>
      </vt:variant>
      <vt:variant>
        <vt:i4>5</vt:i4>
      </vt:variant>
      <vt:variant>
        <vt:lpwstr/>
      </vt:variant>
      <vt:variant>
        <vt:lpwstr>b17</vt:lpwstr>
      </vt:variant>
      <vt:variant>
        <vt:i4>3342434</vt:i4>
      </vt:variant>
      <vt:variant>
        <vt:i4>141</vt:i4>
      </vt:variant>
      <vt:variant>
        <vt:i4>0</vt:i4>
      </vt:variant>
      <vt:variant>
        <vt:i4>5</vt:i4>
      </vt:variant>
      <vt:variant>
        <vt:lpwstr/>
      </vt:variant>
      <vt:variant>
        <vt:lpwstr>b32</vt:lpwstr>
      </vt:variant>
      <vt:variant>
        <vt:i4>3211362</vt:i4>
      </vt:variant>
      <vt:variant>
        <vt:i4>138</vt:i4>
      </vt:variant>
      <vt:variant>
        <vt:i4>0</vt:i4>
      </vt:variant>
      <vt:variant>
        <vt:i4>5</vt:i4>
      </vt:variant>
      <vt:variant>
        <vt:lpwstr/>
      </vt:variant>
      <vt:variant>
        <vt:lpwstr>b12</vt:lpwstr>
      </vt:variant>
      <vt:variant>
        <vt:i4>3211362</vt:i4>
      </vt:variant>
      <vt:variant>
        <vt:i4>135</vt:i4>
      </vt:variant>
      <vt:variant>
        <vt:i4>0</vt:i4>
      </vt:variant>
      <vt:variant>
        <vt:i4>5</vt:i4>
      </vt:variant>
      <vt:variant>
        <vt:lpwstr/>
      </vt:variant>
      <vt:variant>
        <vt:lpwstr>b11</vt:lpwstr>
      </vt:variant>
      <vt:variant>
        <vt:i4>3211362</vt:i4>
      </vt:variant>
      <vt:variant>
        <vt:i4>132</vt:i4>
      </vt:variant>
      <vt:variant>
        <vt:i4>0</vt:i4>
      </vt:variant>
      <vt:variant>
        <vt:i4>5</vt:i4>
      </vt:variant>
      <vt:variant>
        <vt:lpwstr/>
      </vt:variant>
      <vt:variant>
        <vt:lpwstr>b18</vt:lpwstr>
      </vt:variant>
      <vt:variant>
        <vt:i4>3211362</vt:i4>
      </vt:variant>
      <vt:variant>
        <vt:i4>129</vt:i4>
      </vt:variant>
      <vt:variant>
        <vt:i4>0</vt:i4>
      </vt:variant>
      <vt:variant>
        <vt:i4>5</vt:i4>
      </vt:variant>
      <vt:variant>
        <vt:lpwstr/>
      </vt:variant>
      <vt:variant>
        <vt:lpwstr>b17</vt:lpwstr>
      </vt:variant>
      <vt:variant>
        <vt:i4>6422626</vt:i4>
      </vt:variant>
      <vt:variant>
        <vt:i4>126</vt:i4>
      </vt:variant>
      <vt:variant>
        <vt:i4>0</vt:i4>
      </vt:variant>
      <vt:variant>
        <vt:i4>5</vt:i4>
      </vt:variant>
      <vt:variant>
        <vt:lpwstr/>
      </vt:variant>
      <vt:variant>
        <vt:lpwstr>bbb</vt:lpwstr>
      </vt:variant>
      <vt:variant>
        <vt:i4>3539042</vt:i4>
      </vt:variant>
      <vt:variant>
        <vt:i4>123</vt:i4>
      </vt:variant>
      <vt:variant>
        <vt:i4>0</vt:i4>
      </vt:variant>
      <vt:variant>
        <vt:i4>5</vt:i4>
      </vt:variant>
      <vt:variant>
        <vt:lpwstr/>
      </vt:variant>
      <vt:variant>
        <vt:lpwstr>b6</vt:lpwstr>
      </vt:variant>
      <vt:variant>
        <vt:i4>6422626</vt:i4>
      </vt:variant>
      <vt:variant>
        <vt:i4>120</vt:i4>
      </vt:variant>
      <vt:variant>
        <vt:i4>0</vt:i4>
      </vt:variant>
      <vt:variant>
        <vt:i4>5</vt:i4>
      </vt:variant>
      <vt:variant>
        <vt:lpwstr/>
      </vt:variant>
      <vt:variant>
        <vt:lpwstr>bbb</vt:lpwstr>
      </vt:variant>
      <vt:variant>
        <vt:i4>260489837</vt:i4>
      </vt:variant>
      <vt:variant>
        <vt:i4>117</vt:i4>
      </vt:variant>
      <vt:variant>
        <vt:i4>0</vt:i4>
      </vt:variant>
      <vt:variant>
        <vt:i4>5</vt:i4>
      </vt:variant>
      <vt:variant>
        <vt:lpwstr>中華人民共和國刑事訴訟法.doc</vt:lpwstr>
      </vt:variant>
      <vt:variant>
        <vt:lpwstr>a142</vt:lpwstr>
      </vt:variant>
      <vt:variant>
        <vt:i4>263504473</vt:i4>
      </vt:variant>
      <vt:variant>
        <vt:i4>114</vt:i4>
      </vt:variant>
      <vt:variant>
        <vt:i4>0</vt:i4>
      </vt:variant>
      <vt:variant>
        <vt:i4>5</vt:i4>
      </vt:variant>
      <vt:variant>
        <vt:lpwstr>中華人民共和國刑事訴訟法.doc</vt:lpwstr>
      </vt:variant>
      <vt:variant>
        <vt:lpwstr>a15</vt:lpwstr>
      </vt:variant>
      <vt:variant>
        <vt:i4>-384603587</vt:i4>
      </vt:variant>
      <vt:variant>
        <vt:i4>111</vt:i4>
      </vt:variant>
      <vt:variant>
        <vt:i4>0</vt:i4>
      </vt:variant>
      <vt:variant>
        <vt:i4>5</vt:i4>
      </vt:variant>
      <vt:variant>
        <vt:lpwstr>中華人民共和國刑法.doc</vt:lpwstr>
      </vt:variant>
      <vt:variant>
        <vt:lpwstr>a18</vt:lpwstr>
      </vt:variant>
      <vt:variant>
        <vt:i4>-384603587</vt:i4>
      </vt:variant>
      <vt:variant>
        <vt:i4>108</vt:i4>
      </vt:variant>
      <vt:variant>
        <vt:i4>0</vt:i4>
      </vt:variant>
      <vt:variant>
        <vt:i4>5</vt:i4>
      </vt:variant>
      <vt:variant>
        <vt:lpwstr>中華人民共和國刑法.doc</vt:lpwstr>
      </vt:variant>
      <vt:variant>
        <vt:lpwstr>a17</vt:lpwstr>
      </vt:variant>
      <vt:variant>
        <vt:i4>4063358</vt:i4>
      </vt:variant>
      <vt:variant>
        <vt:i4>105</vt:i4>
      </vt:variant>
      <vt:variant>
        <vt:i4>0</vt:i4>
      </vt:variant>
      <vt:variant>
        <vt:i4>5</vt:i4>
      </vt:variant>
      <vt:variant>
        <vt:lpwstr>../diff/index.html</vt:lpwstr>
      </vt:variant>
      <vt:variant>
        <vt:lpwstr/>
      </vt:variant>
      <vt:variant>
        <vt:i4>261014125</vt:i4>
      </vt:variant>
      <vt:variant>
        <vt:i4>102</vt:i4>
      </vt:variant>
      <vt:variant>
        <vt:i4>0</vt:i4>
      </vt:variant>
      <vt:variant>
        <vt:i4>5</vt:i4>
      </vt:variant>
      <vt:variant>
        <vt:lpwstr>中華人民共和國刑事訴訟法.doc</vt:lpwstr>
      </vt:variant>
      <vt:variant>
        <vt:lpwstr>b279</vt:lpwstr>
      </vt:variant>
      <vt:variant>
        <vt:i4>260358765</vt:i4>
      </vt:variant>
      <vt:variant>
        <vt:i4>99</vt:i4>
      </vt:variant>
      <vt:variant>
        <vt:i4>0</vt:i4>
      </vt:variant>
      <vt:variant>
        <vt:i4>5</vt:i4>
      </vt:variant>
      <vt:variant>
        <vt:lpwstr>中華人民共和國刑事訴訟法.doc</vt:lpwstr>
      </vt:variant>
      <vt:variant>
        <vt:lpwstr>b273</vt:lpwstr>
      </vt:variant>
      <vt:variant>
        <vt:i4>260555373</vt:i4>
      </vt:variant>
      <vt:variant>
        <vt:i4>96</vt:i4>
      </vt:variant>
      <vt:variant>
        <vt:i4>0</vt:i4>
      </vt:variant>
      <vt:variant>
        <vt:i4>5</vt:i4>
      </vt:variant>
      <vt:variant>
        <vt:lpwstr>中華人民共和國刑事訴訟法.doc</vt:lpwstr>
      </vt:variant>
      <vt:variant>
        <vt:lpwstr>b173</vt:lpwstr>
      </vt:variant>
      <vt:variant>
        <vt:i4>263504474</vt:i4>
      </vt:variant>
      <vt:variant>
        <vt:i4>93</vt:i4>
      </vt:variant>
      <vt:variant>
        <vt:i4>0</vt:i4>
      </vt:variant>
      <vt:variant>
        <vt:i4>5</vt:i4>
      </vt:variant>
      <vt:variant>
        <vt:lpwstr>中華人民共和國刑事訴訟法.doc</vt:lpwstr>
      </vt:variant>
      <vt:variant>
        <vt:lpwstr>b15</vt:lpwstr>
      </vt:variant>
      <vt:variant>
        <vt:i4>-384603587</vt:i4>
      </vt:variant>
      <vt:variant>
        <vt:i4>90</vt:i4>
      </vt:variant>
      <vt:variant>
        <vt:i4>0</vt:i4>
      </vt:variant>
      <vt:variant>
        <vt:i4>5</vt:i4>
      </vt:variant>
      <vt:variant>
        <vt:lpwstr>中華人民共和國刑法.doc</vt:lpwstr>
      </vt:variant>
      <vt:variant>
        <vt:lpwstr>a18</vt:lpwstr>
      </vt:variant>
      <vt:variant>
        <vt:i4>-384603587</vt:i4>
      </vt:variant>
      <vt:variant>
        <vt:i4>87</vt:i4>
      </vt:variant>
      <vt:variant>
        <vt:i4>0</vt:i4>
      </vt:variant>
      <vt:variant>
        <vt:i4>5</vt:i4>
      </vt:variant>
      <vt:variant>
        <vt:lpwstr>中華人民共和國刑法.doc</vt:lpwstr>
      </vt:variant>
      <vt:variant>
        <vt:lpwstr>a17</vt:lpwstr>
      </vt:variant>
      <vt:variant>
        <vt:i4>260424248</vt:i4>
      </vt:variant>
      <vt:variant>
        <vt:i4>84</vt:i4>
      </vt:variant>
      <vt:variant>
        <vt:i4>0</vt:i4>
      </vt:variant>
      <vt:variant>
        <vt:i4>5</vt:i4>
      </vt:variant>
      <vt:variant>
        <vt:lpwstr>中華人民共和國刑事訴訟法.doc</vt:lpwstr>
      </vt:variant>
      <vt:variant>
        <vt:lpwstr/>
      </vt:variant>
      <vt:variant>
        <vt:i4>260424248</vt:i4>
      </vt:variant>
      <vt:variant>
        <vt:i4>81</vt:i4>
      </vt:variant>
      <vt:variant>
        <vt:i4>0</vt:i4>
      </vt:variant>
      <vt:variant>
        <vt:i4>5</vt:i4>
      </vt:variant>
      <vt:variant>
        <vt:lpwstr>中華人民共和國刑事訴訟法.doc</vt:lpwstr>
      </vt:variant>
      <vt:variant>
        <vt:lpwstr/>
      </vt:variant>
      <vt:variant>
        <vt:i4>260424248</vt:i4>
      </vt:variant>
      <vt:variant>
        <vt:i4>78</vt:i4>
      </vt:variant>
      <vt:variant>
        <vt:i4>0</vt:i4>
      </vt:variant>
      <vt:variant>
        <vt:i4>5</vt:i4>
      </vt:variant>
      <vt:variant>
        <vt:lpwstr>中華人民共和國刑事訴訟法.doc</vt:lpwstr>
      </vt:variant>
      <vt:variant>
        <vt:lpwstr/>
      </vt:variant>
      <vt:variant>
        <vt:i4>6422626</vt:i4>
      </vt:variant>
      <vt:variant>
        <vt:i4>75</vt:i4>
      </vt:variant>
      <vt:variant>
        <vt:i4>0</vt:i4>
      </vt:variant>
      <vt:variant>
        <vt:i4>5</vt:i4>
      </vt:variant>
      <vt:variant>
        <vt:lpwstr/>
      </vt:variant>
      <vt:variant>
        <vt:lpwstr>bbb</vt:lpwstr>
      </vt:variant>
      <vt:variant>
        <vt:i4>3342434</vt:i4>
      </vt:variant>
      <vt:variant>
        <vt:i4>72</vt:i4>
      </vt:variant>
      <vt:variant>
        <vt:i4>0</vt:i4>
      </vt:variant>
      <vt:variant>
        <vt:i4>5</vt:i4>
      </vt:variant>
      <vt:variant>
        <vt:lpwstr/>
      </vt:variant>
      <vt:variant>
        <vt:lpwstr>b32</vt:lpwstr>
      </vt:variant>
      <vt:variant>
        <vt:i4>3407970</vt:i4>
      </vt:variant>
      <vt:variant>
        <vt:i4>69</vt:i4>
      </vt:variant>
      <vt:variant>
        <vt:i4>0</vt:i4>
      </vt:variant>
      <vt:variant>
        <vt:i4>5</vt:i4>
      </vt:variant>
      <vt:variant>
        <vt:lpwstr/>
      </vt:variant>
      <vt:variant>
        <vt:lpwstr>b4</vt:lpwstr>
      </vt:variant>
      <vt:variant>
        <vt:i4>3342434</vt:i4>
      </vt:variant>
      <vt:variant>
        <vt:i4>66</vt:i4>
      </vt:variant>
      <vt:variant>
        <vt:i4>0</vt:i4>
      </vt:variant>
      <vt:variant>
        <vt:i4>5</vt:i4>
      </vt:variant>
      <vt:variant>
        <vt:lpwstr/>
      </vt:variant>
      <vt:variant>
        <vt:lpwstr>b3</vt:lpwstr>
      </vt:variant>
      <vt:variant>
        <vt:i4>6422626</vt:i4>
      </vt:variant>
      <vt:variant>
        <vt:i4>63</vt:i4>
      </vt:variant>
      <vt:variant>
        <vt:i4>0</vt:i4>
      </vt:variant>
      <vt:variant>
        <vt:i4>5</vt:i4>
      </vt:variant>
      <vt:variant>
        <vt:lpwstr/>
      </vt:variant>
      <vt:variant>
        <vt:lpwstr>bbb</vt:lpwstr>
      </vt:variant>
      <vt:variant>
        <vt:i4>6422626</vt:i4>
      </vt:variant>
      <vt:variant>
        <vt:i4>60</vt:i4>
      </vt:variant>
      <vt:variant>
        <vt:i4>0</vt:i4>
      </vt:variant>
      <vt:variant>
        <vt:i4>5</vt:i4>
      </vt:variant>
      <vt:variant>
        <vt:lpwstr/>
      </vt:variant>
      <vt:variant>
        <vt:lpwstr>bbb</vt:lpwstr>
      </vt:variant>
      <vt:variant>
        <vt:i4>6422626</vt:i4>
      </vt:variant>
      <vt:variant>
        <vt:i4>57</vt:i4>
      </vt:variant>
      <vt:variant>
        <vt:i4>0</vt:i4>
      </vt:variant>
      <vt:variant>
        <vt:i4>5</vt:i4>
      </vt:variant>
      <vt:variant>
        <vt:lpwstr/>
      </vt:variant>
      <vt:variant>
        <vt:lpwstr>bbb</vt:lpwstr>
      </vt:variant>
      <vt:variant>
        <vt:i4>-629052836</vt:i4>
      </vt:variant>
      <vt:variant>
        <vt:i4>54</vt:i4>
      </vt:variant>
      <vt:variant>
        <vt:i4>0</vt:i4>
      </vt:variant>
      <vt:variant>
        <vt:i4>5</vt:i4>
      </vt:variant>
      <vt:variant>
        <vt:lpwstr>中華人民共和國憲法.doc</vt:lpwstr>
      </vt:variant>
      <vt:variant>
        <vt:lpwstr/>
      </vt:variant>
      <vt:variant>
        <vt:i4>26431853</vt:i4>
      </vt:variant>
      <vt:variant>
        <vt:i4>51</vt:i4>
      </vt:variant>
      <vt:variant>
        <vt:i4>0</vt:i4>
      </vt:variant>
      <vt:variant>
        <vt:i4>5</vt:i4>
      </vt:variant>
      <vt:variant>
        <vt:lpwstr/>
      </vt:variant>
      <vt:variant>
        <vt:lpwstr>_第六章__附</vt:lpwstr>
      </vt:variant>
      <vt:variant>
        <vt:i4>350197357</vt:i4>
      </vt:variant>
      <vt:variant>
        <vt:i4>48</vt:i4>
      </vt:variant>
      <vt:variant>
        <vt:i4>0</vt:i4>
      </vt:variant>
      <vt:variant>
        <vt:i4>5</vt:i4>
      </vt:variant>
      <vt:variant>
        <vt:lpwstr/>
      </vt:variant>
      <vt:variant>
        <vt:lpwstr>_第五章__其他規定</vt:lpwstr>
      </vt:variant>
      <vt:variant>
        <vt:i4>-275607399</vt:i4>
      </vt:variant>
      <vt:variant>
        <vt:i4>45</vt:i4>
      </vt:variant>
      <vt:variant>
        <vt:i4>0</vt:i4>
      </vt:variant>
      <vt:variant>
        <vt:i4>5</vt:i4>
      </vt:variant>
      <vt:variant>
        <vt:lpwstr/>
      </vt:variant>
      <vt:variant>
        <vt:lpwstr>_第四章__賠償方式和計算標準</vt:lpwstr>
      </vt:variant>
      <vt:variant>
        <vt:i4>506826919</vt:i4>
      </vt:variant>
      <vt:variant>
        <vt:i4>42</vt:i4>
      </vt:variant>
      <vt:variant>
        <vt:i4>0</vt:i4>
      </vt:variant>
      <vt:variant>
        <vt:i4>5</vt:i4>
      </vt:variant>
      <vt:variant>
        <vt:lpwstr/>
      </vt:variant>
      <vt:variant>
        <vt:lpwstr>_第三章__刑事賠償_2</vt:lpwstr>
      </vt:variant>
      <vt:variant>
        <vt:i4>506892455</vt:i4>
      </vt:variant>
      <vt:variant>
        <vt:i4>39</vt:i4>
      </vt:variant>
      <vt:variant>
        <vt:i4>0</vt:i4>
      </vt:variant>
      <vt:variant>
        <vt:i4>5</vt:i4>
      </vt:variant>
      <vt:variant>
        <vt:lpwstr/>
      </vt:variant>
      <vt:variant>
        <vt:lpwstr>_第三章__刑事賠償_1</vt:lpwstr>
      </vt:variant>
      <vt:variant>
        <vt:i4>503812344</vt:i4>
      </vt:variant>
      <vt:variant>
        <vt:i4>36</vt:i4>
      </vt:variant>
      <vt:variant>
        <vt:i4>0</vt:i4>
      </vt:variant>
      <vt:variant>
        <vt:i4>5</vt:i4>
      </vt:variant>
      <vt:variant>
        <vt:lpwstr/>
      </vt:variant>
      <vt:variant>
        <vt:lpwstr>_第三章__刑事賠償</vt:lpwstr>
      </vt:variant>
      <vt:variant>
        <vt:i4>897665663</vt:i4>
      </vt:variant>
      <vt:variant>
        <vt:i4>33</vt:i4>
      </vt:variant>
      <vt:variant>
        <vt:i4>0</vt:i4>
      </vt:variant>
      <vt:variant>
        <vt:i4>5</vt:i4>
      </vt:variant>
      <vt:variant>
        <vt:lpwstr/>
      </vt:variant>
      <vt:variant>
        <vt:lpwstr>_第二章__行政賠償_2</vt:lpwstr>
      </vt:variant>
      <vt:variant>
        <vt:i4>897731199</vt:i4>
      </vt:variant>
      <vt:variant>
        <vt:i4>30</vt:i4>
      </vt:variant>
      <vt:variant>
        <vt:i4>0</vt:i4>
      </vt:variant>
      <vt:variant>
        <vt:i4>5</vt:i4>
      </vt:variant>
      <vt:variant>
        <vt:lpwstr/>
      </vt:variant>
      <vt:variant>
        <vt:lpwstr>_第二章__行政賠償_1</vt:lpwstr>
      </vt:variant>
      <vt:variant>
        <vt:i4>900942368</vt:i4>
      </vt:variant>
      <vt:variant>
        <vt:i4>27</vt:i4>
      </vt:variant>
      <vt:variant>
        <vt:i4>0</vt:i4>
      </vt:variant>
      <vt:variant>
        <vt:i4>5</vt:i4>
      </vt:variant>
      <vt:variant>
        <vt:lpwstr/>
      </vt:variant>
      <vt:variant>
        <vt:lpwstr>_第二章__行政賠償</vt:lpwstr>
      </vt:variant>
      <vt:variant>
        <vt:i4>26430976</vt:i4>
      </vt:variant>
      <vt:variant>
        <vt:i4>24</vt:i4>
      </vt:variant>
      <vt:variant>
        <vt:i4>0</vt:i4>
      </vt:variant>
      <vt:variant>
        <vt:i4>5</vt:i4>
      </vt:variant>
      <vt:variant>
        <vt:lpwstr/>
      </vt:variant>
      <vt:variant>
        <vt:lpwstr>_第一章__總</vt:lpwstr>
      </vt:variant>
      <vt:variant>
        <vt:i4>3211362</vt:i4>
      </vt:variant>
      <vt:variant>
        <vt:i4>21</vt:i4>
      </vt:variant>
      <vt:variant>
        <vt:i4>0</vt:i4>
      </vt:variant>
      <vt:variant>
        <vt:i4>5</vt:i4>
      </vt:variant>
      <vt:variant>
        <vt:lpwstr/>
      </vt:variant>
      <vt:variant>
        <vt:lpwstr>b19</vt:lpwstr>
      </vt:variant>
      <vt:variant>
        <vt:i4>1327038696</vt:i4>
      </vt:variant>
      <vt:variant>
        <vt:i4>18</vt:i4>
      </vt:variant>
      <vt:variant>
        <vt:i4>0</vt:i4>
      </vt:variant>
      <vt:variant>
        <vt:i4>5</vt:i4>
      </vt:variant>
      <vt:variant>
        <vt:lpwstr/>
      </vt:variant>
      <vt:variant>
        <vt:lpwstr>_:::1994年5月12日公佈條文:::</vt:lpwstr>
      </vt:variant>
      <vt:variant>
        <vt:i4>203885667</vt:i4>
      </vt:variant>
      <vt:variant>
        <vt:i4>15</vt:i4>
      </vt:variant>
      <vt:variant>
        <vt:i4>0</vt:i4>
      </vt:variant>
      <vt:variant>
        <vt:i4>5</vt:i4>
      </vt:variant>
      <vt:variant>
        <vt:lpwstr>http://www.6law.idv.tw/6law/law-gb/中華人民共和國國家賠償法.htm</vt:lpwstr>
      </vt:variant>
      <vt:variant>
        <vt:lpwstr/>
      </vt:variant>
      <vt:variant>
        <vt:i4>1149390060</vt:i4>
      </vt:variant>
      <vt:variant>
        <vt:i4>12</vt:i4>
      </vt:variant>
      <vt:variant>
        <vt:i4>0</vt:i4>
      </vt:variant>
      <vt:variant>
        <vt:i4>5</vt:i4>
      </vt:variant>
      <vt:variant>
        <vt:lpwstr>../S-link大陸法規索引.doc</vt:lpwstr>
      </vt:variant>
      <vt:variant>
        <vt:lpwstr>中華人民共和國國家賠償法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中華人民共和國國家賠償法</dc:title>
  <dc:subject/>
  <dc:creator>S-link 電子六法-黃婉玲</dc:creator>
  <cp:keywords/>
  <dc:description/>
  <cp:lastModifiedBy>黃 6laws</cp:lastModifiedBy>
  <cp:revision>40</cp:revision>
  <dcterms:created xsi:type="dcterms:W3CDTF">2014-11-28T01:03:00Z</dcterms:created>
  <dcterms:modified xsi:type="dcterms:W3CDTF">2024-06-06T16:27:00Z</dcterms:modified>
</cp:coreProperties>
</file>