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93C1" w14:textId="77777777" w:rsidR="00D24353" w:rsidRPr="00D24353" w:rsidRDefault="00D24353" w:rsidP="00D24353">
      <w:pPr>
        <w:adjustRightInd w:val="0"/>
        <w:snapToGrid w:val="0"/>
        <w:ind w:rightChars="8" w:right="16"/>
        <w:jc w:val="right"/>
        <w:rPr>
          <w:rFonts w:ascii="微軟正黑體" w:eastAsia="微軟正黑體" w:hAnsi="微軟正黑體"/>
        </w:rPr>
      </w:pPr>
      <w:hyperlink r:id="rId7" w:history="1">
        <w:r w:rsidRPr="00D24353">
          <w:rPr>
            <w:rFonts w:ascii="微軟正黑體" w:eastAsia="微軟正黑體" w:hAnsi="微軟正黑體"/>
            <w:noProof/>
            <w:color w:val="5F5F5F"/>
            <w:sz w:val="18"/>
            <w:szCs w:val="20"/>
            <w:lang w:val="zh-TW"/>
          </w:rPr>
          <w:pict w14:anchorId="47F7D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8" o:title=""/>
            </v:shape>
          </w:pict>
        </w:r>
      </w:hyperlink>
    </w:p>
    <w:p w14:paraId="64E00A2F" w14:textId="402D167D" w:rsidR="00D24353" w:rsidRPr="00D24353" w:rsidRDefault="00D24353" w:rsidP="00D24353">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D24353">
        <w:rPr>
          <w:rFonts w:ascii="微軟正黑體" w:eastAsia="微軟正黑體" w:hAnsi="微軟正黑體" w:hint="eastAsia"/>
          <w:color w:val="5F5F5F"/>
          <w:sz w:val="18"/>
          <w:szCs w:val="20"/>
          <w:lang w:val="zh-TW"/>
        </w:rPr>
        <w:t>【</w:t>
      </w:r>
      <w:hyperlink r:id="rId9" w:tgtFrame="_blank" w:history="1">
        <w:r w:rsidRPr="00D24353">
          <w:rPr>
            <w:rStyle w:val="a3"/>
            <w:rFonts w:ascii="微軟正黑體" w:eastAsia="微軟正黑體" w:hAnsi="微軟正黑體" w:hint="eastAsia"/>
            <w:sz w:val="18"/>
            <w:szCs w:val="20"/>
          </w:rPr>
          <w:t>更新</w:t>
        </w:r>
      </w:hyperlink>
      <w:r w:rsidRPr="00D24353">
        <w:rPr>
          <w:rFonts w:ascii="微軟正黑體" w:eastAsia="微軟正黑體" w:hAnsi="微軟正黑體" w:hint="eastAsia"/>
          <w:color w:val="7F7F7F"/>
          <w:sz w:val="18"/>
          <w:szCs w:val="20"/>
          <w:lang w:val="zh-TW"/>
        </w:rPr>
        <w:t>】</w:t>
      </w:r>
      <w:r w:rsidR="00A977B1" w:rsidRPr="00AD2D2A">
        <w:rPr>
          <w:rFonts w:ascii="Segoe UI Emoji" w:eastAsia="標楷體" w:hAnsi="Segoe UI Emoji" w:cs="Segoe UI Emoji"/>
          <w:kern w:val="0"/>
          <w:sz w:val="18"/>
          <w:lang w:eastAsia="zh-CN"/>
        </w:rPr>
        <w:t>⏰</w:t>
      </w:r>
      <w:r w:rsidR="006E6883" w:rsidRPr="006E6883">
        <w:rPr>
          <w:sz w:val="18"/>
        </w:rPr>
        <w:t>2024/6/8</w:t>
      </w:r>
      <w:r w:rsidRPr="00D24353">
        <w:rPr>
          <w:rFonts w:ascii="微軟正黑體" w:eastAsia="微軟正黑體" w:hAnsi="微軟正黑體" w:hint="eastAsia"/>
          <w:color w:val="7F7F7F"/>
          <w:sz w:val="18"/>
          <w:szCs w:val="20"/>
          <w:lang w:val="zh-TW"/>
        </w:rPr>
        <w:t>【</w:t>
      </w:r>
      <w:hyperlink r:id="rId10" w:history="1">
        <w:r w:rsidRPr="00D24353">
          <w:rPr>
            <w:rStyle w:val="a3"/>
            <w:rFonts w:ascii="微軟正黑體" w:eastAsia="微軟正黑體" w:hAnsi="微軟正黑體" w:hint="eastAsia"/>
            <w:color w:val="5F5F5F"/>
            <w:sz w:val="18"/>
            <w:szCs w:val="20"/>
            <w:u w:val="none"/>
          </w:rPr>
          <w:t>編輯著作權者</w:t>
        </w:r>
      </w:hyperlink>
      <w:r w:rsidRPr="00D24353">
        <w:rPr>
          <w:rFonts w:ascii="微軟正黑體" w:eastAsia="微軟正黑體" w:hAnsi="微軟正黑體" w:hint="eastAsia"/>
          <w:color w:val="7F7F7F"/>
          <w:sz w:val="18"/>
          <w:szCs w:val="20"/>
          <w:lang w:val="zh-TW"/>
        </w:rPr>
        <w:t>】</w:t>
      </w:r>
      <w:hyperlink r:id="rId11" w:tgtFrame="_blank" w:history="1">
        <w:r w:rsidRPr="00D24353">
          <w:rPr>
            <w:rStyle w:val="a3"/>
            <w:rFonts w:ascii="微軟正黑體" w:eastAsia="微軟正黑體" w:hAnsi="微軟正黑體" w:hint="eastAsia"/>
            <w:sz w:val="18"/>
            <w:szCs w:val="20"/>
          </w:rPr>
          <w:t>黃婉玲</w:t>
        </w:r>
      </w:hyperlink>
    </w:p>
    <w:p w14:paraId="01F39A53" w14:textId="062D5E59" w:rsidR="00D24353" w:rsidRPr="00D24353" w:rsidRDefault="00D24353" w:rsidP="00D24353">
      <w:pPr>
        <w:adjustRightInd w:val="0"/>
        <w:ind w:rightChars="-66" w:right="-132" w:firstLineChars="2880" w:firstLine="5184"/>
        <w:jc w:val="right"/>
        <w:textAlignment w:val="baseline"/>
        <w:rPr>
          <w:rFonts w:ascii="微軟正黑體" w:eastAsia="微軟正黑體" w:hAnsi="微軟正黑體"/>
          <w:color w:val="5F5F5F"/>
          <w:sz w:val="18"/>
        </w:rPr>
      </w:pPr>
      <w:r w:rsidRPr="00D24353">
        <w:rPr>
          <w:rFonts w:ascii="微軟正黑體" w:eastAsia="微軟正黑體" w:hAnsi="微軟正黑體" w:hint="eastAsia"/>
          <w:color w:val="5F5F5F"/>
          <w:sz w:val="18"/>
          <w:szCs w:val="20"/>
        </w:rPr>
        <w:t>（建議使用工具列</w:t>
      </w:r>
      <w:r w:rsidRPr="00D24353">
        <w:rPr>
          <w:rFonts w:ascii="微軟正黑體" w:eastAsia="微軟正黑體" w:hAnsi="微軟正黑體"/>
          <w:color w:val="5F5F5F"/>
          <w:sz w:val="18"/>
          <w:szCs w:val="20"/>
        </w:rPr>
        <w:t>--</w:t>
      </w:r>
      <w:r w:rsidRPr="00D24353">
        <w:rPr>
          <w:rFonts w:ascii="微軟正黑體" w:eastAsia="微軟正黑體" w:hAnsi="微軟正黑體" w:hint="eastAsia"/>
          <w:color w:val="5F5F5F"/>
          <w:sz w:val="18"/>
          <w:szCs w:val="20"/>
        </w:rPr>
        <w:t>〉檢視</w:t>
      </w:r>
      <w:r w:rsidRPr="00D24353">
        <w:rPr>
          <w:rFonts w:ascii="微軟正黑體" w:eastAsia="微軟正黑體" w:hAnsi="微軟正黑體"/>
          <w:color w:val="5F5F5F"/>
          <w:sz w:val="18"/>
          <w:szCs w:val="20"/>
        </w:rPr>
        <w:t>--</w:t>
      </w:r>
      <w:r w:rsidRPr="00D24353">
        <w:rPr>
          <w:rFonts w:ascii="微軟正黑體" w:eastAsia="微軟正黑體" w:hAnsi="微軟正黑體" w:hint="eastAsia"/>
          <w:color w:val="5F5F5F"/>
          <w:sz w:val="18"/>
          <w:szCs w:val="20"/>
        </w:rPr>
        <w:t>〉文件引導模式</w:t>
      </w:r>
      <w:r w:rsidRPr="00D24353">
        <w:rPr>
          <w:rFonts w:ascii="微軟正黑體" w:eastAsia="微軟正黑體" w:hAnsi="微軟正黑體"/>
          <w:color w:val="5F5F5F"/>
          <w:sz w:val="18"/>
          <w:szCs w:val="20"/>
        </w:rPr>
        <w:t>/</w:t>
      </w:r>
      <w:r w:rsidRPr="00D24353">
        <w:rPr>
          <w:rFonts w:ascii="微軟正黑體" w:eastAsia="微軟正黑體" w:hAnsi="微軟正黑體"/>
          <w:color w:val="5F5F5F"/>
          <w:sz w:val="18"/>
          <w:szCs w:val="20"/>
        </w:rPr>
        <w:fldChar w:fldCharType="begin"/>
      </w:r>
      <w:r w:rsidRPr="00D24353">
        <w:rPr>
          <w:rFonts w:ascii="微軟正黑體" w:eastAsia="微軟正黑體" w:hAnsi="微軟正黑體"/>
          <w:color w:val="5F5F5F"/>
          <w:sz w:val="18"/>
          <w:szCs w:val="20"/>
        </w:rPr>
        <w:instrText>HYPERLINK "</w:instrText>
      </w:r>
      <w:r w:rsidR="00073519">
        <w:rPr>
          <w:rFonts w:ascii="微軟正黑體" w:eastAsia="微軟正黑體" w:hAnsi="微軟正黑體" w:hint="eastAsia"/>
          <w:color w:val="5F5F5F"/>
          <w:sz w:val="18"/>
          <w:szCs w:val="20"/>
        </w:rPr>
        <w:instrText>..</w:instrText>
      </w:r>
      <w:r w:rsidRPr="00D24353">
        <w:rPr>
          <w:rFonts w:ascii="微軟正黑體" w:eastAsia="微軟正黑體" w:hAnsi="微軟正黑體"/>
          <w:color w:val="5F5F5F"/>
          <w:sz w:val="18"/>
          <w:szCs w:val="20"/>
        </w:rPr>
        <w:instrText>\\lawcn\\中华人民共和国村民委员会组织法.docx"</w:instrText>
      </w:r>
      <w:r w:rsidRPr="00D24353">
        <w:rPr>
          <w:rFonts w:ascii="微軟正黑體" w:eastAsia="微軟正黑體" w:hAnsi="微軟正黑體"/>
          <w:color w:val="5F5F5F"/>
          <w:sz w:val="18"/>
          <w:szCs w:val="20"/>
        </w:rPr>
      </w:r>
      <w:r w:rsidRPr="00D24353">
        <w:rPr>
          <w:rFonts w:ascii="微軟正黑體" w:eastAsia="微軟正黑體" w:hAnsi="微軟正黑體"/>
          <w:color w:val="5F5F5F"/>
          <w:sz w:val="18"/>
          <w:szCs w:val="20"/>
        </w:rPr>
        <w:fldChar w:fldCharType="separate"/>
      </w:r>
      <w:r w:rsidRPr="00D24353">
        <w:rPr>
          <w:rStyle w:val="a3"/>
          <w:rFonts w:ascii="微軟正黑體" w:eastAsia="微軟正黑體" w:hAnsi="微軟正黑體" w:hint="eastAsia"/>
          <w:color w:val="5F5F5F"/>
          <w:sz w:val="18"/>
          <w:szCs w:val="20"/>
          <w:u w:val="none"/>
        </w:rPr>
        <w:t>功能</w:t>
      </w:r>
      <w:r w:rsidRPr="00D24353">
        <w:rPr>
          <w:rStyle w:val="a3"/>
          <w:rFonts w:ascii="微軟正黑體" w:eastAsia="微軟正黑體" w:hAnsi="微軟正黑體" w:hint="eastAsia"/>
          <w:color w:val="5F5F5F"/>
          <w:sz w:val="18"/>
          <w:szCs w:val="20"/>
          <w:u w:val="none"/>
        </w:rPr>
        <w:t>窗</w:t>
      </w:r>
      <w:r w:rsidRPr="00D24353">
        <w:rPr>
          <w:rStyle w:val="a3"/>
          <w:rFonts w:ascii="微軟正黑體" w:eastAsia="微軟正黑體" w:hAnsi="微軟正黑體" w:hint="eastAsia"/>
          <w:color w:val="5F5F5F"/>
          <w:sz w:val="18"/>
          <w:szCs w:val="20"/>
          <w:u w:val="none"/>
        </w:rPr>
        <w:t>格</w:t>
      </w:r>
      <w:r w:rsidRPr="00D24353">
        <w:rPr>
          <w:rFonts w:ascii="微軟正黑體" w:eastAsia="微軟正黑體" w:hAnsi="微軟正黑體"/>
          <w:color w:val="5F5F5F"/>
          <w:sz w:val="18"/>
          <w:szCs w:val="20"/>
        </w:rPr>
        <w:fldChar w:fldCharType="end"/>
      </w:r>
      <w:r w:rsidRPr="00D24353">
        <w:rPr>
          <w:rFonts w:ascii="微軟正黑體" w:eastAsia="微軟正黑體" w:hAnsi="微軟正黑體" w:hint="eastAsia"/>
          <w:color w:val="5F5F5F"/>
          <w:sz w:val="18"/>
          <w:szCs w:val="20"/>
        </w:rPr>
        <w:t>）</w:t>
      </w:r>
      <w:hyperlink r:id="rId12" w:history="1"/>
      <w:hyperlink r:id="rId13" w:history="1"/>
    </w:p>
    <w:p w14:paraId="0D621437" w14:textId="50193F3D" w:rsidR="00DB4ABA" w:rsidRPr="00D24353" w:rsidRDefault="00D24353" w:rsidP="00D24353">
      <w:pPr>
        <w:jc w:val="right"/>
        <w:rPr>
          <w:rFonts w:ascii="微軟正黑體" w:eastAsia="微軟正黑體" w:hAnsi="微軟正黑體"/>
        </w:rPr>
      </w:pPr>
      <w:r w:rsidRPr="00D24353">
        <w:rPr>
          <w:rFonts w:ascii="微軟正黑體" w:eastAsia="微軟正黑體" w:hAnsi="微軟正黑體" w:hint="eastAsia"/>
          <w:color w:val="FFFFFF"/>
          <w:sz w:val="18"/>
        </w:rPr>
        <w:t>‧</w:t>
      </w:r>
      <w:hyperlink r:id="rId14" w:history="1">
        <w:r w:rsidRPr="00D24353">
          <w:rPr>
            <w:rStyle w:val="a3"/>
            <w:rFonts w:ascii="微軟正黑體" w:eastAsia="微軟正黑體" w:hAnsi="微軟正黑體"/>
            <w:sz w:val="18"/>
          </w:rPr>
          <w:t>S-link</w:t>
        </w:r>
        <w:r w:rsidRPr="00D24353">
          <w:rPr>
            <w:rStyle w:val="a3"/>
            <w:rFonts w:ascii="微軟正黑體" w:eastAsia="微軟正黑體" w:hAnsi="微軟正黑體" w:hint="eastAsia"/>
            <w:sz w:val="18"/>
          </w:rPr>
          <w:t>總索引</w:t>
        </w:r>
      </w:hyperlink>
      <w:r w:rsidRPr="00D24353">
        <w:rPr>
          <w:rFonts w:ascii="微軟正黑體" w:eastAsia="微軟正黑體" w:hAnsi="微軟正黑體" w:hint="eastAsia"/>
          <w:b/>
          <w:color w:val="808000"/>
          <w:sz w:val="18"/>
        </w:rPr>
        <w:t>〉〉</w:t>
      </w:r>
      <w:hyperlink r:id="rId15" w:anchor="中華人民共和國村民委員會組織法" w:history="1">
        <w:r w:rsidR="000654EF">
          <w:rPr>
            <w:rStyle w:val="a3"/>
            <w:rFonts w:ascii="微軟正黑體" w:eastAsia="微軟正黑體" w:hAnsi="微軟正黑體"/>
            <w:sz w:val="18"/>
          </w:rPr>
          <w:t>S-link中國</w:t>
        </w:r>
        <w:r w:rsidR="000654EF">
          <w:rPr>
            <w:rStyle w:val="a3"/>
            <w:rFonts w:ascii="微軟正黑體" w:eastAsia="微軟正黑體" w:hAnsi="微軟正黑體"/>
            <w:sz w:val="18"/>
          </w:rPr>
          <w:t>法</w:t>
        </w:r>
        <w:r w:rsidR="000654EF">
          <w:rPr>
            <w:rStyle w:val="a3"/>
            <w:rFonts w:ascii="微軟正黑體" w:eastAsia="微軟正黑體" w:hAnsi="微軟正黑體"/>
            <w:sz w:val="18"/>
          </w:rPr>
          <w:t>律法規索引</w:t>
        </w:r>
      </w:hyperlink>
      <w:r w:rsidRPr="00D24353">
        <w:rPr>
          <w:rFonts w:ascii="微軟正黑體" w:eastAsia="微軟正黑體" w:hAnsi="微軟正黑體" w:hint="eastAsia"/>
          <w:b/>
          <w:color w:val="5F5F5F"/>
          <w:sz w:val="18"/>
        </w:rPr>
        <w:t>〉〉</w:t>
      </w:r>
      <w:hyperlink r:id="rId16" w:tgtFrame="_blank" w:history="1">
        <w:r w:rsidRPr="00D24353">
          <w:rPr>
            <w:rStyle w:val="a3"/>
            <w:rFonts w:ascii="微軟正黑體" w:eastAsia="微軟正黑體" w:hAnsi="微軟正黑體" w:hint="eastAsia"/>
            <w:sz w:val="18"/>
          </w:rPr>
          <w:t>線上網頁版</w:t>
        </w:r>
      </w:hyperlink>
      <w:r w:rsidRPr="00D24353">
        <w:rPr>
          <w:rFonts w:ascii="微軟正黑體" w:eastAsia="微軟正黑體" w:hAnsi="微軟正黑體" w:hint="eastAsia"/>
          <w:b/>
          <w:color w:val="5F5F5F"/>
          <w:sz w:val="18"/>
        </w:rPr>
        <w:t>〉〉</w:t>
      </w:r>
    </w:p>
    <w:p w14:paraId="28054599" w14:textId="77777777" w:rsidR="00D24353" w:rsidRPr="00D24353" w:rsidRDefault="00D24353" w:rsidP="00D24353">
      <w:pPr>
        <w:jc w:val="right"/>
        <w:rPr>
          <w:rFonts w:ascii="微軟正黑體" w:eastAsia="微軟正黑體" w:hAnsi="微軟正黑體"/>
          <w:b/>
          <w:color w:val="5F5F5F"/>
          <w:sz w:val="18"/>
        </w:rPr>
      </w:pPr>
    </w:p>
    <w:p w14:paraId="6D4BC71C" w14:textId="65D46B68" w:rsidR="00D24353" w:rsidRPr="00D24353" w:rsidRDefault="00D24353" w:rsidP="00D24353">
      <w:pPr>
        <w:tabs>
          <w:tab w:val="num" w:pos="960"/>
        </w:tabs>
        <w:ind w:leftChars="75" w:left="150"/>
        <w:rPr>
          <w:rFonts w:ascii="微軟正黑體" w:eastAsia="微軟正黑體" w:hAnsi="微軟正黑體"/>
          <w:b/>
          <w:bCs/>
          <w:color w:val="333399"/>
        </w:rPr>
      </w:pPr>
      <w:r w:rsidRPr="00D24353">
        <w:rPr>
          <w:rFonts w:ascii="微軟正黑體" w:eastAsia="微軟正黑體" w:hAnsi="微軟正黑體" w:hint="eastAsia"/>
          <w:b/>
          <w:bCs/>
          <w:color w:val="990000"/>
          <w:szCs w:val="20"/>
        </w:rPr>
        <w:t>【法律法規】</w:t>
      </w:r>
      <w:r w:rsidRPr="00D24353">
        <w:rPr>
          <w:rFonts w:ascii="微軟正黑體" w:eastAsia="微軟正黑體" w:hAnsi="微軟正黑體" w:hint="eastAsia"/>
          <w:shadow/>
          <w:color w:val="000000"/>
          <w:sz w:val="30"/>
          <w:szCs w:val="30"/>
        </w:rPr>
        <w:t>中華人民共和國村民委員會組織法</w:t>
      </w:r>
    </w:p>
    <w:p w14:paraId="0F2276C9" w14:textId="5424A12D" w:rsidR="00D24353" w:rsidRPr="00D24353" w:rsidRDefault="00D24353" w:rsidP="00D24353">
      <w:pPr>
        <w:tabs>
          <w:tab w:val="num" w:pos="960"/>
        </w:tabs>
        <w:ind w:leftChars="75" w:left="350" w:hangingChars="100" w:hanging="200"/>
        <w:rPr>
          <w:rFonts w:ascii="微軟正黑體" w:eastAsia="微軟正黑體" w:hAnsi="微軟正黑體"/>
          <w:color w:val="800000"/>
        </w:rPr>
      </w:pPr>
      <w:r w:rsidRPr="000654EF">
        <w:rPr>
          <w:rFonts w:ascii="微軟正黑體" w:eastAsia="微軟正黑體" w:hAnsi="微軟正黑體" w:hint="eastAsia"/>
          <w:b/>
          <w:bCs/>
          <w:color w:val="990000"/>
        </w:rPr>
        <w:t>【</w:t>
      </w:r>
      <w:r w:rsidRPr="000654EF">
        <w:rPr>
          <w:rFonts w:ascii="微軟正黑體" w:eastAsia="微軟正黑體" w:hAnsi="微軟正黑體" w:hint="eastAsia"/>
          <w:b/>
          <w:color w:val="990000"/>
        </w:rPr>
        <w:t>公</w:t>
      </w:r>
      <w:r w:rsidR="000654EF" w:rsidRPr="000654EF">
        <w:rPr>
          <w:rFonts w:ascii="微軟正黑體" w:eastAsia="微軟正黑體" w:hAnsi="微軟正黑體" w:hint="eastAsia"/>
          <w:b/>
          <w:color w:val="990000"/>
        </w:rPr>
        <w:t>布</w:t>
      </w:r>
      <w:r w:rsidRPr="000654EF">
        <w:rPr>
          <w:rFonts w:ascii="微軟正黑體" w:eastAsia="微軟正黑體" w:hAnsi="微軟正黑體" w:hint="eastAsia"/>
          <w:b/>
          <w:bCs/>
          <w:color w:val="990000"/>
        </w:rPr>
        <w:t>單位】</w:t>
      </w:r>
      <w:r w:rsidRPr="00D24353">
        <w:rPr>
          <w:rFonts w:ascii="微軟正黑體" w:eastAsia="微軟正黑體" w:hAnsi="微軟正黑體" w:hint="eastAsia"/>
          <w:sz w:val="18"/>
          <w:szCs w:val="20"/>
        </w:rPr>
        <w:t>全國人民代表大會常務委員會</w:t>
      </w:r>
    </w:p>
    <w:p w14:paraId="3833A901" w14:textId="1583F70D" w:rsidR="00D24353" w:rsidRPr="00D24353" w:rsidRDefault="00D24353" w:rsidP="00D24353">
      <w:pPr>
        <w:tabs>
          <w:tab w:val="num" w:pos="960"/>
        </w:tabs>
        <w:ind w:leftChars="75" w:left="150"/>
        <w:rPr>
          <w:rFonts w:ascii="微軟正黑體" w:eastAsia="微軟正黑體" w:hAnsi="微軟正黑體"/>
          <w:color w:val="800000"/>
        </w:rPr>
      </w:pPr>
      <w:r w:rsidRPr="000654EF">
        <w:rPr>
          <w:rFonts w:ascii="微軟正黑體" w:eastAsia="微軟正黑體" w:hAnsi="微軟正黑體" w:hint="eastAsia"/>
          <w:b/>
          <w:bCs/>
          <w:color w:val="990000"/>
        </w:rPr>
        <w:t>【</w:t>
      </w:r>
      <w:r w:rsidRPr="000654EF">
        <w:rPr>
          <w:rFonts w:ascii="微軟正黑體" w:eastAsia="微軟正黑體" w:hAnsi="微軟正黑體" w:hint="eastAsia"/>
          <w:b/>
          <w:color w:val="990000"/>
        </w:rPr>
        <w:t>公</w:t>
      </w:r>
      <w:r w:rsidR="000654EF" w:rsidRPr="000654EF">
        <w:rPr>
          <w:rFonts w:ascii="微軟正黑體" w:eastAsia="微軟正黑體" w:hAnsi="微軟正黑體" w:hint="eastAsia"/>
          <w:b/>
          <w:color w:val="990000"/>
        </w:rPr>
        <w:t>布</w:t>
      </w:r>
      <w:r w:rsidRPr="000654EF">
        <w:rPr>
          <w:rFonts w:ascii="微軟正黑體" w:eastAsia="微軟正黑體" w:hAnsi="微軟正黑體"/>
          <w:b/>
          <w:color w:val="990000"/>
          <w:szCs w:val="20"/>
        </w:rPr>
        <w:t>/</w:t>
      </w:r>
      <w:r w:rsidRPr="000654EF">
        <w:rPr>
          <w:rFonts w:ascii="微軟正黑體" w:eastAsia="微軟正黑體" w:hAnsi="微軟正黑體" w:hint="eastAsia"/>
          <w:b/>
          <w:color w:val="990000"/>
          <w:szCs w:val="20"/>
        </w:rPr>
        <w:t>修正</w:t>
      </w:r>
      <w:r w:rsidRPr="000654EF">
        <w:rPr>
          <w:rFonts w:ascii="微軟正黑體" w:eastAsia="微軟正黑體" w:hAnsi="微軟正黑體" w:hint="eastAsia"/>
          <w:b/>
          <w:bCs/>
          <w:color w:val="990000"/>
        </w:rPr>
        <w:t>】</w:t>
      </w:r>
      <w:r w:rsidRPr="00D24353">
        <w:rPr>
          <w:rFonts w:ascii="微軟正黑體" w:eastAsia="微軟正黑體" w:hAnsi="微軟正黑體"/>
          <w:szCs w:val="20"/>
        </w:rPr>
        <w:t>2018</w:t>
      </w:r>
      <w:r w:rsidRPr="00D24353">
        <w:rPr>
          <w:rFonts w:ascii="微軟正黑體" w:eastAsia="微軟正黑體" w:hAnsi="微軟正黑體" w:hint="eastAsia"/>
          <w:szCs w:val="20"/>
        </w:rPr>
        <w:t>年</w:t>
      </w:r>
      <w:r w:rsidRPr="00D24353">
        <w:rPr>
          <w:rFonts w:ascii="微軟正黑體" w:eastAsia="微軟正黑體" w:hAnsi="微軟正黑體"/>
          <w:szCs w:val="20"/>
        </w:rPr>
        <w:t>12</w:t>
      </w:r>
      <w:r w:rsidRPr="00D24353">
        <w:rPr>
          <w:rFonts w:ascii="微軟正黑體" w:eastAsia="微軟正黑體" w:hAnsi="微軟正黑體" w:hint="eastAsia"/>
          <w:szCs w:val="20"/>
        </w:rPr>
        <w:t>月</w:t>
      </w:r>
      <w:r w:rsidRPr="00D24353">
        <w:rPr>
          <w:rFonts w:ascii="微軟正黑體" w:eastAsia="微軟正黑體" w:hAnsi="微軟正黑體"/>
          <w:szCs w:val="20"/>
        </w:rPr>
        <w:t>29</w:t>
      </w:r>
      <w:r w:rsidRPr="00D24353">
        <w:rPr>
          <w:rFonts w:ascii="微軟正黑體" w:eastAsia="微軟正黑體" w:hAnsi="微軟正黑體" w:hint="eastAsia"/>
          <w:szCs w:val="20"/>
        </w:rPr>
        <w:t>日</w:t>
      </w:r>
    </w:p>
    <w:p w14:paraId="30E756BE" w14:textId="5ABD9A96" w:rsidR="00D24353" w:rsidRPr="00D24353" w:rsidRDefault="00D24353" w:rsidP="00D24353">
      <w:pPr>
        <w:ind w:leftChars="75" w:left="1550" w:hangingChars="700" w:hanging="1400"/>
        <w:rPr>
          <w:rFonts w:ascii="微軟正黑體" w:eastAsia="微軟正黑體" w:hAnsi="微軟正黑體"/>
          <w:szCs w:val="20"/>
        </w:rPr>
      </w:pPr>
      <w:r w:rsidRPr="000654EF">
        <w:rPr>
          <w:rFonts w:ascii="微軟正黑體" w:eastAsia="微軟正黑體" w:hAnsi="微軟正黑體" w:hint="eastAsia"/>
          <w:b/>
          <w:bCs/>
          <w:color w:val="990000"/>
        </w:rPr>
        <w:t>【實施日期】</w:t>
      </w:r>
      <w:r w:rsidRPr="00D24353">
        <w:rPr>
          <w:rFonts w:ascii="微軟正黑體" w:eastAsia="微軟正黑體" w:hAnsi="微軟正黑體"/>
          <w:szCs w:val="20"/>
        </w:rPr>
        <w:t>2018</w:t>
      </w:r>
      <w:r w:rsidRPr="00D24353">
        <w:rPr>
          <w:rFonts w:ascii="微軟正黑體" w:eastAsia="微軟正黑體" w:hAnsi="微軟正黑體" w:hint="eastAsia"/>
          <w:szCs w:val="20"/>
        </w:rPr>
        <w:t>年</w:t>
      </w:r>
      <w:r w:rsidRPr="00D24353">
        <w:rPr>
          <w:rFonts w:ascii="微軟正黑體" w:eastAsia="微軟正黑體" w:hAnsi="微軟正黑體"/>
          <w:szCs w:val="20"/>
        </w:rPr>
        <w:t>12</w:t>
      </w:r>
      <w:r w:rsidRPr="00D24353">
        <w:rPr>
          <w:rFonts w:ascii="微軟正黑體" w:eastAsia="微軟正黑體" w:hAnsi="微軟正黑體" w:hint="eastAsia"/>
          <w:szCs w:val="20"/>
        </w:rPr>
        <w:t>月</w:t>
      </w:r>
      <w:r w:rsidRPr="00D24353">
        <w:rPr>
          <w:rFonts w:ascii="微軟正黑體" w:eastAsia="微軟正黑體" w:hAnsi="微軟正黑體"/>
          <w:szCs w:val="20"/>
        </w:rPr>
        <w:t>29</w:t>
      </w:r>
      <w:r w:rsidRPr="00D24353">
        <w:rPr>
          <w:rFonts w:ascii="微軟正黑體" w:eastAsia="微軟正黑體" w:hAnsi="微軟正黑體" w:hint="eastAsia"/>
          <w:szCs w:val="20"/>
        </w:rPr>
        <w:t>日</w:t>
      </w:r>
    </w:p>
    <w:p w14:paraId="35F78686" w14:textId="77777777" w:rsidR="00D24353" w:rsidRPr="00D24353" w:rsidRDefault="00D24353" w:rsidP="00D24353">
      <w:pPr>
        <w:ind w:leftChars="75" w:left="1550" w:hangingChars="700" w:hanging="1400"/>
        <w:rPr>
          <w:rFonts w:ascii="微軟正黑體" w:eastAsia="微軟正黑體" w:hAnsi="微軟正黑體"/>
          <w:b/>
          <w:bCs/>
          <w:color w:val="800000"/>
          <w:szCs w:val="27"/>
        </w:rPr>
      </w:pPr>
    </w:p>
    <w:p w14:paraId="73F091CD" w14:textId="21BC5782" w:rsidR="00D24353" w:rsidRPr="00D24353" w:rsidRDefault="00D24353" w:rsidP="00D24353">
      <w:pPr>
        <w:pStyle w:val="1"/>
        <w:rPr>
          <w:rFonts w:ascii="微軟正黑體" w:eastAsia="微軟正黑體" w:hAnsi="微軟正黑體"/>
          <w:color w:val="800000"/>
        </w:rPr>
      </w:pPr>
      <w:r w:rsidRPr="00D24353">
        <w:rPr>
          <w:rFonts w:ascii="微軟正黑體" w:eastAsia="微軟正黑體" w:hAnsi="微軟正黑體" w:hint="eastAsia"/>
          <w:color w:val="800000"/>
        </w:rPr>
        <w:t>【法規沿革】</w:t>
      </w:r>
    </w:p>
    <w:p w14:paraId="6F165E7B" w14:textId="229F4EFF" w:rsidR="00D24353" w:rsidRPr="00D24353" w:rsidRDefault="00D24353" w:rsidP="00D24353">
      <w:pPr>
        <w:ind w:leftChars="60" w:left="120"/>
        <w:jc w:val="both"/>
        <w:rPr>
          <w:rFonts w:ascii="微軟正黑體" w:eastAsia="微軟正黑體" w:hAnsi="微軟正黑體"/>
          <w:sz w:val="18"/>
        </w:rPr>
      </w:pPr>
      <w:r w:rsidRPr="00D24353">
        <w:rPr>
          <w:rFonts w:ascii="微軟正黑體" w:eastAsia="微軟正黑體" w:hAnsi="微軟正黑體" w:hint="eastAsia"/>
          <w:sz w:val="18"/>
        </w:rPr>
        <w:t>‧</w:t>
      </w:r>
      <w:r w:rsidRPr="00D24353">
        <w:rPr>
          <w:rFonts w:ascii="微軟正黑體" w:eastAsia="微軟正黑體" w:hAnsi="微軟正黑體"/>
          <w:bCs/>
          <w:color w:val="000000"/>
          <w:sz w:val="18"/>
        </w:rPr>
        <w:t>1998</w:t>
      </w:r>
      <w:r w:rsidRPr="00D24353">
        <w:rPr>
          <w:rFonts w:ascii="微軟正黑體" w:eastAsia="微軟正黑體" w:hAnsi="微軟正黑體" w:hint="eastAsia"/>
          <w:color w:val="000000"/>
          <w:sz w:val="18"/>
          <w:szCs w:val="18"/>
        </w:rPr>
        <w:t>年</w:t>
      </w:r>
      <w:r w:rsidRPr="00D24353">
        <w:rPr>
          <w:rFonts w:ascii="微軟正黑體" w:eastAsia="微軟正黑體" w:hAnsi="微軟正黑體"/>
          <w:color w:val="000000"/>
          <w:sz w:val="18"/>
          <w:szCs w:val="18"/>
        </w:rPr>
        <w:t>11</w:t>
      </w:r>
      <w:r w:rsidRPr="00D24353">
        <w:rPr>
          <w:rFonts w:ascii="微軟正黑體" w:eastAsia="微軟正黑體" w:hAnsi="微軟正黑體" w:hint="eastAsia"/>
          <w:color w:val="000000"/>
          <w:sz w:val="18"/>
          <w:szCs w:val="18"/>
        </w:rPr>
        <w:t>月</w:t>
      </w:r>
      <w:r w:rsidRPr="00D24353">
        <w:rPr>
          <w:rFonts w:ascii="微軟正黑體" w:eastAsia="微軟正黑體" w:hAnsi="微軟正黑體"/>
          <w:color w:val="000000"/>
          <w:sz w:val="18"/>
          <w:szCs w:val="18"/>
        </w:rPr>
        <w:t>4</w:t>
      </w:r>
      <w:r w:rsidRPr="00D24353">
        <w:rPr>
          <w:rFonts w:ascii="微軟正黑體" w:eastAsia="微軟正黑體" w:hAnsi="微軟正黑體" w:hint="eastAsia"/>
          <w:color w:val="000000"/>
          <w:sz w:val="18"/>
          <w:szCs w:val="18"/>
        </w:rPr>
        <w:t>日</w:t>
      </w:r>
      <w:r w:rsidRPr="00D24353">
        <w:rPr>
          <w:rFonts w:ascii="微軟正黑體" w:eastAsia="微軟正黑體" w:hAnsi="微軟正黑體" w:hint="eastAsia"/>
          <w:sz w:val="18"/>
        </w:rPr>
        <w:t>第九屆全國人民代表大會常務委員會第五次會議通過</w:t>
      </w:r>
      <w:r w:rsidRPr="00D24353">
        <w:rPr>
          <w:rFonts w:ascii="微軟正黑體" w:eastAsia="微軟正黑體" w:hAnsi="微軟正黑體" w:cs="新細明體" w:hint="eastAsia"/>
          <w:kern w:val="0"/>
          <w:sz w:val="18"/>
          <w:szCs w:val="18"/>
        </w:rPr>
        <w:t>；</w:t>
      </w:r>
      <w:r w:rsidRPr="00D24353">
        <w:rPr>
          <w:rFonts w:ascii="微軟正黑體" w:eastAsia="微軟正黑體" w:hAnsi="微軟正黑體"/>
          <w:bCs/>
          <w:color w:val="000000"/>
          <w:sz w:val="18"/>
        </w:rPr>
        <w:t>1998</w:t>
      </w:r>
      <w:r w:rsidRPr="00D24353">
        <w:rPr>
          <w:rFonts w:ascii="微軟正黑體" w:eastAsia="微軟正黑體" w:hAnsi="微軟正黑體" w:hint="eastAsia"/>
          <w:color w:val="000000"/>
          <w:sz w:val="18"/>
          <w:szCs w:val="18"/>
        </w:rPr>
        <w:t>年</w:t>
      </w:r>
      <w:r w:rsidRPr="00D24353">
        <w:rPr>
          <w:rFonts w:ascii="微軟正黑體" w:eastAsia="微軟正黑體" w:hAnsi="微軟正黑體"/>
          <w:color w:val="000000"/>
          <w:sz w:val="18"/>
          <w:szCs w:val="18"/>
        </w:rPr>
        <w:t>11</w:t>
      </w:r>
      <w:r w:rsidRPr="00D24353">
        <w:rPr>
          <w:rFonts w:ascii="微軟正黑體" w:eastAsia="微軟正黑體" w:hAnsi="微軟正黑體" w:hint="eastAsia"/>
          <w:color w:val="000000"/>
          <w:sz w:val="18"/>
          <w:szCs w:val="18"/>
        </w:rPr>
        <w:t>月</w:t>
      </w:r>
      <w:r w:rsidRPr="00D24353">
        <w:rPr>
          <w:rFonts w:ascii="微軟正黑體" w:eastAsia="微軟正黑體" w:hAnsi="微軟正黑體"/>
          <w:color w:val="000000"/>
          <w:sz w:val="18"/>
          <w:szCs w:val="18"/>
        </w:rPr>
        <w:t>4</w:t>
      </w:r>
      <w:r w:rsidRPr="00D24353">
        <w:rPr>
          <w:rFonts w:ascii="微軟正黑體" w:eastAsia="微軟正黑體" w:hAnsi="微軟正黑體" w:hint="eastAsia"/>
          <w:color w:val="000000"/>
          <w:sz w:val="18"/>
          <w:szCs w:val="18"/>
        </w:rPr>
        <w:t>日</w:t>
      </w:r>
      <w:r w:rsidRPr="00D24353">
        <w:rPr>
          <w:rFonts w:ascii="微軟正黑體" w:eastAsia="微軟正黑體" w:hAnsi="微軟正黑體" w:hint="eastAsia"/>
          <w:sz w:val="18"/>
        </w:rPr>
        <w:t>中華人民共和國主席令第九號公</w:t>
      </w:r>
      <w:r w:rsidR="000654EF">
        <w:rPr>
          <w:rFonts w:ascii="微軟正黑體" w:eastAsia="微軟正黑體" w:hAnsi="微軟正黑體" w:hint="eastAsia"/>
          <w:sz w:val="18"/>
        </w:rPr>
        <w:t>布</w:t>
      </w:r>
      <w:r w:rsidRPr="00D24353">
        <w:rPr>
          <w:rFonts w:ascii="微軟正黑體" w:eastAsia="微軟正黑體" w:hAnsi="微軟正黑體" w:cs="新細明體" w:hint="eastAsia"/>
          <w:kern w:val="0"/>
          <w:sz w:val="18"/>
          <w:szCs w:val="18"/>
        </w:rPr>
        <w:t>；</w:t>
      </w:r>
      <w:r w:rsidRPr="00D24353">
        <w:rPr>
          <w:rFonts w:ascii="微軟正黑體" w:eastAsia="微軟正黑體" w:hAnsi="微軟正黑體" w:hint="eastAsia"/>
          <w:sz w:val="18"/>
        </w:rPr>
        <w:t>自公</w:t>
      </w:r>
      <w:r w:rsidR="000654EF">
        <w:rPr>
          <w:rFonts w:ascii="微軟正黑體" w:eastAsia="微軟正黑體" w:hAnsi="微軟正黑體" w:hint="eastAsia"/>
          <w:sz w:val="18"/>
        </w:rPr>
        <w:t>布</w:t>
      </w:r>
      <w:r w:rsidRPr="00D24353">
        <w:rPr>
          <w:rFonts w:ascii="微軟正黑體" w:eastAsia="微軟正黑體" w:hAnsi="微軟正黑體" w:hint="eastAsia"/>
          <w:sz w:val="18"/>
        </w:rPr>
        <w:t>之日起施行</w:t>
      </w:r>
      <w:r w:rsidRPr="00D24353">
        <w:rPr>
          <w:rFonts w:ascii="微軟正黑體" w:eastAsia="微軟正黑體" w:hAnsi="微軟正黑體" w:hint="eastAsia"/>
          <w:sz w:val="18"/>
          <w:szCs w:val="20"/>
        </w:rPr>
        <w:t>【</w:t>
      </w:r>
      <w:hyperlink w:anchor="_:::_1998年11月4日公布條文::::" w:history="1">
        <w:r w:rsidRPr="00D24353">
          <w:rPr>
            <w:rStyle w:val="a3"/>
            <w:rFonts w:ascii="微軟正黑體" w:eastAsia="微軟正黑體" w:hAnsi="微軟正黑體" w:hint="eastAsia"/>
            <w:sz w:val="18"/>
            <w:szCs w:val="20"/>
          </w:rPr>
          <w:t>原</w:t>
        </w:r>
        <w:r w:rsidRPr="00D24353">
          <w:rPr>
            <w:rStyle w:val="a3"/>
            <w:rFonts w:ascii="微軟正黑體" w:eastAsia="微軟正黑體" w:hAnsi="微軟正黑體" w:hint="eastAsia"/>
            <w:sz w:val="18"/>
            <w:szCs w:val="20"/>
          </w:rPr>
          <w:t>條</w:t>
        </w:r>
        <w:r w:rsidRPr="00D24353">
          <w:rPr>
            <w:rStyle w:val="a3"/>
            <w:rFonts w:ascii="微軟正黑體" w:eastAsia="微軟正黑體" w:hAnsi="微軟正黑體" w:hint="eastAsia"/>
            <w:sz w:val="18"/>
            <w:szCs w:val="20"/>
          </w:rPr>
          <w:t>文</w:t>
        </w:r>
      </w:hyperlink>
      <w:r w:rsidRPr="00D24353">
        <w:rPr>
          <w:rFonts w:ascii="微軟正黑體" w:eastAsia="微軟正黑體" w:hAnsi="微軟正黑體" w:hint="eastAsia"/>
          <w:sz w:val="18"/>
        </w:rPr>
        <w:t>】</w:t>
      </w:r>
    </w:p>
    <w:p w14:paraId="48337C02" w14:textId="65710915" w:rsidR="00D24353" w:rsidRPr="00D24353" w:rsidRDefault="00D24353" w:rsidP="00D24353">
      <w:pPr>
        <w:ind w:leftChars="60" w:left="120"/>
        <w:jc w:val="both"/>
        <w:rPr>
          <w:rFonts w:ascii="微軟正黑體" w:eastAsia="微軟正黑體" w:hAnsi="微軟正黑體"/>
          <w:sz w:val="18"/>
          <w:szCs w:val="20"/>
        </w:rPr>
      </w:pPr>
      <w:r w:rsidRPr="00D24353">
        <w:rPr>
          <w:rFonts w:ascii="微軟正黑體" w:eastAsia="微軟正黑體" w:hAnsi="微軟正黑體" w:hint="eastAsia"/>
          <w:sz w:val="18"/>
        </w:rPr>
        <w:t>‧</w:t>
      </w:r>
      <w:r w:rsidRPr="00D24353">
        <w:rPr>
          <w:rFonts w:ascii="微軟正黑體" w:eastAsia="微軟正黑體" w:hAnsi="微軟正黑體"/>
          <w:sz w:val="18"/>
          <w:szCs w:val="20"/>
        </w:rPr>
        <w:t>2010</w:t>
      </w:r>
      <w:r w:rsidRPr="00D24353">
        <w:rPr>
          <w:rFonts w:ascii="微軟正黑體" w:eastAsia="微軟正黑體" w:hAnsi="微軟正黑體" w:hint="eastAsia"/>
          <w:sz w:val="18"/>
          <w:szCs w:val="20"/>
        </w:rPr>
        <w:t>年</w:t>
      </w:r>
      <w:r w:rsidRPr="00D24353">
        <w:rPr>
          <w:rFonts w:ascii="微軟正黑體" w:eastAsia="微軟正黑體" w:hAnsi="微軟正黑體"/>
          <w:sz w:val="18"/>
          <w:szCs w:val="20"/>
        </w:rPr>
        <w:t>10</w:t>
      </w:r>
      <w:r w:rsidRPr="00D24353">
        <w:rPr>
          <w:rFonts w:ascii="微軟正黑體" w:eastAsia="微軟正黑體" w:hAnsi="微軟正黑體" w:hint="eastAsia"/>
          <w:sz w:val="18"/>
          <w:szCs w:val="20"/>
        </w:rPr>
        <w:t>月</w:t>
      </w:r>
      <w:r w:rsidRPr="00D24353">
        <w:rPr>
          <w:rFonts w:ascii="微軟正黑體" w:eastAsia="微軟正黑體" w:hAnsi="微軟正黑體"/>
          <w:sz w:val="18"/>
          <w:szCs w:val="20"/>
        </w:rPr>
        <w:t>28</w:t>
      </w:r>
      <w:r w:rsidRPr="00D24353">
        <w:rPr>
          <w:rFonts w:ascii="微軟正黑體" w:eastAsia="微軟正黑體" w:hAnsi="微軟正黑體" w:hint="eastAsia"/>
          <w:sz w:val="18"/>
          <w:szCs w:val="20"/>
        </w:rPr>
        <w:t>日第十一屆全國人民代表大會常務委員會第十七次會議修訂</w:t>
      </w:r>
    </w:p>
    <w:p w14:paraId="7A294525" w14:textId="28C586B6" w:rsidR="00D24353" w:rsidRPr="00D24353" w:rsidRDefault="00D24353" w:rsidP="00D24353">
      <w:pPr>
        <w:ind w:leftChars="60" w:left="120"/>
        <w:jc w:val="both"/>
        <w:rPr>
          <w:rFonts w:ascii="微軟正黑體" w:eastAsia="微軟正黑體" w:hAnsi="微軟正黑體"/>
          <w:sz w:val="18"/>
          <w:szCs w:val="20"/>
        </w:rPr>
      </w:pPr>
      <w:r w:rsidRPr="00D24353">
        <w:rPr>
          <w:rFonts w:ascii="微軟正黑體" w:eastAsia="微軟正黑體" w:hAnsi="微軟正黑體" w:hint="eastAsia"/>
          <w:sz w:val="18"/>
        </w:rPr>
        <w:t>‧</w:t>
      </w:r>
      <w:r w:rsidRPr="00D24353">
        <w:rPr>
          <w:rFonts w:ascii="微軟正黑體" w:eastAsia="微軟正黑體" w:hAnsi="微軟正黑體"/>
          <w:sz w:val="18"/>
          <w:szCs w:val="20"/>
        </w:rPr>
        <w:t>2018</w:t>
      </w:r>
      <w:r w:rsidRPr="00D24353">
        <w:rPr>
          <w:rFonts w:ascii="微軟正黑體" w:eastAsia="微軟正黑體" w:hAnsi="微軟正黑體" w:hint="eastAsia"/>
          <w:sz w:val="18"/>
          <w:szCs w:val="20"/>
        </w:rPr>
        <w:t>年</w:t>
      </w:r>
      <w:r w:rsidRPr="00D24353">
        <w:rPr>
          <w:rFonts w:ascii="微軟正黑體" w:eastAsia="微軟正黑體" w:hAnsi="微軟正黑體"/>
          <w:sz w:val="18"/>
          <w:szCs w:val="20"/>
        </w:rPr>
        <w:t>12</w:t>
      </w:r>
      <w:r w:rsidRPr="00D24353">
        <w:rPr>
          <w:rFonts w:ascii="微軟正黑體" w:eastAsia="微軟正黑體" w:hAnsi="微軟正黑體" w:hint="eastAsia"/>
          <w:sz w:val="18"/>
          <w:szCs w:val="20"/>
        </w:rPr>
        <w:t>月</w:t>
      </w:r>
      <w:r w:rsidRPr="00D24353">
        <w:rPr>
          <w:rFonts w:ascii="微軟正黑體" w:eastAsia="微軟正黑體" w:hAnsi="微軟正黑體"/>
          <w:sz w:val="18"/>
          <w:szCs w:val="20"/>
        </w:rPr>
        <w:t>29</w:t>
      </w:r>
      <w:r w:rsidRPr="00D24353">
        <w:rPr>
          <w:rFonts w:ascii="微軟正黑體" w:eastAsia="微軟正黑體" w:hAnsi="微軟正黑體" w:hint="eastAsia"/>
          <w:sz w:val="18"/>
          <w:szCs w:val="20"/>
        </w:rPr>
        <w:t>日第十三屆全國人民代表大會常務委員會第七次會議《關於修改〈中華人民共和國村民委員會組織法〉〈中華人民共和國城市居民委員會組織法〉的決定》修正（注：修改</w:t>
      </w:r>
      <w:hyperlink w:anchor="b11" w:history="1">
        <w:r w:rsidRPr="00D24353">
          <w:rPr>
            <w:rStyle w:val="a3"/>
            <w:rFonts w:ascii="微軟正黑體" w:eastAsia="微軟正黑體" w:hAnsi="微軟正黑體" w:hint="eastAsia"/>
            <w:sz w:val="18"/>
            <w:szCs w:val="20"/>
          </w:rPr>
          <w:t>第</w:t>
        </w:r>
        <w:r w:rsidRPr="00D24353">
          <w:rPr>
            <w:rStyle w:val="a3"/>
            <w:rFonts w:ascii="微軟正黑體" w:eastAsia="微軟正黑體" w:hAnsi="微軟正黑體"/>
            <w:sz w:val="18"/>
            <w:szCs w:val="20"/>
          </w:rPr>
          <w:t>11</w:t>
        </w:r>
        <w:r w:rsidRPr="00D24353">
          <w:rPr>
            <w:rStyle w:val="a3"/>
            <w:rFonts w:ascii="微軟正黑體" w:eastAsia="微軟正黑體" w:hAnsi="微軟正黑體" w:hint="eastAsia"/>
            <w:sz w:val="18"/>
            <w:szCs w:val="20"/>
          </w:rPr>
          <w:t>條</w:t>
        </w:r>
      </w:hyperlink>
      <w:r w:rsidRPr="00D24353">
        <w:rPr>
          <w:rFonts w:ascii="微軟正黑體" w:eastAsia="微軟正黑體" w:hAnsi="微軟正黑體" w:hint="eastAsia"/>
          <w:sz w:val="18"/>
          <w:szCs w:val="20"/>
        </w:rPr>
        <w:t>）</w:t>
      </w:r>
    </w:p>
    <w:p w14:paraId="1C4E9647" w14:textId="77777777" w:rsidR="00D24353" w:rsidRPr="00D24353" w:rsidRDefault="00D24353" w:rsidP="00D24353">
      <w:pPr>
        <w:ind w:leftChars="59" w:left="118"/>
        <w:jc w:val="both"/>
        <w:rPr>
          <w:rFonts w:ascii="微軟正黑體" w:eastAsia="微軟正黑體" w:hAnsi="微軟正黑體"/>
          <w:szCs w:val="20"/>
        </w:rPr>
      </w:pPr>
    </w:p>
    <w:p w14:paraId="0DE7E2C2" w14:textId="7815DF5D" w:rsidR="00D24353" w:rsidRPr="00D24353" w:rsidRDefault="00D24353" w:rsidP="00D24353">
      <w:pPr>
        <w:pStyle w:val="1"/>
        <w:rPr>
          <w:rFonts w:ascii="微軟正黑體" w:eastAsia="微軟正黑體" w:hAnsi="微軟正黑體"/>
          <w:color w:val="800000"/>
          <w:szCs w:val="20"/>
        </w:rPr>
      </w:pPr>
      <w:bookmarkStart w:id="1" w:name="bbb"/>
      <w:bookmarkEnd w:id="1"/>
      <w:r w:rsidRPr="00D24353">
        <w:rPr>
          <w:rFonts w:ascii="微軟正黑體" w:eastAsia="微軟正黑體" w:hAnsi="微軟正黑體" w:hint="eastAsia"/>
          <w:color w:val="800000"/>
        </w:rPr>
        <w:t>【章節索引】</w:t>
      </w:r>
    </w:p>
    <w:p w14:paraId="13F2F276" w14:textId="2333E959" w:rsidR="00D24353" w:rsidRPr="00D24353" w:rsidRDefault="00D24353" w:rsidP="00D24353">
      <w:pPr>
        <w:ind w:leftChars="75" w:left="350" w:hangingChars="100" w:hanging="200"/>
        <w:jc w:val="both"/>
        <w:rPr>
          <w:rFonts w:ascii="微軟正黑體" w:eastAsia="微軟正黑體" w:hAnsi="微軟正黑體"/>
          <w:color w:val="990000"/>
          <w:szCs w:val="20"/>
        </w:rPr>
      </w:pPr>
      <w:r w:rsidRPr="00D24353">
        <w:rPr>
          <w:rFonts w:ascii="微軟正黑體" w:eastAsia="微軟正黑體" w:hAnsi="微軟正黑體" w:hint="eastAsia"/>
          <w:color w:val="990000"/>
          <w:szCs w:val="20"/>
        </w:rPr>
        <w:t xml:space="preserve">第一章　</w:t>
      </w:r>
      <w:hyperlink w:anchor="_第一章__總" w:history="1">
        <w:r w:rsidRPr="00D24353">
          <w:rPr>
            <w:rStyle w:val="a3"/>
            <w:rFonts w:ascii="微軟正黑體" w:eastAsia="微軟正黑體" w:hAnsi="微軟正黑體" w:hint="eastAsia"/>
            <w:szCs w:val="20"/>
          </w:rPr>
          <w:t>總則</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§1</w:t>
      </w:r>
    </w:p>
    <w:p w14:paraId="6A4C655E" w14:textId="47D861B5" w:rsidR="00D24353" w:rsidRPr="00D24353" w:rsidRDefault="00D24353" w:rsidP="00D24353">
      <w:pPr>
        <w:ind w:leftChars="75" w:left="350" w:hangingChars="100" w:hanging="200"/>
        <w:jc w:val="both"/>
        <w:rPr>
          <w:rFonts w:ascii="微軟正黑體" w:eastAsia="微軟正黑體" w:hAnsi="微軟正黑體"/>
          <w:color w:val="990000"/>
          <w:szCs w:val="20"/>
        </w:rPr>
      </w:pPr>
      <w:r w:rsidRPr="00D24353">
        <w:rPr>
          <w:rFonts w:ascii="微軟正黑體" w:eastAsia="微軟正黑體" w:hAnsi="微軟正黑體" w:hint="eastAsia"/>
          <w:color w:val="990000"/>
          <w:szCs w:val="20"/>
        </w:rPr>
        <w:t xml:space="preserve">第二章　</w:t>
      </w:r>
      <w:hyperlink w:anchor="_第二章__村民委員會的組成和職責" w:history="1">
        <w:r w:rsidRPr="00D24353">
          <w:rPr>
            <w:rStyle w:val="a3"/>
            <w:rFonts w:ascii="微軟正黑體" w:eastAsia="微軟正黑體" w:hAnsi="微軟正黑體" w:hint="eastAsia"/>
            <w:szCs w:val="20"/>
          </w:rPr>
          <w:t>村民委員會的組成和職責</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§6</w:t>
      </w:r>
    </w:p>
    <w:p w14:paraId="0FD9B273" w14:textId="73EFF251" w:rsidR="00D24353" w:rsidRPr="00D24353" w:rsidRDefault="00D24353" w:rsidP="00D24353">
      <w:pPr>
        <w:ind w:leftChars="75" w:left="350" w:hangingChars="100" w:hanging="200"/>
        <w:jc w:val="both"/>
        <w:rPr>
          <w:rFonts w:ascii="微軟正黑體" w:eastAsia="微軟正黑體" w:hAnsi="微軟正黑體"/>
          <w:color w:val="990000"/>
          <w:szCs w:val="20"/>
        </w:rPr>
      </w:pPr>
      <w:r w:rsidRPr="00D24353">
        <w:rPr>
          <w:rFonts w:ascii="微軟正黑體" w:eastAsia="微軟正黑體" w:hAnsi="微軟正黑體" w:hint="eastAsia"/>
          <w:color w:val="990000"/>
          <w:szCs w:val="20"/>
        </w:rPr>
        <w:t xml:space="preserve">第三章　</w:t>
      </w:r>
      <w:hyperlink w:anchor="_第三章__村民委員會的選舉" w:history="1">
        <w:r w:rsidRPr="00D24353">
          <w:rPr>
            <w:rStyle w:val="a3"/>
            <w:rFonts w:ascii="微軟正黑體" w:eastAsia="微軟正黑體" w:hAnsi="微軟正黑體" w:hint="eastAsia"/>
            <w:szCs w:val="20"/>
          </w:rPr>
          <w:t>村民委員會的選舉</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§11</w:t>
      </w:r>
    </w:p>
    <w:p w14:paraId="2D9F9D73" w14:textId="103797FF" w:rsidR="00D24353" w:rsidRPr="00D24353" w:rsidRDefault="00D24353" w:rsidP="00D24353">
      <w:pPr>
        <w:ind w:leftChars="75" w:left="350" w:hangingChars="100" w:hanging="200"/>
        <w:jc w:val="both"/>
        <w:rPr>
          <w:rFonts w:ascii="微軟正黑體" w:eastAsia="微軟正黑體" w:hAnsi="微軟正黑體"/>
          <w:color w:val="990000"/>
          <w:szCs w:val="20"/>
        </w:rPr>
      </w:pPr>
      <w:r w:rsidRPr="00D24353">
        <w:rPr>
          <w:rFonts w:ascii="微軟正黑體" w:eastAsia="微軟正黑體" w:hAnsi="微軟正黑體" w:hint="eastAsia"/>
          <w:color w:val="990000"/>
          <w:szCs w:val="20"/>
        </w:rPr>
        <w:t xml:space="preserve">第四章　</w:t>
      </w:r>
      <w:hyperlink w:anchor="_第四章__村民會議和村民代表會議" w:history="1">
        <w:r w:rsidRPr="00D24353">
          <w:rPr>
            <w:rStyle w:val="a3"/>
            <w:rFonts w:ascii="微軟正黑體" w:eastAsia="微軟正黑體" w:hAnsi="微軟正黑體" w:hint="eastAsia"/>
            <w:szCs w:val="20"/>
          </w:rPr>
          <w:t>村民會議和村民代表會議</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§21</w:t>
      </w:r>
    </w:p>
    <w:p w14:paraId="5F681D0B" w14:textId="581B7019" w:rsidR="00D24353" w:rsidRPr="00D24353" w:rsidRDefault="00D24353" w:rsidP="00D24353">
      <w:pPr>
        <w:ind w:leftChars="75" w:left="350" w:hangingChars="100" w:hanging="200"/>
        <w:jc w:val="both"/>
        <w:rPr>
          <w:rFonts w:ascii="微軟正黑體" w:eastAsia="微軟正黑體" w:hAnsi="微軟正黑體"/>
          <w:color w:val="990000"/>
          <w:szCs w:val="20"/>
        </w:rPr>
      </w:pPr>
      <w:r w:rsidRPr="00D24353">
        <w:rPr>
          <w:rFonts w:ascii="微軟正黑體" w:eastAsia="微軟正黑體" w:hAnsi="微軟正黑體" w:hint="eastAsia"/>
          <w:color w:val="990000"/>
          <w:szCs w:val="20"/>
        </w:rPr>
        <w:t xml:space="preserve">第五章　</w:t>
      </w:r>
      <w:hyperlink w:anchor="_第五章__民主管理和民主監督" w:history="1">
        <w:r w:rsidRPr="00D24353">
          <w:rPr>
            <w:rStyle w:val="a3"/>
            <w:rFonts w:ascii="微軟正黑體" w:eastAsia="微軟正黑體" w:hAnsi="微軟正黑體" w:hint="eastAsia"/>
            <w:szCs w:val="20"/>
          </w:rPr>
          <w:t>民主管理和民主監督</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§29</w:t>
      </w:r>
    </w:p>
    <w:p w14:paraId="382F07C9" w14:textId="65BF8FB7" w:rsidR="00D24353" w:rsidRPr="00D24353" w:rsidRDefault="00D24353" w:rsidP="00D24353">
      <w:pPr>
        <w:ind w:leftChars="75" w:left="350" w:hangingChars="100" w:hanging="200"/>
        <w:jc w:val="both"/>
        <w:rPr>
          <w:rFonts w:ascii="微軟正黑體" w:eastAsia="微軟正黑體" w:hAnsi="微軟正黑體"/>
          <w:color w:val="990000"/>
        </w:rPr>
      </w:pPr>
      <w:r w:rsidRPr="00D24353">
        <w:rPr>
          <w:rFonts w:ascii="微軟正黑體" w:eastAsia="微軟正黑體" w:hAnsi="微軟正黑體" w:hint="eastAsia"/>
          <w:color w:val="990000"/>
          <w:szCs w:val="20"/>
        </w:rPr>
        <w:t xml:space="preserve">第六章　</w:t>
      </w:r>
      <w:hyperlink w:anchor="_第六章__附" w:history="1">
        <w:r w:rsidRPr="00D24353">
          <w:rPr>
            <w:rStyle w:val="a3"/>
            <w:rFonts w:ascii="微軟正黑體" w:eastAsia="微軟正黑體" w:hAnsi="微軟正黑體" w:hint="eastAsia"/>
            <w:szCs w:val="20"/>
          </w:rPr>
          <w:t>附則</w:t>
        </w:r>
      </w:hyperlink>
      <w:r w:rsidRPr="00D24353">
        <w:rPr>
          <w:rFonts w:ascii="微軟正黑體" w:eastAsia="微軟正黑體" w:hAnsi="微軟正黑體" w:hint="eastAsia"/>
          <w:color w:val="990000"/>
        </w:rPr>
        <w:t xml:space="preserve">　</w:t>
      </w:r>
      <w:r w:rsidRPr="00D24353">
        <w:rPr>
          <w:rFonts w:ascii="微軟正黑體" w:eastAsia="微軟正黑體" w:hAnsi="微軟正黑體"/>
          <w:color w:val="990000"/>
        </w:rPr>
        <w:t>§37</w:t>
      </w:r>
    </w:p>
    <w:p w14:paraId="7F4A8D39" w14:textId="77777777" w:rsidR="00D24353" w:rsidRPr="00D24353" w:rsidRDefault="00D24353" w:rsidP="00D24353">
      <w:pPr>
        <w:ind w:leftChars="75" w:left="350" w:hangingChars="100" w:hanging="200"/>
        <w:jc w:val="both"/>
        <w:rPr>
          <w:rFonts w:ascii="微軟正黑體" w:eastAsia="微軟正黑體" w:hAnsi="微軟正黑體"/>
          <w:color w:val="990000"/>
          <w:szCs w:val="20"/>
        </w:rPr>
      </w:pPr>
    </w:p>
    <w:p w14:paraId="6A18B06D" w14:textId="219A65E6" w:rsidR="00D24353" w:rsidRPr="00D24353" w:rsidRDefault="00D24353" w:rsidP="00D24353">
      <w:pPr>
        <w:pStyle w:val="1"/>
        <w:rPr>
          <w:rFonts w:ascii="微軟正黑體" w:eastAsia="微軟正黑體" w:hAnsi="微軟正黑體"/>
          <w:color w:val="990000"/>
          <w:szCs w:val="20"/>
        </w:rPr>
      </w:pPr>
      <w:r w:rsidRPr="00D24353">
        <w:rPr>
          <w:rFonts w:ascii="微軟正黑體" w:eastAsia="微軟正黑體" w:hAnsi="微軟正黑體" w:hint="eastAsia"/>
          <w:color w:val="990000"/>
        </w:rPr>
        <w:t>【法規內容】</w:t>
      </w:r>
    </w:p>
    <w:p w14:paraId="50353504" w14:textId="67886910" w:rsidR="00D24353" w:rsidRPr="00D24353" w:rsidRDefault="00D24353" w:rsidP="00D24353">
      <w:pPr>
        <w:pStyle w:val="1"/>
        <w:rPr>
          <w:rFonts w:ascii="微軟正黑體" w:eastAsia="微軟正黑體" w:hAnsi="微軟正黑體"/>
        </w:rPr>
      </w:pPr>
      <w:bookmarkStart w:id="2" w:name="_第一章__總"/>
      <w:bookmarkEnd w:id="2"/>
      <w:r w:rsidRPr="00D24353">
        <w:rPr>
          <w:rFonts w:ascii="微軟正黑體" w:eastAsia="微軟正黑體" w:hAnsi="微軟正黑體" w:hint="eastAsia"/>
        </w:rPr>
        <w:t>第一章　　總　則</w:t>
      </w:r>
    </w:p>
    <w:p w14:paraId="243FB81E" w14:textId="59D51F6C"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w:t>
      </w:r>
      <w:r w:rsidRPr="00D24353">
        <w:rPr>
          <w:rFonts w:ascii="微軟正黑體" w:eastAsia="微軟正黑體" w:hAnsi="微軟正黑體" w:hint="eastAsia"/>
        </w:rPr>
        <w:t>條</w:t>
      </w:r>
    </w:p>
    <w:p w14:paraId="3B870C53" w14:textId="64C71F2A"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為了保障農村村民實行自治，由村民依法辦理自己的事情，發展農村基層民主，維護村民的合法權益，促進社會主義新農村建設，根據</w:t>
      </w:r>
      <w:hyperlink r:id="rId17" w:history="1">
        <w:r w:rsidR="00073519">
          <w:rPr>
            <w:rStyle w:val="a3"/>
            <w:rFonts w:ascii="微軟正黑體" w:eastAsia="微軟正黑體" w:hAnsi="微軟正黑體"/>
          </w:rPr>
          <w:t>憲法</w:t>
        </w:r>
      </w:hyperlink>
      <w:r w:rsidRPr="00D24353">
        <w:rPr>
          <w:rFonts w:ascii="微軟正黑體" w:eastAsia="微軟正黑體" w:hAnsi="微軟正黑體" w:hint="eastAsia"/>
          <w:szCs w:val="20"/>
        </w:rPr>
        <w:t>，制定本法。</w:t>
      </w:r>
    </w:p>
    <w:p w14:paraId="46F0932F" w14:textId="3B8BD54A"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lastRenderedPageBreak/>
        <w:t>第</w:t>
      </w:r>
      <w:r w:rsidRPr="00D24353">
        <w:rPr>
          <w:rFonts w:ascii="微軟正黑體" w:eastAsia="微軟正黑體" w:hAnsi="微軟正黑體"/>
        </w:rPr>
        <w:t>2</w:t>
      </w:r>
      <w:r w:rsidRPr="00D24353">
        <w:rPr>
          <w:rFonts w:ascii="微軟正黑體" w:eastAsia="微軟正黑體" w:hAnsi="微軟正黑體" w:hint="eastAsia"/>
        </w:rPr>
        <w:t>條</w:t>
      </w:r>
    </w:p>
    <w:p w14:paraId="164B5369" w14:textId="55BAF20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村民委員會是村民自我管理、自我教育、自我服務的基層群眾性自治組織，實行民主選舉、民主決策、民主管理、民主監督。</w:t>
      </w:r>
    </w:p>
    <w:p w14:paraId="62CB94BF" w14:textId="2B44F9F3"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村民委員會辦理本村的公共事務和公益事業，調解民間糾紛，協助維護社會治安，向人民政府反映村民的意見、要求和提出建議</w:t>
      </w:r>
      <w:r w:rsidRPr="00D24353">
        <w:rPr>
          <w:rFonts w:ascii="微軟正黑體" w:eastAsia="微軟正黑體" w:hAnsi="微軟正黑體" w:hint="eastAsia"/>
          <w:szCs w:val="20"/>
        </w:rPr>
        <w:t>。</w:t>
      </w:r>
    </w:p>
    <w:p w14:paraId="371646AB" w14:textId="1F75B80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村民委員會向村民會議、村民代表會議負責並報告工作。</w:t>
      </w:r>
    </w:p>
    <w:p w14:paraId="6CA1DB72" w14:textId="4AEADCC3"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w:t>
      </w:r>
      <w:r w:rsidRPr="00D24353">
        <w:rPr>
          <w:rFonts w:ascii="微軟正黑體" w:eastAsia="微軟正黑體" w:hAnsi="微軟正黑體" w:hint="eastAsia"/>
        </w:rPr>
        <w:t>條</w:t>
      </w:r>
    </w:p>
    <w:p w14:paraId="186C8FA4" w14:textId="7E86B15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村民委員會根據村民居住狀況、人口多少，按照便於群眾自治，有利於經濟發展和社會管理的原則設立。</w:t>
      </w:r>
    </w:p>
    <w:p w14:paraId="17CF375C" w14:textId="5C4875B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村民委員會的設立、撤銷、範圍調整，由鄉、民族鄉、鎮的人民政府提出，經村民會議討論同意，報縣級人民政府批准</w:t>
      </w:r>
      <w:r w:rsidRPr="00D24353">
        <w:rPr>
          <w:rFonts w:ascii="微軟正黑體" w:eastAsia="微軟正黑體" w:hAnsi="微軟正黑體" w:hint="eastAsia"/>
          <w:szCs w:val="20"/>
        </w:rPr>
        <w:t>。</w:t>
      </w:r>
    </w:p>
    <w:p w14:paraId="038B816B" w14:textId="737AE131"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村民委員會可以根據村民居住狀況、集體土地所有權關係等分設若干村民小組。</w:t>
      </w:r>
    </w:p>
    <w:p w14:paraId="19F093CE" w14:textId="1E5A86FA"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4</w:t>
      </w:r>
      <w:r w:rsidRPr="00D24353">
        <w:rPr>
          <w:rFonts w:ascii="微軟正黑體" w:eastAsia="微軟正黑體" w:hAnsi="微軟正黑體" w:hint="eastAsia"/>
        </w:rPr>
        <w:t>條</w:t>
      </w:r>
    </w:p>
    <w:p w14:paraId="3D630693" w14:textId="3FDA6572"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中國共產黨在農村的基層組織，按照中國共產黨章程進行工作，發揮領導核心作用，領導和支持村民委員會行使職權；依照</w:t>
      </w:r>
      <w:hyperlink r:id="rId18" w:history="1">
        <w:r w:rsidR="00073519">
          <w:rPr>
            <w:rStyle w:val="a3"/>
            <w:rFonts w:ascii="微軟正黑體" w:eastAsia="微軟正黑體" w:hAnsi="微軟正黑體"/>
          </w:rPr>
          <w:t>憲法</w:t>
        </w:r>
      </w:hyperlink>
      <w:r w:rsidRPr="00D24353">
        <w:rPr>
          <w:rFonts w:ascii="微軟正黑體" w:eastAsia="微軟正黑體" w:hAnsi="微軟正黑體" w:hint="eastAsia"/>
          <w:szCs w:val="20"/>
        </w:rPr>
        <w:t>和法律，支持和保障村民開展自治活動、直接行使民主權利。</w:t>
      </w:r>
    </w:p>
    <w:p w14:paraId="1B000CD9" w14:textId="65B5E48B"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5</w:t>
      </w:r>
      <w:r w:rsidRPr="00D24353">
        <w:rPr>
          <w:rFonts w:ascii="微軟正黑體" w:eastAsia="微軟正黑體" w:hAnsi="微軟正黑體" w:hint="eastAsia"/>
        </w:rPr>
        <w:t>條</w:t>
      </w:r>
    </w:p>
    <w:p w14:paraId="6BF99355" w14:textId="3A444E0B"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鄉</w:t>
      </w:r>
      <w:r w:rsidRPr="00D24353">
        <w:rPr>
          <w:rFonts w:ascii="微軟正黑體" w:eastAsia="微軟正黑體" w:hAnsi="微軟正黑體" w:hint="eastAsia"/>
        </w:rPr>
        <w:t>、</w:t>
      </w:r>
      <w:r w:rsidRPr="00D24353">
        <w:rPr>
          <w:rFonts w:ascii="微軟正黑體" w:eastAsia="微軟正黑體" w:hAnsi="微軟正黑體" w:hint="eastAsia"/>
          <w:szCs w:val="20"/>
        </w:rPr>
        <w:t>民族鄉、鎮的人民政府對村民委員會的工作給予指導、支持和幫助，但是不得干預依法屬</w:t>
      </w:r>
      <w:r w:rsidRPr="00D24353">
        <w:rPr>
          <w:rFonts w:ascii="微軟正黑體" w:eastAsia="微軟正黑體" w:hAnsi="微軟正黑體" w:cs="微軟正黑體" w:hint="eastAsia"/>
          <w:szCs w:val="20"/>
        </w:rPr>
        <w:t/>
      </w:r>
      <w:r w:rsidRPr="00D24353">
        <w:rPr>
          <w:rFonts w:ascii="微軟正黑體" w:eastAsia="微軟正黑體" w:hAnsi="微軟正黑體"/>
          <w:szCs w:val="20"/>
        </w:rPr>
        <w:t>村民自治範圍內的事項</w:t>
      </w:r>
      <w:r w:rsidRPr="00D24353">
        <w:rPr>
          <w:rFonts w:ascii="微軟正黑體" w:eastAsia="微軟正黑體" w:hAnsi="微軟正黑體" w:hint="eastAsia"/>
          <w:szCs w:val="20"/>
        </w:rPr>
        <w:t>。</w:t>
      </w:r>
    </w:p>
    <w:p w14:paraId="60960E0D" w14:textId="5A56FEAA"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村民委員會協助鄉、民族鄉、鎮的人民政府開展工作。</w:t>
      </w:r>
    </w:p>
    <w:p w14:paraId="77A5F165" w14:textId="0E284A4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17365D"/>
          <w:szCs w:val="20"/>
        </w:rPr>
        <w:t xml:space="preserve">　　　　</w:t>
      </w:r>
      <w:r w:rsidRPr="00D24353">
        <w:rPr>
          <w:rStyle w:val="a3"/>
          <w:rFonts w:ascii="微軟正黑體" w:eastAsia="微軟正黑體" w:hAnsi="微軟正黑體" w:hint="eastAsia"/>
          <w:color w:val="5F5F5F"/>
          <w:sz w:val="18"/>
          <w:u w:val="none"/>
        </w:rPr>
        <w:t xml:space="preserve">　　　　　　　　　　　　　　　　　　　　　　　　　　　　　　　　　　　　　　　　　　　　　</w:t>
      </w:r>
      <w:hyperlink w:anchor="bbb" w:history="1">
        <w:r w:rsidRPr="00D24353">
          <w:rPr>
            <w:rStyle w:val="a3"/>
            <w:rFonts w:ascii="微軟正黑體" w:eastAsia="微軟正黑體" w:hAnsi="微軟正黑體" w:hint="eastAsia"/>
            <w:sz w:val="18"/>
          </w:rPr>
          <w:t>回索引</w:t>
        </w:r>
      </w:hyperlink>
      <w:r w:rsidRPr="00D24353">
        <w:rPr>
          <w:rFonts w:ascii="微軟正黑體" w:eastAsia="微軟正黑體" w:hAnsi="微軟正黑體" w:hint="eastAsia"/>
          <w:color w:val="5F5F5F"/>
          <w:sz w:val="18"/>
        </w:rPr>
        <w:t>〉〉</w:t>
      </w:r>
    </w:p>
    <w:p w14:paraId="342AA661" w14:textId="6E23FA7B" w:rsidR="00D24353" w:rsidRPr="00D24353" w:rsidRDefault="00D24353" w:rsidP="00D24353">
      <w:pPr>
        <w:pStyle w:val="1"/>
        <w:rPr>
          <w:rFonts w:ascii="微軟正黑體" w:eastAsia="微軟正黑體" w:hAnsi="微軟正黑體"/>
          <w:lang w:eastAsia="zh-CN"/>
        </w:rPr>
      </w:pPr>
      <w:bookmarkStart w:id="3" w:name="_第二章__村民委員會的組成和職責"/>
      <w:bookmarkEnd w:id="3"/>
      <w:r w:rsidRPr="00D24353">
        <w:rPr>
          <w:rFonts w:ascii="微軟正黑體" w:eastAsia="微軟正黑體" w:hAnsi="微軟正黑體" w:hint="eastAsia"/>
        </w:rPr>
        <w:t>第二章　　村民委員會的組成和職責</w:t>
      </w:r>
    </w:p>
    <w:p w14:paraId="633DA649" w14:textId="41C5A3D6"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6</w:t>
      </w:r>
      <w:r w:rsidRPr="00D24353">
        <w:rPr>
          <w:rFonts w:ascii="微軟正黑體" w:eastAsia="微軟正黑體" w:hAnsi="微軟正黑體" w:hint="eastAsia"/>
        </w:rPr>
        <w:t>條</w:t>
      </w:r>
    </w:p>
    <w:p w14:paraId="4F21308F" w14:textId="1C1E639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村民委員會由主任、副主任和委員共三至七人組成。</w:t>
      </w:r>
    </w:p>
    <w:p w14:paraId="4750C952" w14:textId="572591D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村民委員會成員中，應當有婦女成員，多民族村民居住的村應當有人數較少的民族的成員</w:t>
      </w:r>
      <w:r w:rsidRPr="00D24353">
        <w:rPr>
          <w:rFonts w:ascii="微軟正黑體" w:eastAsia="微軟正黑體" w:hAnsi="微軟正黑體" w:hint="eastAsia"/>
          <w:szCs w:val="20"/>
        </w:rPr>
        <w:t>。</w:t>
      </w:r>
    </w:p>
    <w:p w14:paraId="014833CC" w14:textId="76DA4FF2"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對村民委員會成員，根據工作情況，給予適當補貼。</w:t>
      </w:r>
    </w:p>
    <w:p w14:paraId="49F7C6E4" w14:textId="5E49D91D"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7</w:t>
      </w:r>
      <w:r w:rsidRPr="00D24353">
        <w:rPr>
          <w:rFonts w:ascii="微軟正黑體" w:eastAsia="微軟正黑體" w:hAnsi="微軟正黑體" w:hint="eastAsia"/>
        </w:rPr>
        <w:t>條</w:t>
      </w:r>
    </w:p>
    <w:p w14:paraId="4195F1FF" w14:textId="0810A61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根據需要設人民調解、治安保衛、公共衛生與計劃生育等委員會。村民委員會成員可以兼任下屬委員會的成員。人口少的村的村民委員會可以不設下屬委員會，由村民委員會成員分工負責人民調解、治安保衛、公共衛生與計劃生育等工作。</w:t>
      </w:r>
    </w:p>
    <w:p w14:paraId="3071886C" w14:textId="47DE269F"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8</w:t>
      </w:r>
      <w:r w:rsidRPr="00D24353">
        <w:rPr>
          <w:rFonts w:ascii="微軟正黑體" w:eastAsia="微軟正黑體" w:hAnsi="微軟正黑體" w:hint="eastAsia"/>
        </w:rPr>
        <w:t>條</w:t>
      </w:r>
    </w:p>
    <w:p w14:paraId="0E8B6756" w14:textId="529F0E08"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村民委員會應當支持和組織村民依法發展各種形式的合作經濟和其他經濟，承擔本村生產的服務和協調工作，促進農村生產建設和經濟發展。</w:t>
      </w:r>
    </w:p>
    <w:p w14:paraId="15080864" w14:textId="743306AE"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村民委員會依照法律規定，管理本村屬</w:t>
      </w:r>
      <w:r w:rsidRPr="00D24353">
        <w:rPr>
          <w:rFonts w:ascii="微軟正黑體" w:eastAsia="微軟正黑體" w:hAnsi="微軟正黑體" w:cs="微軟正黑體" w:hint="eastAsia"/>
          <w:color w:val="17365D"/>
          <w:szCs w:val="20"/>
        </w:rPr>
        <w:t/>
      </w:r>
      <w:r w:rsidRPr="00D24353">
        <w:rPr>
          <w:rFonts w:ascii="微軟正黑體" w:eastAsia="微軟正黑體" w:hAnsi="微軟正黑體"/>
          <w:color w:val="17365D"/>
          <w:szCs w:val="20"/>
        </w:rPr>
        <w:t>村農民集體所有的土地和其他財產，引導村民合理利用自然資源，保護和改善生態環境</w:t>
      </w:r>
      <w:r w:rsidRPr="00D24353">
        <w:rPr>
          <w:rFonts w:ascii="微軟正黑體" w:eastAsia="微軟正黑體" w:hAnsi="微軟正黑體" w:hint="eastAsia"/>
          <w:szCs w:val="20"/>
        </w:rPr>
        <w:t>。</w:t>
      </w:r>
    </w:p>
    <w:p w14:paraId="70369601" w14:textId="43F36079"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村民委員會應當尊重並支持集體經濟組織依法獨立進行經濟活動的自主權，維護以家庭承包經營為基礎、</w:t>
      </w:r>
      <w:r w:rsidRPr="00D24353">
        <w:rPr>
          <w:rFonts w:ascii="微軟正黑體" w:eastAsia="微軟正黑體" w:hAnsi="微軟正黑體" w:hint="eastAsia"/>
          <w:szCs w:val="20"/>
        </w:rPr>
        <w:lastRenderedPageBreak/>
        <w:t>統分結合的雙層經營體制，保障集體經濟組織和村民、承包經營戶、聯戶或者合夥的合法財產權和其他合法權益。</w:t>
      </w:r>
    </w:p>
    <w:p w14:paraId="79258E9C" w14:textId="5B850F8A"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9</w:t>
      </w:r>
      <w:r w:rsidRPr="00D24353">
        <w:rPr>
          <w:rFonts w:ascii="微軟正黑體" w:eastAsia="微軟正黑體" w:hAnsi="微軟正黑體" w:hint="eastAsia"/>
        </w:rPr>
        <w:t>條</w:t>
      </w:r>
    </w:p>
    <w:p w14:paraId="30DCE664" w14:textId="32C0229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村民委員會應當宣傳</w:t>
      </w:r>
      <w:hyperlink r:id="rId19" w:history="1">
        <w:r w:rsidR="00073519">
          <w:rPr>
            <w:rStyle w:val="a3"/>
            <w:rFonts w:ascii="微軟正黑體" w:eastAsia="微軟正黑體" w:hAnsi="微軟正黑體"/>
          </w:rPr>
          <w:t>憲法</w:t>
        </w:r>
      </w:hyperlink>
      <w:r w:rsidRPr="00D24353">
        <w:rPr>
          <w:rFonts w:ascii="微軟正黑體" w:eastAsia="微軟正黑體" w:hAnsi="微軟正黑體" w:hint="eastAsia"/>
          <w:szCs w:val="20"/>
        </w:rPr>
        <w:t>、法律、法規和國家的政策，教育和推動村民履行法律規定的義務、愛護公共財產，維護村民的合法權益，發展文化教育，普及科技知識，促進男女平等，做好計劃生育工作，促進村與村之間的團結、互助，開展多種形式的社會主義精神文明建設活動。</w:t>
      </w:r>
    </w:p>
    <w:p w14:paraId="257F5D93" w14:textId="5B0343D8"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村民委員會應當支持服務性、公益性、互助性社會組織依法開展活動，推動農村社區建設</w:t>
      </w:r>
      <w:r w:rsidRPr="00D24353">
        <w:rPr>
          <w:rFonts w:ascii="微軟正黑體" w:eastAsia="微軟正黑體" w:hAnsi="微軟正黑體" w:hint="eastAsia"/>
          <w:szCs w:val="20"/>
        </w:rPr>
        <w:t>。</w:t>
      </w:r>
    </w:p>
    <w:p w14:paraId="2235A2AD" w14:textId="086EC89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多民族村民居住的村，村民委員會應當教育和引導各民族村民增進團結、互相尊重、互相幫助。</w:t>
      </w:r>
    </w:p>
    <w:p w14:paraId="7EAE8B41" w14:textId="5F79DC86"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10</w:t>
      </w:r>
      <w:r w:rsidRPr="00D24353">
        <w:rPr>
          <w:rFonts w:ascii="微軟正黑體" w:eastAsia="微軟正黑體" w:hAnsi="微軟正黑體" w:hint="eastAsia"/>
        </w:rPr>
        <w:t>條</w:t>
      </w:r>
    </w:p>
    <w:p w14:paraId="0921369A" w14:textId="2ADAFB1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村民委員會及其成員應當遵</w:t>
      </w:r>
      <w:r w:rsidRPr="00D24353">
        <w:rPr>
          <w:rFonts w:ascii="微軟正黑體" w:eastAsia="微軟正黑體" w:hAnsi="微軟正黑體" w:hint="eastAsia"/>
          <w:color w:val="000000"/>
        </w:rPr>
        <w:t>守</w:t>
      </w:r>
      <w:hyperlink r:id="rId20" w:history="1">
        <w:r w:rsidR="00073519">
          <w:rPr>
            <w:rStyle w:val="a3"/>
            <w:rFonts w:ascii="微軟正黑體" w:eastAsia="微軟正黑體" w:hAnsi="微軟正黑體"/>
          </w:rPr>
          <w:t>憲法</w:t>
        </w:r>
      </w:hyperlink>
      <w:r w:rsidRPr="00D24353">
        <w:rPr>
          <w:rFonts w:ascii="微軟正黑體" w:eastAsia="微軟正黑體" w:hAnsi="微軟正黑體" w:hint="eastAsia"/>
          <w:szCs w:val="20"/>
        </w:rPr>
        <w:t>、法律、法規和國家的政策，遵守並組織實施村民自治章程、村規民約，執行村民會議、村民代表會議的決定、決議，辦事公道，廉潔奉公，熱心為村民服務，接受村民監督。</w:t>
      </w:r>
    </w:p>
    <w:p w14:paraId="5A385A55" w14:textId="0D0F7C6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w:t>
      </w:r>
      <w:r w:rsidRPr="00D24353">
        <w:rPr>
          <w:rStyle w:val="a3"/>
          <w:rFonts w:ascii="微軟正黑體" w:eastAsia="微軟正黑體" w:hAnsi="微軟正黑體" w:hint="eastAsia"/>
          <w:color w:val="5F5F5F"/>
          <w:sz w:val="18"/>
          <w:u w:val="none"/>
        </w:rPr>
        <w:t xml:space="preserve">　　　　　　　　　　　　　　　　　　　　　　　　　　　　　　　　　　　　　　　　　　　　　</w:t>
      </w:r>
      <w:hyperlink w:anchor="bbb" w:history="1">
        <w:r w:rsidRPr="00D24353">
          <w:rPr>
            <w:rStyle w:val="a3"/>
            <w:rFonts w:ascii="微軟正黑體" w:eastAsia="微軟正黑體" w:hAnsi="微軟正黑體" w:hint="eastAsia"/>
            <w:sz w:val="18"/>
          </w:rPr>
          <w:t>回索引</w:t>
        </w:r>
      </w:hyperlink>
      <w:r w:rsidRPr="00D24353">
        <w:rPr>
          <w:rFonts w:ascii="微軟正黑體" w:eastAsia="微軟正黑體" w:hAnsi="微軟正黑體" w:hint="eastAsia"/>
          <w:color w:val="5F5F5F"/>
          <w:sz w:val="18"/>
        </w:rPr>
        <w:t>〉〉</w:t>
      </w:r>
    </w:p>
    <w:p w14:paraId="3EEE450C" w14:textId="2D318523" w:rsidR="00D24353" w:rsidRPr="00D24353" w:rsidRDefault="00D24353" w:rsidP="00D24353">
      <w:pPr>
        <w:pStyle w:val="1"/>
        <w:rPr>
          <w:rFonts w:ascii="微軟正黑體" w:eastAsia="微軟正黑體" w:hAnsi="微軟正黑體"/>
          <w:lang w:eastAsia="zh-CN"/>
        </w:rPr>
      </w:pPr>
      <w:bookmarkStart w:id="4" w:name="_第三章__村民委員會的選舉"/>
      <w:bookmarkEnd w:id="4"/>
      <w:r w:rsidRPr="00D24353">
        <w:rPr>
          <w:rFonts w:ascii="微軟正黑體" w:eastAsia="微軟正黑體" w:hAnsi="微軟正黑體" w:hint="eastAsia"/>
        </w:rPr>
        <w:t>第三章　　村民委員會的選舉</w:t>
      </w:r>
    </w:p>
    <w:p w14:paraId="55DBB2DA" w14:textId="74CCD2B5" w:rsidR="00D24353" w:rsidRPr="00D24353" w:rsidRDefault="00D24353" w:rsidP="00D24353">
      <w:pPr>
        <w:pStyle w:val="2"/>
        <w:rPr>
          <w:rFonts w:ascii="微軟正黑體" w:eastAsia="微軟正黑體" w:hAnsi="微軟正黑體"/>
          <w:b w:val="0"/>
          <w:color w:val="FFFFFF"/>
          <w:lang w:eastAsia="zh-CN"/>
        </w:rPr>
      </w:pPr>
      <w:bookmarkStart w:id="5" w:name="b11"/>
      <w:bookmarkEnd w:id="5"/>
      <w:r w:rsidRPr="00D24353">
        <w:rPr>
          <w:rFonts w:ascii="微軟正黑體" w:eastAsia="微軟正黑體" w:hAnsi="微軟正黑體" w:hint="eastAsia"/>
        </w:rPr>
        <w:t>第</w:t>
      </w:r>
      <w:r w:rsidRPr="00D24353">
        <w:rPr>
          <w:rFonts w:ascii="微軟正黑體" w:eastAsia="微軟正黑體" w:hAnsi="微軟正黑體"/>
        </w:rPr>
        <w:t>11</w:t>
      </w:r>
      <w:r w:rsidRPr="00D24353">
        <w:rPr>
          <w:rFonts w:ascii="微軟正黑體" w:eastAsia="微軟正黑體" w:hAnsi="微軟正黑體" w:hint="eastAsia"/>
        </w:rPr>
        <w:t>條</w:t>
      </w:r>
      <w:r w:rsidRPr="00D24353">
        <w:rPr>
          <w:rFonts w:ascii="微軟正黑體" w:eastAsia="微軟正黑體" w:hAnsi="微軟正黑體" w:hint="eastAsia"/>
          <w:b w:val="0"/>
          <w:color w:val="FFFFFF"/>
        </w:rPr>
        <w:t>∵</w:t>
      </w:r>
    </w:p>
    <w:p w14:paraId="686938B3" w14:textId="2ADC9E52"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村民委員會主任、副主任和委員，由村民直接選舉產生。任何組織或者個人不得指定、委派或者撤換村民委員會成員。</w:t>
      </w:r>
    </w:p>
    <w:p w14:paraId="27B10D43" w14:textId="3B8FF8F5"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村民委員會每屆任期五年，屆滿應當及時舉行換屆選舉。村民委員會成員可以連選連任。</w:t>
      </w:r>
    </w:p>
    <w:p w14:paraId="4E567BD6" w14:textId="2F966F6A" w:rsidR="00D24353" w:rsidRPr="00D24353" w:rsidRDefault="00D24353" w:rsidP="00D24353">
      <w:pPr>
        <w:pStyle w:val="3"/>
        <w:rPr>
          <w:rFonts w:ascii="微軟正黑體" w:eastAsia="微軟正黑體" w:hAnsi="微軟正黑體"/>
          <w:lang w:eastAsia="zh-CN"/>
        </w:rPr>
      </w:pPr>
      <w:r w:rsidRPr="00D24353">
        <w:rPr>
          <w:rFonts w:ascii="微軟正黑體" w:eastAsia="微軟正黑體" w:hAnsi="微軟正黑體"/>
        </w:rPr>
        <w:t>--2018</w:t>
      </w:r>
      <w:r w:rsidRPr="00D24353">
        <w:rPr>
          <w:rFonts w:ascii="微軟正黑體" w:eastAsia="微軟正黑體" w:hAnsi="微軟正黑體" w:hint="eastAsia"/>
        </w:rPr>
        <w:t>年</w:t>
      </w:r>
      <w:r w:rsidRPr="00D24353">
        <w:rPr>
          <w:rFonts w:ascii="微軟正黑體" w:eastAsia="微軟正黑體" w:hAnsi="微軟正黑體"/>
        </w:rPr>
        <w:t>12</w:t>
      </w:r>
      <w:r w:rsidRPr="00D24353">
        <w:rPr>
          <w:rFonts w:ascii="微軟正黑體" w:eastAsia="微軟正黑體" w:hAnsi="微軟正黑體" w:hint="eastAsia"/>
        </w:rPr>
        <w:t>月</w:t>
      </w:r>
      <w:r w:rsidRPr="00D24353">
        <w:rPr>
          <w:rFonts w:ascii="微軟正黑體" w:eastAsia="微軟正黑體" w:hAnsi="微軟正黑體"/>
        </w:rPr>
        <w:t>29</w:t>
      </w:r>
      <w:r w:rsidRPr="00D24353">
        <w:rPr>
          <w:rFonts w:ascii="微軟正黑體" w:eastAsia="微軟正黑體" w:hAnsi="微軟正黑體" w:hint="eastAsia"/>
        </w:rPr>
        <w:t>日修正前條文</w:t>
      </w:r>
      <w:r w:rsidRPr="00D24353">
        <w:rPr>
          <w:rFonts w:ascii="微軟正黑體" w:eastAsia="微軟正黑體" w:hAnsi="微軟正黑體"/>
        </w:rPr>
        <w:t>--</w:t>
      </w:r>
      <w:hyperlink r:id="rId21" w:history="1">
        <w:r w:rsidRPr="00D24353">
          <w:rPr>
            <w:rStyle w:val="a3"/>
            <w:rFonts w:ascii="微軟正黑體" w:eastAsia="微軟正黑體" w:hAnsi="微軟正黑體" w:hint="eastAsia"/>
          </w:rPr>
          <w:t>比對程式</w:t>
        </w:r>
      </w:hyperlink>
    </w:p>
    <w:p w14:paraId="66D998EE" w14:textId="5F0FBE84" w:rsidR="00D24353" w:rsidRPr="00D24353" w:rsidRDefault="00D24353" w:rsidP="00D24353">
      <w:pPr>
        <w:ind w:leftChars="59" w:left="118"/>
        <w:jc w:val="both"/>
        <w:rPr>
          <w:rFonts w:ascii="微軟正黑體" w:eastAsia="微軟正黑體" w:hAnsi="微軟正黑體"/>
          <w:color w:val="5F5F5F"/>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szCs w:val="20"/>
        </w:rPr>
        <w:t>村民委員會主任、副主任和委員，由村民直接選舉產生。任何組織或者個人不得指定、委派或者撤換村民委員會成員。</w:t>
      </w:r>
    </w:p>
    <w:p w14:paraId="44CCDAA5" w14:textId="2BCD61D2" w:rsidR="00D24353" w:rsidRPr="00D24353" w:rsidRDefault="00D24353" w:rsidP="00D24353">
      <w:pPr>
        <w:ind w:leftChars="59" w:left="118"/>
        <w:jc w:val="both"/>
        <w:rPr>
          <w:rFonts w:ascii="微軟正黑體" w:eastAsia="微軟正黑體" w:hAnsi="微軟正黑體"/>
          <w:color w:val="FFFFFF"/>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666699"/>
          <w:szCs w:val="20"/>
        </w:rPr>
        <w:t>村民委員會每屆任期三年，屆滿應當及時舉行換屆選舉。村民委員會成員可以連選連任。</w:t>
      </w:r>
      <w:r w:rsidRPr="00D24353">
        <w:rPr>
          <w:rFonts w:ascii="微軟正黑體" w:eastAsia="微軟正黑體" w:hAnsi="微軟正黑體" w:hint="eastAsia"/>
          <w:color w:val="FFFFFF"/>
          <w:szCs w:val="20"/>
        </w:rPr>
        <w:t>∴</w:t>
      </w:r>
    </w:p>
    <w:p w14:paraId="01ECD346" w14:textId="1F3784DC"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12</w:t>
      </w:r>
      <w:r w:rsidRPr="00D24353">
        <w:rPr>
          <w:rFonts w:ascii="微軟正黑體" w:eastAsia="微軟正黑體" w:hAnsi="微軟正黑體" w:hint="eastAsia"/>
        </w:rPr>
        <w:t>條</w:t>
      </w:r>
    </w:p>
    <w:p w14:paraId="7571C40C" w14:textId="5ACD2E9B"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村民委員會的選舉，由村民選舉委員會主持。</w:t>
      </w:r>
    </w:p>
    <w:p w14:paraId="287AF33B" w14:textId="330154C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村民選舉委員會由主任和委員組成，由村民會議、村民代表會議或者各村民小組會議推選產生</w:t>
      </w:r>
      <w:r w:rsidRPr="00D24353">
        <w:rPr>
          <w:rFonts w:ascii="微軟正黑體" w:eastAsia="微軟正黑體" w:hAnsi="微軟正黑體" w:hint="eastAsia"/>
          <w:szCs w:val="20"/>
        </w:rPr>
        <w:t>。</w:t>
      </w:r>
    </w:p>
    <w:p w14:paraId="0FD1D403" w14:textId="7C67E902"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村民選舉委員會成員被提名為村民委員會成員候選人，應當退出村民選舉委員會。</w:t>
      </w:r>
    </w:p>
    <w:p w14:paraId="7FBF25B1" w14:textId="7C823FED"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4</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村民選舉委員會成員退出村民選舉委員會或者因其他原因出缺的，按照原推選結果依次遞補，也可以另行推選。</w:t>
      </w:r>
    </w:p>
    <w:p w14:paraId="6315F6C1" w14:textId="3E484352"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13</w:t>
      </w:r>
      <w:r w:rsidRPr="00D24353">
        <w:rPr>
          <w:rFonts w:ascii="微軟正黑體" w:eastAsia="微軟正黑體" w:hAnsi="微軟正黑體" w:hint="eastAsia"/>
        </w:rPr>
        <w:t>條</w:t>
      </w:r>
    </w:p>
    <w:p w14:paraId="5CA822E7" w14:textId="44E6A53E"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年滿十八周歲的村民，不分民族、種族、性別、職業、家庭出身、宗教信仰、教育程度、財產狀況、居住期限，都有選舉權和被選舉權；但是，依照法律被剝奪政治權利的人除外。</w:t>
      </w:r>
    </w:p>
    <w:p w14:paraId="394FDB20" w14:textId="1FAFDAE2"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村民委員會選舉前，應當對下列人員進行登記，列入參加選舉的村民名單：</w:t>
      </w:r>
    </w:p>
    <w:p w14:paraId="479620FC" w14:textId="408F0B51"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（一）戶籍在本村並且在本村居住的村民；</w:t>
      </w:r>
    </w:p>
    <w:p w14:paraId="657C2C86" w14:textId="27B79EEE"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（二）戶籍在本村，不在本村居住，本人表示參加選舉的村民；</w:t>
      </w:r>
    </w:p>
    <w:p w14:paraId="67C50DBC" w14:textId="407AFBE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17365D"/>
          <w:szCs w:val="20"/>
        </w:rPr>
        <w:t xml:space="preserve">　　（三）戶籍不在本村，在本村居住一年以上，本人申請參加選舉，並且經村民會議或者村民代表會議同意參加選舉的公民</w:t>
      </w:r>
      <w:r w:rsidRPr="00D24353">
        <w:rPr>
          <w:rFonts w:ascii="微軟正黑體" w:eastAsia="微軟正黑體" w:hAnsi="微軟正黑體" w:hint="eastAsia"/>
          <w:szCs w:val="20"/>
        </w:rPr>
        <w:t>。</w:t>
      </w:r>
    </w:p>
    <w:p w14:paraId="0DACC535" w14:textId="5AC2E0D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lastRenderedPageBreak/>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已在戶籍所在村或者居住村登記參加選舉的村民，不得再參加其他地方村民委員會的選舉。</w:t>
      </w:r>
    </w:p>
    <w:p w14:paraId="381648E9" w14:textId="16AEFF25"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14</w:t>
      </w:r>
      <w:r w:rsidRPr="00D24353">
        <w:rPr>
          <w:rFonts w:ascii="微軟正黑體" w:eastAsia="微軟正黑體" w:hAnsi="微軟正黑體" w:hint="eastAsia"/>
        </w:rPr>
        <w:t>條</w:t>
      </w:r>
    </w:p>
    <w:p w14:paraId="49F7F77F" w14:textId="0E03F00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登記參加選舉的村民名單應當在選舉日的二十日前由村民選舉委員會公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w:t>
      </w:r>
    </w:p>
    <w:p w14:paraId="48DEAFB5" w14:textId="06D237C1"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對登記參加選舉的村民名單有異議的，應當自名單公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之日起五日內向村民選舉委員會申訴，村民選舉委員會應當自收到申訴之日起三日內作出處理決定，並公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處理結果。</w:t>
      </w:r>
    </w:p>
    <w:p w14:paraId="2207942A" w14:textId="6D1911B4" w:rsidR="00D24353" w:rsidRPr="00D24353" w:rsidRDefault="00D24353" w:rsidP="00D24353">
      <w:pPr>
        <w:pStyle w:val="2"/>
        <w:rPr>
          <w:rFonts w:ascii="微軟正黑體" w:eastAsia="微軟正黑體" w:hAnsi="微軟正黑體"/>
          <w:lang w:eastAsia="zh-CN"/>
        </w:rPr>
      </w:pPr>
      <w:bookmarkStart w:id="6" w:name="b15"/>
      <w:bookmarkEnd w:id="6"/>
      <w:r w:rsidRPr="00D24353">
        <w:rPr>
          <w:rFonts w:ascii="微軟正黑體" w:eastAsia="微軟正黑體" w:hAnsi="微軟正黑體" w:hint="eastAsia"/>
        </w:rPr>
        <w:t>第</w:t>
      </w:r>
      <w:r w:rsidRPr="00D24353">
        <w:rPr>
          <w:rFonts w:ascii="微軟正黑體" w:eastAsia="微軟正黑體" w:hAnsi="微軟正黑體"/>
        </w:rPr>
        <w:t>15</w:t>
      </w:r>
      <w:r w:rsidRPr="00D24353">
        <w:rPr>
          <w:rFonts w:ascii="微軟正黑體" w:eastAsia="微軟正黑體" w:hAnsi="微軟正黑體" w:hint="eastAsia"/>
        </w:rPr>
        <w:t>條</w:t>
      </w:r>
    </w:p>
    <w:p w14:paraId="17CBC7D5" w14:textId="3F0DA89E"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選舉村民委員會，由登記參加選舉的村民直接提名候選人。村民提名候選人，應當從全體村民利益出發，推薦奉公守法、品行良好、公道正派、熱心公益、具有一定文化水平和工作能力的村民為候選人。候選人的名額應當多於應選名額。村民選舉委員會應當組織候選人與村民見面，由候選人介紹履行職責的設想，回答村民提出的問題。</w:t>
      </w:r>
    </w:p>
    <w:p w14:paraId="7FBDEF2C" w14:textId="5945A0A8"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選舉村民委員會，有登記參加選舉的村民過半數投票，選舉有效；候選人獲得參加投票的村民過半數的選票，始得當選。當選人數不足應選名額的，不足的名額另行選舉。另行選舉的，第一次投票未當選的人員得票多的為候選人，候選人以得票多的當選，但是所得票數不得少於已投選票總數的三分之一</w:t>
      </w:r>
      <w:r w:rsidRPr="00D24353">
        <w:rPr>
          <w:rFonts w:ascii="微軟正黑體" w:eastAsia="微軟正黑體" w:hAnsi="微軟正黑體" w:hint="eastAsia"/>
          <w:szCs w:val="20"/>
        </w:rPr>
        <w:t>。</w:t>
      </w:r>
    </w:p>
    <w:p w14:paraId="348D5F0D" w14:textId="3E6A5A2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選舉實行無記名投票、公開計票的方法，選舉結果應當當場公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。選舉時，應當設立秘密寫票處。</w:t>
      </w:r>
    </w:p>
    <w:p w14:paraId="2E843723" w14:textId="0DB948C6"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4</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登記參加選舉的村民，選舉期間外出不能參加投票的，可以書面委託本村有選舉權的近親屬代為投票。村民選舉委員會應當公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委託人和受委託人的名單</w:t>
      </w:r>
      <w:r w:rsidRPr="00D24353">
        <w:rPr>
          <w:rFonts w:ascii="微軟正黑體" w:eastAsia="微軟正黑體" w:hAnsi="微軟正黑體" w:hint="eastAsia"/>
          <w:szCs w:val="20"/>
        </w:rPr>
        <w:t>。</w:t>
      </w:r>
    </w:p>
    <w:p w14:paraId="21440326" w14:textId="41337CCC"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5</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具體選舉辦法由省、自治區、直轄市的人民代表大會常務委員會規定。</w:t>
      </w:r>
    </w:p>
    <w:p w14:paraId="49397C94" w14:textId="6F85E7A5"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16</w:t>
      </w:r>
      <w:r w:rsidRPr="00D24353">
        <w:rPr>
          <w:rFonts w:ascii="微軟正黑體" w:eastAsia="微軟正黑體" w:hAnsi="微軟正黑體" w:hint="eastAsia"/>
        </w:rPr>
        <w:t>條</w:t>
      </w:r>
    </w:p>
    <w:p w14:paraId="3D6D2750" w14:textId="4A5712F2"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本村五分之一以上有選舉權的村民或者三分之一以上的村民代表聯名，可以提出罷免村民委員會成員的要求，並說明要求罷免的理由。被提出罷免的村民委員會成員有權提出申辯意見。</w:t>
      </w:r>
    </w:p>
    <w:p w14:paraId="1F89F0F8" w14:textId="416F1F0E"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罷免村民委員會成員，須有登記參加選舉的村民過半數投票，並須經投票的村民過半數通過。</w:t>
      </w:r>
    </w:p>
    <w:p w14:paraId="09EE29D2" w14:textId="320F10FE"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17</w:t>
      </w:r>
      <w:r w:rsidRPr="00D24353">
        <w:rPr>
          <w:rFonts w:ascii="微軟正黑體" w:eastAsia="微軟正黑體" w:hAnsi="微軟正黑體" w:hint="eastAsia"/>
        </w:rPr>
        <w:t>條</w:t>
      </w:r>
    </w:p>
    <w:p w14:paraId="10C71AF5" w14:textId="2AD0CB8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以暴力、威脅、欺騙、賄賂、偽造選票、虛報選舉票數等不正當手段當選村民委員會成員的，當選無效。</w:t>
      </w:r>
    </w:p>
    <w:p w14:paraId="4161EF49" w14:textId="6C29B570"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對以暴力、威脅、欺騙、賄賂、偽造選票、虛報選舉票數等不正當手段，妨害村民行使選舉權、被選舉權，破壞村民委員會選舉的行為，村民有權向鄉、民族鄉、鎮的人民代表大會和人民政府或者縣級人民代表大會常務委員會和人民政府及其有關主管部門舉報，由鄉級或者縣級人民政府負責調查並依法處理。</w:t>
      </w:r>
    </w:p>
    <w:p w14:paraId="6525ABE5" w14:textId="7192F3EA"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18</w:t>
      </w:r>
      <w:r w:rsidRPr="00D24353">
        <w:rPr>
          <w:rFonts w:ascii="微軟正黑體" w:eastAsia="微軟正黑體" w:hAnsi="微軟正黑體" w:hint="eastAsia"/>
        </w:rPr>
        <w:t>條</w:t>
      </w:r>
    </w:p>
    <w:p w14:paraId="71404B00" w14:textId="53939385"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村民委員會成員喪失行為能力或者被判處刑罰的，其職務自行終止。</w:t>
      </w:r>
    </w:p>
    <w:p w14:paraId="4A8A44E6" w14:textId="3C27F941"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19</w:t>
      </w:r>
      <w:r w:rsidRPr="00D24353">
        <w:rPr>
          <w:rFonts w:ascii="微軟正黑體" w:eastAsia="微軟正黑體" w:hAnsi="微軟正黑體" w:hint="eastAsia"/>
        </w:rPr>
        <w:t>條</w:t>
      </w:r>
    </w:p>
    <w:p w14:paraId="3581F5CF" w14:textId="36758BC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村民委員會成員出缺，可以由村民會議或者村民代表會議進行補選。補選程序參照本法第</w:t>
      </w:r>
      <w:hyperlink w:anchor="b15" w:history="1">
        <w:r w:rsidRPr="00D24353">
          <w:rPr>
            <w:rStyle w:val="a3"/>
            <w:rFonts w:ascii="微軟正黑體" w:eastAsia="微軟正黑體" w:hAnsi="微軟正黑體" w:hint="eastAsia"/>
            <w:szCs w:val="20"/>
          </w:rPr>
          <w:t>十五</w:t>
        </w:r>
      </w:hyperlink>
      <w:r w:rsidRPr="00D24353">
        <w:rPr>
          <w:rFonts w:ascii="微軟正黑體" w:eastAsia="微軟正黑體" w:hAnsi="微軟正黑體" w:hint="eastAsia"/>
          <w:szCs w:val="20"/>
        </w:rPr>
        <w:t>條的規定辦理。補選的村民委員會成員的任期到本屆村民委員會任期屆滿時止。</w:t>
      </w:r>
    </w:p>
    <w:p w14:paraId="55BFE043" w14:textId="561FD46B"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20</w:t>
      </w:r>
      <w:r w:rsidRPr="00D24353">
        <w:rPr>
          <w:rFonts w:ascii="微軟正黑體" w:eastAsia="微軟正黑體" w:hAnsi="微軟正黑體" w:hint="eastAsia"/>
        </w:rPr>
        <w:t>條</w:t>
      </w:r>
    </w:p>
    <w:p w14:paraId="3D0B50EB" w14:textId="7056983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村民委員會應當自新一屆村民委員會產生之日起十日內完成工作移交。工作移交由村民選舉委員會主持，由鄉、民族鄉、鎮的人民政府監督。</w:t>
      </w:r>
    </w:p>
    <w:p w14:paraId="762C1465" w14:textId="341CE4C6"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w:t>
      </w:r>
      <w:r w:rsidRPr="00D24353">
        <w:rPr>
          <w:rStyle w:val="a3"/>
          <w:rFonts w:ascii="微軟正黑體" w:eastAsia="微軟正黑體" w:hAnsi="微軟正黑體" w:hint="eastAsia"/>
          <w:color w:val="5F5F5F"/>
          <w:sz w:val="18"/>
          <w:u w:val="none"/>
        </w:rPr>
        <w:t xml:space="preserve">　　　　　　　　　　　　　　　　　　　　　　　　　　　　　　　　　　　　　　　　　　　　　</w:t>
      </w:r>
      <w:hyperlink w:anchor="bbb" w:history="1">
        <w:r w:rsidRPr="00D24353">
          <w:rPr>
            <w:rStyle w:val="a3"/>
            <w:rFonts w:ascii="微軟正黑體" w:eastAsia="微軟正黑體" w:hAnsi="微軟正黑體" w:hint="eastAsia"/>
            <w:sz w:val="18"/>
          </w:rPr>
          <w:t>回索引</w:t>
        </w:r>
      </w:hyperlink>
      <w:r w:rsidRPr="00D24353">
        <w:rPr>
          <w:rFonts w:ascii="微軟正黑體" w:eastAsia="微軟正黑體" w:hAnsi="微軟正黑體" w:hint="eastAsia"/>
          <w:color w:val="5F5F5F"/>
          <w:sz w:val="18"/>
        </w:rPr>
        <w:t>〉〉</w:t>
      </w:r>
    </w:p>
    <w:p w14:paraId="14175C68" w14:textId="2440ED89" w:rsidR="00D24353" w:rsidRPr="00D24353" w:rsidRDefault="00D24353" w:rsidP="00D24353">
      <w:pPr>
        <w:pStyle w:val="1"/>
        <w:rPr>
          <w:rFonts w:ascii="微軟正黑體" w:eastAsia="微軟正黑體" w:hAnsi="微軟正黑體"/>
          <w:lang w:eastAsia="zh-CN"/>
        </w:rPr>
      </w:pPr>
      <w:bookmarkStart w:id="7" w:name="_第四章__村民會議和村民代表會議"/>
      <w:bookmarkEnd w:id="7"/>
      <w:r w:rsidRPr="00D24353">
        <w:rPr>
          <w:rFonts w:ascii="微軟正黑體" w:eastAsia="微軟正黑體" w:hAnsi="微軟正黑體" w:hint="eastAsia"/>
        </w:rPr>
        <w:lastRenderedPageBreak/>
        <w:t>第四章　　村民會議和村民代表會議</w:t>
      </w:r>
    </w:p>
    <w:p w14:paraId="5F40C30B" w14:textId="1F239456"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21</w:t>
      </w:r>
      <w:r w:rsidRPr="00D24353">
        <w:rPr>
          <w:rFonts w:ascii="微軟正黑體" w:eastAsia="微軟正黑體" w:hAnsi="微軟正黑體" w:hint="eastAsia"/>
        </w:rPr>
        <w:t>條</w:t>
      </w:r>
    </w:p>
    <w:p w14:paraId="52875EDA" w14:textId="1B762459"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村民會議由本村十八周歲以上的村民組成。</w:t>
      </w:r>
    </w:p>
    <w:p w14:paraId="2E4EB394" w14:textId="361511AF"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村民會議由村民委員會召集。有十分之一以上的村民或者三分之一以上的村民代表提議，應當召集村民會議。召集村民會議，應當提前十天通知村民。</w:t>
      </w:r>
    </w:p>
    <w:p w14:paraId="1C4BFB33" w14:textId="1149A07E"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22</w:t>
      </w:r>
      <w:r w:rsidRPr="00D24353">
        <w:rPr>
          <w:rFonts w:ascii="微軟正黑體" w:eastAsia="微軟正黑體" w:hAnsi="微軟正黑體" w:hint="eastAsia"/>
        </w:rPr>
        <w:t>條</w:t>
      </w:r>
    </w:p>
    <w:p w14:paraId="29F0A37A" w14:textId="0CB71C7A"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召開村民會議，應當有本村十八周歲以上村民的過半數，或者本村三分之二以上的戶的代表參加，村民會議所作決定應當經到會人員的過半數通過。法律對召開村民會議及作出決定另有規定的，依照其規定。</w:t>
      </w:r>
    </w:p>
    <w:p w14:paraId="0FBC51E5" w14:textId="458969C0"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召開村民會議，根據需要可以邀請駐本村的企業、事業單位和群眾組織派代表列席。</w:t>
      </w:r>
    </w:p>
    <w:p w14:paraId="469E781C" w14:textId="47A5CCDC" w:rsidR="00D24353" w:rsidRPr="00D24353" w:rsidRDefault="00D24353" w:rsidP="00D24353">
      <w:pPr>
        <w:pStyle w:val="2"/>
        <w:rPr>
          <w:rFonts w:ascii="微軟正黑體" w:eastAsia="微軟正黑體" w:hAnsi="微軟正黑體"/>
          <w:lang w:eastAsia="zh-CN"/>
        </w:rPr>
      </w:pPr>
      <w:bookmarkStart w:id="8" w:name="b23"/>
      <w:bookmarkEnd w:id="8"/>
      <w:r w:rsidRPr="00D24353">
        <w:rPr>
          <w:rFonts w:ascii="微軟正黑體" w:eastAsia="微軟正黑體" w:hAnsi="微軟正黑體" w:hint="eastAsia"/>
        </w:rPr>
        <w:t>第</w:t>
      </w:r>
      <w:r w:rsidRPr="00D24353">
        <w:rPr>
          <w:rFonts w:ascii="微軟正黑體" w:eastAsia="微軟正黑體" w:hAnsi="微軟正黑體"/>
        </w:rPr>
        <w:t>23</w:t>
      </w:r>
      <w:r w:rsidRPr="00D24353">
        <w:rPr>
          <w:rFonts w:ascii="微軟正黑體" w:eastAsia="微軟正黑體" w:hAnsi="微軟正黑體" w:hint="eastAsia"/>
        </w:rPr>
        <w:t>條</w:t>
      </w:r>
    </w:p>
    <w:p w14:paraId="4872B3AC" w14:textId="40B8561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村民會議審議村民委員會的年度工作報告，評議村民委員會成員的工作；有權撤銷或者變更村民委員會不適當的決定；有權撤銷或者變更村民代表會議不適當的決定。</w:t>
      </w:r>
    </w:p>
    <w:p w14:paraId="73639DBB" w14:textId="35F3574C"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村民會議可以授權村民代表會議審議村民委員會的年度工作報告，評議村民委員會成員的工作，撤銷或者變更村民委員會不適當的決定。</w:t>
      </w:r>
    </w:p>
    <w:p w14:paraId="4FA6FD61" w14:textId="0636C6CD" w:rsidR="00D24353" w:rsidRPr="00D24353" w:rsidRDefault="00D24353" w:rsidP="00D24353">
      <w:pPr>
        <w:pStyle w:val="2"/>
        <w:rPr>
          <w:rFonts w:ascii="微軟正黑體" w:eastAsia="微軟正黑體" w:hAnsi="微軟正黑體"/>
          <w:lang w:eastAsia="zh-CN"/>
        </w:rPr>
      </w:pPr>
      <w:bookmarkStart w:id="9" w:name="b24"/>
      <w:bookmarkEnd w:id="9"/>
      <w:r w:rsidRPr="00D24353">
        <w:rPr>
          <w:rFonts w:ascii="微軟正黑體" w:eastAsia="微軟正黑體" w:hAnsi="微軟正黑體" w:hint="eastAsia"/>
        </w:rPr>
        <w:t>第</w:t>
      </w:r>
      <w:r w:rsidRPr="00D24353">
        <w:rPr>
          <w:rFonts w:ascii="微軟正黑體" w:eastAsia="微軟正黑體" w:hAnsi="微軟正黑體"/>
        </w:rPr>
        <w:t>24</w:t>
      </w:r>
      <w:r w:rsidRPr="00D24353">
        <w:rPr>
          <w:rFonts w:ascii="微軟正黑體" w:eastAsia="微軟正黑體" w:hAnsi="微軟正黑體" w:hint="eastAsia"/>
        </w:rPr>
        <w:t>條</w:t>
      </w:r>
    </w:p>
    <w:p w14:paraId="54534230" w14:textId="261BB757"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涉及村民利益的下列事項，經村民會議討論決定方可辦理：</w:t>
      </w:r>
    </w:p>
    <w:p w14:paraId="191EFE03" w14:textId="33BF27FD"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（一）本村享受誤工補貼的人員及補貼標準；</w:t>
      </w:r>
    </w:p>
    <w:p w14:paraId="55037302" w14:textId="5B95F9A6"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（二）從村集體經濟所得收益的使用；</w:t>
      </w:r>
    </w:p>
    <w:p w14:paraId="005FFD3B" w14:textId="7E25C000"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（三）本村公益事業的興辦和籌資籌勞方案及建設承包方案；</w:t>
      </w:r>
    </w:p>
    <w:p w14:paraId="7D826A51" w14:textId="07599AD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（四）土地承包經營方案；</w:t>
      </w:r>
    </w:p>
    <w:p w14:paraId="0F3593E0" w14:textId="69F76958"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（五）村集體經濟項目的立項、承包方案；</w:t>
      </w:r>
    </w:p>
    <w:p w14:paraId="1576B033" w14:textId="05CB953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（六）宅基地的使用方案；</w:t>
      </w:r>
    </w:p>
    <w:p w14:paraId="0552545F" w14:textId="79F30263"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（七）征地補償費的使用、分配方案；</w:t>
      </w:r>
    </w:p>
    <w:p w14:paraId="427B6AB2" w14:textId="3C4BD298"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（八）以借貸、租賃或者其他方式處分村集體財產；</w:t>
      </w:r>
    </w:p>
    <w:p w14:paraId="13B9129F" w14:textId="0450B9D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（九）村民會議認為應當由村民會議討論決定的涉及村民利益的其他事項。</w:t>
      </w:r>
    </w:p>
    <w:p w14:paraId="3E0C1D14" w14:textId="4AA965A3"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村民會議可以授權村民代表會議討論決定前款規定的事項</w:t>
      </w:r>
      <w:r w:rsidRPr="00D24353">
        <w:rPr>
          <w:rFonts w:ascii="微軟正黑體" w:eastAsia="微軟正黑體" w:hAnsi="微軟正黑體" w:hint="eastAsia"/>
          <w:szCs w:val="20"/>
        </w:rPr>
        <w:t>。</w:t>
      </w:r>
    </w:p>
    <w:p w14:paraId="71C44E65" w14:textId="6C7B4DF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法律對討論決定村集體經濟組織財產和成員權益的事項另有規定的，依照其規定。</w:t>
      </w:r>
    </w:p>
    <w:p w14:paraId="1300797F" w14:textId="415E2AD2"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25</w:t>
      </w:r>
      <w:r w:rsidRPr="00D24353">
        <w:rPr>
          <w:rFonts w:ascii="微軟正黑體" w:eastAsia="微軟正黑體" w:hAnsi="微軟正黑體" w:hint="eastAsia"/>
        </w:rPr>
        <w:t>條</w:t>
      </w:r>
    </w:p>
    <w:p w14:paraId="1441B9E8" w14:textId="1105B29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人數較多或者居住分散的村，可以設立村民代表會議，討論決定村民會議授權的事項。村民代表會議由村民委員會成員和村民代表組成，村民代表應當占村民代表會議組成人員的五分之四以上，婦女村民代表應當占村民代表會議組成人員的三分之一以上。</w:t>
      </w:r>
    </w:p>
    <w:p w14:paraId="3885B8AC" w14:textId="1A9F06F3"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村民代表由村民按每五戶至十五戶推選一人，或者由各村民小組推選若干人。村民代表的任期與村民委員會的任期相同。村民代表可以連選連任</w:t>
      </w:r>
      <w:r w:rsidRPr="00D24353">
        <w:rPr>
          <w:rFonts w:ascii="微軟正黑體" w:eastAsia="微軟正黑體" w:hAnsi="微軟正黑體" w:hint="eastAsia"/>
          <w:szCs w:val="20"/>
        </w:rPr>
        <w:t>。</w:t>
      </w:r>
    </w:p>
    <w:p w14:paraId="7D0A6B95" w14:textId="24D39A04"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村民代表應當向其推選戶或者村民小組負責，接受村民監督。</w:t>
      </w:r>
    </w:p>
    <w:p w14:paraId="13CE2FD0" w14:textId="1DC50FDD"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26</w:t>
      </w:r>
      <w:r w:rsidRPr="00D24353">
        <w:rPr>
          <w:rFonts w:ascii="微軟正黑體" w:eastAsia="微軟正黑體" w:hAnsi="微軟正黑體" w:hint="eastAsia"/>
        </w:rPr>
        <w:t>條</w:t>
      </w:r>
    </w:p>
    <w:p w14:paraId="680CFBA0" w14:textId="17F688E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村民代表會議由村民委員會召集。村民代表會議每季度召開一次。有五分之一以上的村民代表提議，應當召集村民代表會議。</w:t>
      </w:r>
    </w:p>
    <w:p w14:paraId="551E2AC0" w14:textId="09228AFB"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lastRenderedPageBreak/>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村民代表會議有三分之二以上的組成人員參加方可召開，所作決定應當經到會人員的過半數同意。</w:t>
      </w:r>
    </w:p>
    <w:p w14:paraId="015AEABC" w14:textId="46CD1F96"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27</w:t>
      </w:r>
      <w:r w:rsidRPr="00D24353">
        <w:rPr>
          <w:rFonts w:ascii="微軟正黑體" w:eastAsia="微軟正黑體" w:hAnsi="微軟正黑體" w:hint="eastAsia"/>
        </w:rPr>
        <w:t>條</w:t>
      </w:r>
    </w:p>
    <w:p w14:paraId="17EBDFC1" w14:textId="32E1B98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村民會議可以制定和修改村民自治章程、村規民約，並報鄉、民族鄉、鎮的人民政府備案。</w:t>
      </w:r>
    </w:p>
    <w:p w14:paraId="4EF39E18" w14:textId="41010CDB"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村民自治章程、村規民約以及村民會議或者村民代表會議的決定不得與</w:t>
      </w:r>
      <w:hyperlink r:id="rId22" w:history="1">
        <w:hyperlink r:id="rId23" w:history="1">
          <w:r w:rsidRPr="00D24353">
            <w:rPr>
              <w:rStyle w:val="a3"/>
              <w:rFonts w:ascii="微軟正黑體" w:eastAsia="微軟正黑體" w:hAnsi="微軟正黑體" w:hint="eastAsia"/>
              <w:lang w:eastAsia="zh-CN"/>
            </w:rPr>
            <w:t>宪法</w:t>
          </w:r>
        </w:hyperlink>
      </w:hyperlink>
      <w:r w:rsidRPr="00D24353">
        <w:rPr>
          <w:rFonts w:ascii="微軟正黑體" w:eastAsia="微軟正黑體" w:hAnsi="微軟正黑體" w:hint="eastAsia"/>
          <w:color w:val="17365D"/>
          <w:szCs w:val="20"/>
        </w:rPr>
        <w:t>、法律、法規和國家的政策相抵觸，不得有侵犯村民的人身權利、民主權利和合法財產權利的內容</w:t>
      </w:r>
      <w:r w:rsidRPr="00D24353">
        <w:rPr>
          <w:rFonts w:ascii="微軟正黑體" w:eastAsia="微軟正黑體" w:hAnsi="微軟正黑體" w:hint="eastAsia"/>
          <w:szCs w:val="20"/>
        </w:rPr>
        <w:t>。</w:t>
      </w:r>
    </w:p>
    <w:p w14:paraId="7304DFC9" w14:textId="29047DF1"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村民自治章程、村規民約以及村民會議或者村民代表會議的決定違反前款規定的，由鄉、民族鄉、鎮的人民政府責令改正。</w:t>
      </w:r>
    </w:p>
    <w:p w14:paraId="1D0A1B1B" w14:textId="4B245CC3"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28</w:t>
      </w:r>
      <w:r w:rsidRPr="00D24353">
        <w:rPr>
          <w:rFonts w:ascii="微軟正黑體" w:eastAsia="微軟正黑體" w:hAnsi="微軟正黑體" w:hint="eastAsia"/>
        </w:rPr>
        <w:t>條</w:t>
      </w:r>
    </w:p>
    <w:p w14:paraId="27BEA2AB" w14:textId="68F19AF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召開村民小組會議，應當有本村民小組十八周歲以上的村民三分之二以上，或者本村民小組三分之二以上的戶的代表參加，所作決定應當經到會人員的過半數同意。</w:t>
      </w:r>
    </w:p>
    <w:p w14:paraId="57733503" w14:textId="25C2D5C3"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村民小組組長由村民小組會議推選。村民小組組長任期與村民委員會的任期相同，可以連選連任</w:t>
      </w:r>
      <w:r w:rsidRPr="00D24353">
        <w:rPr>
          <w:rFonts w:ascii="微軟正黑體" w:eastAsia="微軟正黑體" w:hAnsi="微軟正黑體" w:hint="eastAsia"/>
          <w:szCs w:val="20"/>
        </w:rPr>
        <w:t>。</w:t>
      </w:r>
    </w:p>
    <w:p w14:paraId="79C5AB73" w14:textId="0DE5DF51"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屬</w:t>
      </w:r>
      <w:r w:rsidRPr="00D24353">
        <w:rPr>
          <w:rFonts w:ascii="微軟正黑體" w:eastAsia="微軟正黑體" w:hAnsi="微軟正黑體" w:cs="微軟正黑體" w:hint="eastAsia"/>
          <w:szCs w:val="20"/>
        </w:rPr>
        <w:t/>
      </w:r>
      <w:r w:rsidRPr="00D24353">
        <w:rPr>
          <w:rFonts w:ascii="微軟正黑體" w:eastAsia="微軟正黑體" w:hAnsi="微軟正黑體"/>
          <w:szCs w:val="20"/>
        </w:rPr>
        <w:t>村民小組的集體所有的土地、企業和其他財產的經營管理以及公益事項的辦理，由村民小組會議依照有關法律的規定討論決定，所作決定及實施情況應當及時向本村民小組的村民公</w:t>
      </w:r>
      <w:r w:rsidR="000654EF">
        <w:rPr>
          <w:rFonts w:ascii="微軟正黑體" w:eastAsia="微軟正黑體" w:hAnsi="微軟正黑體"/>
          <w:szCs w:val="20"/>
        </w:rPr>
        <w:t>布</w:t>
      </w:r>
      <w:r w:rsidRPr="00D24353">
        <w:rPr>
          <w:rFonts w:ascii="微軟正黑體" w:eastAsia="微軟正黑體" w:hAnsi="微軟正黑體" w:hint="eastAsia"/>
          <w:szCs w:val="20"/>
        </w:rPr>
        <w:t>。</w:t>
      </w:r>
    </w:p>
    <w:p w14:paraId="2F4F422E" w14:textId="63C52EE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w:t>
      </w:r>
      <w:r w:rsidRPr="00D24353">
        <w:rPr>
          <w:rStyle w:val="a3"/>
          <w:rFonts w:ascii="微軟正黑體" w:eastAsia="微軟正黑體" w:hAnsi="微軟正黑體" w:hint="eastAsia"/>
          <w:color w:val="5F5F5F"/>
          <w:sz w:val="18"/>
          <w:u w:val="none"/>
        </w:rPr>
        <w:t xml:space="preserve">　　　　　　　　　　　　　　　　　　　　　　　　　　　　　　　　　　　　　　　　　　　　　</w:t>
      </w:r>
      <w:hyperlink w:anchor="bbb" w:history="1">
        <w:r w:rsidRPr="00D24353">
          <w:rPr>
            <w:rStyle w:val="a3"/>
            <w:rFonts w:ascii="微軟正黑體" w:eastAsia="微軟正黑體" w:hAnsi="微軟正黑體" w:hint="eastAsia"/>
            <w:sz w:val="18"/>
          </w:rPr>
          <w:t>回索引</w:t>
        </w:r>
      </w:hyperlink>
      <w:r w:rsidRPr="00D24353">
        <w:rPr>
          <w:rFonts w:ascii="微軟正黑體" w:eastAsia="微軟正黑體" w:hAnsi="微軟正黑體" w:hint="eastAsia"/>
          <w:color w:val="5F5F5F"/>
          <w:sz w:val="18"/>
        </w:rPr>
        <w:t>〉〉</w:t>
      </w:r>
    </w:p>
    <w:p w14:paraId="0EAAABAA" w14:textId="46D583BA" w:rsidR="00D24353" w:rsidRPr="00D24353" w:rsidRDefault="00D24353" w:rsidP="00D24353">
      <w:pPr>
        <w:pStyle w:val="1"/>
        <w:rPr>
          <w:rFonts w:ascii="微軟正黑體" w:eastAsia="微軟正黑體" w:hAnsi="微軟正黑體"/>
          <w:lang w:eastAsia="zh-CN"/>
        </w:rPr>
      </w:pPr>
      <w:bookmarkStart w:id="10" w:name="_第五章__民主管理和民主監督"/>
      <w:bookmarkEnd w:id="10"/>
      <w:r w:rsidRPr="00D24353">
        <w:rPr>
          <w:rFonts w:ascii="微軟正黑體" w:eastAsia="微軟正黑體" w:hAnsi="微軟正黑體" w:hint="eastAsia"/>
        </w:rPr>
        <w:t>第五章　　民主管理和民主監督</w:t>
      </w:r>
    </w:p>
    <w:p w14:paraId="44886123" w14:textId="7C3E2E79"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29</w:t>
      </w:r>
      <w:r w:rsidRPr="00D24353">
        <w:rPr>
          <w:rFonts w:ascii="微軟正黑體" w:eastAsia="微軟正黑體" w:hAnsi="微軟正黑體" w:hint="eastAsia"/>
        </w:rPr>
        <w:t>條</w:t>
      </w:r>
    </w:p>
    <w:p w14:paraId="3F036763" w14:textId="3FB2851A"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村民委員會應當實行少數服從多數的民主決策機制和公開透明的工作原則，建立健全各種工作制度。</w:t>
      </w:r>
    </w:p>
    <w:p w14:paraId="00A21B7B" w14:textId="289010C5"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30</w:t>
      </w:r>
      <w:r w:rsidRPr="00D24353">
        <w:rPr>
          <w:rFonts w:ascii="微軟正黑體" w:eastAsia="微軟正黑體" w:hAnsi="微軟正黑體" w:hint="eastAsia"/>
        </w:rPr>
        <w:t>條</w:t>
      </w:r>
    </w:p>
    <w:p w14:paraId="66050158" w14:textId="73A31E7B"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村民委員會實行村務公開制度。</w:t>
      </w:r>
    </w:p>
    <w:p w14:paraId="691167A2" w14:textId="239C7EA5"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村民委員會應當及時公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下列事項，接受村民的監督：</w:t>
      </w:r>
    </w:p>
    <w:p w14:paraId="5BC18EE9" w14:textId="27293086"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（一）本法第</w:t>
      </w:r>
      <w:hyperlink w:anchor="b23" w:history="1">
        <w:r w:rsidRPr="00D24353">
          <w:rPr>
            <w:rStyle w:val="a3"/>
            <w:rFonts w:ascii="微軟正黑體" w:eastAsia="微軟正黑體" w:hAnsi="微軟正黑體" w:hint="eastAsia"/>
            <w:szCs w:val="20"/>
          </w:rPr>
          <w:t>二十三</w:t>
        </w:r>
      </w:hyperlink>
      <w:r w:rsidRPr="00D24353">
        <w:rPr>
          <w:rFonts w:ascii="微軟正黑體" w:eastAsia="微軟正黑體" w:hAnsi="微軟正黑體" w:hint="eastAsia"/>
          <w:color w:val="17365D"/>
          <w:szCs w:val="20"/>
        </w:rPr>
        <w:t>條、第</w:t>
      </w:r>
      <w:hyperlink w:anchor="b24" w:history="1">
        <w:r w:rsidRPr="00D24353">
          <w:rPr>
            <w:rStyle w:val="a3"/>
            <w:rFonts w:ascii="微軟正黑體" w:eastAsia="微軟正黑體" w:hAnsi="微軟正黑體" w:hint="eastAsia"/>
            <w:szCs w:val="20"/>
          </w:rPr>
          <w:t>二十四</w:t>
        </w:r>
      </w:hyperlink>
      <w:r w:rsidRPr="00D24353">
        <w:rPr>
          <w:rFonts w:ascii="微軟正黑體" w:eastAsia="微軟正黑體" w:hAnsi="微軟正黑體" w:hint="eastAsia"/>
          <w:color w:val="17365D"/>
          <w:szCs w:val="20"/>
        </w:rPr>
        <w:t>條規定的由村民會議、村民代表會議討論決定的事項及其實施情況；</w:t>
      </w:r>
    </w:p>
    <w:p w14:paraId="2B94716A" w14:textId="4C18E0B4"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（二）國家計劃生育政策的落實方案；</w:t>
      </w:r>
    </w:p>
    <w:p w14:paraId="78CFB124" w14:textId="1D62C025"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（三）政府撥付和接受社會捐贈的救災救助、補貼補助等資金、物資的管理使用情況；</w:t>
      </w:r>
    </w:p>
    <w:p w14:paraId="52CBB6C6" w14:textId="62193A59"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17365D"/>
          <w:szCs w:val="20"/>
        </w:rPr>
        <w:t xml:space="preserve">　　（四）村民委員會協助人民政府開展工作的情況；</w:t>
      </w:r>
    </w:p>
    <w:p w14:paraId="6C2FBE24" w14:textId="635BB9BD"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17365D"/>
          <w:szCs w:val="20"/>
        </w:rPr>
        <w:t xml:space="preserve">　　（五）涉及本村村民利益，村民普遍關心的其他事項</w:t>
      </w:r>
      <w:r w:rsidRPr="00D24353">
        <w:rPr>
          <w:rFonts w:ascii="微軟正黑體" w:eastAsia="微軟正黑體" w:hAnsi="微軟正黑體" w:hint="eastAsia"/>
          <w:szCs w:val="20"/>
        </w:rPr>
        <w:t>。</w:t>
      </w:r>
    </w:p>
    <w:p w14:paraId="7E9E60B6" w14:textId="655568D1"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前款規定事項中，一般事項至少每季度公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一次；集體財務往來較多的，財務收支情況應當每月公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一次；涉及村民利益的重大事項應當隨時公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w:t>
      </w:r>
    </w:p>
    <w:p w14:paraId="1CF12D37" w14:textId="407F6014"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4</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村民委員會應當保證所公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事項的真實性，並接受村民的查詢。</w:t>
      </w:r>
    </w:p>
    <w:p w14:paraId="6B605DA3" w14:textId="5CAD1E9E"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31</w:t>
      </w:r>
      <w:r w:rsidRPr="00D24353">
        <w:rPr>
          <w:rFonts w:ascii="微軟正黑體" w:eastAsia="微軟正黑體" w:hAnsi="微軟正黑體" w:hint="eastAsia"/>
        </w:rPr>
        <w:t>條</w:t>
      </w:r>
    </w:p>
    <w:p w14:paraId="6AF51B11" w14:textId="2CD2B2DB"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村民委員會不及時公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應當公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的事項或者公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的事項不真實的，村民有權向鄉、民族鄉、鎮的人民政府或者縣級人民政府及其有關主管部門反映，有關人民政府或者主管部門應當負責調查核實，責令依法公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；經查證確有違法行為的，有關人員應當依法承擔責任。</w:t>
      </w:r>
    </w:p>
    <w:p w14:paraId="581C47E5" w14:textId="5B541883"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32</w:t>
      </w:r>
      <w:r w:rsidRPr="00D24353">
        <w:rPr>
          <w:rFonts w:ascii="微軟正黑體" w:eastAsia="微軟正黑體" w:hAnsi="微軟正黑體" w:hint="eastAsia"/>
        </w:rPr>
        <w:t>條</w:t>
      </w:r>
    </w:p>
    <w:p w14:paraId="4FFF0B9C" w14:textId="71ACEFB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村應當建立村務監督委員會或者其他形式的村務監督機構，負責村民民主理財，監督村務公開等制度的落</w:t>
      </w:r>
      <w:r w:rsidRPr="00D24353">
        <w:rPr>
          <w:rFonts w:ascii="微軟正黑體" w:eastAsia="微軟正黑體" w:hAnsi="微軟正黑體" w:hint="eastAsia"/>
          <w:szCs w:val="20"/>
        </w:rPr>
        <w:lastRenderedPageBreak/>
        <w:t>實，其成員由村民會議或者村民代表會議在村民中推選產生，其中應有具備財會、管理知識的人員。村民委員會成員及其近親屬不得擔任村務監督機構成員。村務監督機構成員向村民會議和村民代表會議負責，可以列席村民委員會會議。</w:t>
      </w:r>
    </w:p>
    <w:p w14:paraId="066D3D56" w14:textId="749FDD6A"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33</w:t>
      </w:r>
      <w:r w:rsidRPr="00D24353">
        <w:rPr>
          <w:rFonts w:ascii="微軟正黑體" w:eastAsia="微軟正黑體" w:hAnsi="微軟正黑體" w:hint="eastAsia"/>
        </w:rPr>
        <w:t>條</w:t>
      </w:r>
    </w:p>
    <w:p w14:paraId="27D6C1AB" w14:textId="125AE8A1"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村民委員會成員以及由村民或者村集體承擔誤工補貼的聘用人員，應當接受村民會議或者村民代表會議對其履行職責情況的民主評議。民主評議每年至少進行一次，由村務監督機構主持。</w:t>
      </w:r>
    </w:p>
    <w:p w14:paraId="74D08426" w14:textId="6509E3AB"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村民委員會成員連續兩次被評議不稱職的，其職務終止。</w:t>
      </w:r>
    </w:p>
    <w:p w14:paraId="7E6AAD7F" w14:textId="4398EA40"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34</w:t>
      </w:r>
      <w:r w:rsidRPr="00D24353">
        <w:rPr>
          <w:rFonts w:ascii="微軟正黑體" w:eastAsia="微軟正黑體" w:hAnsi="微軟正黑體" w:hint="eastAsia"/>
        </w:rPr>
        <w:t>條</w:t>
      </w:r>
    </w:p>
    <w:p w14:paraId="5D8EDF8A" w14:textId="2F3F684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和村務監督機構應當建立村務檔案。村務檔案包括：選舉文件和選票，會議記錄，土地發包方案和承包合同，經濟合同，集體財務帳目，集體資產登記文件，公益設施基本資料，基本建設資料，宅基地使用方案，征地補償費使用及分配方案等。村務檔案應當真實、準確、完整、規範。</w:t>
      </w:r>
    </w:p>
    <w:p w14:paraId="4D229B75" w14:textId="108261C9"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35</w:t>
      </w:r>
      <w:r w:rsidRPr="00D24353">
        <w:rPr>
          <w:rFonts w:ascii="微軟正黑體" w:eastAsia="微軟正黑體" w:hAnsi="微軟正黑體" w:hint="eastAsia"/>
        </w:rPr>
        <w:t>條</w:t>
      </w:r>
    </w:p>
    <w:p w14:paraId="43B2A7AD" w14:textId="4D5C85EF"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村民委員會成員實行任期和離任經濟責任審計，審計包括下列事項：</w:t>
      </w:r>
    </w:p>
    <w:p w14:paraId="37D77F53" w14:textId="7E667D96"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（一）本村財務收支情況；</w:t>
      </w:r>
    </w:p>
    <w:p w14:paraId="613C6712" w14:textId="671BB31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（二）本村債權債務情況；</w:t>
      </w:r>
    </w:p>
    <w:p w14:paraId="654B0829" w14:textId="460ACB9E"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（三）政府撥付和接受社會捐贈的資金、物資管理使用情況；</w:t>
      </w:r>
    </w:p>
    <w:p w14:paraId="0A84F8F2" w14:textId="4EAF047A"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（四）本村生產經營和建設項目的發包管理以及公益事業建設項目招標投標情況；</w:t>
      </w:r>
    </w:p>
    <w:p w14:paraId="2A4F0C8B" w14:textId="00EE62CC"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（五）本村資金管理使用以及本村集體資產、資源的承包、租賃、擔保、出讓情況，征地補償費的使用、分配情況；</w:t>
      </w:r>
    </w:p>
    <w:p w14:paraId="35A105EA" w14:textId="165FA6CC"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（六）本村五分之一以上的村民要求審計的其他事項。</w:t>
      </w:r>
    </w:p>
    <w:p w14:paraId="7D6CBE8A" w14:textId="7CBA9B6B"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村民委員會成員的任期和離任經濟責任審計，由縣級人民政府農業部門、財政部門或者鄉、民族鄉、鎮的人民政府負責組織，審計結果應當公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，其中離任經濟責任審計結果應當在下一屆村民委員會選舉之前公</w:t>
      </w:r>
      <w:r w:rsidR="000654EF">
        <w:rPr>
          <w:rFonts w:ascii="微軟正黑體" w:eastAsia="微軟正黑體" w:hAnsi="微軟正黑體" w:hint="eastAsia"/>
          <w:color w:val="17365D"/>
          <w:szCs w:val="20"/>
        </w:rPr>
        <w:t>布</w:t>
      </w:r>
      <w:r w:rsidRPr="00D24353">
        <w:rPr>
          <w:rFonts w:ascii="微軟正黑體" w:eastAsia="微軟正黑體" w:hAnsi="微軟正黑體" w:hint="eastAsia"/>
          <w:color w:val="17365D"/>
          <w:szCs w:val="20"/>
        </w:rPr>
        <w:t>。</w:t>
      </w:r>
    </w:p>
    <w:p w14:paraId="4FD6C0D9" w14:textId="20E48616"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36</w:t>
      </w:r>
      <w:r w:rsidRPr="00D24353">
        <w:rPr>
          <w:rFonts w:ascii="微軟正黑體" w:eastAsia="微軟正黑體" w:hAnsi="微軟正黑體" w:hint="eastAsia"/>
        </w:rPr>
        <w:t>條</w:t>
      </w:r>
    </w:p>
    <w:p w14:paraId="7CB12377" w14:textId="6D39395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村民委員會或者村民委員會成員作出的決定侵害村民合法權益的，受侵害的村民可以申請人民法院予以撤銷，責任人依法承擔法律責任。</w:t>
      </w:r>
    </w:p>
    <w:p w14:paraId="32AA75E1" w14:textId="7F80ECF7"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村民委員會不依照法律、法規的規定履行法定義務的，由鄉、民族鄉、鎮的人民政府責令改正。</w:t>
      </w:r>
    </w:p>
    <w:p w14:paraId="50791713" w14:textId="073375D9"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3</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szCs w:val="20"/>
        </w:rPr>
        <w:t>鄉</w:t>
      </w:r>
      <w:r w:rsidRPr="00D24353">
        <w:rPr>
          <w:rFonts w:ascii="微軟正黑體" w:eastAsia="微軟正黑體" w:hAnsi="微軟正黑體" w:hint="eastAsia"/>
          <w:color w:val="17365D"/>
          <w:szCs w:val="20"/>
        </w:rPr>
        <w:t>、</w:t>
      </w:r>
      <w:r w:rsidRPr="00D24353">
        <w:rPr>
          <w:rFonts w:ascii="微軟正黑體" w:eastAsia="微軟正黑體" w:hAnsi="微軟正黑體" w:hint="eastAsia"/>
          <w:szCs w:val="20"/>
        </w:rPr>
        <w:t>民族鄉、鎮的人民政府干預依法屬</w:t>
      </w:r>
      <w:r w:rsidRPr="00D24353">
        <w:rPr>
          <w:rFonts w:ascii="微軟正黑體" w:eastAsia="微軟正黑體" w:hAnsi="微軟正黑體" w:cs="微軟正黑體" w:hint="eastAsia"/>
          <w:szCs w:val="20"/>
        </w:rPr>
        <w:t/>
      </w:r>
      <w:r w:rsidRPr="00D24353">
        <w:rPr>
          <w:rFonts w:ascii="微軟正黑體" w:eastAsia="微軟正黑體" w:hAnsi="微軟正黑體"/>
          <w:szCs w:val="20"/>
        </w:rPr>
        <w:t>村民自治範圍事項的，由上一級人民政府責令改正</w:t>
      </w:r>
      <w:r w:rsidRPr="00D24353">
        <w:rPr>
          <w:rFonts w:ascii="微軟正黑體" w:eastAsia="微軟正黑體" w:hAnsi="微軟正黑體" w:hint="eastAsia"/>
          <w:szCs w:val="20"/>
        </w:rPr>
        <w:t>。</w:t>
      </w:r>
    </w:p>
    <w:p w14:paraId="507701AD" w14:textId="50B9E94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szCs w:val="20"/>
        </w:rPr>
        <w:t xml:space="preserve">　　　　</w:t>
      </w:r>
      <w:r w:rsidRPr="00D24353">
        <w:rPr>
          <w:rStyle w:val="a3"/>
          <w:rFonts w:ascii="微軟正黑體" w:eastAsia="微軟正黑體" w:hAnsi="微軟正黑體" w:hint="eastAsia"/>
          <w:color w:val="5F5F5F"/>
          <w:sz w:val="18"/>
          <w:u w:val="none"/>
        </w:rPr>
        <w:t xml:space="preserve">　　　　　　　　　　　　　　　　　　　　　　　　　　　　　　　　　　　　　　　　　　　　　</w:t>
      </w:r>
      <w:hyperlink w:anchor="bbb" w:history="1">
        <w:r w:rsidRPr="00D24353">
          <w:rPr>
            <w:rStyle w:val="a3"/>
            <w:rFonts w:ascii="微軟正黑體" w:eastAsia="微軟正黑體" w:hAnsi="微軟正黑體" w:hint="eastAsia"/>
            <w:sz w:val="18"/>
          </w:rPr>
          <w:t>回索引</w:t>
        </w:r>
      </w:hyperlink>
      <w:r w:rsidRPr="00D24353">
        <w:rPr>
          <w:rFonts w:ascii="微軟正黑體" w:eastAsia="微軟正黑體" w:hAnsi="微軟正黑體" w:hint="eastAsia"/>
          <w:color w:val="5F5F5F"/>
          <w:sz w:val="18"/>
        </w:rPr>
        <w:t>〉〉</w:t>
      </w:r>
    </w:p>
    <w:p w14:paraId="00883885" w14:textId="5C040A9C" w:rsidR="00D24353" w:rsidRPr="00D24353" w:rsidRDefault="00D24353" w:rsidP="00D24353">
      <w:pPr>
        <w:pStyle w:val="1"/>
        <w:rPr>
          <w:rFonts w:ascii="微軟正黑體" w:eastAsia="微軟正黑體" w:hAnsi="微軟正黑體"/>
          <w:lang w:eastAsia="zh-CN"/>
        </w:rPr>
      </w:pPr>
      <w:bookmarkStart w:id="11" w:name="_第六章__附"/>
      <w:bookmarkEnd w:id="11"/>
      <w:r w:rsidRPr="00D24353">
        <w:rPr>
          <w:rFonts w:ascii="微軟正黑體" w:eastAsia="微軟正黑體" w:hAnsi="微軟正黑體" w:hint="eastAsia"/>
        </w:rPr>
        <w:t>第六章　　附　　則</w:t>
      </w:r>
    </w:p>
    <w:p w14:paraId="04ED04A9" w14:textId="6823A520"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37</w:t>
      </w:r>
      <w:r w:rsidRPr="00D24353">
        <w:rPr>
          <w:rFonts w:ascii="微軟正黑體" w:eastAsia="微軟正黑體" w:hAnsi="微軟正黑體" w:hint="eastAsia"/>
        </w:rPr>
        <w:t>條</w:t>
      </w:r>
    </w:p>
    <w:p w14:paraId="13D87FAB" w14:textId="75080E25"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人民政府對村民委員會協助政府開展工作應當提供必要的條件；人民政府有關部門委託村民委員會開展工作需要經費的，由委託部門承擔。</w:t>
      </w:r>
    </w:p>
    <w:p w14:paraId="73A691E7" w14:textId="21488D65"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村民委員會辦理本村公益事業所需的經費，由村民會議通過籌資籌勞解決；經費確有困難的，由地方人民政府給予適當支持。</w:t>
      </w:r>
    </w:p>
    <w:p w14:paraId="58383020" w14:textId="3AFA489B"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38</w:t>
      </w:r>
      <w:r w:rsidRPr="00D24353">
        <w:rPr>
          <w:rFonts w:ascii="微軟正黑體" w:eastAsia="微軟正黑體" w:hAnsi="微軟正黑體" w:hint="eastAsia"/>
        </w:rPr>
        <w:t>條</w:t>
      </w:r>
    </w:p>
    <w:p w14:paraId="7E9B2C8A" w14:textId="4771F2E7" w:rsidR="00D24353" w:rsidRPr="00D24353" w:rsidRDefault="00D24353" w:rsidP="00D24353">
      <w:pPr>
        <w:ind w:leftChars="59" w:left="118"/>
        <w:jc w:val="both"/>
        <w:rPr>
          <w:rFonts w:ascii="微軟正黑體" w:eastAsia="微軟正黑體" w:hAnsi="微軟正黑體"/>
          <w:szCs w:val="20"/>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駐在農村的機關、團體、部隊、國有及國有控股企業、事業單位及其人員不參加村民委員會組織，但應當</w:t>
      </w:r>
      <w:r w:rsidRPr="00D24353">
        <w:rPr>
          <w:rFonts w:ascii="微軟正黑體" w:eastAsia="微軟正黑體" w:hAnsi="微軟正黑體" w:hint="eastAsia"/>
          <w:szCs w:val="20"/>
        </w:rPr>
        <w:lastRenderedPageBreak/>
        <w:t>通過多種形式參與農村社區建設，並遵守有關村規民約。</w:t>
      </w:r>
    </w:p>
    <w:p w14:paraId="2208A012" w14:textId="2E795404" w:rsidR="00D24353" w:rsidRPr="00D24353" w:rsidRDefault="00D24353" w:rsidP="00D24353">
      <w:pPr>
        <w:ind w:leftChars="59" w:left="118"/>
        <w:jc w:val="both"/>
        <w:rPr>
          <w:rFonts w:ascii="微軟正黑體" w:eastAsia="微軟正黑體" w:hAnsi="微軟正黑體"/>
          <w:color w:val="17365D"/>
          <w:szCs w:val="20"/>
          <w:lang w:eastAsia="zh-CN"/>
        </w:rPr>
      </w:pPr>
      <w:r w:rsidRPr="00D24353">
        <w:rPr>
          <w:rFonts w:ascii="微軟正黑體" w:eastAsia="微軟正黑體" w:hAnsi="微軟正黑體" w:hint="eastAsia"/>
          <w:color w:val="404040"/>
          <w:sz w:val="18"/>
          <w:szCs w:val="20"/>
        </w:rPr>
        <w:t>﹝</w:t>
      </w:r>
      <w:r w:rsidRPr="00D24353">
        <w:rPr>
          <w:rFonts w:ascii="微軟正黑體" w:eastAsia="微軟正黑體" w:hAnsi="微軟正黑體"/>
          <w:color w:val="404040"/>
          <w:sz w:val="18"/>
          <w:szCs w:val="20"/>
        </w:rPr>
        <w:t>2</w:t>
      </w:r>
      <w:r w:rsidRPr="00D24353">
        <w:rPr>
          <w:rFonts w:ascii="微軟正黑體" w:eastAsia="微軟正黑體" w:hAnsi="微軟正黑體" w:hint="eastAsia"/>
          <w:color w:val="404040"/>
          <w:sz w:val="18"/>
          <w:szCs w:val="20"/>
        </w:rPr>
        <w:t>﹞</w:t>
      </w:r>
      <w:r w:rsidRPr="00D24353">
        <w:rPr>
          <w:rFonts w:ascii="微軟正黑體" w:eastAsia="微軟正黑體" w:hAnsi="微軟正黑體" w:hint="eastAsia"/>
          <w:color w:val="17365D"/>
          <w:szCs w:val="20"/>
        </w:rPr>
        <w:t>村民委員會、村民會議或者村民代表會議討論決定與前款規定的單位有關的事項，應當與其協商。</w:t>
      </w:r>
    </w:p>
    <w:p w14:paraId="3FF1A8C8" w14:textId="19578BD0"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39</w:t>
      </w:r>
      <w:r w:rsidRPr="00D24353">
        <w:rPr>
          <w:rFonts w:ascii="微軟正黑體" w:eastAsia="微軟正黑體" w:hAnsi="微軟正黑體" w:hint="eastAsia"/>
        </w:rPr>
        <w:t>條</w:t>
      </w:r>
    </w:p>
    <w:p w14:paraId="34E4DD1E" w14:textId="42C3F2D8"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地方各級人民代表大會和縣級以上地方各級人民代表大會常務委員會在本行政區域內保證本法的實施，保障村民依法行使自治權利。</w:t>
      </w:r>
    </w:p>
    <w:p w14:paraId="4B03A748" w14:textId="4281DBF7"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40</w:t>
      </w:r>
      <w:r w:rsidRPr="00D24353">
        <w:rPr>
          <w:rFonts w:ascii="微軟正黑體" w:eastAsia="微軟正黑體" w:hAnsi="微軟正黑體" w:hint="eastAsia"/>
        </w:rPr>
        <w:t>條</w:t>
      </w:r>
    </w:p>
    <w:p w14:paraId="663557C3" w14:textId="03C435A7"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省</w:t>
      </w:r>
      <w:r w:rsidRPr="00D24353">
        <w:rPr>
          <w:rFonts w:ascii="微軟正黑體" w:eastAsia="微軟正黑體" w:hAnsi="微軟正黑體" w:hint="eastAsia"/>
        </w:rPr>
        <w:t>、</w:t>
      </w:r>
      <w:r w:rsidRPr="00D24353">
        <w:rPr>
          <w:rFonts w:ascii="微軟正黑體" w:eastAsia="微軟正黑體" w:hAnsi="微軟正黑體" w:hint="eastAsia"/>
          <w:szCs w:val="20"/>
        </w:rPr>
        <w:t>自治區、直轄市的人民代表大會常務委員會根據本法，結合本行政區域的實際情況，制定實施辦法。</w:t>
      </w:r>
    </w:p>
    <w:p w14:paraId="2774AF2E" w14:textId="2F84C0EF" w:rsidR="00D24353" w:rsidRPr="00D24353" w:rsidRDefault="00D24353" w:rsidP="00D24353">
      <w:pPr>
        <w:pStyle w:val="2"/>
        <w:rPr>
          <w:rFonts w:ascii="微軟正黑體" w:eastAsia="微軟正黑體" w:hAnsi="微軟正黑體"/>
          <w:lang w:eastAsia="zh-CN"/>
        </w:rPr>
      </w:pPr>
      <w:r w:rsidRPr="00D24353">
        <w:rPr>
          <w:rFonts w:ascii="微軟正黑體" w:eastAsia="微軟正黑體" w:hAnsi="微軟正黑體" w:hint="eastAsia"/>
        </w:rPr>
        <w:t>第</w:t>
      </w:r>
      <w:r w:rsidRPr="00D24353">
        <w:rPr>
          <w:rFonts w:ascii="微軟正黑體" w:eastAsia="微軟正黑體" w:hAnsi="微軟正黑體"/>
        </w:rPr>
        <w:t>41</w:t>
      </w:r>
      <w:r w:rsidRPr="00D24353">
        <w:rPr>
          <w:rFonts w:ascii="微軟正黑體" w:eastAsia="微軟正黑體" w:hAnsi="微軟正黑體" w:hint="eastAsia"/>
        </w:rPr>
        <w:t>條</w:t>
      </w:r>
    </w:p>
    <w:p w14:paraId="42713B4C" w14:textId="1B82E70C" w:rsidR="00D24353" w:rsidRPr="00D24353" w:rsidRDefault="00D24353" w:rsidP="00D24353">
      <w:pPr>
        <w:ind w:leftChars="59" w:left="118"/>
        <w:jc w:val="both"/>
        <w:rPr>
          <w:rFonts w:ascii="微軟正黑體" w:eastAsia="微軟正黑體" w:hAnsi="微軟正黑體"/>
          <w:szCs w:val="20"/>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szCs w:val="20"/>
        </w:rPr>
        <w:t>本法自公</w:t>
      </w:r>
      <w:r w:rsidR="000654EF">
        <w:rPr>
          <w:rFonts w:ascii="微軟正黑體" w:eastAsia="微軟正黑體" w:hAnsi="微軟正黑體" w:hint="eastAsia"/>
          <w:szCs w:val="20"/>
        </w:rPr>
        <w:t>布</w:t>
      </w:r>
      <w:r w:rsidRPr="00D24353">
        <w:rPr>
          <w:rFonts w:ascii="微軟正黑體" w:eastAsia="微軟正黑體" w:hAnsi="微軟正黑體" w:hint="eastAsia"/>
          <w:szCs w:val="20"/>
        </w:rPr>
        <w:t>之日起施行。</w:t>
      </w:r>
    </w:p>
    <w:p w14:paraId="0CFCA64F" w14:textId="77777777" w:rsidR="00D24353" w:rsidRPr="00D24353" w:rsidRDefault="00D24353" w:rsidP="00D24353">
      <w:pPr>
        <w:ind w:leftChars="75" w:left="350" w:hangingChars="100" w:hanging="200"/>
        <w:jc w:val="both"/>
        <w:rPr>
          <w:rFonts w:ascii="微軟正黑體" w:eastAsia="微軟正黑體" w:hAnsi="微軟正黑體"/>
          <w:szCs w:val="20"/>
        </w:rPr>
      </w:pPr>
    </w:p>
    <w:p w14:paraId="5384D40E" w14:textId="77777777" w:rsidR="00D24353" w:rsidRPr="00D24353" w:rsidRDefault="00D24353" w:rsidP="00D24353">
      <w:pPr>
        <w:ind w:leftChars="50" w:left="820" w:hangingChars="400" w:hanging="720"/>
        <w:jc w:val="both"/>
        <w:rPr>
          <w:rFonts w:ascii="微軟正黑體" w:eastAsia="微軟正黑體" w:hAnsi="微軟正黑體"/>
          <w:color w:val="808080"/>
          <w:sz w:val="18"/>
          <w:szCs w:val="18"/>
        </w:rPr>
      </w:pPr>
    </w:p>
    <w:p w14:paraId="109D72B4" w14:textId="77777777" w:rsidR="000654EF" w:rsidRPr="000F0994" w:rsidRDefault="000654EF" w:rsidP="000654EF">
      <w:pPr>
        <w:ind w:leftChars="50" w:left="100"/>
        <w:jc w:val="both"/>
        <w:rPr>
          <w:rFonts w:ascii="微軟正黑體" w:eastAsia="微軟正黑體" w:hAnsi="微軟正黑體"/>
          <w:color w:val="808000"/>
          <w:szCs w:val="20"/>
        </w:rPr>
      </w:pPr>
      <w:bookmarkStart w:id="12" w:name="_Hlk529438003"/>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回首頁</w:t>
        </w:r>
      </w:hyperlink>
      <w:r w:rsidRPr="000F0994">
        <w:rPr>
          <w:rStyle w:val="a3"/>
          <w:rFonts w:ascii="微軟正黑體" w:eastAsia="微軟正黑體" w:hAnsi="微軟正黑體" w:hint="eastAsia"/>
          <w:b/>
          <w:sz w:val="18"/>
          <w:u w:val="none"/>
        </w:rPr>
        <w:t>〉〉</w:t>
      </w:r>
    </w:p>
    <w:p w14:paraId="03461B5E" w14:textId="77777777" w:rsidR="000654EF" w:rsidRPr="000F0994" w:rsidRDefault="000654EF" w:rsidP="000654EF">
      <w:pPr>
        <w:ind w:leftChars="71" w:left="142"/>
        <w:jc w:val="both"/>
        <w:rPr>
          <w:rFonts w:ascii="微軟正黑體" w:eastAsia="微軟正黑體" w:hAnsi="微軟正黑體"/>
          <w:color w:val="808000"/>
        </w:rPr>
      </w:pPr>
      <w:r w:rsidRPr="000F0994">
        <w:rPr>
          <w:rFonts w:ascii="微軟正黑體" w:eastAsia="微軟正黑體" w:hAnsi="微軟正黑體" w:hint="eastAsia"/>
          <w:color w:val="5F5F5F"/>
          <w:sz w:val="18"/>
          <w:szCs w:val="18"/>
        </w:rPr>
        <w:t>【編註】</w:t>
      </w:r>
      <w:r>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24" w:history="1">
        <w:r w:rsidRPr="006C001B">
          <w:rPr>
            <w:rStyle w:val="a3"/>
            <w:rFonts w:ascii="微軟正黑體" w:eastAsia="微軟正黑體" w:hAnsi="微軟正黑體"/>
            <w:b/>
            <w:sz w:val="18"/>
            <w:szCs w:val="20"/>
          </w:rPr>
          <w:t>告知</w:t>
        </w:r>
      </w:hyperlink>
      <w:r w:rsidRPr="000F0994">
        <w:rPr>
          <w:rFonts w:ascii="微軟正黑體" w:eastAsia="微軟正黑體" w:hAnsi="微軟正黑體" w:hint="eastAsia"/>
          <w:color w:val="5F5F5F"/>
          <w:sz w:val="18"/>
          <w:szCs w:val="20"/>
        </w:rPr>
        <w:t>，謝謝！</w:t>
      </w:r>
      <w:bookmarkEnd w:id="12"/>
    </w:p>
    <w:p w14:paraId="545A6153" w14:textId="77777777" w:rsidR="00D24353" w:rsidRPr="000654EF" w:rsidRDefault="00D24353" w:rsidP="00D24353">
      <w:pPr>
        <w:ind w:leftChars="75" w:left="350" w:hangingChars="100" w:hanging="200"/>
        <w:jc w:val="both"/>
        <w:rPr>
          <w:rFonts w:ascii="微軟正黑體" w:eastAsia="微軟正黑體" w:hAnsi="微軟正黑體"/>
          <w:szCs w:val="20"/>
          <w:lang w:eastAsia="zh-CN"/>
        </w:rPr>
      </w:pPr>
    </w:p>
    <w:p w14:paraId="2A54A138" w14:textId="32578EF8" w:rsidR="00D24353" w:rsidRPr="00D24353" w:rsidRDefault="00D24353" w:rsidP="00D24353">
      <w:pPr>
        <w:pStyle w:val="1"/>
        <w:rPr>
          <w:rFonts w:ascii="微軟正黑體" w:eastAsia="微軟正黑體" w:hAnsi="微軟正黑體"/>
        </w:rPr>
      </w:pPr>
      <w:bookmarkStart w:id="13" w:name="_:::_1998年11月4日公布條文::::"/>
      <w:bookmarkEnd w:id="13"/>
      <w:r w:rsidRPr="00D24353">
        <w:rPr>
          <w:rFonts w:ascii="Segoe UI Emoji" w:eastAsia="微軟正黑體" w:hAnsi="Segoe UI Emoji" w:cs="Segoe UI Emoji"/>
          <w:kern w:val="0"/>
          <w:sz w:val="18"/>
        </w:rPr>
        <w:t>⏰</w:t>
      </w:r>
      <w:r w:rsidRPr="00D24353">
        <w:rPr>
          <w:rFonts w:ascii="微軟正黑體" w:eastAsia="微軟正黑體" w:hAnsi="微軟正黑體"/>
        </w:rPr>
        <w:t>:::1998</w:t>
      </w:r>
      <w:r w:rsidRPr="00D24353">
        <w:rPr>
          <w:rFonts w:ascii="微軟正黑體" w:eastAsia="微軟正黑體" w:hAnsi="微軟正黑體" w:hint="eastAsia"/>
        </w:rPr>
        <w:t>年</w:t>
      </w:r>
      <w:r w:rsidRPr="00D24353">
        <w:rPr>
          <w:rFonts w:ascii="微軟正黑體" w:eastAsia="微軟正黑體" w:hAnsi="微軟正黑體"/>
        </w:rPr>
        <w:t>11</w:t>
      </w:r>
      <w:r w:rsidRPr="00D24353">
        <w:rPr>
          <w:rFonts w:ascii="微軟正黑體" w:eastAsia="微軟正黑體" w:hAnsi="微軟正黑體" w:hint="eastAsia"/>
        </w:rPr>
        <w:t>月</w:t>
      </w:r>
      <w:r w:rsidRPr="00D24353">
        <w:rPr>
          <w:rFonts w:ascii="微軟正黑體" w:eastAsia="微軟正黑體" w:hAnsi="微軟正黑體"/>
        </w:rPr>
        <w:t>4</w:t>
      </w:r>
      <w:r w:rsidRPr="00D24353">
        <w:rPr>
          <w:rFonts w:ascii="微軟正黑體" w:eastAsia="微軟正黑體" w:hAnsi="微軟正黑體" w:hint="eastAsia"/>
        </w:rPr>
        <w:t>日公</w:t>
      </w:r>
      <w:r w:rsidR="000654EF">
        <w:rPr>
          <w:rFonts w:ascii="微軟正黑體" w:eastAsia="微軟正黑體" w:hAnsi="微軟正黑體" w:hint="eastAsia"/>
        </w:rPr>
        <w:t>布</w:t>
      </w:r>
      <w:r w:rsidRPr="00D24353">
        <w:rPr>
          <w:rFonts w:ascii="微軟正黑體" w:eastAsia="微軟正黑體" w:hAnsi="微軟正黑體" w:hint="eastAsia"/>
        </w:rPr>
        <w:t>條文</w:t>
      </w:r>
      <w:r w:rsidRPr="00D24353">
        <w:rPr>
          <w:rFonts w:ascii="微軟正黑體" w:eastAsia="微軟正黑體" w:hAnsi="微軟正黑體"/>
        </w:rPr>
        <w:t>::::</w:t>
      </w:r>
      <w:r w:rsidRPr="00D24353">
        <w:rPr>
          <w:rFonts w:ascii="微軟正黑體" w:eastAsia="微軟正黑體" w:hAnsi="微軟正黑體"/>
          <w:color w:val="FFFFFF"/>
        </w:rPr>
        <w:t>a</w:t>
      </w:r>
    </w:p>
    <w:p w14:paraId="0BB9A2AF" w14:textId="0C518757" w:rsidR="00D24353" w:rsidRPr="00D24353" w:rsidRDefault="00D24353" w:rsidP="00D24353">
      <w:pPr>
        <w:pStyle w:val="2"/>
        <w:spacing w:beforeLines="30" w:before="108" w:beforeAutospacing="0" w:afterLines="30" w:after="108" w:afterAutospacing="0"/>
        <w:rPr>
          <w:rFonts w:ascii="微軟正黑體" w:eastAsia="微軟正黑體" w:hAnsi="微軟正黑體"/>
        </w:rPr>
      </w:pPr>
      <w:r w:rsidRPr="00D24353">
        <w:rPr>
          <w:rFonts w:ascii="微軟正黑體" w:eastAsia="微軟正黑體" w:hAnsi="微軟正黑體" w:hint="eastAsia"/>
        </w:rPr>
        <w:t>【法規內容】</w:t>
      </w:r>
    </w:p>
    <w:p w14:paraId="6BA2D609" w14:textId="70F4D692"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w:t>
      </w:r>
      <w:r w:rsidRPr="00D24353">
        <w:rPr>
          <w:rFonts w:ascii="微軟正黑體" w:eastAsia="微軟正黑體" w:hAnsi="微軟正黑體" w:hint="eastAsia"/>
          <w:color w:val="548DD4"/>
        </w:rPr>
        <w:t>條</w:t>
      </w:r>
    </w:p>
    <w:p w14:paraId="60F9F587" w14:textId="396EF7A8"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為了保障農村村民實行自治，由村民群眾依法辦理自己的事情，發展農村基層民主，促進農村社會主義物質文明和精神文明建設，根據</w:t>
      </w:r>
      <w:hyperlink r:id="rId25" w:history="1">
        <w:hyperlink r:id="rId26" w:history="1">
          <w:hyperlink r:id="rId27" w:history="1">
            <w:hyperlink r:id="rId28" w:history="1">
              <w:r w:rsidRPr="00D24353">
                <w:rPr>
                  <w:rStyle w:val="a3"/>
                  <w:rFonts w:ascii="微軟正黑體" w:eastAsia="微軟正黑體" w:hAnsi="微軟正黑體" w:cs="Arial" w:hint="eastAsia"/>
                  <w:color w:val="5F5F5F"/>
                </w:rPr>
                <w:t>宪法</w:t>
              </w:r>
            </w:hyperlink>
          </w:hyperlink>
        </w:hyperlink>
      </w:hyperlink>
      <w:r w:rsidRPr="00D24353">
        <w:rPr>
          <w:rFonts w:ascii="微軟正黑體" w:eastAsia="微軟正黑體" w:hAnsi="微軟正黑體" w:hint="eastAsia"/>
          <w:color w:val="5F5F5F"/>
        </w:rPr>
        <w:t>，制定本法。</w:t>
      </w:r>
    </w:p>
    <w:p w14:paraId="704D295C" w14:textId="5FAD1835"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w:t>
      </w:r>
      <w:r w:rsidRPr="00D24353">
        <w:rPr>
          <w:rFonts w:ascii="微軟正黑體" w:eastAsia="微軟正黑體" w:hAnsi="微軟正黑體" w:hint="eastAsia"/>
          <w:color w:val="548DD4"/>
        </w:rPr>
        <w:t>條</w:t>
      </w:r>
    </w:p>
    <w:p w14:paraId="5B38AF26" w14:textId="09E97BC4"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村民委員會是村民自我管理、自我教育、自我服務的基層群眾性自治組織，實行民主選舉、民主決策、民主管理、民主監督。</w:t>
      </w:r>
    </w:p>
    <w:p w14:paraId="28A4210B" w14:textId="2346EA59"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村民委員會辦理本村的公共事務和公益事業，調解民間糾紛，協助維護社會治安，向人民政府反映村民的意見、要求和提出建議。</w:t>
      </w:r>
    </w:p>
    <w:p w14:paraId="3B946D7A" w14:textId="5537E9A3"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3</w:t>
      </w:r>
      <w:r w:rsidRPr="00D24353">
        <w:rPr>
          <w:rFonts w:ascii="微軟正黑體" w:eastAsia="微軟正黑體" w:hAnsi="微軟正黑體" w:hint="eastAsia"/>
          <w:color w:val="548DD4"/>
        </w:rPr>
        <w:t>條</w:t>
      </w:r>
    </w:p>
    <w:p w14:paraId="4838A9ED" w14:textId="1BC98D04"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中國共產黨在農村的基層組織，按照中國共產黨章程進行工作，發揮領導核心作用；依照</w:t>
      </w:r>
      <w:hyperlink r:id="rId29" w:history="1">
        <w:hyperlink r:id="rId30" w:history="1">
          <w:r w:rsidRPr="00D24353">
            <w:rPr>
              <w:rStyle w:val="a3"/>
              <w:rFonts w:ascii="微軟正黑體" w:eastAsia="微軟正黑體" w:hAnsi="微軟正黑體" w:hint="eastAsia"/>
              <w:color w:val="5F5F5F"/>
            </w:rPr>
            <w:t>宪法</w:t>
          </w:r>
        </w:hyperlink>
      </w:hyperlink>
      <w:r w:rsidRPr="00D24353">
        <w:rPr>
          <w:rFonts w:ascii="微軟正黑體" w:eastAsia="微軟正黑體" w:hAnsi="微軟正黑體" w:hint="eastAsia"/>
          <w:color w:val="5F5F5F"/>
        </w:rPr>
        <w:t>和法律，支持和保障村民開展自治活動、直接行使民主權利。</w:t>
      </w:r>
    </w:p>
    <w:p w14:paraId="40DBC350" w14:textId="03879CD5"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4</w:t>
      </w:r>
      <w:r w:rsidRPr="00D24353">
        <w:rPr>
          <w:rFonts w:ascii="微軟正黑體" w:eastAsia="微軟正黑體" w:hAnsi="微軟正黑體" w:hint="eastAsia"/>
          <w:color w:val="548DD4"/>
        </w:rPr>
        <w:t>條</w:t>
      </w:r>
    </w:p>
    <w:p w14:paraId="49E0A236" w14:textId="3546E6D4"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鄉</w:t>
      </w:r>
      <w:r w:rsidRPr="00D24353">
        <w:rPr>
          <w:rFonts w:ascii="微軟正黑體" w:eastAsia="微軟正黑體" w:hAnsi="微軟正黑體" w:hint="eastAsia"/>
          <w:color w:val="548DD4"/>
        </w:rPr>
        <w:t>、</w:t>
      </w:r>
      <w:r w:rsidRPr="00D24353">
        <w:rPr>
          <w:rFonts w:ascii="微軟正黑體" w:eastAsia="微軟正黑體" w:hAnsi="微軟正黑體" w:hint="eastAsia"/>
          <w:color w:val="5F5F5F"/>
        </w:rPr>
        <w:t>民族鄉、鎮的人民政府對村民委員會的工作給予指導、支持和幫助，但是不得干預依法屬</w:t>
      </w:r>
      <w:r w:rsidRPr="00D24353">
        <w:rPr>
          <w:rFonts w:ascii="微軟正黑體" w:eastAsia="微軟正黑體" w:hAnsi="微軟正黑體" w:cs="微軟正黑體" w:hint="eastAsia"/>
          <w:color w:val="5F5F5F"/>
        </w:rPr>
        <w:t/>
      </w:r>
      <w:r w:rsidRPr="00D24353">
        <w:rPr>
          <w:rFonts w:ascii="微軟正黑體" w:eastAsia="微軟正黑體" w:hAnsi="微軟正黑體"/>
          <w:color w:val="5F5F5F"/>
        </w:rPr>
        <w:t>村民自治範圍內的事項</w:t>
      </w:r>
      <w:r w:rsidRPr="00D24353">
        <w:rPr>
          <w:rFonts w:ascii="微軟正黑體" w:eastAsia="微軟正黑體" w:hAnsi="微軟正黑體" w:hint="eastAsia"/>
          <w:color w:val="5F5F5F"/>
        </w:rPr>
        <w:t>。</w:t>
      </w:r>
    </w:p>
    <w:p w14:paraId="49BBDCC4" w14:textId="4D2D879F"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村民委員會協助鄉、民族鄉、鎮的人民政府開展工作。</w:t>
      </w:r>
    </w:p>
    <w:p w14:paraId="47111B4D" w14:textId="2D0BEB08"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lastRenderedPageBreak/>
        <w:t>第</w:t>
      </w:r>
      <w:r w:rsidRPr="00D24353">
        <w:rPr>
          <w:rFonts w:ascii="微軟正黑體" w:eastAsia="微軟正黑體" w:hAnsi="微軟正黑體"/>
          <w:color w:val="548DD4"/>
        </w:rPr>
        <w:t>5</w:t>
      </w:r>
      <w:r w:rsidRPr="00D24353">
        <w:rPr>
          <w:rFonts w:ascii="微軟正黑體" w:eastAsia="微軟正黑體" w:hAnsi="微軟正黑體" w:hint="eastAsia"/>
          <w:color w:val="548DD4"/>
        </w:rPr>
        <w:t>條</w:t>
      </w:r>
    </w:p>
    <w:p w14:paraId="7651397A" w14:textId="5225C66B"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村民委員會應當支持和組織村民依法發展各種形式的合作經濟和其他經濟，承擔本村生產的服務和協調工作，促進農村生產建設和社會主義市場經濟的發展。</w:t>
      </w:r>
    </w:p>
    <w:p w14:paraId="2516FBBA" w14:textId="1D880A32"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應當尊重集體經濟組織依法獨立進行經濟活動的自主權，維護以家庭承包經營為基礎、統分結合的雙層經營體制，保障集體經濟組織和村民、承包經營戶、聯戶或者合夥的合法的財產權和其他合法的權利和利益</w:t>
      </w:r>
      <w:r w:rsidRPr="00D24353">
        <w:rPr>
          <w:rFonts w:ascii="微軟正黑體" w:eastAsia="微軟正黑體" w:hAnsi="微軟正黑體" w:hint="eastAsia"/>
          <w:color w:val="5F5F5F"/>
        </w:rPr>
        <w:t>。</w:t>
      </w:r>
    </w:p>
    <w:p w14:paraId="7DC3D287" w14:textId="075881C8"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3</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村民委員會依照法律規定，管理本村屬</w:t>
      </w:r>
      <w:r w:rsidRPr="00D24353">
        <w:rPr>
          <w:rFonts w:ascii="微軟正黑體" w:eastAsia="微軟正黑體" w:hAnsi="微軟正黑體" w:cs="微軟正黑體" w:hint="eastAsia"/>
          <w:color w:val="5F5F5F"/>
        </w:rPr>
        <w:t/>
      </w:r>
      <w:r w:rsidRPr="00D24353">
        <w:rPr>
          <w:rFonts w:ascii="微軟正黑體" w:eastAsia="微軟正黑體" w:hAnsi="微軟正黑體"/>
          <w:color w:val="5F5F5F"/>
        </w:rPr>
        <w:t>村農民集體所有的土地和其他財產，教育村民合理利用自然資源，保護和改善生態環境。</w:t>
      </w:r>
    </w:p>
    <w:p w14:paraId="5C707B94" w14:textId="634D1638"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6</w:t>
      </w:r>
      <w:r w:rsidRPr="00D24353">
        <w:rPr>
          <w:rFonts w:ascii="微軟正黑體" w:eastAsia="微軟正黑體" w:hAnsi="微軟正黑體" w:hint="eastAsia"/>
          <w:color w:val="548DD4"/>
        </w:rPr>
        <w:t>條</w:t>
      </w:r>
    </w:p>
    <w:p w14:paraId="6241C464" w14:textId="0B584E12"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村民委員會應當宣傳</w:t>
      </w:r>
      <w:hyperlink r:id="rId31" w:history="1">
        <w:hyperlink r:id="rId32" w:history="1">
          <w:r w:rsidRPr="00D24353">
            <w:rPr>
              <w:rStyle w:val="a3"/>
              <w:rFonts w:ascii="微軟正黑體" w:eastAsia="微軟正黑體" w:hAnsi="微軟正黑體" w:hint="eastAsia"/>
              <w:color w:val="5F5F5F"/>
            </w:rPr>
            <w:t>宪法</w:t>
          </w:r>
        </w:hyperlink>
      </w:hyperlink>
      <w:r w:rsidRPr="00D24353">
        <w:rPr>
          <w:rFonts w:ascii="微軟正黑體" w:eastAsia="微軟正黑體" w:hAnsi="微軟正黑體" w:hint="eastAsia"/>
          <w:color w:val="5F5F5F"/>
        </w:rPr>
        <w:t>、法律、法規和國家的政策，教育和推動村民履行法律規定的義務，愛護公共財產，維護村民的合法的權利和利益，發展文化教育，普及科技知識，促進村和村之間的團結、互助，開展多種形式的社會主義精神文明建設活動。</w:t>
      </w:r>
    </w:p>
    <w:p w14:paraId="10181230" w14:textId="1B24EB77"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7</w:t>
      </w:r>
      <w:r w:rsidRPr="00D24353">
        <w:rPr>
          <w:rFonts w:ascii="微軟正黑體" w:eastAsia="微軟正黑體" w:hAnsi="微軟正黑體" w:hint="eastAsia"/>
          <w:color w:val="548DD4"/>
        </w:rPr>
        <w:t>條</w:t>
      </w:r>
    </w:p>
    <w:p w14:paraId="067E7775" w14:textId="5511FA4E"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多民族村民居住的村，村民委員會應當教育和引導村民加強民族團結、互相尊重、互相幫助。</w:t>
      </w:r>
    </w:p>
    <w:p w14:paraId="3CB989F0" w14:textId="29D33874"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8</w:t>
      </w:r>
      <w:r w:rsidRPr="00D24353">
        <w:rPr>
          <w:rFonts w:ascii="微軟正黑體" w:eastAsia="微軟正黑體" w:hAnsi="微軟正黑體" w:hint="eastAsia"/>
          <w:color w:val="548DD4"/>
        </w:rPr>
        <w:t>條</w:t>
      </w:r>
    </w:p>
    <w:p w14:paraId="34ED8C23" w14:textId="37CD911C"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村民委員會根據村民居住狀況、人口多少，按照便於群眾自治的原則設立。</w:t>
      </w:r>
    </w:p>
    <w:p w14:paraId="1825ED4A" w14:textId="58E24AE1"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村民委員會的設立、撤銷、範圍調整，由鄉、民族鄉、鎮的人民政府提出，經村民會議討論同意後，報縣級人民政府批准。</w:t>
      </w:r>
    </w:p>
    <w:p w14:paraId="020CE9CE" w14:textId="463DD5C1"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9</w:t>
      </w:r>
      <w:r w:rsidRPr="00D24353">
        <w:rPr>
          <w:rFonts w:ascii="微軟正黑體" w:eastAsia="微軟正黑體" w:hAnsi="微軟正黑體" w:hint="eastAsia"/>
          <w:color w:val="548DD4"/>
        </w:rPr>
        <w:t>條</w:t>
      </w:r>
    </w:p>
    <w:p w14:paraId="447246F9" w14:textId="2DE174EF"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村民委員會由主任、副主任和委員共三至七人組成。</w:t>
      </w:r>
    </w:p>
    <w:p w14:paraId="6F198EB4" w14:textId="6E404C56"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村民委員會成員中，婦女應當有適當的名額，多民族村民居住的村應當有人數較少的民族的成員</w:t>
      </w:r>
      <w:r w:rsidRPr="00D24353">
        <w:rPr>
          <w:rFonts w:ascii="微軟正黑體" w:eastAsia="微軟正黑體" w:hAnsi="微軟正黑體" w:hint="eastAsia"/>
          <w:color w:val="5F5F5F"/>
        </w:rPr>
        <w:t>。</w:t>
      </w:r>
    </w:p>
    <w:p w14:paraId="428494D7" w14:textId="5356CB21"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3</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村民委員會成員不脫離生產，根據情況，可以給予適當補貼。</w:t>
      </w:r>
    </w:p>
    <w:p w14:paraId="734EC2E9" w14:textId="09FF8B21"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10</w:t>
      </w:r>
      <w:r w:rsidRPr="00D24353">
        <w:rPr>
          <w:rFonts w:ascii="微軟正黑體" w:eastAsia="微軟正黑體" w:hAnsi="微軟正黑體" w:hint="eastAsia"/>
          <w:color w:val="548DD4"/>
        </w:rPr>
        <w:t>條</w:t>
      </w:r>
    </w:p>
    <w:p w14:paraId="2F985770" w14:textId="2EE64F3E"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村民委員會可以按照村民居住狀況分設若干村民小組，小組長由村民小組會議推選。</w:t>
      </w:r>
    </w:p>
    <w:p w14:paraId="025F21A8" w14:textId="136A048F" w:rsidR="00D24353" w:rsidRPr="00D24353" w:rsidRDefault="00D24353" w:rsidP="00D24353">
      <w:pPr>
        <w:pStyle w:val="2"/>
        <w:rPr>
          <w:rFonts w:ascii="微軟正黑體" w:eastAsia="微軟正黑體" w:hAnsi="微軟正黑體"/>
          <w:color w:val="548DD4"/>
          <w:lang w:eastAsia="zh-CN"/>
        </w:rPr>
      </w:pPr>
      <w:bookmarkStart w:id="14" w:name="a11"/>
      <w:bookmarkEnd w:id="14"/>
      <w:r w:rsidRPr="00D24353">
        <w:rPr>
          <w:rFonts w:ascii="微軟正黑體" w:eastAsia="微軟正黑體" w:hAnsi="微軟正黑體" w:hint="eastAsia"/>
          <w:color w:val="548DD4"/>
        </w:rPr>
        <w:t>第</w:t>
      </w:r>
      <w:r w:rsidRPr="00D24353">
        <w:rPr>
          <w:rFonts w:ascii="微軟正黑體" w:eastAsia="微軟正黑體" w:hAnsi="微軟正黑體"/>
          <w:color w:val="548DD4"/>
        </w:rPr>
        <w:t>11</w:t>
      </w:r>
      <w:r w:rsidRPr="00D24353">
        <w:rPr>
          <w:rFonts w:ascii="微軟正黑體" w:eastAsia="微軟正黑體" w:hAnsi="微軟正黑體" w:hint="eastAsia"/>
          <w:color w:val="548DD4"/>
        </w:rPr>
        <w:t>條</w:t>
      </w:r>
    </w:p>
    <w:p w14:paraId="169AE5D4" w14:textId="45031CD7"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村民委員會主任、副主任和委員，由村民直接選舉產生。任何組織或者個人不得指定、委派或者撤換村民委員會成員。</w:t>
      </w:r>
    </w:p>
    <w:p w14:paraId="4F6FA78C" w14:textId="19619F1F"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村民委員會每屆任期三年，屆滿應當及時舉行換屆選舉。村民委員會成員可以連選連任。</w:t>
      </w:r>
    </w:p>
    <w:p w14:paraId="097B72D0" w14:textId="3B4322D4"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12</w:t>
      </w:r>
      <w:r w:rsidRPr="00D24353">
        <w:rPr>
          <w:rFonts w:ascii="微軟正黑體" w:eastAsia="微軟正黑體" w:hAnsi="微軟正黑體" w:hint="eastAsia"/>
          <w:color w:val="548DD4"/>
        </w:rPr>
        <w:t>條</w:t>
      </w:r>
    </w:p>
    <w:p w14:paraId="5FF05DF1" w14:textId="672BBDEC"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年滿十八周歲的村民，不分民族、種族、性別、職業、家庭出身、宗教信仰、教育程度、財產狀況、居住期限，都有選舉權和被選舉權；但是，依照法律被剝奪政治權利的人除外。</w:t>
      </w:r>
    </w:p>
    <w:p w14:paraId="2350D23A" w14:textId="04066726"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有選舉權和被選舉權的村民名單，應當在選舉日的二十日以前公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w:t>
      </w:r>
    </w:p>
    <w:p w14:paraId="6E9DAF38" w14:textId="51D07C07"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13</w:t>
      </w:r>
      <w:r w:rsidRPr="00D24353">
        <w:rPr>
          <w:rFonts w:ascii="微軟正黑體" w:eastAsia="微軟正黑體" w:hAnsi="微軟正黑體" w:hint="eastAsia"/>
          <w:color w:val="548DD4"/>
        </w:rPr>
        <w:t>條</w:t>
      </w:r>
    </w:p>
    <w:p w14:paraId="3257E15E" w14:textId="72732D8F"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村民委員會的選舉，由村民選舉委員會主持。村民選舉委員會成員由村民會議或者各村民小組推選產生。</w:t>
      </w:r>
    </w:p>
    <w:p w14:paraId="706DADE2" w14:textId="574FFE37"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lastRenderedPageBreak/>
        <w:t>第</w:t>
      </w:r>
      <w:r w:rsidRPr="00D24353">
        <w:rPr>
          <w:rFonts w:ascii="微軟正黑體" w:eastAsia="微軟正黑體" w:hAnsi="微軟正黑體"/>
          <w:color w:val="548DD4"/>
        </w:rPr>
        <w:t>14</w:t>
      </w:r>
      <w:r w:rsidRPr="00D24353">
        <w:rPr>
          <w:rFonts w:ascii="微軟正黑體" w:eastAsia="微軟正黑體" w:hAnsi="微軟正黑體" w:hint="eastAsia"/>
          <w:color w:val="548DD4"/>
        </w:rPr>
        <w:t>條</w:t>
      </w:r>
    </w:p>
    <w:p w14:paraId="3AB4B608" w14:textId="5130F7C6"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選舉村民委員會，由本村有選舉權的村民直接提名候選人。候選人的名額應當多於應選名額。</w:t>
      </w:r>
    </w:p>
    <w:p w14:paraId="41B81F5B" w14:textId="20260F9C"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選舉村民委員會，有選舉權的村民的過半數投票，選舉有效；候選人獲得參加投票的村民的過半數的選票，始得當選</w:t>
      </w:r>
      <w:r w:rsidRPr="00D24353">
        <w:rPr>
          <w:rFonts w:ascii="微軟正黑體" w:eastAsia="微軟正黑體" w:hAnsi="微軟正黑體" w:hint="eastAsia"/>
          <w:color w:val="5F5F5F"/>
        </w:rPr>
        <w:t>。</w:t>
      </w:r>
    </w:p>
    <w:p w14:paraId="4F97C6B7" w14:textId="67C20CBB"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3</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選舉實行無記名投票、公開計票的方法，選舉結果應當當場公</w:t>
      </w:r>
      <w:r w:rsidR="000654EF">
        <w:rPr>
          <w:rFonts w:ascii="微軟正黑體" w:eastAsia="微軟正黑體" w:hAnsi="微軟正黑體" w:hint="eastAsia"/>
          <w:color w:val="5F5F5F"/>
        </w:rPr>
        <w:t>布</w:t>
      </w:r>
      <w:r w:rsidRPr="00D24353">
        <w:rPr>
          <w:rFonts w:ascii="微軟正黑體" w:eastAsia="微軟正黑體" w:hAnsi="微軟正黑體" w:hint="eastAsia"/>
          <w:color w:val="5F5F5F"/>
        </w:rPr>
        <w:t>。選舉時，設立秘密寫票處。</w:t>
      </w:r>
    </w:p>
    <w:p w14:paraId="0CAF4076" w14:textId="3EDC5980"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4</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具體選舉辦法由省、自治區、直轄市的人民代表大會常務委員會規定。</w:t>
      </w:r>
    </w:p>
    <w:p w14:paraId="3A48AA83" w14:textId="30514E13"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15</w:t>
      </w:r>
      <w:r w:rsidRPr="00D24353">
        <w:rPr>
          <w:rFonts w:ascii="微軟正黑體" w:eastAsia="微軟正黑體" w:hAnsi="微軟正黑體" w:hint="eastAsia"/>
          <w:color w:val="548DD4"/>
        </w:rPr>
        <w:t>條</w:t>
      </w:r>
    </w:p>
    <w:p w14:paraId="10C22D8C" w14:textId="6FD94330"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以威脅、賄賂、偽造選票等不正當手段，妨害村民行使選舉權、被選舉權，破壞村民委員會選舉的，村民有權向鄉、民族鄉、鎮的人民代表大會和人民政府或者縣級人民代表大會常務委員會和人民政府及其有關主管部門舉報，有關機關應當負責調查並依法處理。以威脅、賄賂、偽造選票等不正當手段當選的，其當選無效。</w:t>
      </w:r>
    </w:p>
    <w:p w14:paraId="045A120E" w14:textId="220143DD"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16</w:t>
      </w:r>
      <w:r w:rsidRPr="00D24353">
        <w:rPr>
          <w:rFonts w:ascii="微軟正黑體" w:eastAsia="微軟正黑體" w:hAnsi="微軟正黑體" w:hint="eastAsia"/>
          <w:color w:val="548DD4"/>
        </w:rPr>
        <w:t>條</w:t>
      </w:r>
    </w:p>
    <w:p w14:paraId="0E734D6C" w14:textId="124DD4F4"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本村五分之一以上有選舉權的村民聯名，可以要求罷免村民委員會成員。罷免要求應當提出罷免理由。被提出罷免的村民委員會成員有權提出申辯意見。村民委員會應當及時召開村民會議，投票表決罷免要求。罷免村民委員會成員須經有選舉權的村民過半數通過。</w:t>
      </w:r>
    </w:p>
    <w:p w14:paraId="786DF3C2" w14:textId="68E86312"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17</w:t>
      </w:r>
      <w:r w:rsidRPr="00D24353">
        <w:rPr>
          <w:rFonts w:ascii="微軟正黑體" w:eastAsia="微軟正黑體" w:hAnsi="微軟正黑體" w:hint="eastAsia"/>
          <w:color w:val="548DD4"/>
        </w:rPr>
        <w:t>條</w:t>
      </w:r>
    </w:p>
    <w:p w14:paraId="2D2D5D47" w14:textId="1080A15C"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村民會議由本村十八周歲以上的村民組成。</w:t>
      </w:r>
    </w:p>
    <w:p w14:paraId="406033C0" w14:textId="7F280D1D"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召開村民會議，應當有本村十八周歲以上村民的過半數參加，或者有本村三分之二以上的戶的代表參加，所作決定應當經到會人員的過半數通過。必要的時候，可以邀請駐在本村的企業、事業單位和群眾組織派代表列席村民會議。</w:t>
      </w:r>
    </w:p>
    <w:p w14:paraId="45AE271D" w14:textId="242A4FC6"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18</w:t>
      </w:r>
      <w:r w:rsidRPr="00D24353">
        <w:rPr>
          <w:rFonts w:ascii="微軟正黑體" w:eastAsia="微軟正黑體" w:hAnsi="微軟正黑體" w:hint="eastAsia"/>
          <w:color w:val="548DD4"/>
        </w:rPr>
        <w:t>條</w:t>
      </w:r>
    </w:p>
    <w:p w14:paraId="451F5F9F" w14:textId="3F312CA3"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村民委員會向村民會議負責並報告工作。村民會議每年審議村民委員會的工作報告，並評議村民委員會成員的工作。</w:t>
      </w:r>
    </w:p>
    <w:p w14:paraId="5FA439AA" w14:textId="1FBF0EF1"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村民會議由村民委員會召集。有十分之一以上的村民提議，應當召集村民會議。</w:t>
      </w:r>
    </w:p>
    <w:p w14:paraId="3A4525F8" w14:textId="34D03DA7" w:rsidR="00D24353" w:rsidRPr="00D24353" w:rsidRDefault="00D24353" w:rsidP="00D24353">
      <w:pPr>
        <w:pStyle w:val="2"/>
        <w:rPr>
          <w:rFonts w:ascii="微軟正黑體" w:eastAsia="微軟正黑體" w:hAnsi="微軟正黑體"/>
          <w:color w:val="548DD4"/>
          <w:lang w:eastAsia="zh-CN"/>
        </w:rPr>
      </w:pPr>
      <w:bookmarkStart w:id="15" w:name="a19"/>
      <w:bookmarkEnd w:id="15"/>
      <w:r w:rsidRPr="00D24353">
        <w:rPr>
          <w:rFonts w:ascii="微軟正黑體" w:eastAsia="微軟正黑體" w:hAnsi="微軟正黑體" w:hint="eastAsia"/>
          <w:color w:val="548DD4"/>
        </w:rPr>
        <w:t>第</w:t>
      </w:r>
      <w:r w:rsidRPr="00D24353">
        <w:rPr>
          <w:rFonts w:ascii="微軟正黑體" w:eastAsia="微軟正黑體" w:hAnsi="微軟正黑體"/>
          <w:color w:val="548DD4"/>
        </w:rPr>
        <w:t>19</w:t>
      </w:r>
      <w:r w:rsidRPr="00D24353">
        <w:rPr>
          <w:rFonts w:ascii="微軟正黑體" w:eastAsia="微軟正黑體" w:hAnsi="微軟正黑體" w:hint="eastAsia"/>
          <w:color w:val="548DD4"/>
        </w:rPr>
        <w:t>條</w:t>
      </w:r>
    </w:p>
    <w:p w14:paraId="09CE7490" w14:textId="166E359B"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涉及村民利益的下列事項，村民委員會必須提請村民會議討論決定，方可辦理：</w:t>
      </w:r>
    </w:p>
    <w:p w14:paraId="505A6724" w14:textId="52D1F263"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（一）鄉統籌的收繳方法，村提留的收繳及使用；</w:t>
      </w:r>
    </w:p>
    <w:p w14:paraId="3733BE13" w14:textId="256A5D5D"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（二）本村享受誤工補貼的人數及補貼標準；</w:t>
      </w:r>
    </w:p>
    <w:p w14:paraId="570FAB41" w14:textId="3366E966"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（三）從村集體經濟所得收益的使用；</w:t>
      </w:r>
    </w:p>
    <w:p w14:paraId="0F29B9FA" w14:textId="4D6AF7B1"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（四）村辦學校、村建道路等村公益事業的經費籌集方案；</w:t>
      </w:r>
    </w:p>
    <w:p w14:paraId="4ED06BBC" w14:textId="5BD73BA9"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（五）村集體經濟項目的立項、承包方案及村公益事業的建設承包方案；</w:t>
      </w:r>
    </w:p>
    <w:p w14:paraId="2CC1E2D1" w14:textId="2DAF531F"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（六）村民的承包經營方案；</w:t>
      </w:r>
    </w:p>
    <w:p w14:paraId="25272566" w14:textId="4232A7C7"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（七）宅基地的使用方案；</w:t>
      </w:r>
    </w:p>
    <w:p w14:paraId="69D279BE" w14:textId="45E2D3C4"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5F5F5F"/>
        </w:rPr>
        <w:t xml:space="preserve">　　（八）村民會議認為應當由村民會議討論決定的涉及村民利益的其他事項。</w:t>
      </w:r>
    </w:p>
    <w:p w14:paraId="4A9556FF" w14:textId="450E9C2D"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20</w:t>
      </w:r>
      <w:r w:rsidRPr="00D24353">
        <w:rPr>
          <w:rFonts w:ascii="微軟正黑體" w:eastAsia="微軟正黑體" w:hAnsi="微軟正黑體" w:hint="eastAsia"/>
          <w:color w:val="548DD4"/>
        </w:rPr>
        <w:t>條</w:t>
      </w:r>
    </w:p>
    <w:p w14:paraId="5E3760D5" w14:textId="109A94B5"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村民會議可以制定和修改村民自治章程、村規民約，並報鄉、民族鄉、鎮的人民政府備案。</w:t>
      </w:r>
    </w:p>
    <w:p w14:paraId="0D8AB050" w14:textId="4ED77928"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村民自治章程、村規民約以及村民會議或者村民代表討論決定的事項不得與</w:t>
      </w:r>
      <w:hyperlink r:id="rId33" w:history="1">
        <w:hyperlink r:id="rId34" w:history="1">
          <w:r w:rsidRPr="00D24353">
            <w:rPr>
              <w:rStyle w:val="a3"/>
              <w:rFonts w:ascii="微軟正黑體" w:eastAsia="微軟正黑體" w:hAnsi="微軟正黑體" w:hint="eastAsia"/>
              <w:color w:val="666699"/>
              <w:lang w:eastAsia="zh-CN"/>
            </w:rPr>
            <w:t>宪法</w:t>
          </w:r>
        </w:hyperlink>
      </w:hyperlink>
      <w:r w:rsidRPr="00D24353">
        <w:rPr>
          <w:rFonts w:ascii="微軟正黑體" w:eastAsia="微軟正黑體" w:hAnsi="微軟正黑體" w:hint="eastAsia"/>
          <w:color w:val="666699"/>
        </w:rPr>
        <w:t>、法律、法規和國家的政策相抵</w:t>
      </w:r>
      <w:r w:rsidRPr="00D24353">
        <w:rPr>
          <w:rFonts w:ascii="微軟正黑體" w:eastAsia="微軟正黑體" w:hAnsi="微軟正黑體" w:hint="eastAsia"/>
          <w:color w:val="666699"/>
        </w:rPr>
        <w:lastRenderedPageBreak/>
        <w:t>觸，不得有侵犯村民的人身權利、民主權利和合法財產權利的內容。</w:t>
      </w:r>
    </w:p>
    <w:p w14:paraId="1C9A93E1" w14:textId="4B7B8A2A"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21</w:t>
      </w:r>
      <w:r w:rsidRPr="00D24353">
        <w:rPr>
          <w:rFonts w:ascii="微軟正黑體" w:eastAsia="微軟正黑體" w:hAnsi="微軟正黑體" w:hint="eastAsia"/>
          <w:color w:val="548DD4"/>
        </w:rPr>
        <w:t>條</w:t>
      </w:r>
    </w:p>
    <w:p w14:paraId="7127D5A8" w14:textId="6F6F4483"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人數較多或者居住分散的村，可以推選產生村民代表，由村民委員會召集村民代表開會，討論決定村民會議授權的事項。村民代表由村民按每五戶至十五戶推選一人，或者由各村民小組推選若干人。</w:t>
      </w:r>
    </w:p>
    <w:p w14:paraId="203C93B5" w14:textId="404FFED5"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22</w:t>
      </w:r>
      <w:r w:rsidRPr="00D24353">
        <w:rPr>
          <w:rFonts w:ascii="微軟正黑體" w:eastAsia="微軟正黑體" w:hAnsi="微軟正黑體" w:hint="eastAsia"/>
          <w:color w:val="548DD4"/>
        </w:rPr>
        <w:t>條</w:t>
      </w:r>
    </w:p>
    <w:p w14:paraId="4EFB3C07" w14:textId="369DFD2B"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村民委員會實行村務公開制度。</w:t>
      </w:r>
    </w:p>
    <w:p w14:paraId="173AB801" w14:textId="2F38D351"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村民委員會應當及時公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下列事項，其中涉及財務的事項至少每六個月公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一次，接受村民的監督：</w:t>
      </w:r>
    </w:p>
    <w:p w14:paraId="42B1C193" w14:textId="31840661"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666699"/>
        </w:rPr>
        <w:t xml:space="preserve">　　（一）本法第</w:t>
      </w:r>
      <w:hyperlink w:anchor="a19" w:history="1">
        <w:r w:rsidRPr="00D24353">
          <w:rPr>
            <w:rStyle w:val="a3"/>
            <w:rFonts w:ascii="微軟正黑體" w:eastAsia="微軟正黑體" w:hAnsi="微軟正黑體" w:hint="eastAsia"/>
            <w:color w:val="666699"/>
          </w:rPr>
          <w:t>十九</w:t>
        </w:r>
      </w:hyperlink>
      <w:r w:rsidRPr="00D24353">
        <w:rPr>
          <w:rFonts w:ascii="微軟正黑體" w:eastAsia="微軟正黑體" w:hAnsi="微軟正黑體" w:hint="eastAsia"/>
          <w:color w:val="666699"/>
        </w:rPr>
        <w:t>條規定的由村民會議討論決定的事項及其實施情況；</w:t>
      </w:r>
    </w:p>
    <w:p w14:paraId="385BFB9F" w14:textId="56F3E7A3"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666699"/>
        </w:rPr>
        <w:t xml:space="preserve">　　（二）國家計劃生育政策的落實方案；</w:t>
      </w:r>
    </w:p>
    <w:p w14:paraId="3BD0C6B9" w14:textId="307131C9"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666699"/>
        </w:rPr>
        <w:t xml:space="preserve">　　（三）救災救濟款物的發放情況；</w:t>
      </w:r>
    </w:p>
    <w:p w14:paraId="53647761" w14:textId="6642A250"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666699"/>
        </w:rPr>
        <w:t xml:space="preserve">　　（四）水電費的收繳以及涉及本村村民利益、村民普遍關心的其他事項</w:t>
      </w:r>
      <w:r w:rsidRPr="00D24353">
        <w:rPr>
          <w:rFonts w:ascii="微軟正黑體" w:eastAsia="微軟正黑體" w:hAnsi="微軟正黑體" w:hint="eastAsia"/>
          <w:color w:val="5F5F5F"/>
        </w:rPr>
        <w:t>。</w:t>
      </w:r>
    </w:p>
    <w:p w14:paraId="5044ABB7" w14:textId="1C37A0B9"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3</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村民委員會應當保證公</w:t>
      </w:r>
      <w:r w:rsidR="000654EF">
        <w:rPr>
          <w:rFonts w:ascii="微軟正黑體" w:eastAsia="微軟正黑體" w:hAnsi="微軟正黑體" w:hint="eastAsia"/>
          <w:color w:val="5F5F5F"/>
        </w:rPr>
        <w:t>布</w:t>
      </w:r>
      <w:r w:rsidRPr="00D24353">
        <w:rPr>
          <w:rFonts w:ascii="微軟正黑體" w:eastAsia="微軟正黑體" w:hAnsi="微軟正黑體" w:hint="eastAsia"/>
          <w:color w:val="5F5F5F"/>
        </w:rPr>
        <w:t>內容的真實性，並接受村民的查詢。</w:t>
      </w:r>
    </w:p>
    <w:p w14:paraId="757C5F66" w14:textId="08CC6DBE"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4</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村民委員會不及時公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應當公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的事項或者公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的事項不真實的，村民有權向鄉、民族鄉、鎮人民政府或者縣級人民政府及其有關主管部門反映，有關政府機關應當負責調查核實，責令公</w:t>
      </w:r>
      <w:r w:rsidR="000654EF">
        <w:rPr>
          <w:rFonts w:ascii="微軟正黑體" w:eastAsia="微軟正黑體" w:hAnsi="微軟正黑體" w:hint="eastAsia"/>
          <w:color w:val="666699"/>
        </w:rPr>
        <w:t>布</w:t>
      </w:r>
      <w:r w:rsidRPr="00D24353">
        <w:rPr>
          <w:rFonts w:ascii="微軟正黑體" w:eastAsia="微軟正黑體" w:hAnsi="微軟正黑體" w:hint="eastAsia"/>
          <w:color w:val="666699"/>
        </w:rPr>
        <w:t>；經查證確有違法行為的，有關人員應當依法承擔責任。</w:t>
      </w:r>
    </w:p>
    <w:p w14:paraId="3F64B6AE" w14:textId="466B390D"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23</w:t>
      </w:r>
      <w:r w:rsidRPr="00D24353">
        <w:rPr>
          <w:rFonts w:ascii="微軟正黑體" w:eastAsia="微軟正黑體" w:hAnsi="微軟正黑體" w:hint="eastAsia"/>
          <w:color w:val="548DD4"/>
        </w:rPr>
        <w:t>條</w:t>
      </w:r>
    </w:p>
    <w:p w14:paraId="15C0F6F9" w14:textId="065E296F"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村民委員會及其成員應當遵守</w:t>
      </w:r>
      <w:hyperlink r:id="rId35" w:history="1">
        <w:hyperlink r:id="rId36" w:history="1">
          <w:r w:rsidRPr="00D24353">
            <w:rPr>
              <w:rStyle w:val="a3"/>
              <w:rFonts w:ascii="微軟正黑體" w:eastAsia="微軟正黑體" w:hAnsi="微軟正黑體" w:hint="eastAsia"/>
              <w:color w:val="5F5F5F"/>
            </w:rPr>
            <w:t>宪法</w:t>
          </w:r>
        </w:hyperlink>
      </w:hyperlink>
      <w:r w:rsidRPr="00D24353">
        <w:rPr>
          <w:rFonts w:ascii="微軟正黑體" w:eastAsia="微軟正黑體" w:hAnsi="微軟正黑體" w:hint="eastAsia"/>
          <w:color w:val="5F5F5F"/>
        </w:rPr>
        <w:t>、法律、法規和國家的政策，辦事公道，廉潔奉公，熱心為村民服務。</w:t>
      </w:r>
    </w:p>
    <w:p w14:paraId="26CF660E" w14:textId="508DDFC6"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24</w:t>
      </w:r>
      <w:r w:rsidRPr="00D24353">
        <w:rPr>
          <w:rFonts w:ascii="微軟正黑體" w:eastAsia="微軟正黑體" w:hAnsi="微軟正黑體" w:hint="eastAsia"/>
          <w:color w:val="548DD4"/>
        </w:rPr>
        <w:t>條</w:t>
      </w:r>
    </w:p>
    <w:p w14:paraId="7D8AF861" w14:textId="72250B20"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村民委員會決定問題，採取少數服從多數的原則。</w:t>
      </w:r>
    </w:p>
    <w:p w14:paraId="5767A483" w14:textId="373589D8" w:rsidR="00D24353" w:rsidRPr="00D24353" w:rsidRDefault="00D24353" w:rsidP="00D24353">
      <w:pPr>
        <w:ind w:left="119"/>
        <w:jc w:val="both"/>
        <w:rPr>
          <w:rFonts w:ascii="微軟正黑體" w:eastAsia="微軟正黑體" w:hAnsi="微軟正黑體"/>
          <w:color w:val="666699"/>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2</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666699"/>
        </w:rPr>
        <w:t>村民委員會進行工作，應當堅持群眾路線，充分發揚民主，認真聽取不同意見，堅持說服教育，不得強迫命令，不得打擊報復。</w:t>
      </w:r>
    </w:p>
    <w:p w14:paraId="3E1F186C" w14:textId="092AA691"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25</w:t>
      </w:r>
      <w:r w:rsidRPr="00D24353">
        <w:rPr>
          <w:rFonts w:ascii="微軟正黑體" w:eastAsia="微軟正黑體" w:hAnsi="微軟正黑體" w:hint="eastAsia"/>
          <w:color w:val="548DD4"/>
        </w:rPr>
        <w:t>條</w:t>
      </w:r>
    </w:p>
    <w:p w14:paraId="49F8B11D" w14:textId="4A2FC783"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根據需要設人民調解、治安保衛、公共衛生等委員會。村民委員會成員可以兼任下屬委員會的成員。人口少的村的村民委員會可以不設下屬委員會，由村民委員會成員分工負責人民調解、治安保衛、公共衛生等工作。</w:t>
      </w:r>
    </w:p>
    <w:p w14:paraId="64AF831E" w14:textId="4DE1A479"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26</w:t>
      </w:r>
      <w:r w:rsidRPr="00D24353">
        <w:rPr>
          <w:rFonts w:ascii="微軟正黑體" w:eastAsia="微軟正黑體" w:hAnsi="微軟正黑體" w:hint="eastAsia"/>
          <w:color w:val="548DD4"/>
        </w:rPr>
        <w:t>條</w:t>
      </w:r>
    </w:p>
    <w:p w14:paraId="3C461115" w14:textId="217C50E9"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村民委員會應當協助有關部門，對被依法剝奪政治權利的村民進行教育、幫助和監督。</w:t>
      </w:r>
    </w:p>
    <w:p w14:paraId="670A1DC8" w14:textId="5622A7A1"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27</w:t>
      </w:r>
      <w:r w:rsidRPr="00D24353">
        <w:rPr>
          <w:rFonts w:ascii="微軟正黑體" w:eastAsia="微軟正黑體" w:hAnsi="微軟正黑體" w:hint="eastAsia"/>
          <w:color w:val="548DD4"/>
        </w:rPr>
        <w:t>條</w:t>
      </w:r>
    </w:p>
    <w:p w14:paraId="0A25629E" w14:textId="626FA9E6"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駐在農村的機關、團體、部隊、全民所有制企業、事業單位的人員不參加村民委員會組織，不屬</w:t>
      </w:r>
      <w:r w:rsidRPr="00D24353">
        <w:rPr>
          <w:rFonts w:ascii="微軟正黑體" w:eastAsia="微軟正黑體" w:hAnsi="微軟正黑體" w:cs="微軟正黑體" w:hint="eastAsia"/>
          <w:color w:val="5F5F5F"/>
        </w:rPr>
        <w:t/>
      </w:r>
      <w:r w:rsidRPr="00D24353">
        <w:rPr>
          <w:rFonts w:ascii="微軟正黑體" w:eastAsia="微軟正黑體" w:hAnsi="微軟正黑體"/>
          <w:color w:val="5F5F5F"/>
        </w:rPr>
        <w:t>村辦的集體所有制單位的人員可以不參加村民委員會組織。</w:t>
      </w:r>
      <w:r w:rsidRPr="00D24353">
        <w:rPr>
          <w:rFonts w:ascii="微軟正黑體" w:eastAsia="微軟正黑體" w:hAnsi="微軟正黑體" w:hint="eastAsia"/>
          <w:color w:val="5F5F5F"/>
        </w:rPr>
        <w:t>但是，他們都應當遵守有關村規民約。所在地的村民委員會、村民會議或者村民代表討論和處理同這些單位有關的問題，應當與他們協商解決。</w:t>
      </w:r>
    </w:p>
    <w:p w14:paraId="5744FC86" w14:textId="528E8F71"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28</w:t>
      </w:r>
      <w:r w:rsidRPr="00D24353">
        <w:rPr>
          <w:rFonts w:ascii="微軟正黑體" w:eastAsia="微軟正黑體" w:hAnsi="微軟正黑體" w:hint="eastAsia"/>
          <w:color w:val="548DD4"/>
        </w:rPr>
        <w:t>條</w:t>
      </w:r>
    </w:p>
    <w:p w14:paraId="0C987235" w14:textId="6B13C945"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地方各級人民代表大會和縣級以上地方各級人民代表大會常務委員會在本行政區域內保證本法的實施，保障村民依法行使自治權利。</w:t>
      </w:r>
    </w:p>
    <w:p w14:paraId="4F620058" w14:textId="668C8700"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lastRenderedPageBreak/>
        <w:t>第</w:t>
      </w:r>
      <w:r w:rsidRPr="00D24353">
        <w:rPr>
          <w:rFonts w:ascii="微軟正黑體" w:eastAsia="微軟正黑體" w:hAnsi="微軟正黑體"/>
          <w:color w:val="548DD4"/>
        </w:rPr>
        <w:t>29</w:t>
      </w:r>
      <w:r w:rsidRPr="00D24353">
        <w:rPr>
          <w:rFonts w:ascii="微軟正黑體" w:eastAsia="微軟正黑體" w:hAnsi="微軟正黑體" w:hint="eastAsia"/>
          <w:color w:val="548DD4"/>
        </w:rPr>
        <w:t>條</w:t>
      </w:r>
    </w:p>
    <w:p w14:paraId="7DB4066F" w14:textId="11BC523D" w:rsidR="00D24353" w:rsidRPr="00D24353" w:rsidRDefault="00D24353" w:rsidP="00D24353">
      <w:pPr>
        <w:ind w:left="119"/>
        <w:jc w:val="both"/>
        <w:rPr>
          <w:rFonts w:ascii="微軟正黑體" w:eastAsia="微軟正黑體" w:hAnsi="微軟正黑體"/>
          <w:color w:val="5F5F5F"/>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省</w:t>
      </w:r>
      <w:r w:rsidRPr="00D24353">
        <w:rPr>
          <w:rFonts w:ascii="微軟正黑體" w:eastAsia="微軟正黑體" w:hAnsi="微軟正黑體" w:hint="eastAsia"/>
          <w:color w:val="548DD4"/>
        </w:rPr>
        <w:t>、</w:t>
      </w:r>
      <w:r w:rsidRPr="00D24353">
        <w:rPr>
          <w:rFonts w:ascii="微軟正黑體" w:eastAsia="微軟正黑體" w:hAnsi="微軟正黑體" w:hint="eastAsia"/>
          <w:color w:val="5F5F5F"/>
        </w:rPr>
        <w:t>自治區、直轄市的人民代表大會常務委員會可以根據本法，結合本行政區域的實際情況，制定實施辦法。</w:t>
      </w:r>
    </w:p>
    <w:p w14:paraId="7E67C1B0" w14:textId="1E09F03D" w:rsidR="00D24353" w:rsidRPr="00D24353" w:rsidRDefault="00D24353" w:rsidP="00D24353">
      <w:pPr>
        <w:pStyle w:val="2"/>
        <w:rPr>
          <w:rFonts w:ascii="微軟正黑體" w:eastAsia="微軟正黑體" w:hAnsi="微軟正黑體"/>
          <w:color w:val="548DD4"/>
          <w:lang w:eastAsia="zh-CN"/>
        </w:rPr>
      </w:pPr>
      <w:r w:rsidRPr="00D24353">
        <w:rPr>
          <w:rFonts w:ascii="微軟正黑體" w:eastAsia="微軟正黑體" w:hAnsi="微軟正黑體" w:hint="eastAsia"/>
          <w:color w:val="548DD4"/>
        </w:rPr>
        <w:t>第</w:t>
      </w:r>
      <w:r w:rsidRPr="00D24353">
        <w:rPr>
          <w:rFonts w:ascii="微軟正黑體" w:eastAsia="微軟正黑體" w:hAnsi="微軟正黑體"/>
          <w:color w:val="548DD4"/>
        </w:rPr>
        <w:t>30</w:t>
      </w:r>
      <w:r w:rsidRPr="00D24353">
        <w:rPr>
          <w:rFonts w:ascii="微軟正黑體" w:eastAsia="微軟正黑體" w:hAnsi="微軟正黑體" w:hint="eastAsia"/>
          <w:color w:val="548DD4"/>
        </w:rPr>
        <w:t>條</w:t>
      </w:r>
    </w:p>
    <w:p w14:paraId="6D7E7665" w14:textId="3B55CB2B" w:rsidR="00D24353" w:rsidRPr="00D24353" w:rsidRDefault="00D24353" w:rsidP="00D24353">
      <w:pPr>
        <w:ind w:left="119"/>
        <w:jc w:val="both"/>
        <w:rPr>
          <w:rFonts w:ascii="微軟正黑體" w:eastAsia="微軟正黑體" w:hAnsi="微軟正黑體"/>
          <w:color w:val="5F5F5F"/>
          <w:lang w:eastAsia="zh-CN"/>
        </w:rPr>
      </w:pPr>
      <w:r w:rsidRPr="00D24353">
        <w:rPr>
          <w:rFonts w:ascii="微軟正黑體" w:eastAsia="微軟正黑體" w:hAnsi="微軟正黑體" w:hint="eastAsia"/>
          <w:color w:val="404040"/>
          <w:sz w:val="18"/>
        </w:rPr>
        <w:t>﹝</w:t>
      </w:r>
      <w:r w:rsidRPr="00D24353">
        <w:rPr>
          <w:rFonts w:ascii="微軟正黑體" w:eastAsia="微軟正黑體" w:hAnsi="微軟正黑體"/>
          <w:color w:val="404040"/>
          <w:sz w:val="18"/>
        </w:rPr>
        <w:t>1</w:t>
      </w:r>
      <w:r w:rsidRPr="00D24353">
        <w:rPr>
          <w:rFonts w:ascii="微軟正黑體" w:eastAsia="微軟正黑體" w:hAnsi="微軟正黑體" w:hint="eastAsia"/>
          <w:color w:val="404040"/>
          <w:sz w:val="18"/>
        </w:rPr>
        <w:t>﹞</w:t>
      </w:r>
      <w:r w:rsidRPr="00D24353">
        <w:rPr>
          <w:rFonts w:ascii="微軟正黑體" w:eastAsia="微軟正黑體" w:hAnsi="微軟正黑體" w:hint="eastAsia"/>
          <w:color w:val="5F5F5F"/>
        </w:rPr>
        <w:t>本法自公</w:t>
      </w:r>
      <w:r w:rsidR="000654EF">
        <w:rPr>
          <w:rFonts w:ascii="微軟正黑體" w:eastAsia="微軟正黑體" w:hAnsi="微軟正黑體" w:hint="eastAsia"/>
          <w:color w:val="5F5F5F"/>
        </w:rPr>
        <w:t>布</w:t>
      </w:r>
      <w:r w:rsidRPr="00D24353">
        <w:rPr>
          <w:rFonts w:ascii="微軟正黑體" w:eastAsia="微軟正黑體" w:hAnsi="微軟正黑體" w:hint="eastAsia"/>
          <w:color w:val="5F5F5F"/>
        </w:rPr>
        <w:t>之日起施行。《</w:t>
      </w:r>
      <w:r w:rsidRPr="00D24353">
        <w:rPr>
          <w:rFonts w:ascii="微軟正黑體" w:eastAsia="微軟正黑體" w:hAnsi="微軟正黑體" w:cs="Arial" w:hint="eastAsia"/>
          <w:color w:val="5F5F5F"/>
        </w:rPr>
        <w:t>中華人民共和國村民委員會組織法（試行）</w:t>
      </w:r>
      <w:r w:rsidRPr="00D24353">
        <w:rPr>
          <w:rFonts w:ascii="微軟正黑體" w:eastAsia="微軟正黑體" w:hAnsi="微軟正黑體" w:hint="eastAsia"/>
          <w:color w:val="5F5F5F"/>
        </w:rPr>
        <w:t>》同時廢止。</w:t>
      </w:r>
    </w:p>
    <w:p w14:paraId="2790EB77" w14:textId="77777777" w:rsidR="00D24353" w:rsidRPr="00D24353" w:rsidRDefault="00D24353" w:rsidP="00D24353">
      <w:pPr>
        <w:ind w:leftChars="50" w:left="820" w:hangingChars="400" w:hanging="720"/>
        <w:jc w:val="both"/>
        <w:rPr>
          <w:rFonts w:ascii="微軟正黑體" w:eastAsia="微軟正黑體" w:hAnsi="微軟正黑體"/>
          <w:color w:val="990000"/>
          <w:sz w:val="18"/>
          <w:szCs w:val="18"/>
          <w:lang w:eastAsia="zh-CN"/>
        </w:rPr>
      </w:pPr>
    </w:p>
    <w:p w14:paraId="7DA607EC" w14:textId="77777777" w:rsidR="00D24353" w:rsidRPr="00D24353" w:rsidRDefault="00D24353" w:rsidP="00D24353">
      <w:pPr>
        <w:ind w:leftChars="50" w:left="820" w:hangingChars="400" w:hanging="720"/>
        <w:jc w:val="both"/>
        <w:rPr>
          <w:rFonts w:ascii="微軟正黑體" w:eastAsia="微軟正黑體" w:hAnsi="微軟正黑體"/>
          <w:color w:val="808080"/>
          <w:sz w:val="18"/>
          <w:szCs w:val="18"/>
          <w:lang w:eastAsia="zh-CN"/>
        </w:rPr>
      </w:pPr>
    </w:p>
    <w:p w14:paraId="765BAB04" w14:textId="77777777" w:rsidR="000654EF" w:rsidRPr="000F0994" w:rsidRDefault="000654EF" w:rsidP="000654EF">
      <w:pPr>
        <w:ind w:leftChars="50" w:left="100"/>
        <w:jc w:val="both"/>
        <w:rPr>
          <w:rFonts w:ascii="微軟正黑體" w:eastAsia="微軟正黑體" w:hAnsi="微軟正黑體"/>
          <w:color w:val="808000"/>
          <w:szCs w:val="20"/>
        </w:rPr>
      </w:pPr>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w:t>
        </w:r>
        <w:r w:rsidRPr="000F0994">
          <w:rPr>
            <w:rStyle w:val="a3"/>
            <w:rFonts w:ascii="微軟正黑體" w:eastAsia="微軟正黑體" w:hAnsi="微軟正黑體" w:hint="eastAsia"/>
            <w:sz w:val="18"/>
          </w:rPr>
          <w:t>首</w:t>
        </w:r>
        <w:r w:rsidRPr="000F0994">
          <w:rPr>
            <w:rStyle w:val="a3"/>
            <w:rFonts w:ascii="微軟正黑體" w:eastAsia="微軟正黑體" w:hAnsi="微軟正黑體" w:hint="eastAsia"/>
            <w:sz w:val="18"/>
          </w:rPr>
          <w:t>頁</w:t>
        </w:r>
      </w:hyperlink>
      <w:r w:rsidRPr="000F0994">
        <w:rPr>
          <w:rStyle w:val="a3"/>
          <w:rFonts w:ascii="微軟正黑體" w:eastAsia="微軟正黑體" w:hAnsi="微軟正黑體" w:hint="eastAsia"/>
          <w:b/>
          <w:sz w:val="18"/>
          <w:u w:val="none"/>
        </w:rPr>
        <w:t>〉〉</w:t>
      </w:r>
    </w:p>
    <w:p w14:paraId="35BCA1BA" w14:textId="77777777" w:rsidR="000654EF" w:rsidRPr="000F0994" w:rsidRDefault="000654EF" w:rsidP="000654EF">
      <w:pPr>
        <w:ind w:leftChars="71" w:left="142"/>
        <w:jc w:val="both"/>
        <w:rPr>
          <w:rFonts w:ascii="微軟正黑體" w:eastAsia="微軟正黑體" w:hAnsi="微軟正黑體"/>
          <w:color w:val="808000"/>
        </w:rPr>
      </w:pPr>
      <w:r w:rsidRPr="000F0994">
        <w:rPr>
          <w:rFonts w:ascii="微軟正黑體" w:eastAsia="微軟正黑體" w:hAnsi="微軟正黑體" w:hint="eastAsia"/>
          <w:color w:val="5F5F5F"/>
          <w:sz w:val="18"/>
          <w:szCs w:val="18"/>
        </w:rPr>
        <w:t>【編註】</w:t>
      </w:r>
      <w:r>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37" w:history="1">
        <w:r w:rsidRPr="006C001B">
          <w:rPr>
            <w:rStyle w:val="a3"/>
            <w:rFonts w:ascii="微軟正黑體" w:eastAsia="微軟正黑體" w:hAnsi="微軟正黑體"/>
            <w:b/>
            <w:sz w:val="18"/>
            <w:szCs w:val="20"/>
          </w:rPr>
          <w:t>告知</w:t>
        </w:r>
      </w:hyperlink>
      <w:r w:rsidRPr="000F0994">
        <w:rPr>
          <w:rFonts w:ascii="微軟正黑體" w:eastAsia="微軟正黑體" w:hAnsi="微軟正黑體" w:hint="eastAsia"/>
          <w:color w:val="5F5F5F"/>
          <w:sz w:val="18"/>
          <w:szCs w:val="20"/>
        </w:rPr>
        <w:t>，謝謝！</w:t>
      </w:r>
    </w:p>
    <w:p w14:paraId="67CDE153" w14:textId="77777777" w:rsidR="00D24353" w:rsidRPr="000654EF" w:rsidRDefault="00D24353" w:rsidP="00D24353">
      <w:pPr>
        <w:ind w:leftChars="50" w:left="100"/>
        <w:jc w:val="both"/>
        <w:rPr>
          <w:rFonts w:ascii="微軟正黑體" w:eastAsia="微軟正黑體" w:hAnsi="微軟正黑體"/>
          <w:b/>
          <w:color w:val="993300"/>
          <w:lang w:eastAsia="zh-CN"/>
        </w:rPr>
      </w:pPr>
    </w:p>
    <w:p w14:paraId="66D6226E" w14:textId="77777777" w:rsidR="00D24353" w:rsidRPr="00D24353" w:rsidRDefault="00D24353" w:rsidP="00D24353">
      <w:pPr>
        <w:rPr>
          <w:rFonts w:ascii="微軟正黑體" w:eastAsia="微軟正黑體" w:hAnsi="微軟正黑體" w:hint="eastAsia"/>
          <w:lang w:eastAsia="zh-CN"/>
        </w:rPr>
      </w:pPr>
    </w:p>
    <w:sectPr w:rsidR="00D24353" w:rsidRPr="00D24353">
      <w:footerReference w:type="even" r:id="rId38"/>
      <w:footerReference w:type="default" r:id="rId3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3C7D" w14:textId="77777777" w:rsidR="009331A4" w:rsidRDefault="009331A4">
      <w:r>
        <w:separator/>
      </w:r>
    </w:p>
  </w:endnote>
  <w:endnote w:type="continuationSeparator" w:id="0">
    <w:p w14:paraId="1F2AEF7F" w14:textId="77777777" w:rsidR="009331A4" w:rsidRDefault="009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F2D9" w14:textId="77777777" w:rsidR="003B08B2" w:rsidRDefault="003B08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2632A4" w14:textId="77777777" w:rsidR="003B08B2" w:rsidRDefault="003B08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FC12" w14:textId="5CD83B81" w:rsidR="003B08B2" w:rsidRDefault="003B08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4353">
      <w:rPr>
        <w:rStyle w:val="a7"/>
        <w:noProof/>
      </w:rPr>
      <w:t>1</w:t>
    </w:r>
    <w:r>
      <w:rPr>
        <w:rStyle w:val="a7"/>
      </w:rPr>
      <w:fldChar w:fldCharType="end"/>
    </w:r>
  </w:p>
  <w:p w14:paraId="34D2EB59" w14:textId="29311604" w:rsidR="003B08B2" w:rsidRPr="006A3A64" w:rsidRDefault="00D24353" w:rsidP="007617B8">
    <w:pPr>
      <w:pStyle w:val="a6"/>
      <w:ind w:right="360"/>
      <w:jc w:val="right"/>
      <w:rPr>
        <w:rFonts w:ascii="Arial Unicode MS" w:hAnsi="Arial Unicode MS"/>
      </w:rPr>
    </w:pPr>
    <w:r>
      <w:rPr>
        <w:rFonts w:ascii="Arial Unicode MS" w:hAnsi="Arial Unicode MS" w:hint="eastAsia"/>
        <w:sz w:val="18"/>
        <w:szCs w:val="18"/>
      </w:rPr>
      <w:t>〈〈</w:t>
    </w:r>
    <w:r w:rsidRPr="006A3A64">
      <w:rPr>
        <w:rFonts w:ascii="Arial Unicode MS" w:hAnsi="Arial Unicode MS" w:hint="eastAsia"/>
        <w:sz w:val="18"/>
        <w:szCs w:val="18"/>
      </w:rPr>
      <w:t>中華人民共和國村民委員會組織法</w:t>
    </w:r>
    <w:r>
      <w:rPr>
        <w:rFonts w:ascii="Arial Unicode MS" w:hAnsi="Arial Unicode MS" w:hint="eastAsia"/>
        <w:sz w:val="18"/>
        <w:szCs w:val="18"/>
      </w:rPr>
      <w:t>〉〉</w:t>
    </w:r>
    <w:r w:rsidRPr="006A3A64">
      <w:rPr>
        <w:rFonts w:ascii="Arial Unicode MS" w:hAnsi="Arial Unicode MS"/>
        <w:sz w:val="18"/>
        <w:szCs w:val="18"/>
      </w:rPr>
      <w:t>S-link</w:t>
    </w:r>
    <w:r w:rsidRPr="006A3A6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38AD7" w14:textId="77777777" w:rsidR="009331A4" w:rsidRDefault="009331A4">
      <w:r>
        <w:separator/>
      </w:r>
    </w:p>
  </w:footnote>
  <w:footnote w:type="continuationSeparator" w:id="0">
    <w:p w14:paraId="36237F9E" w14:textId="77777777" w:rsidR="009331A4" w:rsidRDefault="0093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46423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09B7"/>
    <w:rsid w:val="000062AB"/>
    <w:rsid w:val="000364E4"/>
    <w:rsid w:val="0004196A"/>
    <w:rsid w:val="000654EF"/>
    <w:rsid w:val="00073519"/>
    <w:rsid w:val="000D0305"/>
    <w:rsid w:val="000F14CC"/>
    <w:rsid w:val="00107611"/>
    <w:rsid w:val="00126777"/>
    <w:rsid w:val="00182BB6"/>
    <w:rsid w:val="00187906"/>
    <w:rsid w:val="001E1466"/>
    <w:rsid w:val="001F0CAF"/>
    <w:rsid w:val="001F478C"/>
    <w:rsid w:val="001F4F28"/>
    <w:rsid w:val="0020183C"/>
    <w:rsid w:val="00205A43"/>
    <w:rsid w:val="00207085"/>
    <w:rsid w:val="00262F05"/>
    <w:rsid w:val="00286CCE"/>
    <w:rsid w:val="002A00C9"/>
    <w:rsid w:val="002E5260"/>
    <w:rsid w:val="002E7987"/>
    <w:rsid w:val="002F6C66"/>
    <w:rsid w:val="003146CC"/>
    <w:rsid w:val="00367403"/>
    <w:rsid w:val="00394CA4"/>
    <w:rsid w:val="003A098F"/>
    <w:rsid w:val="003B08B2"/>
    <w:rsid w:val="003D24DF"/>
    <w:rsid w:val="003E00BF"/>
    <w:rsid w:val="00400024"/>
    <w:rsid w:val="00402CA5"/>
    <w:rsid w:val="004150E4"/>
    <w:rsid w:val="0042513F"/>
    <w:rsid w:val="00425BD2"/>
    <w:rsid w:val="00434129"/>
    <w:rsid w:val="004438D6"/>
    <w:rsid w:val="00460C1C"/>
    <w:rsid w:val="004B2A9E"/>
    <w:rsid w:val="004B565F"/>
    <w:rsid w:val="004C6066"/>
    <w:rsid w:val="004E2966"/>
    <w:rsid w:val="004E590F"/>
    <w:rsid w:val="004F32A3"/>
    <w:rsid w:val="00507C3E"/>
    <w:rsid w:val="00520589"/>
    <w:rsid w:val="005225E9"/>
    <w:rsid w:val="005362B2"/>
    <w:rsid w:val="00547303"/>
    <w:rsid w:val="005555BC"/>
    <w:rsid w:val="00564924"/>
    <w:rsid w:val="00593D8B"/>
    <w:rsid w:val="00606A3A"/>
    <w:rsid w:val="006327FE"/>
    <w:rsid w:val="00644D23"/>
    <w:rsid w:val="00657CE6"/>
    <w:rsid w:val="00671D16"/>
    <w:rsid w:val="006A3A64"/>
    <w:rsid w:val="006E6883"/>
    <w:rsid w:val="006F39F6"/>
    <w:rsid w:val="00703C53"/>
    <w:rsid w:val="007617B8"/>
    <w:rsid w:val="007748E0"/>
    <w:rsid w:val="00777B2D"/>
    <w:rsid w:val="00792D36"/>
    <w:rsid w:val="007A0814"/>
    <w:rsid w:val="007B2CB6"/>
    <w:rsid w:val="007C53C5"/>
    <w:rsid w:val="007E1D51"/>
    <w:rsid w:val="007E66E0"/>
    <w:rsid w:val="00822E7C"/>
    <w:rsid w:val="008367A0"/>
    <w:rsid w:val="008B1EFE"/>
    <w:rsid w:val="008C72AD"/>
    <w:rsid w:val="008E4075"/>
    <w:rsid w:val="008F5B52"/>
    <w:rsid w:val="009331A4"/>
    <w:rsid w:val="0094452D"/>
    <w:rsid w:val="00945A36"/>
    <w:rsid w:val="009463F3"/>
    <w:rsid w:val="00984DE9"/>
    <w:rsid w:val="00993360"/>
    <w:rsid w:val="009B3480"/>
    <w:rsid w:val="009C3EAC"/>
    <w:rsid w:val="009C5FA5"/>
    <w:rsid w:val="009D0211"/>
    <w:rsid w:val="009D5B33"/>
    <w:rsid w:val="009F6333"/>
    <w:rsid w:val="00A44E28"/>
    <w:rsid w:val="00A44F81"/>
    <w:rsid w:val="00A8721A"/>
    <w:rsid w:val="00A93BC5"/>
    <w:rsid w:val="00A977B1"/>
    <w:rsid w:val="00AC7A18"/>
    <w:rsid w:val="00AD5769"/>
    <w:rsid w:val="00B248EB"/>
    <w:rsid w:val="00B26BB2"/>
    <w:rsid w:val="00B65E38"/>
    <w:rsid w:val="00B86C53"/>
    <w:rsid w:val="00BF2E9B"/>
    <w:rsid w:val="00C17A39"/>
    <w:rsid w:val="00C55973"/>
    <w:rsid w:val="00C72DEC"/>
    <w:rsid w:val="00CC4B85"/>
    <w:rsid w:val="00CC4E6B"/>
    <w:rsid w:val="00CD3C3B"/>
    <w:rsid w:val="00CE7927"/>
    <w:rsid w:val="00D10FE6"/>
    <w:rsid w:val="00D24353"/>
    <w:rsid w:val="00D31ABE"/>
    <w:rsid w:val="00D40E5D"/>
    <w:rsid w:val="00D51F19"/>
    <w:rsid w:val="00D53B64"/>
    <w:rsid w:val="00D759C3"/>
    <w:rsid w:val="00D93244"/>
    <w:rsid w:val="00DA4704"/>
    <w:rsid w:val="00DB4ABA"/>
    <w:rsid w:val="00DF1729"/>
    <w:rsid w:val="00E67B0E"/>
    <w:rsid w:val="00E70715"/>
    <w:rsid w:val="00EA079A"/>
    <w:rsid w:val="00EA7D2E"/>
    <w:rsid w:val="00EB2515"/>
    <w:rsid w:val="00EC4B60"/>
    <w:rsid w:val="00EC52E4"/>
    <w:rsid w:val="00EE49A6"/>
    <w:rsid w:val="00EE53DC"/>
    <w:rsid w:val="00EE5673"/>
    <w:rsid w:val="00F11C83"/>
    <w:rsid w:val="00F1732C"/>
    <w:rsid w:val="00F243B9"/>
    <w:rsid w:val="00F2491E"/>
    <w:rsid w:val="00F25B15"/>
    <w:rsid w:val="00F3074E"/>
    <w:rsid w:val="00F35CBA"/>
    <w:rsid w:val="00F72DF5"/>
    <w:rsid w:val="00F77652"/>
    <w:rsid w:val="00FB38BF"/>
    <w:rsid w:val="00FC61F2"/>
    <w:rsid w:val="00FE1B5B"/>
    <w:rsid w:val="00FF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0A01F"/>
  <w15:docId w15:val="{9CA5FE11-3A22-43DC-8FC3-1C47768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0F14C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F14C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C5FA5"/>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C4E6B"/>
    <w:rPr>
      <w:rFonts w:ascii="新細明體"/>
      <w:sz w:val="18"/>
      <w:szCs w:val="18"/>
    </w:rPr>
  </w:style>
  <w:style w:type="character" w:customStyle="1" w:styleId="a9">
    <w:name w:val="文件引導模式 字元"/>
    <w:link w:val="a8"/>
    <w:rsid w:val="00CC4E6B"/>
    <w:rPr>
      <w:rFonts w:ascii="新細明體"/>
      <w:kern w:val="2"/>
      <w:sz w:val="18"/>
      <w:szCs w:val="18"/>
    </w:rPr>
  </w:style>
  <w:style w:type="character" w:customStyle="1" w:styleId="20">
    <w:name w:val="標題 2 字元"/>
    <w:link w:val="2"/>
    <w:rsid w:val="000F14CC"/>
    <w:rPr>
      <w:rFonts w:ascii="Arial Unicode MS" w:hAnsi="Arial Unicode MS" w:cs="Arial Unicode MS"/>
      <w:b/>
      <w:bCs/>
      <w:color w:val="990000"/>
      <w:kern w:val="2"/>
      <w:szCs w:val="48"/>
    </w:rPr>
  </w:style>
  <w:style w:type="character" w:styleId="aa">
    <w:name w:val="Unresolved Mention"/>
    <w:uiPriority w:val="99"/>
    <w:semiHidden/>
    <w:unhideWhenUsed/>
    <w:rsid w:val="009C5FA5"/>
    <w:rPr>
      <w:color w:val="605E5C"/>
      <w:shd w:val="clear" w:color="auto" w:fill="E1DFDD"/>
    </w:rPr>
  </w:style>
  <w:style w:type="character" w:customStyle="1" w:styleId="30">
    <w:name w:val="標題 3 字元"/>
    <w:link w:val="3"/>
    <w:rsid w:val="009C5FA5"/>
    <w:rPr>
      <w:rFonts w:ascii="Arial Unicode MS" w:hAnsi="Arial Unicode MS" w:cs="Arial Unicode MS"/>
      <w:bCs/>
      <w:color w:val="808000"/>
      <w:kern w:val="2"/>
      <w:szCs w:val="36"/>
    </w:rPr>
  </w:style>
  <w:style w:type="character" w:customStyle="1" w:styleId="10">
    <w:name w:val="標題 1 字元"/>
    <w:link w:val="1"/>
    <w:rsid w:val="00D24353"/>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62881">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file:///D:\Dropbox\6law.idv.tw\6lawword\law-gb\&#20013;&#33775;&#20154;&#27665;&#20849;&#21644;&#22283;&#25010;&#27861;.docx" TargetMode="External"/><Relationship Id="rId39" Type="http://schemas.openxmlformats.org/officeDocument/2006/relationships/footer" Target="footer2.xml"/><Relationship Id="rId21" Type="http://schemas.openxmlformats.org/officeDocument/2006/relationships/hyperlink" Target="..\diff\index.html" TargetMode="External"/><Relationship Id="rId34" Type="http://schemas.openxmlformats.org/officeDocument/2006/relationships/hyperlink" Target="file:///D:\Dropbox\6law.idv.tw\6lawword\law-gb\&#20013;&#33775;&#20154;&#27665;&#20849;&#21644;&#22283;&#25010;&#27861;.docx"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s6law.com/catalog?type=&#22823;&#38520;&#27861;&#35215;&#25010;&#27861;&#39006;" TargetMode="External"/><Relationship Id="rId20" Type="http://schemas.openxmlformats.org/officeDocument/2006/relationships/hyperlink" Target="&#20013;&#33775;&#20154;&#27665;&#20849;&#21644;&#22283;&#25010;&#27861;.docx" TargetMode="External"/><Relationship Id="rId29" Type="http://schemas.openxmlformats.org/officeDocument/2006/relationships/hyperlink" Target="file:///D:\Dropbox\6law.idv.tw\6lawword\lawcn\&#20013;&#33775;&#20154;&#27665;&#20849;&#21644;&#22283;&#25010;&#2786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https://www.6laws.net/comment.htm" TargetMode="External"/><Relationship Id="rId32" Type="http://schemas.openxmlformats.org/officeDocument/2006/relationships/hyperlink" Target="file:///D:\Dropbox\6law.idv.tw\6lawword\law-gb\&#20013;&#33775;&#20154;&#27665;&#20849;&#21644;&#22283;&#25010;&#27861;.docx" TargetMode="External"/><Relationship Id="rId37" Type="http://schemas.openxmlformats.org/officeDocument/2006/relationships/hyperlink" Target="https://www.6laws.net/comment.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23" Type="http://schemas.openxmlformats.org/officeDocument/2006/relationships/hyperlink" Target="file:///D:\Dropbox\6law.idv.tw\6lawword\law-gb\&#20013;&#33775;&#20154;&#27665;&#20849;&#21644;&#22283;&#25010;&#27861;.docx" TargetMode="External"/><Relationship Id="rId28" Type="http://schemas.openxmlformats.org/officeDocument/2006/relationships/hyperlink" Target="file:///D:\Dropbox\6law.idv.tw\6lawword\law-gb\&#20013;&#33775;&#20154;&#27665;&#20849;&#21644;&#22283;&#25010;&#27861;.docx" TargetMode="External"/><Relationship Id="rId36" Type="http://schemas.openxmlformats.org/officeDocument/2006/relationships/hyperlink" Target="file:///D:\Dropbox\6law.idv.tw\6lawword\law-gb\&#20013;&#33775;&#20154;&#27665;&#20849;&#21644;&#22283;&#25010;&#27861;.docx" TargetMode="External"/><Relationship Id="rId10" Type="http://schemas.openxmlformats.org/officeDocument/2006/relationships/hyperlink" Target="http://www.pkulaw.cn/fulltext_form.aspx?Db=chl&amp;Gid=139685"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file:///D:\Dropbox\6law.idv.tw\6lawword\lawcn\&#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file:///D:\Dropbox\6law.idv.tw\6lawword\lawcn\&#20013;&#33775;&#20154;&#27665;&#20849;&#21644;&#22283;&#25010;&#27861;.docx" TargetMode="External"/><Relationship Id="rId27" Type="http://schemas.openxmlformats.org/officeDocument/2006/relationships/hyperlink" Target="file:///D:\Dropbox\6law.idv.tw\6lawword\law-gb\&#20013;&#33775;&#20154;&#27665;&#20849;&#21644;&#22283;&#25010;&#27861;.docx" TargetMode="External"/><Relationship Id="rId30" Type="http://schemas.openxmlformats.org/officeDocument/2006/relationships/hyperlink" Target="file:///D:\Dropbox\6law.idv.tw\6lawword\law-gb\&#20013;&#33775;&#20154;&#27665;&#20849;&#21644;&#22283;&#25010;&#27861;.docx" TargetMode="External"/><Relationship Id="rId35" Type="http://schemas.openxmlformats.org/officeDocument/2006/relationships/hyperlink" Target="file:///D:\Dropbox\6law.idv.tw\6lawword\lawcn\&#20013;&#33775;&#20154;&#27665;&#20849;&#21644;&#22283;&#25010;&#27861;.docx"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file:///D:\Dropbox\6law.idv.tw\6lawword\lawcn\&#20013;&#33775;&#20154;&#27665;&#20849;&#21644;&#22283;&#25010;&#27861;.docx" TargetMode="External"/><Relationship Id="rId33" Type="http://schemas.openxmlformats.org/officeDocument/2006/relationships/hyperlink" Target="file:///D:\Dropbox\6law.idv.tw\6lawword\lawcn\&#20013;&#33775;&#20154;&#27665;&#20849;&#21644;&#22283;&#25010;&#27861;.docx"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91</TotalTime>
  <Pages>11</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7274612</vt:i4>
      </vt:variant>
      <vt:variant>
        <vt:i4>144</vt:i4>
      </vt:variant>
      <vt:variant>
        <vt:i4>0</vt:i4>
      </vt:variant>
      <vt:variant>
        <vt:i4>5</vt:i4>
      </vt:variant>
      <vt:variant>
        <vt:lpwstr/>
      </vt:variant>
      <vt:variant>
        <vt:lpwstr>top</vt:lpwstr>
      </vt:variant>
      <vt:variant>
        <vt:i4>-629052836</vt:i4>
      </vt:variant>
      <vt:variant>
        <vt:i4>140</vt:i4>
      </vt:variant>
      <vt:variant>
        <vt:i4>0</vt:i4>
      </vt:variant>
      <vt:variant>
        <vt:i4>5</vt:i4>
      </vt:variant>
      <vt:variant>
        <vt:lpwstr>中華人民共和國憲法.doc</vt:lpwstr>
      </vt:variant>
      <vt:variant>
        <vt:lpwstr/>
      </vt:variant>
      <vt:variant>
        <vt:i4>-629052836</vt:i4>
      </vt:variant>
      <vt:variant>
        <vt:i4>138</vt:i4>
      </vt:variant>
      <vt:variant>
        <vt:i4>0</vt:i4>
      </vt:variant>
      <vt:variant>
        <vt:i4>5</vt:i4>
      </vt:variant>
      <vt:variant>
        <vt:lpwstr>中華人民共和國憲法.doc</vt:lpwstr>
      </vt:variant>
      <vt:variant>
        <vt:lpwstr/>
      </vt:variant>
      <vt:variant>
        <vt:i4>3211361</vt:i4>
      </vt:variant>
      <vt:variant>
        <vt:i4>135</vt:i4>
      </vt:variant>
      <vt:variant>
        <vt:i4>0</vt:i4>
      </vt:variant>
      <vt:variant>
        <vt:i4>5</vt:i4>
      </vt:variant>
      <vt:variant>
        <vt:lpwstr/>
      </vt:variant>
      <vt:variant>
        <vt:lpwstr>a19</vt:lpwstr>
      </vt:variant>
      <vt:variant>
        <vt:i4>-629052836</vt:i4>
      </vt:variant>
      <vt:variant>
        <vt:i4>131</vt:i4>
      </vt:variant>
      <vt:variant>
        <vt:i4>0</vt:i4>
      </vt:variant>
      <vt:variant>
        <vt:i4>5</vt:i4>
      </vt:variant>
      <vt:variant>
        <vt:lpwstr>中華人民共和國憲法.doc</vt:lpwstr>
      </vt:variant>
      <vt:variant>
        <vt:lpwstr/>
      </vt:variant>
      <vt:variant>
        <vt:i4>-629052836</vt:i4>
      </vt:variant>
      <vt:variant>
        <vt:i4>129</vt:i4>
      </vt:variant>
      <vt:variant>
        <vt:i4>0</vt:i4>
      </vt:variant>
      <vt:variant>
        <vt:i4>5</vt:i4>
      </vt:variant>
      <vt:variant>
        <vt:lpwstr>中華人民共和國憲法.doc</vt:lpwstr>
      </vt:variant>
      <vt:variant>
        <vt:lpwstr/>
      </vt:variant>
      <vt:variant>
        <vt:i4>-629052836</vt:i4>
      </vt:variant>
      <vt:variant>
        <vt:i4>125</vt:i4>
      </vt:variant>
      <vt:variant>
        <vt:i4>0</vt:i4>
      </vt:variant>
      <vt:variant>
        <vt:i4>5</vt:i4>
      </vt:variant>
      <vt:variant>
        <vt:lpwstr>中華人民共和國憲法.doc</vt:lpwstr>
      </vt:variant>
      <vt:variant>
        <vt:lpwstr/>
      </vt:variant>
      <vt:variant>
        <vt:i4>-629052836</vt:i4>
      </vt:variant>
      <vt:variant>
        <vt:i4>123</vt:i4>
      </vt:variant>
      <vt:variant>
        <vt:i4>0</vt:i4>
      </vt:variant>
      <vt:variant>
        <vt:i4>5</vt:i4>
      </vt:variant>
      <vt:variant>
        <vt:lpwstr>中華人民共和國憲法.doc</vt:lpwstr>
      </vt:variant>
      <vt:variant>
        <vt:lpwstr/>
      </vt:variant>
      <vt:variant>
        <vt:i4>-629052836</vt:i4>
      </vt:variant>
      <vt:variant>
        <vt:i4>119</vt:i4>
      </vt:variant>
      <vt:variant>
        <vt:i4>0</vt:i4>
      </vt:variant>
      <vt:variant>
        <vt:i4>5</vt:i4>
      </vt:variant>
      <vt:variant>
        <vt:lpwstr>中華人民共和國憲法.doc</vt:lpwstr>
      </vt:variant>
      <vt:variant>
        <vt:lpwstr/>
      </vt:variant>
      <vt:variant>
        <vt:i4>-629052836</vt:i4>
      </vt:variant>
      <vt:variant>
        <vt:i4>117</vt:i4>
      </vt:variant>
      <vt:variant>
        <vt:i4>0</vt:i4>
      </vt:variant>
      <vt:variant>
        <vt:i4>5</vt:i4>
      </vt:variant>
      <vt:variant>
        <vt:lpwstr>中華人民共和國憲法.doc</vt:lpwstr>
      </vt:variant>
      <vt:variant>
        <vt:lpwstr/>
      </vt:variant>
      <vt:variant>
        <vt:i4>-629052836</vt:i4>
      </vt:variant>
      <vt:variant>
        <vt:i4>111</vt:i4>
      </vt:variant>
      <vt:variant>
        <vt:i4>0</vt:i4>
      </vt:variant>
      <vt:variant>
        <vt:i4>5</vt:i4>
      </vt:variant>
      <vt:variant>
        <vt:lpwstr>中華人民共和國憲法.doc</vt:lpwstr>
      </vt:variant>
      <vt:variant>
        <vt:lpwstr/>
      </vt:variant>
      <vt:variant>
        <vt:i4>-629052836</vt:i4>
      </vt:variant>
      <vt:variant>
        <vt:i4>109</vt:i4>
      </vt:variant>
      <vt:variant>
        <vt:i4>0</vt:i4>
      </vt:variant>
      <vt:variant>
        <vt:i4>5</vt:i4>
      </vt:variant>
      <vt:variant>
        <vt:lpwstr>中華人民共和國憲法.doc</vt:lpwstr>
      </vt:variant>
      <vt:variant>
        <vt:lpwstr/>
      </vt:variant>
      <vt:variant>
        <vt:i4>-629052836</vt:i4>
      </vt:variant>
      <vt:variant>
        <vt:i4>107</vt:i4>
      </vt:variant>
      <vt:variant>
        <vt:i4>0</vt:i4>
      </vt:variant>
      <vt:variant>
        <vt:i4>5</vt:i4>
      </vt:variant>
      <vt:variant>
        <vt:lpwstr>中華人民共和國憲法.doc</vt:lpwstr>
      </vt:variant>
      <vt:variant>
        <vt:lpwstr/>
      </vt:variant>
      <vt:variant>
        <vt:i4>-629052836</vt:i4>
      </vt:variant>
      <vt:variant>
        <vt:i4>105</vt:i4>
      </vt:variant>
      <vt:variant>
        <vt:i4>0</vt:i4>
      </vt:variant>
      <vt:variant>
        <vt:i4>5</vt:i4>
      </vt:variant>
      <vt:variant>
        <vt:lpwstr>中華人民共和國憲法.doc</vt:lpwstr>
      </vt:variant>
      <vt:variant>
        <vt:lpwstr/>
      </vt: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6422626</vt:i4>
      </vt:variant>
      <vt:variant>
        <vt:i4>96</vt:i4>
      </vt:variant>
      <vt:variant>
        <vt:i4>0</vt:i4>
      </vt:variant>
      <vt:variant>
        <vt:i4>5</vt:i4>
      </vt:variant>
      <vt:variant>
        <vt:lpwstr/>
      </vt:variant>
      <vt:variant>
        <vt:lpwstr>bbb</vt:lpwstr>
      </vt:variant>
      <vt:variant>
        <vt:i4>3276898</vt:i4>
      </vt:variant>
      <vt:variant>
        <vt:i4>93</vt:i4>
      </vt:variant>
      <vt:variant>
        <vt:i4>0</vt:i4>
      </vt:variant>
      <vt:variant>
        <vt:i4>5</vt:i4>
      </vt:variant>
      <vt:variant>
        <vt:lpwstr/>
      </vt:variant>
      <vt:variant>
        <vt:lpwstr>b24</vt:lpwstr>
      </vt:variant>
      <vt:variant>
        <vt:i4>3276898</vt:i4>
      </vt:variant>
      <vt:variant>
        <vt:i4>90</vt:i4>
      </vt:variant>
      <vt:variant>
        <vt:i4>0</vt:i4>
      </vt:variant>
      <vt:variant>
        <vt:i4>5</vt:i4>
      </vt:variant>
      <vt:variant>
        <vt:lpwstr/>
      </vt:variant>
      <vt:variant>
        <vt:lpwstr>b23</vt:lpwstr>
      </vt:variant>
      <vt:variant>
        <vt:i4>6422626</vt:i4>
      </vt:variant>
      <vt:variant>
        <vt:i4>87</vt:i4>
      </vt:variant>
      <vt:variant>
        <vt:i4>0</vt:i4>
      </vt:variant>
      <vt:variant>
        <vt:i4>5</vt:i4>
      </vt:variant>
      <vt:variant>
        <vt:lpwstr/>
      </vt:variant>
      <vt:variant>
        <vt:lpwstr>bbb</vt:lpwstr>
      </vt:variant>
      <vt:variant>
        <vt:i4>-629052836</vt:i4>
      </vt:variant>
      <vt:variant>
        <vt:i4>83</vt:i4>
      </vt:variant>
      <vt:variant>
        <vt:i4>0</vt:i4>
      </vt:variant>
      <vt:variant>
        <vt:i4>5</vt:i4>
      </vt:variant>
      <vt:variant>
        <vt:lpwstr>中華人民共和國憲法.doc</vt:lpwstr>
      </vt:variant>
      <vt:variant>
        <vt:lpwstr/>
      </vt:variant>
      <vt:variant>
        <vt:i4>-629052836</vt:i4>
      </vt:variant>
      <vt:variant>
        <vt:i4>81</vt:i4>
      </vt:variant>
      <vt:variant>
        <vt:i4>0</vt:i4>
      </vt:variant>
      <vt:variant>
        <vt:i4>5</vt:i4>
      </vt:variant>
      <vt:variant>
        <vt:lpwstr>中華人民共和國憲法.doc</vt:lpwstr>
      </vt:variant>
      <vt:variant>
        <vt:lpwstr/>
      </vt:variant>
      <vt:variant>
        <vt:i4>6422626</vt:i4>
      </vt:variant>
      <vt:variant>
        <vt:i4>78</vt:i4>
      </vt:variant>
      <vt:variant>
        <vt:i4>0</vt:i4>
      </vt:variant>
      <vt:variant>
        <vt:i4>5</vt:i4>
      </vt:variant>
      <vt:variant>
        <vt:lpwstr/>
      </vt:variant>
      <vt:variant>
        <vt:lpwstr>bbb</vt:lpwstr>
      </vt:variant>
      <vt:variant>
        <vt:i4>3211362</vt:i4>
      </vt:variant>
      <vt:variant>
        <vt:i4>75</vt:i4>
      </vt:variant>
      <vt:variant>
        <vt:i4>0</vt:i4>
      </vt:variant>
      <vt:variant>
        <vt:i4>5</vt:i4>
      </vt:variant>
      <vt:variant>
        <vt:lpwstr/>
      </vt:variant>
      <vt:variant>
        <vt:lpwstr>b15</vt:lpwstr>
      </vt:variant>
      <vt:variant>
        <vt:i4>6422626</vt:i4>
      </vt:variant>
      <vt:variant>
        <vt:i4>72</vt:i4>
      </vt:variant>
      <vt:variant>
        <vt:i4>0</vt:i4>
      </vt:variant>
      <vt:variant>
        <vt:i4>5</vt:i4>
      </vt:variant>
      <vt:variant>
        <vt:lpwstr/>
      </vt:variant>
      <vt:variant>
        <vt:lpwstr>bbb</vt:lpwstr>
      </vt:variant>
      <vt:variant>
        <vt:i4>-629052836</vt:i4>
      </vt:variant>
      <vt:variant>
        <vt:i4>68</vt:i4>
      </vt:variant>
      <vt:variant>
        <vt:i4>0</vt:i4>
      </vt:variant>
      <vt:variant>
        <vt:i4>5</vt:i4>
      </vt:variant>
      <vt:variant>
        <vt:lpwstr>中華人民共和國憲法.doc</vt:lpwstr>
      </vt:variant>
      <vt:variant>
        <vt:lpwstr/>
      </vt:variant>
      <vt:variant>
        <vt:i4>-629052836</vt:i4>
      </vt:variant>
      <vt:variant>
        <vt:i4>66</vt:i4>
      </vt:variant>
      <vt:variant>
        <vt:i4>0</vt:i4>
      </vt:variant>
      <vt:variant>
        <vt:i4>5</vt:i4>
      </vt:variant>
      <vt:variant>
        <vt:lpwstr>中華人民共和國憲法.doc</vt:lpwstr>
      </vt:variant>
      <vt:variant>
        <vt:lpwstr/>
      </vt:variant>
      <vt:variant>
        <vt:i4>-629052836</vt:i4>
      </vt:variant>
      <vt:variant>
        <vt:i4>62</vt:i4>
      </vt:variant>
      <vt:variant>
        <vt:i4>0</vt:i4>
      </vt:variant>
      <vt:variant>
        <vt:i4>5</vt:i4>
      </vt:variant>
      <vt:variant>
        <vt:lpwstr>中華人民共和國憲法.doc</vt:lpwstr>
      </vt:variant>
      <vt:variant>
        <vt:lpwstr/>
      </vt:variant>
      <vt:variant>
        <vt:i4>-629052836</vt:i4>
      </vt:variant>
      <vt:variant>
        <vt:i4>60</vt:i4>
      </vt:variant>
      <vt:variant>
        <vt:i4>0</vt:i4>
      </vt:variant>
      <vt:variant>
        <vt:i4>5</vt:i4>
      </vt:variant>
      <vt:variant>
        <vt:lpwstr>中華人民共和國憲法.doc</vt:lpwstr>
      </vt:variant>
      <vt:variant>
        <vt:lpwstr/>
      </vt:variant>
      <vt:variant>
        <vt:i4>6422626</vt:i4>
      </vt:variant>
      <vt:variant>
        <vt:i4>57</vt:i4>
      </vt:variant>
      <vt:variant>
        <vt:i4>0</vt:i4>
      </vt:variant>
      <vt:variant>
        <vt:i4>5</vt:i4>
      </vt:variant>
      <vt:variant>
        <vt:lpwstr/>
      </vt:variant>
      <vt:variant>
        <vt:lpwstr>bbb</vt:lpwstr>
      </vt:variant>
      <vt:variant>
        <vt:i4>-629052836</vt:i4>
      </vt:variant>
      <vt:variant>
        <vt:i4>53</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-629052836</vt:i4>
      </vt:variant>
      <vt:variant>
        <vt:i4>47</vt:i4>
      </vt:variant>
      <vt:variant>
        <vt:i4>0</vt:i4>
      </vt:variant>
      <vt:variant>
        <vt:i4>5</vt:i4>
      </vt:variant>
      <vt:variant>
        <vt:lpwstr>中華人民共和國憲法.doc</vt:lpwstr>
      </vt:variant>
      <vt:variant>
        <vt:lpwstr/>
      </vt:variant>
      <vt:variant>
        <vt:i4>-629052836</vt:i4>
      </vt:variant>
      <vt:variant>
        <vt:i4>45</vt:i4>
      </vt:variant>
      <vt:variant>
        <vt:i4>0</vt:i4>
      </vt:variant>
      <vt:variant>
        <vt:i4>5</vt:i4>
      </vt:variant>
      <vt:variant>
        <vt:lpwstr>中華人民共和國憲法.doc</vt:lpwstr>
      </vt:variant>
      <vt:variant>
        <vt:lpwstr/>
      </vt:variant>
      <vt:variant>
        <vt:i4>26431853</vt:i4>
      </vt:variant>
      <vt:variant>
        <vt:i4>42</vt:i4>
      </vt:variant>
      <vt:variant>
        <vt:i4>0</vt:i4>
      </vt:variant>
      <vt:variant>
        <vt:i4>5</vt:i4>
      </vt:variant>
      <vt:variant>
        <vt:lpwstr/>
      </vt:variant>
      <vt:variant>
        <vt:lpwstr>_第六章__附</vt:lpwstr>
      </vt:variant>
      <vt:variant>
        <vt:i4>559694739</vt:i4>
      </vt:variant>
      <vt:variant>
        <vt:i4>39</vt:i4>
      </vt:variant>
      <vt:variant>
        <vt:i4>0</vt:i4>
      </vt:variant>
      <vt:variant>
        <vt:i4>5</vt:i4>
      </vt:variant>
      <vt:variant>
        <vt:lpwstr/>
      </vt:variant>
      <vt:variant>
        <vt:lpwstr>_第五章__民主管理和民主監督</vt:lpwstr>
      </vt:variant>
      <vt:variant>
        <vt:i4>-1471945092</vt:i4>
      </vt:variant>
      <vt:variant>
        <vt:i4>36</vt:i4>
      </vt:variant>
      <vt:variant>
        <vt:i4>0</vt:i4>
      </vt:variant>
      <vt:variant>
        <vt:i4>5</vt:i4>
      </vt:variant>
      <vt:variant>
        <vt:lpwstr/>
      </vt:variant>
      <vt:variant>
        <vt:lpwstr>_第四章__村民會議和村民代表會議</vt:lpwstr>
      </vt:variant>
      <vt:variant>
        <vt:i4>-840005641</vt:i4>
      </vt:variant>
      <vt:variant>
        <vt:i4>33</vt:i4>
      </vt:variant>
      <vt:variant>
        <vt:i4>0</vt:i4>
      </vt:variant>
      <vt:variant>
        <vt:i4>5</vt:i4>
      </vt:variant>
      <vt:variant>
        <vt:lpwstr/>
      </vt:variant>
      <vt:variant>
        <vt:lpwstr>_第三章__村民委員會的選舉</vt:lpwstr>
      </vt:variant>
      <vt:variant>
        <vt:i4>-1384104254</vt:i4>
      </vt:variant>
      <vt:variant>
        <vt:i4>30</vt:i4>
      </vt:variant>
      <vt:variant>
        <vt:i4>0</vt:i4>
      </vt:variant>
      <vt:variant>
        <vt:i4>5</vt:i4>
      </vt:variant>
      <vt:variant>
        <vt:lpwstr/>
      </vt:variant>
      <vt:variant>
        <vt:lpwstr>_第二章__村民委員會的組成和職責</vt:lpwstr>
      </vt:variant>
      <vt:variant>
        <vt:i4>26430976</vt:i4>
      </vt:variant>
      <vt:variant>
        <vt:i4>27</vt:i4>
      </vt:variant>
      <vt:variant>
        <vt:i4>0</vt:i4>
      </vt:variant>
      <vt:variant>
        <vt:i4>5</vt:i4>
      </vt:variant>
      <vt:variant>
        <vt:lpwstr/>
      </vt:variant>
      <vt:variant>
        <vt:lpwstr>_第一章__總</vt:lpwstr>
      </vt:variant>
      <vt:variant>
        <vt:i4>1736980825</vt:i4>
      </vt:variant>
      <vt:variant>
        <vt:i4>24</vt:i4>
      </vt:variant>
      <vt:variant>
        <vt:i4>0</vt:i4>
      </vt:variant>
      <vt:variant>
        <vt:i4>5</vt:i4>
      </vt:variant>
      <vt:variant>
        <vt:lpwstr/>
      </vt:variant>
      <vt:variant>
        <vt:lpwstr>_:::_1998年11月4日公布條文::::</vt:lpwstr>
      </vt:variant>
      <vt:variant>
        <vt:i4>800103613</vt:i4>
      </vt:variant>
      <vt:variant>
        <vt:i4>21</vt:i4>
      </vt:variant>
      <vt:variant>
        <vt:i4>0</vt:i4>
      </vt:variant>
      <vt:variant>
        <vt:i4>5</vt:i4>
      </vt:variant>
      <vt:variant>
        <vt:lpwstr>http://www.6law.idv.tw/6law/law-gb/中華人民共和國村民委員會組織法.htm</vt:lpwstr>
      </vt:variant>
      <vt:variant>
        <vt:lpwstr/>
      </vt:variant>
      <vt:variant>
        <vt:i4>-730987535</vt:i4>
      </vt:variant>
      <vt:variant>
        <vt:i4>18</vt:i4>
      </vt:variant>
      <vt:variant>
        <vt:i4>0</vt:i4>
      </vt:variant>
      <vt:variant>
        <vt:i4>5</vt:i4>
      </vt:variant>
      <vt:variant>
        <vt:lpwstr>../S-link大陸法規索引.doc</vt:lpwstr>
      </vt:variant>
      <vt:variant>
        <vt:lpwstr>中華人民共和國村民委員會組織法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中華人民共和國村民委員會組織法</dc:title>
  <dc:subject/>
  <dc:creator>S-link 電子六法-黃婉玲</dc:creator>
  <cp:keywords/>
  <dc:description/>
  <cp:lastModifiedBy>黃 6laws</cp:lastModifiedBy>
  <cp:revision>29</cp:revision>
  <dcterms:created xsi:type="dcterms:W3CDTF">2014-11-28T01:05:00Z</dcterms:created>
  <dcterms:modified xsi:type="dcterms:W3CDTF">2024-06-08T08:35:00Z</dcterms:modified>
</cp:coreProperties>
</file>