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2D1" w:rsidRDefault="000B5E31" w:rsidP="005D7873">
      <w:pPr>
        <w:adjustRightInd w:val="0"/>
        <w:snapToGrid w:val="0"/>
        <w:ind w:rightChars="8" w:right="16"/>
        <w:jc w:val="right"/>
        <w:rPr>
          <w:rFonts w:ascii="Arial Unicode MS" w:hAnsi="Arial Unicode MS"/>
        </w:rPr>
      </w:pPr>
      <w:bookmarkStart w:id="0" w:name="_GoBack"/>
      <w:bookmarkEnd w:id="0"/>
      <w:r>
        <w:rPr>
          <w:rFonts w:ascii="Arial Unicode MS" w:hAnsi="Arial Unicode MS"/>
          <w:noProof/>
        </w:rPr>
        <w:drawing>
          <wp:inline distT="0" distB="0" distL="0" distR="0">
            <wp:extent cx="505460" cy="466725"/>
            <wp:effectExtent l="0" t="0" r="8890" b="9525"/>
            <wp:docPr id="1" name="圖片 1" descr="6lawr">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6law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460" cy="466725"/>
                    </a:xfrm>
                    <a:prstGeom prst="rect">
                      <a:avLst/>
                    </a:prstGeom>
                    <a:noFill/>
                    <a:ln>
                      <a:noFill/>
                    </a:ln>
                  </pic:spPr>
                </pic:pic>
              </a:graphicData>
            </a:graphic>
          </wp:inline>
        </w:drawing>
      </w:r>
    </w:p>
    <w:p w:rsidR="00AB02D1" w:rsidRDefault="00AB02D1" w:rsidP="005D7873">
      <w:pPr>
        <w:tabs>
          <w:tab w:val="left" w:pos="9498"/>
        </w:tabs>
        <w:adjustRightInd w:val="0"/>
        <w:snapToGrid w:val="0"/>
        <w:ind w:left="4313" w:rightChars="8" w:right="16" w:hangingChars="2396" w:hanging="4313"/>
        <w:jc w:val="right"/>
        <w:rPr>
          <w:color w:val="7F7F7F"/>
          <w:sz w:val="18"/>
          <w:szCs w:val="20"/>
        </w:rPr>
      </w:pPr>
      <w:bookmarkStart w:id="1" w:name="top"/>
      <w:bookmarkEnd w:id="1"/>
      <w:r>
        <w:rPr>
          <w:rFonts w:hint="eastAsia"/>
          <w:color w:val="5F5F5F"/>
          <w:sz w:val="18"/>
          <w:szCs w:val="20"/>
          <w:lang w:val="zh-TW"/>
        </w:rPr>
        <w:t>【</w:t>
      </w:r>
      <w:hyperlink r:id="rId9" w:tgtFrame="_blank" w:history="1">
        <w:r w:rsidRPr="00C60626">
          <w:rPr>
            <w:rStyle w:val="a3"/>
            <w:color w:val="5F5F5F"/>
            <w:sz w:val="18"/>
            <w:szCs w:val="20"/>
          </w:rPr>
          <w:t>更新</w:t>
        </w:r>
      </w:hyperlink>
      <w:r>
        <w:rPr>
          <w:rFonts w:hint="eastAsia"/>
          <w:color w:val="7F7F7F"/>
          <w:sz w:val="18"/>
          <w:szCs w:val="20"/>
          <w:lang w:val="zh-TW"/>
        </w:rPr>
        <w:t>】</w:t>
      </w:r>
      <w:r w:rsidR="00437041">
        <w:rPr>
          <w:rFonts w:ascii="Arial Unicode MS" w:hAnsi="Arial Unicode MS"/>
          <w:color w:val="5F5F5F"/>
          <w:sz w:val="18"/>
          <w:szCs w:val="20"/>
        </w:rPr>
        <w:t>2018/11/11</w:t>
      </w:r>
      <w:r>
        <w:rPr>
          <w:rFonts w:hint="eastAsia"/>
          <w:color w:val="7F7F7F"/>
          <w:sz w:val="18"/>
          <w:szCs w:val="20"/>
          <w:lang w:val="zh-TW"/>
        </w:rPr>
        <w:t>【</w:t>
      </w:r>
      <w:hyperlink r:id="rId10" w:history="1">
        <w:r w:rsidRPr="00BF0E6C">
          <w:rPr>
            <w:rStyle w:val="a3"/>
            <w:rFonts w:ascii="Arial Unicode MS" w:hAnsi="Arial Unicode MS" w:cs="Calibri"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rsidR="00AB02D1" w:rsidRDefault="00172209" w:rsidP="00AB02D1">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w:t>
      </w:r>
      <w:r w:rsidR="00D918A6">
        <w:rPr>
          <w:rFonts w:hint="eastAsia"/>
          <w:color w:val="808000"/>
          <w:sz w:val="18"/>
          <w:szCs w:val="20"/>
        </w:rPr>
        <w:t>〉</w:t>
      </w:r>
      <w:r>
        <w:rPr>
          <w:rFonts w:hint="eastAsia"/>
          <w:color w:val="808000"/>
          <w:sz w:val="18"/>
          <w:szCs w:val="20"/>
        </w:rPr>
        <w:t>檢視</w:t>
      </w:r>
      <w:r>
        <w:rPr>
          <w:rFonts w:hint="eastAsia"/>
          <w:color w:val="808000"/>
          <w:sz w:val="18"/>
          <w:szCs w:val="20"/>
        </w:rPr>
        <w:t>--</w:t>
      </w:r>
      <w:r w:rsidR="00D918A6">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201E46" w:rsidRDefault="00BF0E6C" w:rsidP="00D44AB2">
      <w:pPr>
        <w:jc w:val="right"/>
        <w:rPr>
          <w:rFonts w:ascii="Arial Unicode MS" w:hAnsi="Arial Unicode MS"/>
          <w:b/>
          <w:color w:val="5F5F5F"/>
          <w:sz w:val="18"/>
        </w:rPr>
      </w:pPr>
      <w:hyperlink r:id="rId12" w:history="1">
        <w:r w:rsidR="00D44AB2">
          <w:rPr>
            <w:rFonts w:ascii="Arial Unicode MS" w:hAnsi="Arial Unicode MS" w:hint="eastAsia"/>
            <w:color w:val="808000"/>
            <w:sz w:val="18"/>
            <w:szCs w:val="20"/>
            <w:u w:val="single"/>
          </w:rPr>
          <w:t>S-link</w:t>
        </w:r>
        <w:r w:rsidR="00D44AB2">
          <w:rPr>
            <w:rFonts w:ascii="Arial Unicode MS" w:hAnsi="Arial Unicode MS" w:hint="eastAsia"/>
            <w:color w:val="808000"/>
            <w:sz w:val="18"/>
            <w:szCs w:val="20"/>
            <w:u w:val="single"/>
          </w:rPr>
          <w:t>總索引</w:t>
        </w:r>
      </w:hyperlink>
      <w:r w:rsidR="00D918A6">
        <w:rPr>
          <w:rFonts w:ascii="Arial Unicode MS" w:hAnsi="Arial Unicode MS" w:hint="eastAsia"/>
          <w:b/>
          <w:color w:val="808000"/>
          <w:sz w:val="18"/>
          <w:szCs w:val="20"/>
        </w:rPr>
        <w:t>〉〉</w:t>
      </w:r>
      <w:hyperlink r:id="rId13" w:anchor="中華人民共和國煙葉稅法" w:history="1">
        <w:r w:rsidR="00D44AB2" w:rsidRPr="00B309AA">
          <w:rPr>
            <w:rStyle w:val="a3"/>
            <w:rFonts w:ascii="Arial Unicode MS" w:hAnsi="Arial Unicode MS" w:hint="eastAsia"/>
            <w:sz w:val="18"/>
          </w:rPr>
          <w:t>S-link</w:t>
        </w:r>
        <w:r w:rsidR="00D44AB2" w:rsidRPr="00B309AA">
          <w:rPr>
            <w:rStyle w:val="a3"/>
            <w:rFonts w:ascii="Arial Unicode MS" w:hAnsi="Arial Unicode MS" w:hint="eastAsia"/>
            <w:sz w:val="18"/>
          </w:rPr>
          <w:t>大陸法規索引</w:t>
        </w:r>
      </w:hyperlink>
      <w:r w:rsidR="00D918A6">
        <w:rPr>
          <w:rFonts w:ascii="Arial Unicode MS" w:hAnsi="Arial Unicode MS" w:hint="eastAsia"/>
          <w:b/>
          <w:color w:val="5F5F5F"/>
          <w:sz w:val="18"/>
        </w:rPr>
        <w:t>〉〉</w:t>
      </w:r>
      <w:hyperlink r:id="rId14" w:tgtFrame="_blank" w:history="1">
        <w:r w:rsidR="00D44AB2" w:rsidRPr="007E576E">
          <w:rPr>
            <w:rStyle w:val="a3"/>
            <w:rFonts w:hint="eastAsia"/>
            <w:sz w:val="18"/>
          </w:rPr>
          <w:t>線上網頁版</w:t>
        </w:r>
      </w:hyperlink>
      <w:r w:rsidR="00D918A6">
        <w:rPr>
          <w:rFonts w:ascii="Arial Unicode MS" w:hAnsi="Arial Unicode MS" w:hint="eastAsia"/>
          <w:b/>
          <w:color w:val="5F5F5F"/>
          <w:sz w:val="18"/>
        </w:rPr>
        <w:t>〉〉</w:t>
      </w:r>
    </w:p>
    <w:p w:rsidR="00454A6B" w:rsidRPr="00E9022C" w:rsidRDefault="00454A6B" w:rsidP="00D44AB2">
      <w:pPr>
        <w:jc w:val="right"/>
        <w:rPr>
          <w:rFonts w:ascii="Arial Unicode MS" w:hAnsi="Arial Unicode MS"/>
          <w:color w:val="000000"/>
          <w:u w:val="single"/>
        </w:rPr>
      </w:pPr>
    </w:p>
    <w:p w:rsidR="00172209" w:rsidRPr="00E9022C" w:rsidRDefault="00201E46" w:rsidP="00437041">
      <w:pPr>
        <w:tabs>
          <w:tab w:val="num" w:pos="960"/>
        </w:tabs>
        <w:adjustRightInd w:val="0"/>
        <w:snapToGrid w:val="0"/>
        <w:spacing w:afterLines="50" w:after="180"/>
        <w:ind w:left="198" w:hanging="198"/>
        <w:jc w:val="both"/>
        <w:rPr>
          <w:rFonts w:ascii="Arial Unicode MS" w:hAnsi="Arial Unicode MS"/>
          <w:b/>
          <w:bCs/>
          <w:color w:val="993300"/>
          <w:szCs w:val="20"/>
        </w:rPr>
      </w:pPr>
      <w:r w:rsidRPr="00B2293B">
        <w:rPr>
          <w:rFonts w:ascii="Arial Unicode MS" w:hAnsi="Arial Unicode MS"/>
          <w:b/>
          <w:bCs/>
          <w:color w:val="990000"/>
          <w:szCs w:val="20"/>
        </w:rPr>
        <w:t>【</w:t>
      </w:r>
      <w:r w:rsidRPr="00B2293B">
        <w:rPr>
          <w:rFonts w:ascii="Arial Unicode MS" w:hAnsi="Arial Unicode MS" w:hint="eastAsia"/>
          <w:b/>
          <w:bCs/>
          <w:color w:val="990000"/>
          <w:szCs w:val="20"/>
        </w:rPr>
        <w:t>大陸</w:t>
      </w:r>
      <w:r w:rsidRPr="00B2293B">
        <w:rPr>
          <w:rFonts w:ascii="Arial Unicode MS" w:hAnsi="Arial Unicode MS"/>
          <w:b/>
          <w:bCs/>
          <w:color w:val="990000"/>
          <w:szCs w:val="20"/>
        </w:rPr>
        <w:t>法規】</w:t>
      </w:r>
      <w:r w:rsidR="000B5E31" w:rsidRPr="000B5E31">
        <w:rPr>
          <w:rFonts w:ascii="標楷體" w:eastAsia="標楷體" w:hAnsi="標楷體" w:hint="eastAsia"/>
          <w:bCs/>
          <w:color w:val="000000"/>
          <w:kern w:val="0"/>
          <w:sz w:val="32"/>
          <w:szCs w:val="22"/>
          <w14:shadow w14:blurRad="50800" w14:dist="38100" w14:dir="2700000" w14:sx="100000" w14:sy="100000" w14:kx="0" w14:ky="0" w14:algn="tl">
            <w14:srgbClr w14:val="000000">
              <w14:alpha w14:val="60000"/>
            </w14:srgbClr>
          </w14:shadow>
        </w:rPr>
        <w:t>中華人民共和國煙葉稅法</w:t>
      </w:r>
    </w:p>
    <w:p w:rsidR="00201E46" w:rsidRPr="00E9022C" w:rsidRDefault="00201E46" w:rsidP="00201E46">
      <w:pPr>
        <w:tabs>
          <w:tab w:val="num" w:pos="960"/>
        </w:tabs>
        <w:ind w:left="200" w:hangingChars="100" w:hanging="200"/>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0087702E" w:rsidRPr="0087702E">
        <w:rPr>
          <w:rFonts w:ascii="Arial Unicode MS" w:hAnsi="Arial Unicode MS" w:hint="eastAsia"/>
          <w:szCs w:val="20"/>
        </w:rPr>
        <w:t>全國人民代表大會常務委員會</w:t>
      </w:r>
    </w:p>
    <w:p w:rsidR="00201E46" w:rsidRPr="00177DCB" w:rsidRDefault="00201E46">
      <w:pPr>
        <w:tabs>
          <w:tab w:val="num" w:pos="960"/>
        </w:tabs>
        <w:rPr>
          <w:rFonts w:ascii="Arial Unicode MS" w:hAnsi="Arial Unicode MS"/>
          <w:bCs/>
          <w:color w:val="333333"/>
          <w:szCs w:val="20"/>
        </w:rPr>
      </w:pPr>
      <w:r w:rsidRPr="00B2293B">
        <w:rPr>
          <w:rFonts w:ascii="Arial Unicode MS" w:hAnsi="Arial Unicode MS"/>
          <w:b/>
          <w:color w:val="990000"/>
          <w:szCs w:val="20"/>
        </w:rPr>
        <w:t>【</w:t>
      </w:r>
      <w:r w:rsidRPr="00B2293B">
        <w:rPr>
          <w:rFonts w:ascii="Arial Unicode MS" w:hAnsi="Arial Unicode MS" w:hint="eastAsia"/>
          <w:b/>
          <w:color w:val="990000"/>
          <w:szCs w:val="20"/>
        </w:rPr>
        <w:t>發布日期</w:t>
      </w:r>
      <w:r w:rsidRPr="00B2293B">
        <w:rPr>
          <w:rFonts w:ascii="Arial Unicode MS" w:hAnsi="Arial Unicode MS"/>
          <w:b/>
          <w:color w:val="990000"/>
          <w:szCs w:val="20"/>
        </w:rPr>
        <w:t>】</w:t>
      </w:r>
      <w:r w:rsidR="008B1AFC" w:rsidRPr="008B1AFC">
        <w:rPr>
          <w:rFonts w:ascii="Arial Unicode MS" w:hAnsi="Arial Unicode MS" w:hint="eastAsia"/>
          <w:bCs/>
          <w:color w:val="000000"/>
          <w:szCs w:val="20"/>
        </w:rPr>
        <w:t>2017</w:t>
      </w:r>
      <w:r w:rsidR="008B1AFC" w:rsidRPr="008B1AFC">
        <w:rPr>
          <w:rFonts w:ascii="Arial Unicode MS" w:hAnsi="Arial Unicode MS" w:hint="eastAsia"/>
          <w:bCs/>
          <w:color w:val="000000"/>
          <w:szCs w:val="20"/>
        </w:rPr>
        <w:t>年</w:t>
      </w:r>
      <w:r w:rsidR="008B1AFC" w:rsidRPr="008B1AFC">
        <w:rPr>
          <w:rFonts w:ascii="Arial Unicode MS" w:hAnsi="Arial Unicode MS" w:hint="eastAsia"/>
          <w:bCs/>
          <w:color w:val="000000"/>
          <w:szCs w:val="20"/>
        </w:rPr>
        <w:t>12</w:t>
      </w:r>
      <w:r w:rsidR="008B1AFC" w:rsidRPr="008B1AFC">
        <w:rPr>
          <w:rFonts w:ascii="Arial Unicode MS" w:hAnsi="Arial Unicode MS" w:hint="eastAsia"/>
          <w:bCs/>
          <w:color w:val="000000"/>
          <w:szCs w:val="20"/>
        </w:rPr>
        <w:t>月</w:t>
      </w:r>
      <w:r w:rsidR="008B1AFC" w:rsidRPr="008B1AFC">
        <w:rPr>
          <w:rFonts w:ascii="Arial Unicode MS" w:hAnsi="Arial Unicode MS" w:hint="eastAsia"/>
          <w:bCs/>
          <w:color w:val="000000"/>
          <w:szCs w:val="20"/>
        </w:rPr>
        <w:t>27</w:t>
      </w:r>
      <w:r w:rsidR="008B1AFC" w:rsidRPr="008B1AFC">
        <w:rPr>
          <w:rFonts w:ascii="Arial Unicode MS" w:hAnsi="Arial Unicode MS" w:hint="eastAsia"/>
          <w:bCs/>
          <w:color w:val="000000"/>
          <w:szCs w:val="20"/>
        </w:rPr>
        <w:t>日</w:t>
      </w:r>
    </w:p>
    <w:p w:rsidR="00201E46" w:rsidRDefault="00201E46">
      <w:pPr>
        <w:ind w:left="1401" w:hangingChars="700" w:hanging="1401"/>
        <w:rPr>
          <w:rFonts w:ascii="Arial Unicode MS" w:hAnsi="Arial Unicode MS"/>
        </w:rPr>
      </w:pPr>
      <w:r w:rsidRPr="00B2293B">
        <w:rPr>
          <w:rFonts w:ascii="Arial Unicode MS" w:hAnsi="Arial Unicode MS"/>
          <w:b/>
          <w:color w:val="990000"/>
        </w:rPr>
        <w:t>【</w:t>
      </w:r>
      <w:r w:rsidRPr="00B2293B">
        <w:rPr>
          <w:rFonts w:ascii="Arial Unicode MS" w:hAnsi="Arial Unicode MS" w:hint="eastAsia"/>
          <w:b/>
          <w:color w:val="990000"/>
        </w:rPr>
        <w:t>實施日期</w:t>
      </w:r>
      <w:r w:rsidRPr="00B2293B">
        <w:rPr>
          <w:rFonts w:ascii="Arial Unicode MS" w:hAnsi="Arial Unicode MS"/>
          <w:b/>
          <w:color w:val="990000"/>
        </w:rPr>
        <w:t>】</w:t>
      </w:r>
      <w:r w:rsidR="008B1AFC" w:rsidRPr="008B1AFC">
        <w:rPr>
          <w:rFonts w:ascii="Arial Unicode MS" w:hAnsi="Arial Unicode MS" w:hint="eastAsia"/>
          <w:bCs/>
          <w:color w:val="000000"/>
        </w:rPr>
        <w:t>2018</w:t>
      </w:r>
      <w:r w:rsidR="008B1AFC" w:rsidRPr="008B1AFC">
        <w:rPr>
          <w:rFonts w:ascii="Arial Unicode MS" w:hAnsi="Arial Unicode MS" w:hint="eastAsia"/>
          <w:bCs/>
          <w:color w:val="000000"/>
        </w:rPr>
        <w:t>年</w:t>
      </w:r>
      <w:r w:rsidR="008B1AFC" w:rsidRPr="008B1AFC">
        <w:rPr>
          <w:rFonts w:ascii="Arial Unicode MS" w:hAnsi="Arial Unicode MS" w:hint="eastAsia"/>
          <w:bCs/>
          <w:color w:val="000000"/>
        </w:rPr>
        <w:t>7</w:t>
      </w:r>
      <w:r w:rsidR="008B1AFC" w:rsidRPr="008B1AFC">
        <w:rPr>
          <w:rFonts w:ascii="Arial Unicode MS" w:hAnsi="Arial Unicode MS" w:hint="eastAsia"/>
          <w:bCs/>
          <w:color w:val="000000"/>
        </w:rPr>
        <w:t>月</w:t>
      </w:r>
      <w:r w:rsidR="008B1AFC" w:rsidRPr="008B1AFC">
        <w:rPr>
          <w:rFonts w:ascii="Arial Unicode MS" w:hAnsi="Arial Unicode MS" w:hint="eastAsia"/>
          <w:bCs/>
          <w:color w:val="000000"/>
        </w:rPr>
        <w:t>1</w:t>
      </w:r>
      <w:r w:rsidR="008B1AFC" w:rsidRPr="008B1AFC">
        <w:rPr>
          <w:rFonts w:ascii="Arial Unicode MS" w:hAnsi="Arial Unicode MS" w:hint="eastAsia"/>
          <w:bCs/>
          <w:color w:val="000000"/>
        </w:rPr>
        <w:t>日</w:t>
      </w:r>
    </w:p>
    <w:p w:rsidR="00177DCB" w:rsidRPr="00D918A6" w:rsidRDefault="00177DCB" w:rsidP="00177DCB">
      <w:pPr>
        <w:ind w:left="1400" w:hangingChars="700" w:hanging="1400"/>
        <w:rPr>
          <w:rFonts w:ascii="Arial Unicode MS" w:hAnsi="Arial Unicode MS"/>
          <w:color w:val="333333"/>
        </w:rPr>
      </w:pPr>
    </w:p>
    <w:p w:rsidR="001974AB" w:rsidRPr="00334965" w:rsidRDefault="00201E46" w:rsidP="00437041">
      <w:pPr>
        <w:pStyle w:val="1"/>
        <w:spacing w:beforeLines="30" w:before="108" w:beforeAutospacing="0" w:afterLines="30" w:after="108" w:afterAutospacing="0"/>
        <w:rPr>
          <w:color w:val="990000"/>
        </w:rPr>
      </w:pPr>
      <w:r w:rsidRPr="00334965">
        <w:rPr>
          <w:color w:val="990000"/>
        </w:rPr>
        <w:t>【</w:t>
      </w:r>
      <w:r w:rsidRPr="00334965">
        <w:rPr>
          <w:rFonts w:hint="eastAsia"/>
          <w:color w:val="990000"/>
        </w:rPr>
        <w:t>法規沿革</w:t>
      </w:r>
      <w:r w:rsidRPr="00334965">
        <w:rPr>
          <w:color w:val="990000"/>
        </w:rPr>
        <w:t>】</w:t>
      </w:r>
    </w:p>
    <w:p w:rsidR="00201E46" w:rsidRDefault="003F1567" w:rsidP="005D7873">
      <w:pPr>
        <w:ind w:leftChars="59" w:left="118"/>
        <w:rPr>
          <w:rFonts w:ascii="Arial Unicode MS" w:hAnsi="Arial Unicode MS"/>
          <w:bCs/>
          <w:color w:val="000000"/>
          <w:sz w:val="18"/>
        </w:rPr>
      </w:pPr>
      <w:r w:rsidRPr="003F1567">
        <w:rPr>
          <w:rFonts w:ascii="Arial Unicode MS" w:hAnsi="Arial Unicode MS" w:hint="eastAsia"/>
          <w:bCs/>
          <w:color w:val="000000"/>
          <w:sz w:val="18"/>
        </w:rPr>
        <w:t>‧</w:t>
      </w:r>
      <w:r w:rsidR="007A466D" w:rsidRPr="007A466D">
        <w:rPr>
          <w:rFonts w:ascii="Arial Unicode MS" w:hAnsi="Arial Unicode MS" w:hint="eastAsia"/>
          <w:bCs/>
          <w:color w:val="000000"/>
          <w:sz w:val="18"/>
        </w:rPr>
        <w:t>2017</w:t>
      </w:r>
      <w:r w:rsidR="007A466D" w:rsidRPr="007A466D">
        <w:rPr>
          <w:rFonts w:ascii="Arial Unicode MS" w:hAnsi="Arial Unicode MS" w:hint="eastAsia"/>
          <w:bCs/>
          <w:color w:val="000000"/>
          <w:sz w:val="18"/>
        </w:rPr>
        <w:t>年</w:t>
      </w:r>
      <w:r w:rsidR="007A466D" w:rsidRPr="007A466D">
        <w:rPr>
          <w:rFonts w:ascii="Arial Unicode MS" w:hAnsi="Arial Unicode MS" w:hint="eastAsia"/>
          <w:bCs/>
          <w:color w:val="000000"/>
          <w:sz w:val="18"/>
        </w:rPr>
        <w:t>12</w:t>
      </w:r>
      <w:r w:rsidR="007A466D" w:rsidRPr="007A466D">
        <w:rPr>
          <w:rFonts w:ascii="Arial Unicode MS" w:hAnsi="Arial Unicode MS" w:hint="eastAsia"/>
          <w:bCs/>
          <w:color w:val="000000"/>
          <w:sz w:val="18"/>
        </w:rPr>
        <w:t>月</w:t>
      </w:r>
      <w:r w:rsidR="007A466D" w:rsidRPr="007A466D">
        <w:rPr>
          <w:rFonts w:ascii="Arial Unicode MS" w:hAnsi="Arial Unicode MS" w:hint="eastAsia"/>
          <w:bCs/>
          <w:color w:val="000000"/>
          <w:sz w:val="18"/>
        </w:rPr>
        <w:t>27</w:t>
      </w:r>
      <w:r w:rsidR="007A466D" w:rsidRPr="007A466D">
        <w:rPr>
          <w:rFonts w:ascii="Arial Unicode MS" w:hAnsi="Arial Unicode MS" w:hint="eastAsia"/>
          <w:bCs/>
          <w:color w:val="000000"/>
          <w:sz w:val="18"/>
        </w:rPr>
        <w:t>日第十二屆全國人民代表大會常務委員會第三十一次會議通過，自</w:t>
      </w:r>
      <w:r w:rsidR="007A466D" w:rsidRPr="007A466D">
        <w:rPr>
          <w:rFonts w:ascii="Arial Unicode MS" w:hAnsi="Arial Unicode MS" w:hint="eastAsia"/>
          <w:bCs/>
          <w:color w:val="000000"/>
          <w:sz w:val="18"/>
        </w:rPr>
        <w:t>2018</w:t>
      </w:r>
      <w:r w:rsidR="007A466D" w:rsidRPr="007A466D">
        <w:rPr>
          <w:rFonts w:ascii="Arial Unicode MS" w:hAnsi="Arial Unicode MS" w:hint="eastAsia"/>
          <w:bCs/>
          <w:color w:val="000000"/>
          <w:sz w:val="18"/>
        </w:rPr>
        <w:t>年</w:t>
      </w:r>
      <w:r w:rsidR="007A466D" w:rsidRPr="007A466D">
        <w:rPr>
          <w:rFonts w:ascii="Arial Unicode MS" w:hAnsi="Arial Unicode MS" w:hint="eastAsia"/>
          <w:bCs/>
          <w:color w:val="000000"/>
          <w:sz w:val="18"/>
        </w:rPr>
        <w:t>7</w:t>
      </w:r>
      <w:r w:rsidR="007A466D" w:rsidRPr="007A466D">
        <w:rPr>
          <w:rFonts w:ascii="Arial Unicode MS" w:hAnsi="Arial Unicode MS" w:hint="eastAsia"/>
          <w:bCs/>
          <w:color w:val="000000"/>
          <w:sz w:val="18"/>
        </w:rPr>
        <w:t>月</w:t>
      </w:r>
      <w:r w:rsidR="007A466D" w:rsidRPr="007A466D">
        <w:rPr>
          <w:rFonts w:ascii="Arial Unicode MS" w:hAnsi="Arial Unicode MS" w:hint="eastAsia"/>
          <w:bCs/>
          <w:color w:val="000000"/>
          <w:sz w:val="18"/>
        </w:rPr>
        <w:t>1</w:t>
      </w:r>
      <w:r w:rsidR="007A466D" w:rsidRPr="007A466D">
        <w:rPr>
          <w:rFonts w:ascii="Arial Unicode MS" w:hAnsi="Arial Unicode MS" w:hint="eastAsia"/>
          <w:bCs/>
          <w:color w:val="000000"/>
          <w:sz w:val="18"/>
        </w:rPr>
        <w:t>日起施行</w:t>
      </w:r>
    </w:p>
    <w:p w:rsidR="00437041" w:rsidRPr="003F1567" w:rsidRDefault="00437041" w:rsidP="005D7873">
      <w:pPr>
        <w:ind w:leftChars="59" w:left="118"/>
        <w:rPr>
          <w:rFonts w:ascii="Arial Unicode MS" w:hAnsi="Arial Unicode MS" w:hint="eastAsia"/>
          <w:bCs/>
          <w:color w:val="000000"/>
          <w:sz w:val="18"/>
        </w:rPr>
      </w:pPr>
    </w:p>
    <w:p w:rsidR="00201E46" w:rsidRPr="00334965" w:rsidRDefault="00201E46" w:rsidP="00437041">
      <w:pPr>
        <w:pStyle w:val="1"/>
        <w:spacing w:beforeLines="30" w:before="108" w:beforeAutospacing="0" w:afterLines="30" w:after="108" w:afterAutospacing="0"/>
        <w:rPr>
          <w:color w:val="990000"/>
          <w:szCs w:val="27"/>
          <w:lang w:val="zh-TW"/>
        </w:rPr>
      </w:pPr>
      <w:r w:rsidRPr="00334965">
        <w:rPr>
          <w:color w:val="990000"/>
        </w:rPr>
        <w:t>【</w:t>
      </w:r>
      <w:r w:rsidRPr="00334965">
        <w:rPr>
          <w:rFonts w:hint="eastAsia"/>
          <w:color w:val="990000"/>
        </w:rPr>
        <w:t>法規內容</w:t>
      </w:r>
      <w:r w:rsidRPr="00334965">
        <w:rPr>
          <w:color w:val="990000"/>
        </w:rPr>
        <w:t>】</w:t>
      </w:r>
    </w:p>
    <w:p w:rsidR="001635EA" w:rsidRPr="007A466D" w:rsidRDefault="00201E46" w:rsidP="007A466D">
      <w:pPr>
        <w:pStyle w:val="2"/>
      </w:pPr>
      <w:bookmarkStart w:id="2" w:name="_第一章__總"/>
      <w:bookmarkStart w:id="3" w:name="a1"/>
      <w:bookmarkEnd w:id="2"/>
      <w:bookmarkEnd w:id="3"/>
      <w:r w:rsidRPr="007A466D">
        <w:rPr>
          <w:rFonts w:hint="eastAsia"/>
        </w:rPr>
        <w:t>第</w:t>
      </w:r>
      <w:r w:rsidR="005D7873" w:rsidRPr="007A466D">
        <w:rPr>
          <w:rFonts w:hint="eastAsia"/>
        </w:rPr>
        <w:t>1</w:t>
      </w:r>
      <w:r w:rsidR="001635EA" w:rsidRPr="007A466D">
        <w:rPr>
          <w:rFonts w:hint="eastAsia"/>
        </w:rPr>
        <w:t>條</w:t>
      </w:r>
    </w:p>
    <w:p w:rsidR="007A466D" w:rsidRPr="007A466D" w:rsidRDefault="007A466D" w:rsidP="007A466D">
      <w:pPr>
        <w:ind w:left="142"/>
        <w:jc w:val="both"/>
        <w:rPr>
          <w:rFonts w:ascii="Arial Unicode MS" w:hAnsi="Arial Unicode MS"/>
        </w:rPr>
      </w:pPr>
      <w:r w:rsidRPr="007A466D">
        <w:rPr>
          <w:rFonts w:ascii="Arial Unicode MS" w:hAnsi="Arial Unicode MS"/>
        </w:rPr>
        <w:t xml:space="preserve">　　在中華人民共和國境內，依照《</w:t>
      </w:r>
      <w:hyperlink r:id="rId15" w:history="1">
        <w:r w:rsidRPr="001E2AA3">
          <w:rPr>
            <w:rStyle w:val="a3"/>
            <w:rFonts w:ascii="Arial Unicode MS" w:hAnsi="Arial Unicode MS"/>
          </w:rPr>
          <w:t>中華人民共和國煙草專賣法</w:t>
        </w:r>
      </w:hyperlink>
      <w:r w:rsidRPr="007A466D">
        <w:rPr>
          <w:rFonts w:ascii="Arial Unicode MS" w:hAnsi="Arial Unicode MS"/>
        </w:rPr>
        <w:t>》的規定收購煙葉的單位為煙葉稅的納稅人。納稅人應當依照本法規定繳納煙葉稅。</w:t>
      </w:r>
    </w:p>
    <w:p w:rsidR="007A466D" w:rsidRPr="007A466D" w:rsidRDefault="007A466D" w:rsidP="007A466D">
      <w:pPr>
        <w:pStyle w:val="2"/>
      </w:pPr>
      <w:bookmarkStart w:id="4" w:name="a2"/>
      <w:bookmarkEnd w:id="4"/>
      <w:r w:rsidRPr="007A466D">
        <w:t>第</w:t>
      </w:r>
      <w:r w:rsidRPr="007A466D">
        <w:t>2</w:t>
      </w:r>
      <w:r w:rsidRPr="007A466D">
        <w:t>條</w:t>
      </w:r>
    </w:p>
    <w:p w:rsidR="007A466D" w:rsidRPr="007A466D" w:rsidRDefault="007A466D" w:rsidP="007A466D">
      <w:pPr>
        <w:ind w:left="142"/>
        <w:jc w:val="both"/>
        <w:rPr>
          <w:rFonts w:ascii="Arial Unicode MS" w:hAnsi="Arial Unicode MS"/>
        </w:rPr>
      </w:pPr>
      <w:r w:rsidRPr="007A466D">
        <w:rPr>
          <w:rFonts w:ascii="Arial Unicode MS" w:hAnsi="Arial Unicode MS"/>
        </w:rPr>
        <w:t xml:space="preserve">　　本法所稱煙葉，是指烤煙葉、晾曬煙葉。</w:t>
      </w:r>
    </w:p>
    <w:p w:rsidR="007A466D" w:rsidRPr="007A466D" w:rsidRDefault="007A466D" w:rsidP="007A466D">
      <w:pPr>
        <w:pStyle w:val="2"/>
      </w:pPr>
      <w:bookmarkStart w:id="5" w:name="a3"/>
      <w:bookmarkEnd w:id="5"/>
      <w:r w:rsidRPr="007A466D">
        <w:t>第</w:t>
      </w:r>
      <w:r w:rsidRPr="007A466D">
        <w:t>3</w:t>
      </w:r>
      <w:r w:rsidRPr="007A466D">
        <w:t>條</w:t>
      </w:r>
    </w:p>
    <w:p w:rsidR="007A466D" w:rsidRPr="007A466D" w:rsidRDefault="007A466D" w:rsidP="007A466D">
      <w:pPr>
        <w:ind w:left="142"/>
        <w:jc w:val="both"/>
        <w:rPr>
          <w:rFonts w:ascii="Arial Unicode MS" w:hAnsi="Arial Unicode MS"/>
        </w:rPr>
      </w:pPr>
      <w:r w:rsidRPr="007A466D">
        <w:rPr>
          <w:rFonts w:ascii="Arial Unicode MS" w:hAnsi="Arial Unicode MS"/>
        </w:rPr>
        <w:t xml:space="preserve">　　煙葉稅的計稅依據為納稅人收購煙葉實際支付的價款總額。</w:t>
      </w:r>
    </w:p>
    <w:p w:rsidR="007A466D" w:rsidRPr="007A466D" w:rsidRDefault="007A466D" w:rsidP="007A466D">
      <w:pPr>
        <w:pStyle w:val="2"/>
      </w:pPr>
      <w:bookmarkStart w:id="6" w:name="a4"/>
      <w:bookmarkEnd w:id="6"/>
      <w:r w:rsidRPr="007A466D">
        <w:t>第</w:t>
      </w:r>
      <w:r w:rsidRPr="007A466D">
        <w:t>4</w:t>
      </w:r>
      <w:r w:rsidRPr="007A466D">
        <w:t>條</w:t>
      </w:r>
    </w:p>
    <w:p w:rsidR="007A466D" w:rsidRPr="007A466D" w:rsidRDefault="007A466D" w:rsidP="007A466D">
      <w:pPr>
        <w:ind w:left="142"/>
        <w:jc w:val="both"/>
        <w:rPr>
          <w:rFonts w:ascii="Arial Unicode MS" w:hAnsi="Arial Unicode MS"/>
        </w:rPr>
      </w:pPr>
      <w:r w:rsidRPr="007A466D">
        <w:rPr>
          <w:rFonts w:ascii="Arial Unicode MS" w:hAnsi="Arial Unicode MS"/>
        </w:rPr>
        <w:t xml:space="preserve">　　煙葉稅的稅率為百分之二十。</w:t>
      </w:r>
    </w:p>
    <w:p w:rsidR="007A466D" w:rsidRPr="007A466D" w:rsidRDefault="007A466D" w:rsidP="007A466D">
      <w:pPr>
        <w:pStyle w:val="2"/>
      </w:pPr>
      <w:bookmarkStart w:id="7" w:name="a5"/>
      <w:bookmarkEnd w:id="7"/>
      <w:r w:rsidRPr="007A466D">
        <w:t>第</w:t>
      </w:r>
      <w:r w:rsidRPr="007A466D">
        <w:t>5</w:t>
      </w:r>
      <w:r w:rsidRPr="007A466D">
        <w:t>條</w:t>
      </w:r>
    </w:p>
    <w:p w:rsidR="007A466D" w:rsidRPr="007A466D" w:rsidRDefault="007A466D" w:rsidP="007A466D">
      <w:pPr>
        <w:ind w:left="142"/>
        <w:jc w:val="both"/>
        <w:rPr>
          <w:rFonts w:ascii="Arial Unicode MS" w:hAnsi="Arial Unicode MS"/>
        </w:rPr>
      </w:pPr>
      <w:r w:rsidRPr="007A466D">
        <w:rPr>
          <w:rFonts w:ascii="Arial Unicode MS" w:hAnsi="Arial Unicode MS"/>
        </w:rPr>
        <w:t xml:space="preserve">　　煙葉稅的應納稅額按照納稅人收購煙葉實際支付的價款總額乘以稅率計算。</w:t>
      </w:r>
    </w:p>
    <w:p w:rsidR="007A466D" w:rsidRPr="007A466D" w:rsidRDefault="007A466D" w:rsidP="007A466D">
      <w:pPr>
        <w:pStyle w:val="2"/>
      </w:pPr>
      <w:bookmarkStart w:id="8" w:name="a6"/>
      <w:bookmarkEnd w:id="8"/>
      <w:r w:rsidRPr="007A466D">
        <w:t>第</w:t>
      </w:r>
      <w:r w:rsidRPr="007A466D">
        <w:t>6</w:t>
      </w:r>
      <w:r w:rsidRPr="007A466D">
        <w:t>條</w:t>
      </w:r>
    </w:p>
    <w:p w:rsidR="007A466D" w:rsidRPr="007A466D" w:rsidRDefault="007A466D" w:rsidP="007A466D">
      <w:pPr>
        <w:ind w:left="142"/>
        <w:jc w:val="both"/>
        <w:rPr>
          <w:rFonts w:ascii="Arial Unicode MS" w:hAnsi="Arial Unicode MS"/>
        </w:rPr>
      </w:pPr>
      <w:r w:rsidRPr="007A466D">
        <w:rPr>
          <w:rFonts w:ascii="Arial Unicode MS" w:hAnsi="Arial Unicode MS"/>
        </w:rPr>
        <w:t xml:space="preserve">　　煙葉稅由稅務機關依照本法和《</w:t>
      </w:r>
      <w:hyperlink r:id="rId16" w:history="1">
        <w:r w:rsidRPr="0069307F">
          <w:rPr>
            <w:rStyle w:val="a3"/>
            <w:rFonts w:ascii="Arial Unicode MS" w:hAnsi="Arial Unicode MS"/>
          </w:rPr>
          <w:t>中華人民共和國稅收徵收管理法</w:t>
        </w:r>
      </w:hyperlink>
      <w:r w:rsidRPr="007A466D">
        <w:rPr>
          <w:rFonts w:ascii="Arial Unicode MS" w:hAnsi="Arial Unicode MS"/>
        </w:rPr>
        <w:t>》的有關規定徵收管理。</w:t>
      </w:r>
    </w:p>
    <w:p w:rsidR="007A466D" w:rsidRPr="007A466D" w:rsidRDefault="007A466D" w:rsidP="007A466D">
      <w:pPr>
        <w:pStyle w:val="2"/>
      </w:pPr>
      <w:bookmarkStart w:id="9" w:name="a7"/>
      <w:bookmarkEnd w:id="9"/>
      <w:r w:rsidRPr="007A466D">
        <w:t>第</w:t>
      </w:r>
      <w:r w:rsidRPr="007A466D">
        <w:t>7</w:t>
      </w:r>
      <w:r w:rsidRPr="007A466D">
        <w:t>條</w:t>
      </w:r>
    </w:p>
    <w:p w:rsidR="007A466D" w:rsidRPr="007A466D" w:rsidRDefault="007A466D" w:rsidP="007A466D">
      <w:pPr>
        <w:ind w:left="142"/>
        <w:jc w:val="both"/>
        <w:rPr>
          <w:rFonts w:ascii="Arial Unicode MS" w:hAnsi="Arial Unicode MS"/>
        </w:rPr>
      </w:pPr>
      <w:r w:rsidRPr="007A466D">
        <w:rPr>
          <w:rFonts w:ascii="Arial Unicode MS" w:hAnsi="Arial Unicode MS"/>
        </w:rPr>
        <w:t xml:space="preserve">　　納稅人應當向煙葉收購地的主管稅務機關申報繳納煙葉稅。</w:t>
      </w:r>
    </w:p>
    <w:p w:rsidR="007A466D" w:rsidRPr="007A466D" w:rsidRDefault="007A466D" w:rsidP="007A466D">
      <w:pPr>
        <w:pStyle w:val="2"/>
      </w:pPr>
      <w:bookmarkStart w:id="10" w:name="a8"/>
      <w:bookmarkEnd w:id="10"/>
      <w:r w:rsidRPr="007A466D">
        <w:t>第</w:t>
      </w:r>
      <w:r w:rsidRPr="007A466D">
        <w:t>8</w:t>
      </w:r>
      <w:r w:rsidRPr="007A466D">
        <w:t>條</w:t>
      </w:r>
    </w:p>
    <w:p w:rsidR="007A466D" w:rsidRPr="007A466D" w:rsidRDefault="007A466D" w:rsidP="007A466D">
      <w:pPr>
        <w:ind w:left="142"/>
        <w:jc w:val="both"/>
        <w:rPr>
          <w:rFonts w:ascii="Arial Unicode MS" w:hAnsi="Arial Unicode MS"/>
        </w:rPr>
      </w:pPr>
      <w:r w:rsidRPr="007A466D">
        <w:rPr>
          <w:rFonts w:ascii="Arial Unicode MS" w:hAnsi="Arial Unicode MS"/>
        </w:rPr>
        <w:t xml:space="preserve">　　煙葉稅的納稅義務發生時間為納稅人收購煙葉的當日。</w:t>
      </w:r>
    </w:p>
    <w:p w:rsidR="007A466D" w:rsidRPr="007A466D" w:rsidRDefault="007A466D" w:rsidP="007A466D">
      <w:pPr>
        <w:pStyle w:val="2"/>
      </w:pPr>
      <w:bookmarkStart w:id="11" w:name="a9"/>
      <w:bookmarkEnd w:id="11"/>
      <w:r w:rsidRPr="007A466D">
        <w:t>第</w:t>
      </w:r>
      <w:r w:rsidRPr="007A466D">
        <w:t>9</w:t>
      </w:r>
      <w:r w:rsidRPr="007A466D">
        <w:t>條</w:t>
      </w:r>
    </w:p>
    <w:p w:rsidR="007A466D" w:rsidRPr="007A466D" w:rsidRDefault="007A466D" w:rsidP="007A466D">
      <w:pPr>
        <w:ind w:left="142"/>
        <w:jc w:val="both"/>
        <w:rPr>
          <w:rFonts w:ascii="Arial Unicode MS" w:hAnsi="Arial Unicode MS"/>
        </w:rPr>
      </w:pPr>
      <w:r w:rsidRPr="007A466D">
        <w:rPr>
          <w:rFonts w:ascii="Arial Unicode MS" w:hAnsi="Arial Unicode MS"/>
        </w:rPr>
        <w:t xml:space="preserve">　　煙葉稅按月計徵，納稅人應當於納稅義務發生月終了之日起十五日內申報並繳納稅款。</w:t>
      </w:r>
    </w:p>
    <w:p w:rsidR="007A466D" w:rsidRPr="007A466D" w:rsidRDefault="007A466D" w:rsidP="007A466D">
      <w:pPr>
        <w:pStyle w:val="2"/>
      </w:pPr>
      <w:bookmarkStart w:id="12" w:name="a10"/>
      <w:bookmarkEnd w:id="12"/>
      <w:r w:rsidRPr="007A466D">
        <w:lastRenderedPageBreak/>
        <w:t>第</w:t>
      </w:r>
      <w:r w:rsidRPr="007A466D">
        <w:t>10</w:t>
      </w:r>
      <w:r w:rsidRPr="007A466D">
        <w:t>條</w:t>
      </w:r>
    </w:p>
    <w:p w:rsidR="007A466D" w:rsidRPr="007A466D" w:rsidRDefault="007A466D" w:rsidP="007A466D">
      <w:pPr>
        <w:ind w:leftChars="75" w:left="150"/>
        <w:jc w:val="both"/>
        <w:rPr>
          <w:rFonts w:ascii="Arial Unicode MS" w:hAnsi="Arial Unicode MS"/>
        </w:rPr>
      </w:pPr>
      <w:r w:rsidRPr="007A466D">
        <w:rPr>
          <w:rFonts w:ascii="Arial Unicode MS" w:hAnsi="Arial Unicode MS"/>
        </w:rPr>
        <w:t xml:space="preserve">　　本法自</w:t>
      </w:r>
      <w:r w:rsidRPr="007A466D">
        <w:rPr>
          <w:rFonts w:ascii="Arial Unicode MS" w:hAnsi="Arial Unicode MS"/>
        </w:rPr>
        <w:t>2018</w:t>
      </w:r>
      <w:r w:rsidRPr="007A466D">
        <w:rPr>
          <w:rFonts w:ascii="Arial Unicode MS" w:hAnsi="Arial Unicode MS"/>
        </w:rPr>
        <w:t>年</w:t>
      </w:r>
      <w:r w:rsidRPr="007A466D">
        <w:rPr>
          <w:rFonts w:ascii="Arial Unicode MS" w:hAnsi="Arial Unicode MS"/>
        </w:rPr>
        <w:t>7</w:t>
      </w:r>
      <w:r w:rsidRPr="007A466D">
        <w:rPr>
          <w:rFonts w:ascii="Arial Unicode MS" w:hAnsi="Arial Unicode MS"/>
        </w:rPr>
        <w:t>月</w:t>
      </w:r>
      <w:r w:rsidRPr="007A466D">
        <w:rPr>
          <w:rFonts w:ascii="Arial Unicode MS" w:hAnsi="Arial Unicode MS"/>
        </w:rPr>
        <w:t>1</w:t>
      </w:r>
      <w:r w:rsidRPr="007A466D">
        <w:rPr>
          <w:rFonts w:ascii="Arial Unicode MS" w:hAnsi="Arial Unicode MS"/>
        </w:rPr>
        <w:t>日起施行。</w:t>
      </w:r>
      <w:r w:rsidRPr="007A466D">
        <w:rPr>
          <w:rFonts w:ascii="Arial Unicode MS" w:hAnsi="Arial Unicode MS"/>
        </w:rPr>
        <w:t>2006</w:t>
      </w:r>
      <w:r w:rsidRPr="007A466D">
        <w:rPr>
          <w:rFonts w:ascii="Arial Unicode MS" w:hAnsi="Arial Unicode MS"/>
        </w:rPr>
        <w:t>年</w:t>
      </w:r>
      <w:r w:rsidRPr="007A466D">
        <w:rPr>
          <w:rFonts w:ascii="Arial Unicode MS" w:hAnsi="Arial Unicode MS"/>
        </w:rPr>
        <w:t>4</w:t>
      </w:r>
      <w:r w:rsidRPr="007A466D">
        <w:rPr>
          <w:rFonts w:ascii="Arial Unicode MS" w:hAnsi="Arial Unicode MS"/>
        </w:rPr>
        <w:t>月</w:t>
      </w:r>
      <w:r w:rsidRPr="007A466D">
        <w:rPr>
          <w:rFonts w:ascii="Arial Unicode MS" w:hAnsi="Arial Unicode MS"/>
        </w:rPr>
        <w:t>28</w:t>
      </w:r>
      <w:r w:rsidRPr="007A466D">
        <w:rPr>
          <w:rFonts w:ascii="Arial Unicode MS" w:hAnsi="Arial Unicode MS"/>
        </w:rPr>
        <w:t>日國務院公布的《中華人民共和國煙葉稅暫行條例》同時廢止。</w:t>
      </w:r>
    </w:p>
    <w:p w:rsidR="007A466D" w:rsidRDefault="007A466D" w:rsidP="007A466D">
      <w:pPr>
        <w:ind w:leftChars="75" w:left="150"/>
        <w:jc w:val="both"/>
        <w:rPr>
          <w:rFonts w:ascii="Arial Unicode MS" w:hAnsi="Arial Unicode MS"/>
        </w:rPr>
      </w:pPr>
    </w:p>
    <w:p w:rsidR="007A466D" w:rsidRPr="00E9022C" w:rsidRDefault="007A466D" w:rsidP="007A466D">
      <w:pPr>
        <w:ind w:leftChars="75" w:left="150"/>
        <w:jc w:val="both"/>
        <w:rPr>
          <w:rFonts w:ascii="Arial Unicode MS" w:hAnsi="Arial Unicode MS"/>
        </w:rPr>
      </w:pPr>
    </w:p>
    <w:p w:rsidR="00437041" w:rsidRPr="00C1655B" w:rsidRDefault="00437041" w:rsidP="00437041">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710B03">
        <w:rPr>
          <w:rStyle w:val="a3"/>
          <w:rFonts w:ascii="Arial Unicode MS" w:hAnsi="Arial Unicode MS" w:hint="eastAsia"/>
          <w:b/>
          <w:sz w:val="18"/>
          <w:u w:val="none"/>
        </w:rPr>
        <w:t>〉〉</w:t>
      </w:r>
    </w:p>
    <w:p w:rsidR="00437041" w:rsidRPr="00710B03" w:rsidRDefault="00437041" w:rsidP="00437041">
      <w:pPr>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7" w:history="1">
        <w:r w:rsidRPr="006D2FD2">
          <w:rPr>
            <w:rStyle w:val="a3"/>
            <w:rFonts w:ascii="Arial Unicode MS" w:hAnsi="Arial Unicode MS"/>
            <w:sz w:val="18"/>
            <w:szCs w:val="20"/>
          </w:rPr>
          <w:t>告知</w:t>
        </w:r>
      </w:hyperlink>
      <w:r w:rsidRPr="003D460F">
        <w:rPr>
          <w:rFonts w:hint="eastAsia"/>
          <w:color w:val="5F5F5F"/>
          <w:sz w:val="18"/>
          <w:szCs w:val="20"/>
        </w:rPr>
        <w:t>，謝謝！</w:t>
      </w:r>
    </w:p>
    <w:p w:rsidR="00201E46" w:rsidRPr="00437041" w:rsidRDefault="00201E46">
      <w:pPr>
        <w:rPr>
          <w:rFonts w:ascii="Arial Unicode MS" w:hAnsi="Arial Unicode MS"/>
        </w:rPr>
      </w:pPr>
    </w:p>
    <w:sectPr w:rsidR="00201E46" w:rsidRPr="00437041">
      <w:footerReference w:type="even" r:id="rId18"/>
      <w:footerReference w:type="default" r:id="rId1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BB3" w:rsidRDefault="00BF6BB3">
      <w:r>
        <w:separator/>
      </w:r>
    </w:p>
  </w:endnote>
  <w:endnote w:type="continuationSeparator" w:id="0">
    <w:p w:rsidR="00BF6BB3" w:rsidRDefault="00BF6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51FBA">
      <w:rPr>
        <w:rStyle w:val="a7"/>
        <w:noProof/>
      </w:rPr>
      <w:t>1</w:t>
    </w:r>
    <w:r>
      <w:rPr>
        <w:rStyle w:val="a7"/>
      </w:rPr>
      <w:fldChar w:fldCharType="end"/>
    </w:r>
  </w:p>
  <w:p w:rsidR="00626027" w:rsidRPr="00177DCB" w:rsidRDefault="00D918A6" w:rsidP="001635EA">
    <w:pPr>
      <w:pStyle w:val="a6"/>
      <w:ind w:right="360"/>
      <w:jc w:val="right"/>
      <w:rPr>
        <w:rFonts w:ascii="Arial Unicode MS" w:hAnsi="Arial Unicode MS"/>
      </w:rPr>
    </w:pPr>
    <w:r>
      <w:rPr>
        <w:rFonts w:ascii="Arial Unicode MS" w:hAnsi="Arial Unicode MS"/>
        <w:sz w:val="18"/>
        <w:szCs w:val="18"/>
      </w:rPr>
      <w:t>〈〈</w:t>
    </w:r>
    <w:r w:rsidR="00461C2D" w:rsidRPr="00461C2D">
      <w:rPr>
        <w:rFonts w:ascii="Arial Unicode MS" w:hAnsi="Arial Unicode MS" w:hint="eastAsia"/>
        <w:sz w:val="18"/>
        <w:szCs w:val="18"/>
      </w:rPr>
      <w:t>中華人民共和國煙葉稅法</w:t>
    </w:r>
    <w:r>
      <w:rPr>
        <w:rFonts w:ascii="Arial Unicode MS" w:hAnsi="Arial Unicode MS"/>
        <w:sz w:val="18"/>
        <w:szCs w:val="18"/>
      </w:rPr>
      <w:t>〉〉</w:t>
    </w:r>
    <w:r w:rsidR="001635EA" w:rsidRPr="00177DCB">
      <w:rPr>
        <w:rFonts w:ascii="Arial Unicode MS" w:hAnsi="Arial Unicode MS"/>
        <w:sz w:val="18"/>
        <w:szCs w:val="18"/>
      </w:rPr>
      <w:t>S-link</w:t>
    </w:r>
    <w:r w:rsidR="001635EA"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BB3" w:rsidRDefault="00BF6BB3">
      <w:r>
        <w:separator/>
      </w:r>
    </w:p>
  </w:footnote>
  <w:footnote w:type="continuationSeparator" w:id="0">
    <w:p w:rsidR="00BF6BB3" w:rsidRDefault="00BF6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E46"/>
    <w:rsid w:val="0005486F"/>
    <w:rsid w:val="0009697B"/>
    <w:rsid w:val="000B5E31"/>
    <w:rsid w:val="000F1F46"/>
    <w:rsid w:val="001635EA"/>
    <w:rsid w:val="00172209"/>
    <w:rsid w:val="00177DCB"/>
    <w:rsid w:val="001974AB"/>
    <w:rsid w:val="001E2AA3"/>
    <w:rsid w:val="00201E46"/>
    <w:rsid w:val="0023765D"/>
    <w:rsid w:val="00273668"/>
    <w:rsid w:val="00296040"/>
    <w:rsid w:val="0030009C"/>
    <w:rsid w:val="00334965"/>
    <w:rsid w:val="003365FD"/>
    <w:rsid w:val="00343275"/>
    <w:rsid w:val="00362C6F"/>
    <w:rsid w:val="003906B2"/>
    <w:rsid w:val="003D1419"/>
    <w:rsid w:val="003F13C2"/>
    <w:rsid w:val="003F1567"/>
    <w:rsid w:val="00434439"/>
    <w:rsid w:val="00437041"/>
    <w:rsid w:val="004528B7"/>
    <w:rsid w:val="00454643"/>
    <w:rsid w:val="00454A6B"/>
    <w:rsid w:val="00461C2D"/>
    <w:rsid w:val="00514F72"/>
    <w:rsid w:val="00537188"/>
    <w:rsid w:val="00551FBA"/>
    <w:rsid w:val="0057446C"/>
    <w:rsid w:val="005B4CC0"/>
    <w:rsid w:val="005D7873"/>
    <w:rsid w:val="00626027"/>
    <w:rsid w:val="0069307F"/>
    <w:rsid w:val="00793D0C"/>
    <w:rsid w:val="00797FAF"/>
    <w:rsid w:val="007A466D"/>
    <w:rsid w:val="007B081B"/>
    <w:rsid w:val="007B3157"/>
    <w:rsid w:val="007B7C45"/>
    <w:rsid w:val="00806947"/>
    <w:rsid w:val="0083478A"/>
    <w:rsid w:val="0087702E"/>
    <w:rsid w:val="008829E0"/>
    <w:rsid w:val="008B1AFC"/>
    <w:rsid w:val="008D6226"/>
    <w:rsid w:val="008F7B9F"/>
    <w:rsid w:val="00911C69"/>
    <w:rsid w:val="009A64EC"/>
    <w:rsid w:val="009F6C66"/>
    <w:rsid w:val="00A101CC"/>
    <w:rsid w:val="00AB02D1"/>
    <w:rsid w:val="00AC493C"/>
    <w:rsid w:val="00AD7F37"/>
    <w:rsid w:val="00B2293B"/>
    <w:rsid w:val="00B51CF4"/>
    <w:rsid w:val="00B90155"/>
    <w:rsid w:val="00BA702B"/>
    <w:rsid w:val="00BA7B85"/>
    <w:rsid w:val="00BF0E6C"/>
    <w:rsid w:val="00BF6BB3"/>
    <w:rsid w:val="00C2437D"/>
    <w:rsid w:val="00C96C88"/>
    <w:rsid w:val="00CB69D1"/>
    <w:rsid w:val="00D44AB2"/>
    <w:rsid w:val="00D54DAF"/>
    <w:rsid w:val="00D918A6"/>
    <w:rsid w:val="00DC51B7"/>
    <w:rsid w:val="00E9022C"/>
    <w:rsid w:val="00EE6475"/>
    <w:rsid w:val="00EF293B"/>
    <w:rsid w:val="00F86C8B"/>
    <w:rsid w:val="00F93722"/>
    <w:rsid w:val="00F969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BD0800"/>
  <w15:docId w15:val="{1D6A7DB3-C2A6-4673-813C-078AF1750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7A466D"/>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AD7F37"/>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7A466D"/>
    <w:rPr>
      <w:rFonts w:ascii="Arial Unicode MS" w:hAnsi="Arial Unicode MS" w:cs="Arial Unicode MS"/>
      <w:b/>
      <w:bCs/>
      <w:color w:val="990000"/>
      <w:kern w:val="2"/>
      <w:szCs w:val="48"/>
    </w:rPr>
  </w:style>
  <w:style w:type="character" w:customStyle="1" w:styleId="30">
    <w:name w:val="標題 3 字元"/>
    <w:link w:val="3"/>
    <w:rsid w:val="00AD7F37"/>
    <w:rPr>
      <w:rFonts w:ascii="Arial Unicode MS" w:hAnsi="Arial Unicode MS" w:cs="Arial Unicode MS"/>
      <w:bCs/>
      <w:color w:val="808000"/>
      <w:kern w:val="2"/>
      <w:szCs w:val="36"/>
    </w:rPr>
  </w:style>
  <w:style w:type="paragraph" w:styleId="aa">
    <w:name w:val="Balloon Text"/>
    <w:basedOn w:val="a"/>
    <w:link w:val="ab"/>
    <w:rsid w:val="00461C2D"/>
    <w:rPr>
      <w:rFonts w:asciiTheme="majorHAnsi" w:eastAsiaTheme="majorEastAsia" w:hAnsiTheme="majorHAnsi" w:cstheme="majorBidi"/>
      <w:sz w:val="18"/>
      <w:szCs w:val="18"/>
    </w:rPr>
  </w:style>
  <w:style w:type="character" w:customStyle="1" w:styleId="ab">
    <w:name w:val="註解方塊文字 字元"/>
    <w:basedOn w:val="a0"/>
    <w:link w:val="aa"/>
    <w:rsid w:val="00461C2D"/>
    <w:rPr>
      <w:rFonts w:asciiTheme="majorHAnsi" w:eastAsiaTheme="majorEastAsia" w:hAnsiTheme="majorHAnsi" w:cstheme="majorBidi"/>
      <w:kern w:val="2"/>
      <w:sz w:val="18"/>
      <w:szCs w:val="18"/>
    </w:rPr>
  </w:style>
  <w:style w:type="character" w:styleId="ac">
    <w:name w:val="Unresolved Mention"/>
    <w:basedOn w:val="a0"/>
    <w:uiPriority w:val="99"/>
    <w:semiHidden/>
    <w:unhideWhenUsed/>
    <w:rsid w:val="00BF0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857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S-link&#22823;&#38520;&#27861;&#35215;&#32034;&#24341;.doc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6law.idv.tw/" TargetMode="External"/><Relationship Id="rId12" Type="http://schemas.openxmlformats.org/officeDocument/2006/relationships/hyperlink" Target="file:///C:\Users\anita\Dropbox\6law.idv.tw\6lawword\S-link&#38651;&#23376;&#20845;&#27861;&#32317;&#32034;&#24341;.docx" TargetMode="External"/><Relationship Id="rId17" Type="http://schemas.openxmlformats.org/officeDocument/2006/relationships/hyperlink" Target="http://www.6law.idv.tw/comment.htm" TargetMode="External"/><Relationship Id="rId2" Type="http://schemas.openxmlformats.org/officeDocument/2006/relationships/styles" Target="styles.xml"/><Relationship Id="rId16" Type="http://schemas.openxmlformats.org/officeDocument/2006/relationships/hyperlink" Target="&#20013;&#33775;&#20154;&#27665;&#20849;&#21644;&#22283;&#31237;&#25910;&#24501;&#25910;&#31649;&#29702;&#27861;.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5" Type="http://schemas.openxmlformats.org/officeDocument/2006/relationships/footnotes" Target="footnotes.xml"/><Relationship Id="rId15" Type="http://schemas.openxmlformats.org/officeDocument/2006/relationships/hyperlink" Target="&#20013;&#33775;&#20154;&#27665;&#20849;&#21644;&#22283;&#29017;&#33609;&#23560;&#36067;&#27861;.docx" TargetMode="External"/><Relationship Id="rId10" Type="http://schemas.openxmlformats.org/officeDocument/2006/relationships/hyperlink" Target="http://search.chinalaw.gov.cn/SearchLawTitle?effectLevel=&amp;SiteID=124&amp;Query=%E4%B8%AD%E5%8D%8E%E4%BA%BA%E6%B0%91%E5%85%B1%E5%92%8C%E5%9B%BD%E7%83%9F%E5%8F%B6%E7%A8%8E%E6%B3%95&amp;Sort=PublishTime&amp;Type=1"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6law.idv.tw/update.htm" TargetMode="External"/><Relationship Id="rId14" Type="http://schemas.openxmlformats.org/officeDocument/2006/relationships/hyperlink" Target="http://www.6law.idv.tw/6law/law-gb/&#20013;&#33775;&#20154;&#27665;&#20849;&#21644;&#22283;&#29017;&#33865;&#31237;&#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中華人民共和國煙葉稅法</dc:title>
  <dc:creator>S-link 電子六法-黃婉玲</dc:creator>
  <cp:lastModifiedBy>S-link電子六法黃婉玲</cp:lastModifiedBy>
  <cp:revision>10</cp:revision>
  <dcterms:created xsi:type="dcterms:W3CDTF">2018-01-18T18:38:00Z</dcterms:created>
  <dcterms:modified xsi:type="dcterms:W3CDTF">2018-11-11T07:19:00Z</dcterms:modified>
</cp:coreProperties>
</file>