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B11" w:rsidRDefault="00641306" w:rsidP="00C018EA">
      <w:pPr>
        <w:adjustRightInd w:val="0"/>
        <w:snapToGrid w:val="0"/>
        <w:ind w:leftChars="142" w:left="284" w:rightChars="8" w:right="16"/>
        <w:jc w:val="right"/>
        <w:rPr>
          <w:rFonts w:ascii="Arial Unicode MS" w:hAnsi="Arial Unicode MS"/>
        </w:rPr>
      </w:pPr>
      <w:hyperlink r:id="rId7" w:history="1">
        <w:r w:rsidR="002E545C">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25pt">
              <v:imagedata r:id="rId8" o:title="6lawr"/>
            </v:shape>
          </w:pict>
        </w:r>
      </w:hyperlink>
    </w:p>
    <w:p w:rsidR="00443B11" w:rsidRPr="007841B0" w:rsidRDefault="00443B11" w:rsidP="00097EC1">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r w:rsidR="002E545C">
        <w:rPr>
          <w:rFonts w:ascii="Arial Unicode MS" w:hAnsi="Arial Unicode MS"/>
          <w:color w:val="7F7F7F"/>
          <w:sz w:val="18"/>
          <w:szCs w:val="20"/>
        </w:rPr>
        <w:t>2018/10/21</w:t>
      </w:r>
      <w:r>
        <w:rPr>
          <w:rFonts w:hint="eastAsia"/>
          <w:color w:val="7F7F7F"/>
          <w:sz w:val="18"/>
          <w:szCs w:val="20"/>
          <w:lang w:val="zh-TW"/>
        </w:rPr>
        <w:t>【</w:t>
      </w:r>
      <w:hyperlink r:id="rId10" w:history="1">
        <w:r w:rsidRPr="001C7A80">
          <w:rPr>
            <w:rStyle w:val="a3"/>
            <w:rFonts w:ascii="Arial Unicode MS" w:hAnsi="Arial Unicode MS" w:cs="Calibri" w:hint="eastAsia"/>
            <w:color w:val="5F5F5F"/>
            <w:sz w:val="18"/>
            <w:szCs w:val="20"/>
            <w:u w:val="none"/>
          </w:rPr>
          <w:t>編輯著作權者</w:t>
        </w:r>
      </w:hyperlink>
      <w:r>
        <w:rPr>
          <w:rFonts w:hint="eastAsia"/>
          <w:color w:val="7F7F7F"/>
          <w:sz w:val="18"/>
          <w:szCs w:val="20"/>
          <w:lang w:val="zh-TW"/>
        </w:rPr>
        <w:t>】</w:t>
      </w:r>
      <w:hyperlink r:id="rId11" w:tgtFrame="_blank" w:history="1">
        <w:r w:rsidRPr="002E545C">
          <w:rPr>
            <w:rStyle w:val="a3"/>
            <w:sz w:val="18"/>
            <w:szCs w:val="20"/>
          </w:rPr>
          <w:t>黃婉玲</w:t>
        </w:r>
      </w:hyperlink>
    </w:p>
    <w:p w:rsidR="00443B11" w:rsidRPr="007841B0" w:rsidRDefault="00443B11" w:rsidP="00097EC1">
      <w:pPr>
        <w:adjustRightInd w:val="0"/>
        <w:ind w:rightChars="-66" w:right="-132" w:firstLineChars="2880" w:firstLine="5184"/>
        <w:jc w:val="right"/>
        <w:textAlignment w:val="baseline"/>
        <w:rPr>
          <w:rFonts w:ascii="Arial Unicode MS" w:hAnsi="Arial Unicode MS"/>
          <w:color w:val="5F5F5F"/>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hyperlink r:id="rId12" w:history="1">
        <w:r w:rsidRPr="00AA6256">
          <w:rPr>
            <w:rStyle w:val="a3"/>
            <w:rFonts w:ascii="Times New Roman" w:hAnsi="Times New Roman" w:hint="eastAsia"/>
            <w:sz w:val="18"/>
            <w:szCs w:val="20"/>
            <w:u w:val="none"/>
          </w:rPr>
          <w:t>文件引導模式</w:t>
        </w:r>
      </w:hyperlink>
      <w:r>
        <w:rPr>
          <w:rFonts w:hint="eastAsia"/>
          <w:color w:val="808000"/>
          <w:sz w:val="18"/>
          <w:szCs w:val="20"/>
        </w:rPr>
        <w:t>/</w:t>
      </w:r>
      <w:r>
        <w:rPr>
          <w:rFonts w:hint="eastAsia"/>
          <w:color w:val="808000"/>
          <w:sz w:val="18"/>
          <w:szCs w:val="20"/>
        </w:rPr>
        <w:t>功能窗格）</w:t>
      </w:r>
      <w:hyperlink r:id="rId13" w:history="1"/>
      <w:hyperlink r:id="rId14" w:history="1"/>
    </w:p>
    <w:p w:rsidR="002A00C9" w:rsidRDefault="00443B11" w:rsidP="00097EC1">
      <w:pPr>
        <w:jc w:val="right"/>
        <w:rPr>
          <w:rFonts w:ascii="Arial Unicode MS" w:hAnsi="Arial Unicode MS"/>
          <w:b/>
          <w:color w:val="5F5F5F"/>
          <w:sz w:val="18"/>
        </w:rPr>
      </w:pPr>
      <w:r w:rsidRPr="006E2734">
        <w:rPr>
          <w:rFonts w:ascii="Arial Unicode MS" w:hAnsi="Arial Unicode MS" w:hint="eastAsia"/>
          <w:color w:val="FFFFFF"/>
          <w:sz w:val="18"/>
        </w:rPr>
        <w:t>‧‧</w:t>
      </w:r>
      <w:hyperlink r:id="rId15"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18003A">
        <w:rPr>
          <w:rFonts w:ascii="Arial Unicode MS" w:hAnsi="Arial Unicode MS" w:hint="eastAsia"/>
          <w:b/>
          <w:color w:val="808000"/>
          <w:sz w:val="18"/>
        </w:rPr>
        <w:t>〉〉</w:t>
      </w:r>
      <w:hyperlink r:id="rId16" w:anchor="中華人民共和國票據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18003A">
        <w:rPr>
          <w:rFonts w:ascii="Arial Unicode MS" w:hAnsi="Arial Unicode MS" w:hint="eastAsia"/>
          <w:b/>
          <w:color w:val="5F5F5F"/>
          <w:sz w:val="18"/>
        </w:rPr>
        <w:t>〉〉</w:t>
      </w:r>
      <w:hyperlink r:id="rId17" w:tgtFrame="_blank" w:history="1">
        <w:r w:rsidRPr="00BC5C62">
          <w:rPr>
            <w:rStyle w:val="a3"/>
            <w:rFonts w:ascii="Arial Unicode MS" w:hAnsi="Arial Unicode MS" w:hint="eastAsia"/>
            <w:sz w:val="18"/>
          </w:rPr>
          <w:t>線上網頁版</w:t>
        </w:r>
      </w:hyperlink>
      <w:r w:rsidR="0018003A">
        <w:rPr>
          <w:rFonts w:ascii="Arial Unicode MS" w:hAnsi="Arial Unicode MS" w:hint="eastAsia"/>
          <w:b/>
          <w:color w:val="5F5F5F"/>
          <w:sz w:val="18"/>
        </w:rPr>
        <w:t>〉〉</w:t>
      </w:r>
    </w:p>
    <w:p w:rsidR="00D2440D" w:rsidRPr="00097EC1" w:rsidRDefault="00D2440D" w:rsidP="00097EC1">
      <w:pPr>
        <w:jc w:val="right"/>
        <w:rPr>
          <w:rFonts w:ascii="Arial Unicode MS" w:hAnsi="Arial Unicode MS"/>
          <w:color w:val="000000"/>
          <w:u w:val="single"/>
        </w:rPr>
      </w:pPr>
    </w:p>
    <w:p w:rsidR="002A00C9" w:rsidRPr="00323D4F" w:rsidRDefault="000364E4" w:rsidP="00097EC1">
      <w:pPr>
        <w:tabs>
          <w:tab w:val="num" w:pos="960"/>
        </w:tabs>
        <w:spacing w:afterLines="50" w:after="180"/>
        <w:ind w:leftChars="75" w:left="150"/>
        <w:rPr>
          <w:rFonts w:ascii="Arial Unicode MS" w:hAnsi="Arial Unicode MS"/>
          <w:b/>
          <w:bCs/>
          <w:color w:val="333399"/>
        </w:rPr>
      </w:pPr>
      <w:r w:rsidRPr="00323D4F">
        <w:rPr>
          <w:rFonts w:ascii="Arial Unicode MS" w:hAnsi="Arial Unicode MS"/>
          <w:b/>
          <w:bCs/>
          <w:color w:val="993300"/>
          <w:szCs w:val="20"/>
        </w:rPr>
        <w:t>【</w:t>
      </w:r>
      <w:r w:rsidRPr="00323D4F">
        <w:rPr>
          <w:rFonts w:ascii="Arial Unicode MS" w:hAnsi="Arial Unicode MS" w:hint="eastAsia"/>
          <w:b/>
          <w:bCs/>
          <w:color w:val="993300"/>
          <w:szCs w:val="20"/>
        </w:rPr>
        <w:t>大陸</w:t>
      </w:r>
      <w:r w:rsidRPr="00323D4F">
        <w:rPr>
          <w:rFonts w:ascii="Arial Unicode MS" w:hAnsi="Arial Unicode MS"/>
          <w:b/>
          <w:bCs/>
          <w:color w:val="993300"/>
          <w:szCs w:val="20"/>
        </w:rPr>
        <w:t>法規】</w:t>
      </w:r>
      <w:r w:rsidR="00E5782F" w:rsidRPr="001C7A80">
        <w:rPr>
          <w:rFonts w:ascii="標楷體" w:eastAsia="標楷體" w:hAnsi="標楷體" w:hint="eastAsia"/>
          <w:shadow/>
          <w:color w:val="000000"/>
          <w:sz w:val="32"/>
          <w:szCs w:val="22"/>
        </w:rPr>
        <w:t>中華人民共和國票據法</w:t>
      </w:r>
    </w:p>
    <w:p w:rsidR="002A00C9" w:rsidRPr="00323D4F" w:rsidRDefault="002A00C9" w:rsidP="00097EC1">
      <w:pPr>
        <w:tabs>
          <w:tab w:val="num" w:pos="960"/>
        </w:tabs>
        <w:ind w:leftChars="75" w:left="350" w:hangingChars="100" w:hanging="200"/>
        <w:rPr>
          <w:rFonts w:ascii="Arial Unicode MS" w:hAnsi="Arial Unicode MS"/>
          <w:color w:val="800000"/>
        </w:rPr>
      </w:pPr>
      <w:r w:rsidRPr="00323D4F">
        <w:rPr>
          <w:rFonts w:ascii="Arial Unicode MS" w:hAnsi="Arial Unicode MS"/>
          <w:b/>
          <w:bCs/>
          <w:color w:val="993300"/>
        </w:rPr>
        <w:t>【</w:t>
      </w:r>
      <w:r w:rsidRPr="00323D4F">
        <w:rPr>
          <w:rFonts w:ascii="Arial Unicode MS" w:hAnsi="Arial Unicode MS" w:hint="eastAsia"/>
          <w:b/>
          <w:bCs/>
          <w:color w:val="993300"/>
        </w:rPr>
        <w:t>發布單位</w:t>
      </w:r>
      <w:r w:rsidRPr="00323D4F">
        <w:rPr>
          <w:rFonts w:ascii="Arial Unicode MS" w:hAnsi="Arial Unicode MS"/>
          <w:b/>
          <w:bCs/>
          <w:color w:val="993300"/>
        </w:rPr>
        <w:t>】</w:t>
      </w:r>
      <w:r w:rsidR="00EC779B" w:rsidRPr="00807D5A">
        <w:rPr>
          <w:rFonts w:ascii="Arial Unicode MS" w:hAnsi="Arial Unicode MS" w:hint="eastAsia"/>
          <w:color w:val="000000"/>
          <w:sz w:val="18"/>
        </w:rPr>
        <w:t>全國人民代表大會常務委員會</w:t>
      </w:r>
      <w:bookmarkStart w:id="1" w:name="_GoBack"/>
      <w:bookmarkEnd w:id="1"/>
    </w:p>
    <w:p w:rsidR="002A00C9" w:rsidRPr="00323D4F" w:rsidRDefault="002A00C9" w:rsidP="00097EC1">
      <w:pPr>
        <w:tabs>
          <w:tab w:val="num" w:pos="960"/>
        </w:tabs>
        <w:ind w:leftChars="75" w:left="150"/>
        <w:rPr>
          <w:rFonts w:ascii="Arial Unicode MS" w:hAnsi="Arial Unicode MS"/>
          <w:color w:val="800000"/>
        </w:rPr>
      </w:pPr>
      <w:r w:rsidRPr="00323D4F">
        <w:rPr>
          <w:rFonts w:ascii="Arial Unicode MS" w:hAnsi="Arial Unicode MS"/>
          <w:b/>
          <w:bCs/>
          <w:color w:val="993300"/>
        </w:rPr>
        <w:t>【</w:t>
      </w:r>
      <w:r w:rsidR="006A677C" w:rsidRPr="00323D4F">
        <w:rPr>
          <w:rFonts w:ascii="Arial Unicode MS" w:hAnsi="Arial Unicode MS" w:hint="eastAsia"/>
          <w:b/>
          <w:bCs/>
          <w:color w:val="993300"/>
        </w:rPr>
        <w:t>發布</w:t>
      </w:r>
      <w:r w:rsidRPr="00323D4F">
        <w:rPr>
          <w:rFonts w:ascii="Arial Unicode MS" w:hAnsi="Arial Unicode MS" w:hint="eastAsia"/>
          <w:b/>
          <w:bCs/>
          <w:color w:val="993300"/>
        </w:rPr>
        <w:t>日期</w:t>
      </w:r>
      <w:r w:rsidRPr="00323D4F">
        <w:rPr>
          <w:rFonts w:ascii="Arial Unicode MS" w:hAnsi="Arial Unicode MS"/>
          <w:b/>
          <w:bCs/>
          <w:color w:val="993300"/>
        </w:rPr>
        <w:t>】</w:t>
      </w:r>
      <w:r w:rsidR="0083510A" w:rsidRPr="00323D4F">
        <w:rPr>
          <w:rFonts w:ascii="Arial Unicode MS" w:hAnsi="Arial Unicode MS"/>
          <w:color w:val="000000"/>
        </w:rPr>
        <w:t>2004</w:t>
      </w:r>
      <w:r w:rsidR="0083510A" w:rsidRPr="00323D4F">
        <w:rPr>
          <w:rFonts w:ascii="Arial Unicode MS" w:hAnsi="Arial Unicode MS" w:hint="eastAsia"/>
          <w:color w:val="000000"/>
        </w:rPr>
        <w:t>年</w:t>
      </w:r>
      <w:r w:rsidR="0083510A" w:rsidRPr="00323D4F">
        <w:rPr>
          <w:rFonts w:ascii="Arial Unicode MS" w:hAnsi="Arial Unicode MS"/>
          <w:color w:val="000000"/>
        </w:rPr>
        <w:t>8</w:t>
      </w:r>
      <w:r w:rsidR="0083510A" w:rsidRPr="00323D4F">
        <w:rPr>
          <w:rFonts w:ascii="Arial Unicode MS" w:hAnsi="Arial Unicode MS" w:hint="eastAsia"/>
          <w:color w:val="000000"/>
        </w:rPr>
        <w:t>月</w:t>
      </w:r>
      <w:r w:rsidR="0083510A" w:rsidRPr="00323D4F">
        <w:rPr>
          <w:rFonts w:ascii="Arial Unicode MS" w:hAnsi="Arial Unicode MS"/>
          <w:color w:val="000000"/>
        </w:rPr>
        <w:t>28</w:t>
      </w:r>
      <w:r w:rsidR="0083510A" w:rsidRPr="00323D4F">
        <w:rPr>
          <w:rFonts w:ascii="Arial Unicode MS" w:hAnsi="Arial Unicode MS" w:hint="eastAsia"/>
          <w:color w:val="000000"/>
        </w:rPr>
        <w:t>日</w:t>
      </w:r>
    </w:p>
    <w:p w:rsidR="002A00C9" w:rsidRDefault="002A00C9" w:rsidP="00097EC1">
      <w:pPr>
        <w:ind w:leftChars="75" w:left="1551" w:hangingChars="700" w:hanging="1401"/>
        <w:rPr>
          <w:rFonts w:ascii="Arial Unicode MS" w:hAnsi="Arial Unicode MS"/>
          <w:color w:val="000000"/>
        </w:rPr>
      </w:pPr>
      <w:r w:rsidRPr="00323D4F">
        <w:rPr>
          <w:rFonts w:ascii="Arial Unicode MS" w:hAnsi="Arial Unicode MS"/>
          <w:b/>
          <w:bCs/>
          <w:color w:val="993300"/>
        </w:rPr>
        <w:t>【</w:t>
      </w:r>
      <w:r w:rsidRPr="00323D4F">
        <w:rPr>
          <w:rFonts w:ascii="Arial Unicode MS" w:hAnsi="Arial Unicode MS" w:hint="eastAsia"/>
          <w:b/>
          <w:bCs/>
          <w:color w:val="993300"/>
        </w:rPr>
        <w:t>實施日期</w:t>
      </w:r>
      <w:r w:rsidRPr="00323D4F">
        <w:rPr>
          <w:rFonts w:ascii="Arial Unicode MS" w:hAnsi="Arial Unicode MS"/>
          <w:b/>
          <w:bCs/>
          <w:color w:val="993300"/>
        </w:rPr>
        <w:t>】</w:t>
      </w:r>
      <w:r w:rsidR="0083510A" w:rsidRPr="00323D4F">
        <w:rPr>
          <w:rFonts w:ascii="Arial Unicode MS" w:hAnsi="Arial Unicode MS"/>
          <w:color w:val="000000"/>
        </w:rPr>
        <w:t>2004</w:t>
      </w:r>
      <w:r w:rsidR="0083510A" w:rsidRPr="00323D4F">
        <w:rPr>
          <w:rFonts w:ascii="Arial Unicode MS" w:hAnsi="Arial Unicode MS" w:hint="eastAsia"/>
          <w:color w:val="000000"/>
        </w:rPr>
        <w:t>年</w:t>
      </w:r>
      <w:r w:rsidR="0083510A" w:rsidRPr="00323D4F">
        <w:rPr>
          <w:rFonts w:ascii="Arial Unicode MS" w:hAnsi="Arial Unicode MS"/>
          <w:color w:val="000000"/>
        </w:rPr>
        <w:t>8</w:t>
      </w:r>
      <w:r w:rsidR="0083510A" w:rsidRPr="00323D4F">
        <w:rPr>
          <w:rFonts w:ascii="Arial Unicode MS" w:hAnsi="Arial Unicode MS" w:hint="eastAsia"/>
          <w:color w:val="000000"/>
        </w:rPr>
        <w:t>月</w:t>
      </w:r>
      <w:r w:rsidR="0083510A" w:rsidRPr="00323D4F">
        <w:rPr>
          <w:rFonts w:ascii="Arial Unicode MS" w:hAnsi="Arial Unicode MS"/>
          <w:color w:val="000000"/>
        </w:rPr>
        <w:t>28</w:t>
      </w:r>
      <w:r w:rsidR="0083510A" w:rsidRPr="00323D4F">
        <w:rPr>
          <w:rFonts w:ascii="Arial Unicode MS" w:hAnsi="Arial Unicode MS" w:hint="eastAsia"/>
          <w:color w:val="000000"/>
        </w:rPr>
        <w:t>日</w:t>
      </w:r>
    </w:p>
    <w:p w:rsidR="00C405C7" w:rsidRPr="00323D4F" w:rsidRDefault="00C405C7" w:rsidP="00097EC1">
      <w:pPr>
        <w:ind w:leftChars="75" w:left="1551" w:hangingChars="700" w:hanging="1401"/>
        <w:rPr>
          <w:rFonts w:ascii="Arial Unicode MS" w:hAnsi="Arial Unicode MS"/>
          <w:b/>
          <w:bCs/>
          <w:color w:val="800000"/>
          <w:szCs w:val="27"/>
          <w:lang w:val="zh-TW"/>
        </w:rPr>
      </w:pPr>
    </w:p>
    <w:p w:rsidR="000E0459" w:rsidRPr="00097EC1" w:rsidRDefault="001F4F28" w:rsidP="00097EC1">
      <w:pPr>
        <w:pStyle w:val="1"/>
        <w:rPr>
          <w:color w:val="800000"/>
        </w:rPr>
      </w:pPr>
      <w:r w:rsidRPr="00097EC1">
        <w:rPr>
          <w:color w:val="800000"/>
        </w:rPr>
        <w:t>【</w:t>
      </w:r>
      <w:r w:rsidR="002A00C9" w:rsidRPr="00097EC1">
        <w:rPr>
          <w:rFonts w:hint="eastAsia"/>
          <w:color w:val="800000"/>
        </w:rPr>
        <w:t>法規沿革</w:t>
      </w:r>
      <w:r w:rsidR="002A00C9" w:rsidRPr="00097EC1">
        <w:rPr>
          <w:color w:val="800000"/>
        </w:rPr>
        <w:t>】</w:t>
      </w:r>
    </w:p>
    <w:p w:rsidR="006A677C" w:rsidRDefault="00C405C7" w:rsidP="001B5AF9">
      <w:pPr>
        <w:ind w:leftChars="71" w:left="142"/>
        <w:jc w:val="both"/>
        <w:rPr>
          <w:rFonts w:ascii="Arial Unicode MS" w:hAnsi="Arial Unicode MS"/>
          <w:sz w:val="18"/>
        </w:rPr>
      </w:pPr>
      <w:r>
        <w:rPr>
          <w:rFonts w:ascii="Arial Unicode MS" w:hAnsi="Arial Unicode MS" w:hint="eastAsia"/>
          <w:sz w:val="18"/>
        </w:rPr>
        <w:t>‧</w:t>
      </w:r>
      <w:r w:rsidR="00323D4F">
        <w:rPr>
          <w:rFonts w:ascii="Arial Unicode MS" w:hAnsi="Arial Unicode MS" w:hint="eastAsia"/>
          <w:sz w:val="18"/>
        </w:rPr>
        <w:t>1995</w:t>
      </w:r>
      <w:r w:rsidR="00835769" w:rsidRPr="00323D4F">
        <w:rPr>
          <w:rFonts w:ascii="Arial Unicode MS" w:hAnsi="Arial Unicode MS" w:hint="eastAsia"/>
          <w:sz w:val="18"/>
        </w:rPr>
        <w:t>年</w:t>
      </w:r>
      <w:r w:rsidR="00323D4F">
        <w:rPr>
          <w:rFonts w:ascii="Arial Unicode MS" w:hAnsi="Arial Unicode MS" w:hint="eastAsia"/>
          <w:sz w:val="18"/>
        </w:rPr>
        <w:t>5</w:t>
      </w:r>
      <w:r w:rsidR="00835769" w:rsidRPr="00323D4F">
        <w:rPr>
          <w:rFonts w:ascii="Arial Unicode MS" w:hAnsi="Arial Unicode MS" w:hint="eastAsia"/>
          <w:sz w:val="18"/>
        </w:rPr>
        <w:t>月</w:t>
      </w:r>
      <w:r w:rsidR="00323D4F">
        <w:rPr>
          <w:rFonts w:ascii="Arial Unicode MS" w:hAnsi="Arial Unicode MS" w:hint="eastAsia"/>
          <w:sz w:val="18"/>
        </w:rPr>
        <w:t>10</w:t>
      </w:r>
      <w:r w:rsidR="00835769" w:rsidRPr="00323D4F">
        <w:rPr>
          <w:rFonts w:ascii="Arial Unicode MS" w:hAnsi="Arial Unicode MS" w:hint="eastAsia"/>
          <w:sz w:val="18"/>
        </w:rPr>
        <w:t>日第八屆全國人民代表大會常務委員會第十三次會議通過</w:t>
      </w:r>
    </w:p>
    <w:p w:rsidR="00DB4ABA" w:rsidRPr="00323D4F" w:rsidRDefault="006A677C" w:rsidP="001B5AF9">
      <w:pPr>
        <w:ind w:leftChars="71" w:left="142"/>
        <w:jc w:val="both"/>
        <w:rPr>
          <w:rFonts w:ascii="Arial Unicode MS" w:hAnsi="Arial Unicode MS"/>
          <w:b/>
          <w:sz w:val="18"/>
        </w:rPr>
      </w:pPr>
      <w:r>
        <w:rPr>
          <w:rFonts w:ascii="Arial Unicode MS" w:hAnsi="Arial Unicode MS" w:hint="eastAsia"/>
          <w:sz w:val="18"/>
        </w:rPr>
        <w:t>‧</w:t>
      </w:r>
      <w:r w:rsidR="0083510A" w:rsidRPr="00323D4F">
        <w:rPr>
          <w:rFonts w:ascii="Arial Unicode MS" w:hAnsi="Arial Unicode MS"/>
          <w:sz w:val="18"/>
        </w:rPr>
        <w:t>2004</w:t>
      </w:r>
      <w:r w:rsidR="0083510A" w:rsidRPr="00323D4F">
        <w:rPr>
          <w:rFonts w:ascii="Arial Unicode MS" w:hAnsi="Arial Unicode MS" w:hint="eastAsia"/>
          <w:sz w:val="18"/>
        </w:rPr>
        <w:t>年</w:t>
      </w:r>
      <w:r w:rsidR="0083510A" w:rsidRPr="00323D4F">
        <w:rPr>
          <w:rFonts w:ascii="Arial Unicode MS" w:hAnsi="Arial Unicode MS"/>
          <w:sz w:val="18"/>
        </w:rPr>
        <w:t>8</w:t>
      </w:r>
      <w:r w:rsidR="0083510A" w:rsidRPr="00323D4F">
        <w:rPr>
          <w:rFonts w:ascii="Arial Unicode MS" w:hAnsi="Arial Unicode MS" w:hint="eastAsia"/>
          <w:sz w:val="18"/>
        </w:rPr>
        <w:t>月</w:t>
      </w:r>
      <w:r w:rsidR="0083510A" w:rsidRPr="00323D4F">
        <w:rPr>
          <w:rFonts w:ascii="Arial Unicode MS" w:hAnsi="Arial Unicode MS"/>
          <w:sz w:val="18"/>
        </w:rPr>
        <w:t>28</w:t>
      </w:r>
      <w:r w:rsidR="0083510A" w:rsidRPr="00323D4F">
        <w:rPr>
          <w:rFonts w:ascii="Arial Unicode MS" w:hAnsi="Arial Unicode MS" w:hint="eastAsia"/>
          <w:sz w:val="18"/>
        </w:rPr>
        <w:t>日</w:t>
      </w:r>
      <w:r w:rsidR="00835769" w:rsidRPr="00323D4F">
        <w:rPr>
          <w:rFonts w:ascii="Arial Unicode MS" w:hAnsi="Arial Unicode MS" w:hint="eastAsia"/>
          <w:sz w:val="18"/>
        </w:rPr>
        <w:t>第十屆全國人民代表大會常務委員會第十一次會議《關於修改〈中華人民共和國票據法〉的決定》修正</w:t>
      </w:r>
      <w:r w:rsidR="00296DA8">
        <w:rPr>
          <w:rFonts w:ascii="新細明體" w:cs="新細明體" w:hint="eastAsia"/>
          <w:color w:val="000000"/>
          <w:kern w:val="0"/>
          <w:szCs w:val="20"/>
          <w:lang w:val="zh-TW"/>
        </w:rPr>
        <w:t>；</w:t>
      </w:r>
      <w:r w:rsidR="0083510A" w:rsidRPr="00323D4F">
        <w:rPr>
          <w:rFonts w:ascii="Arial Unicode MS" w:hAnsi="Arial Unicode MS"/>
          <w:sz w:val="18"/>
        </w:rPr>
        <w:t>2004</w:t>
      </w:r>
      <w:r w:rsidR="0083510A" w:rsidRPr="00323D4F">
        <w:rPr>
          <w:rFonts w:ascii="Arial Unicode MS" w:hAnsi="Arial Unicode MS" w:hint="eastAsia"/>
          <w:sz w:val="18"/>
        </w:rPr>
        <w:t>年</w:t>
      </w:r>
      <w:r w:rsidR="0083510A" w:rsidRPr="00323D4F">
        <w:rPr>
          <w:rFonts w:ascii="Arial Unicode MS" w:hAnsi="Arial Unicode MS"/>
          <w:sz w:val="18"/>
        </w:rPr>
        <w:t>8</w:t>
      </w:r>
      <w:r w:rsidR="0083510A" w:rsidRPr="00323D4F">
        <w:rPr>
          <w:rFonts w:ascii="Arial Unicode MS" w:hAnsi="Arial Unicode MS" w:hint="eastAsia"/>
          <w:sz w:val="18"/>
        </w:rPr>
        <w:t>月</w:t>
      </w:r>
      <w:r w:rsidR="0083510A" w:rsidRPr="00323D4F">
        <w:rPr>
          <w:rFonts w:ascii="Arial Unicode MS" w:hAnsi="Arial Unicode MS"/>
          <w:sz w:val="18"/>
        </w:rPr>
        <w:t>28</w:t>
      </w:r>
      <w:r w:rsidR="0083510A" w:rsidRPr="00323D4F">
        <w:rPr>
          <w:rFonts w:ascii="Arial Unicode MS" w:hAnsi="Arial Unicode MS" w:hint="eastAsia"/>
          <w:sz w:val="18"/>
        </w:rPr>
        <w:t>日中華人民共和國主席令第二十二號公</w:t>
      </w:r>
      <w:r w:rsidRPr="006A677C">
        <w:rPr>
          <w:rFonts w:ascii="Arial Unicode MS" w:hAnsi="Arial Unicode MS" w:hint="eastAsia"/>
          <w:sz w:val="18"/>
        </w:rPr>
        <w:t>布</w:t>
      </w:r>
      <w:r w:rsidR="008D4449">
        <w:rPr>
          <w:rFonts w:ascii="新細明體" w:cs="新細明體" w:hint="eastAsia"/>
          <w:color w:val="000000"/>
          <w:kern w:val="0"/>
          <w:szCs w:val="20"/>
          <w:lang w:val="zh-TW"/>
        </w:rPr>
        <w:t>；</w:t>
      </w:r>
      <w:r w:rsidR="0083510A" w:rsidRPr="00323D4F">
        <w:rPr>
          <w:rFonts w:ascii="Arial Unicode MS" w:hAnsi="Arial Unicode MS" w:hint="eastAsia"/>
          <w:sz w:val="18"/>
        </w:rPr>
        <w:t>自公</w:t>
      </w:r>
      <w:r w:rsidR="00AA6256" w:rsidRPr="00AA6256">
        <w:rPr>
          <w:rFonts w:ascii="Arial Unicode MS" w:hAnsi="Arial Unicode MS" w:hint="eastAsia"/>
          <w:sz w:val="18"/>
        </w:rPr>
        <w:t>布</w:t>
      </w:r>
      <w:r w:rsidR="0083510A" w:rsidRPr="00323D4F">
        <w:rPr>
          <w:rFonts w:ascii="Arial Unicode MS" w:hAnsi="Arial Unicode MS" w:hint="eastAsia"/>
          <w:sz w:val="18"/>
        </w:rPr>
        <w:t>之日起施行</w:t>
      </w:r>
    </w:p>
    <w:p w:rsidR="00E5782F" w:rsidRPr="008D4449" w:rsidRDefault="00E5782F" w:rsidP="00E5782F">
      <w:pPr>
        <w:ind w:left="119"/>
        <w:jc w:val="both"/>
        <w:rPr>
          <w:rFonts w:ascii="Arial Unicode MS" w:hAnsi="Arial Unicode MS"/>
          <w:color w:val="000000"/>
        </w:rPr>
      </w:pPr>
    </w:p>
    <w:p w:rsidR="00835769" w:rsidRPr="00097EC1" w:rsidRDefault="00835769" w:rsidP="00097EC1">
      <w:pPr>
        <w:pStyle w:val="1"/>
        <w:rPr>
          <w:color w:val="800000"/>
        </w:rPr>
      </w:pPr>
      <w:bookmarkStart w:id="2" w:name="aaa"/>
      <w:bookmarkEnd w:id="2"/>
      <w:r w:rsidRPr="00097EC1">
        <w:rPr>
          <w:color w:val="800000"/>
        </w:rPr>
        <w:t>【</w:t>
      </w:r>
      <w:r w:rsidRPr="00097EC1">
        <w:rPr>
          <w:rFonts w:hint="eastAsia"/>
          <w:color w:val="800000"/>
        </w:rPr>
        <w:t>章節索引</w:t>
      </w:r>
      <w:r w:rsidRPr="00097EC1">
        <w:rPr>
          <w:color w:val="800000"/>
        </w:rPr>
        <w:t>】</w:t>
      </w:r>
    </w:p>
    <w:p w:rsidR="000E0459" w:rsidRPr="00BB4502" w:rsidRDefault="00E5782F" w:rsidP="00BB4502">
      <w:pPr>
        <w:ind w:left="142"/>
        <w:jc w:val="both"/>
        <w:rPr>
          <w:rFonts w:ascii="Arial Unicode MS" w:hAnsi="Arial Unicode MS" w:cs="Arial"/>
          <w:color w:val="990000"/>
        </w:rPr>
      </w:pPr>
      <w:r w:rsidRPr="00BB4502">
        <w:rPr>
          <w:rFonts w:ascii="Arial Unicode MS" w:hAnsi="Arial Unicode MS" w:cs="Arial" w:hint="eastAsia"/>
          <w:color w:val="990000"/>
        </w:rPr>
        <w:t xml:space="preserve">第一章　</w:t>
      </w:r>
      <w:hyperlink w:anchor="_第一章__總_則" w:history="1">
        <w:r w:rsidRPr="00BB4502">
          <w:rPr>
            <w:rStyle w:val="a3"/>
            <w:rFonts w:hint="eastAsia"/>
          </w:rPr>
          <w:t>總則</w:t>
        </w:r>
      </w:hyperlink>
      <w:r w:rsidR="00C1714D" w:rsidRPr="00BB4502">
        <w:rPr>
          <w:rFonts w:ascii="Arial Unicode MS" w:hAnsi="Arial Unicode MS" w:cs="Arial" w:hint="eastAsia"/>
          <w:color w:val="990000"/>
        </w:rPr>
        <w:t xml:space="preserve">　§</w:t>
      </w:r>
      <w:r w:rsidR="00C1714D" w:rsidRPr="00BB4502">
        <w:rPr>
          <w:rFonts w:ascii="Arial Unicode MS" w:hAnsi="Arial Unicode MS" w:cs="Arial" w:hint="eastAsia"/>
          <w:color w:val="990000"/>
        </w:rPr>
        <w:t>1</w:t>
      </w:r>
    </w:p>
    <w:p w:rsidR="00EC779B" w:rsidRPr="00BB4502" w:rsidRDefault="00E5782F" w:rsidP="00BB4502">
      <w:pPr>
        <w:ind w:left="142"/>
        <w:jc w:val="both"/>
        <w:rPr>
          <w:rFonts w:ascii="Arial Unicode MS" w:hAnsi="Arial Unicode MS" w:cs="Arial"/>
          <w:color w:val="990000"/>
        </w:rPr>
      </w:pPr>
      <w:r w:rsidRPr="00BB4502">
        <w:rPr>
          <w:rFonts w:ascii="Arial Unicode MS" w:hAnsi="Arial Unicode MS" w:cs="Arial" w:hint="eastAsia"/>
          <w:color w:val="990000"/>
        </w:rPr>
        <w:t>第二章　匯票</w:t>
      </w:r>
    </w:p>
    <w:p w:rsidR="000E0459" w:rsidRPr="00BB4502" w:rsidRDefault="00EC779B" w:rsidP="00BB4502">
      <w:pPr>
        <w:ind w:left="142"/>
        <w:jc w:val="both"/>
        <w:rPr>
          <w:rFonts w:ascii="Arial Unicode MS" w:hAnsi="Arial Unicode MS" w:cs="Arial"/>
          <w:color w:val="990000"/>
        </w:rPr>
      </w:pPr>
      <w:r w:rsidRPr="00BB4502">
        <w:rPr>
          <w:rFonts w:ascii="Arial Unicode MS" w:hAnsi="Arial Unicode MS" w:hint="eastAsia"/>
          <w:b/>
          <w:color w:val="990000"/>
        </w:rPr>
        <w:t>》</w:t>
      </w:r>
      <w:r w:rsidR="00E5782F" w:rsidRPr="00BB4502">
        <w:rPr>
          <w:rFonts w:ascii="Arial Unicode MS" w:hAnsi="Arial Unicode MS" w:cs="Arial" w:hint="eastAsia"/>
          <w:color w:val="990000"/>
        </w:rPr>
        <w:t xml:space="preserve">第一節　</w:t>
      </w:r>
      <w:hyperlink w:anchor="_第二章__匯" w:history="1">
        <w:r w:rsidR="00E5782F" w:rsidRPr="00BB4502">
          <w:rPr>
            <w:rStyle w:val="a3"/>
            <w:rFonts w:hint="eastAsia"/>
          </w:rPr>
          <w:t>出票</w:t>
        </w:r>
      </w:hyperlink>
      <w:r w:rsidR="00C1714D" w:rsidRPr="00BB4502">
        <w:rPr>
          <w:rFonts w:ascii="Arial Unicode MS" w:hAnsi="Arial Unicode MS" w:cs="Arial" w:hint="eastAsia"/>
          <w:color w:val="990000"/>
        </w:rPr>
        <w:t xml:space="preserve">　§</w:t>
      </w:r>
      <w:r w:rsidR="00C1714D" w:rsidRPr="00BB4502">
        <w:rPr>
          <w:rFonts w:ascii="Arial Unicode MS" w:hAnsi="Arial Unicode MS" w:cs="Arial" w:hint="eastAsia"/>
          <w:color w:val="990000"/>
        </w:rPr>
        <w:t>19</w:t>
      </w:r>
    </w:p>
    <w:p w:rsidR="000E0459" w:rsidRPr="00BB4502" w:rsidRDefault="00EC779B" w:rsidP="00BB4502">
      <w:pPr>
        <w:ind w:left="142"/>
        <w:jc w:val="both"/>
        <w:rPr>
          <w:rFonts w:ascii="Arial Unicode MS" w:hAnsi="Arial Unicode MS" w:cs="Arial"/>
          <w:color w:val="990000"/>
        </w:rPr>
      </w:pPr>
      <w:r w:rsidRPr="00BB4502">
        <w:rPr>
          <w:rFonts w:ascii="Arial Unicode MS" w:hAnsi="Arial Unicode MS" w:hint="eastAsia"/>
          <w:b/>
          <w:color w:val="990000"/>
        </w:rPr>
        <w:t>》</w:t>
      </w:r>
      <w:r w:rsidR="00E5782F" w:rsidRPr="00BB4502">
        <w:rPr>
          <w:rFonts w:ascii="Arial Unicode MS" w:hAnsi="Arial Unicode MS" w:cs="Arial" w:hint="eastAsia"/>
          <w:color w:val="990000"/>
        </w:rPr>
        <w:t xml:space="preserve">第二節　</w:t>
      </w:r>
      <w:hyperlink w:anchor="_第二節__背_書" w:history="1">
        <w:r w:rsidR="00E5782F" w:rsidRPr="00BB4502">
          <w:rPr>
            <w:rStyle w:val="a3"/>
            <w:rFonts w:hint="eastAsia"/>
          </w:rPr>
          <w:t>背書</w:t>
        </w:r>
      </w:hyperlink>
      <w:r w:rsidR="00C1714D" w:rsidRPr="00BB4502">
        <w:rPr>
          <w:rFonts w:ascii="Arial Unicode MS" w:hAnsi="Arial Unicode MS" w:cs="Arial" w:hint="eastAsia"/>
          <w:color w:val="990000"/>
        </w:rPr>
        <w:t xml:space="preserve">　§</w:t>
      </w:r>
      <w:r w:rsidR="00C1714D" w:rsidRPr="00BB4502">
        <w:rPr>
          <w:rFonts w:ascii="Arial Unicode MS" w:hAnsi="Arial Unicode MS" w:cs="Arial" w:hint="eastAsia"/>
          <w:color w:val="990000"/>
        </w:rPr>
        <w:t>27</w:t>
      </w:r>
    </w:p>
    <w:p w:rsidR="000E0459" w:rsidRPr="00BB4502" w:rsidRDefault="00EC779B" w:rsidP="00BB4502">
      <w:pPr>
        <w:ind w:left="142"/>
        <w:jc w:val="both"/>
        <w:rPr>
          <w:rFonts w:ascii="Arial Unicode MS" w:hAnsi="Arial Unicode MS" w:cs="Arial"/>
          <w:color w:val="990000"/>
        </w:rPr>
      </w:pPr>
      <w:r w:rsidRPr="00BB4502">
        <w:rPr>
          <w:rFonts w:ascii="Arial Unicode MS" w:hAnsi="Arial Unicode MS" w:hint="eastAsia"/>
          <w:b/>
          <w:color w:val="990000"/>
        </w:rPr>
        <w:t>》</w:t>
      </w:r>
      <w:r w:rsidR="00E5782F" w:rsidRPr="00BB4502">
        <w:rPr>
          <w:rFonts w:ascii="Arial Unicode MS" w:hAnsi="Arial Unicode MS" w:cs="Arial" w:hint="eastAsia"/>
          <w:color w:val="990000"/>
        </w:rPr>
        <w:t xml:space="preserve">第三節　</w:t>
      </w:r>
      <w:hyperlink w:anchor="_第三節__承_兌" w:history="1">
        <w:r w:rsidR="00E5782F" w:rsidRPr="00BB4502">
          <w:rPr>
            <w:rStyle w:val="a3"/>
            <w:rFonts w:hint="eastAsia"/>
          </w:rPr>
          <w:t>承兌</w:t>
        </w:r>
      </w:hyperlink>
      <w:r w:rsidR="00C1714D" w:rsidRPr="00BB4502">
        <w:rPr>
          <w:rFonts w:ascii="Arial Unicode MS" w:hAnsi="Arial Unicode MS" w:cs="Arial" w:hint="eastAsia"/>
          <w:color w:val="990000"/>
        </w:rPr>
        <w:t xml:space="preserve">　§</w:t>
      </w:r>
      <w:r w:rsidR="00C1714D" w:rsidRPr="00BB4502">
        <w:rPr>
          <w:rFonts w:ascii="Arial Unicode MS" w:hAnsi="Arial Unicode MS" w:cs="Arial" w:hint="eastAsia"/>
          <w:color w:val="990000"/>
        </w:rPr>
        <w:t>38</w:t>
      </w:r>
    </w:p>
    <w:p w:rsidR="000E0459" w:rsidRPr="00BB4502" w:rsidRDefault="00EC779B" w:rsidP="00BB4502">
      <w:pPr>
        <w:ind w:left="142"/>
        <w:jc w:val="both"/>
        <w:rPr>
          <w:rFonts w:ascii="Arial Unicode MS" w:hAnsi="Arial Unicode MS" w:cs="Arial"/>
          <w:color w:val="990000"/>
        </w:rPr>
      </w:pPr>
      <w:r w:rsidRPr="00BB4502">
        <w:rPr>
          <w:rFonts w:ascii="Arial Unicode MS" w:hAnsi="Arial Unicode MS" w:hint="eastAsia"/>
          <w:b/>
          <w:color w:val="990000"/>
        </w:rPr>
        <w:t>》</w:t>
      </w:r>
      <w:r w:rsidR="00E5782F" w:rsidRPr="00BB4502">
        <w:rPr>
          <w:rFonts w:ascii="Arial Unicode MS" w:hAnsi="Arial Unicode MS" w:cs="Arial" w:hint="eastAsia"/>
          <w:color w:val="990000"/>
        </w:rPr>
        <w:t xml:space="preserve">第四節　</w:t>
      </w:r>
      <w:hyperlink w:anchor="_第四節__保_證" w:history="1">
        <w:r w:rsidR="00E5782F" w:rsidRPr="00BB4502">
          <w:rPr>
            <w:rStyle w:val="a3"/>
            <w:rFonts w:hint="eastAsia"/>
          </w:rPr>
          <w:t>保證</w:t>
        </w:r>
      </w:hyperlink>
      <w:r w:rsidR="00C1714D" w:rsidRPr="00BB4502">
        <w:rPr>
          <w:rFonts w:ascii="Arial Unicode MS" w:hAnsi="Arial Unicode MS" w:cs="Arial" w:hint="eastAsia"/>
          <w:color w:val="990000"/>
        </w:rPr>
        <w:t xml:space="preserve">　§</w:t>
      </w:r>
      <w:r w:rsidR="00C1714D" w:rsidRPr="00BB4502">
        <w:rPr>
          <w:rFonts w:ascii="Arial Unicode MS" w:hAnsi="Arial Unicode MS" w:cs="Arial" w:hint="eastAsia"/>
          <w:color w:val="990000"/>
        </w:rPr>
        <w:t>45</w:t>
      </w:r>
    </w:p>
    <w:p w:rsidR="000E0459" w:rsidRPr="00BB4502" w:rsidRDefault="00EC779B" w:rsidP="00BB4502">
      <w:pPr>
        <w:ind w:left="142"/>
        <w:jc w:val="both"/>
        <w:rPr>
          <w:rFonts w:ascii="Arial Unicode MS" w:hAnsi="Arial Unicode MS" w:cs="Arial"/>
          <w:color w:val="990000"/>
        </w:rPr>
      </w:pPr>
      <w:r w:rsidRPr="00BB4502">
        <w:rPr>
          <w:rFonts w:ascii="Arial Unicode MS" w:hAnsi="Arial Unicode MS" w:hint="eastAsia"/>
          <w:b/>
          <w:color w:val="990000"/>
        </w:rPr>
        <w:t>》</w:t>
      </w:r>
      <w:r w:rsidR="00E5782F" w:rsidRPr="00BB4502">
        <w:rPr>
          <w:rFonts w:ascii="Arial Unicode MS" w:hAnsi="Arial Unicode MS" w:cs="Arial" w:hint="eastAsia"/>
          <w:color w:val="990000"/>
        </w:rPr>
        <w:t xml:space="preserve">第五節　</w:t>
      </w:r>
      <w:hyperlink w:anchor="_第五節__付_款" w:history="1">
        <w:r w:rsidR="00E5782F" w:rsidRPr="00BB4502">
          <w:rPr>
            <w:rStyle w:val="a3"/>
            <w:rFonts w:hint="eastAsia"/>
          </w:rPr>
          <w:t>付款</w:t>
        </w:r>
      </w:hyperlink>
      <w:r w:rsidR="00C1714D" w:rsidRPr="00BB4502">
        <w:rPr>
          <w:rFonts w:ascii="Arial Unicode MS" w:hAnsi="Arial Unicode MS" w:cs="Arial" w:hint="eastAsia"/>
          <w:color w:val="990000"/>
        </w:rPr>
        <w:t xml:space="preserve">　§</w:t>
      </w:r>
      <w:r w:rsidR="00C1714D" w:rsidRPr="00BB4502">
        <w:rPr>
          <w:rFonts w:ascii="Arial Unicode MS" w:hAnsi="Arial Unicode MS" w:cs="Arial" w:hint="eastAsia"/>
          <w:color w:val="990000"/>
        </w:rPr>
        <w:t>53</w:t>
      </w:r>
    </w:p>
    <w:p w:rsidR="000E0459" w:rsidRPr="00BB4502" w:rsidRDefault="00EC779B" w:rsidP="00BB4502">
      <w:pPr>
        <w:ind w:left="142"/>
        <w:jc w:val="both"/>
        <w:rPr>
          <w:rFonts w:ascii="Arial Unicode MS" w:hAnsi="Arial Unicode MS" w:cs="Arial"/>
          <w:color w:val="990000"/>
        </w:rPr>
      </w:pPr>
      <w:r w:rsidRPr="00BB4502">
        <w:rPr>
          <w:rFonts w:ascii="Arial Unicode MS" w:hAnsi="Arial Unicode MS" w:hint="eastAsia"/>
          <w:b/>
          <w:color w:val="990000"/>
        </w:rPr>
        <w:t>》</w:t>
      </w:r>
      <w:r w:rsidR="00E5782F" w:rsidRPr="00BB4502">
        <w:rPr>
          <w:rFonts w:ascii="Arial Unicode MS" w:hAnsi="Arial Unicode MS" w:cs="Arial" w:hint="eastAsia"/>
          <w:color w:val="990000"/>
        </w:rPr>
        <w:t xml:space="preserve">第六節　</w:t>
      </w:r>
      <w:hyperlink w:anchor="_第六節__追_索　權" w:history="1">
        <w:r w:rsidR="00E5782F" w:rsidRPr="00BB4502">
          <w:rPr>
            <w:rStyle w:val="a3"/>
            <w:rFonts w:hint="eastAsia"/>
          </w:rPr>
          <w:t>追索權</w:t>
        </w:r>
      </w:hyperlink>
      <w:r w:rsidR="00C1714D" w:rsidRPr="00BB4502">
        <w:rPr>
          <w:rFonts w:ascii="Arial Unicode MS" w:hAnsi="Arial Unicode MS" w:cs="Arial" w:hint="eastAsia"/>
          <w:color w:val="990000"/>
        </w:rPr>
        <w:t xml:space="preserve">　§</w:t>
      </w:r>
      <w:r w:rsidR="00C1714D" w:rsidRPr="00BB4502">
        <w:rPr>
          <w:rFonts w:ascii="Arial Unicode MS" w:hAnsi="Arial Unicode MS" w:cs="Arial" w:hint="eastAsia"/>
          <w:color w:val="990000"/>
        </w:rPr>
        <w:t>61</w:t>
      </w:r>
    </w:p>
    <w:p w:rsidR="000E0459" w:rsidRPr="00BB4502" w:rsidRDefault="00E5782F" w:rsidP="00BB4502">
      <w:pPr>
        <w:ind w:left="142"/>
        <w:jc w:val="both"/>
        <w:rPr>
          <w:rFonts w:ascii="Arial Unicode MS" w:hAnsi="Arial Unicode MS" w:cs="Arial"/>
          <w:color w:val="990000"/>
        </w:rPr>
      </w:pPr>
      <w:r w:rsidRPr="00BB4502">
        <w:rPr>
          <w:rFonts w:ascii="Arial Unicode MS" w:hAnsi="Arial Unicode MS" w:cs="Arial" w:hint="eastAsia"/>
          <w:color w:val="990000"/>
        </w:rPr>
        <w:t xml:space="preserve">第三章　</w:t>
      </w:r>
      <w:hyperlink w:anchor="_第三章__本_票" w:history="1">
        <w:r w:rsidRPr="00BB4502">
          <w:rPr>
            <w:rStyle w:val="a3"/>
            <w:rFonts w:hint="eastAsia"/>
          </w:rPr>
          <w:t>本票</w:t>
        </w:r>
      </w:hyperlink>
      <w:r w:rsidR="00C1714D" w:rsidRPr="00BB4502">
        <w:rPr>
          <w:rFonts w:ascii="Arial Unicode MS" w:hAnsi="Arial Unicode MS" w:cs="Arial" w:hint="eastAsia"/>
          <w:color w:val="990000"/>
        </w:rPr>
        <w:t xml:space="preserve">　§</w:t>
      </w:r>
      <w:r w:rsidR="00C1714D" w:rsidRPr="00BB4502">
        <w:rPr>
          <w:rFonts w:ascii="Arial Unicode MS" w:hAnsi="Arial Unicode MS" w:cs="Arial" w:hint="eastAsia"/>
          <w:color w:val="990000"/>
        </w:rPr>
        <w:t>73</w:t>
      </w:r>
    </w:p>
    <w:p w:rsidR="000E0459" w:rsidRPr="00BB4502" w:rsidRDefault="00E5782F" w:rsidP="00BB4502">
      <w:pPr>
        <w:ind w:left="142"/>
        <w:jc w:val="both"/>
        <w:rPr>
          <w:rFonts w:ascii="Arial Unicode MS" w:hAnsi="Arial Unicode MS" w:cs="Arial"/>
          <w:color w:val="990000"/>
        </w:rPr>
      </w:pPr>
      <w:r w:rsidRPr="00BB4502">
        <w:rPr>
          <w:rFonts w:ascii="Arial Unicode MS" w:hAnsi="Arial Unicode MS" w:cs="Arial" w:hint="eastAsia"/>
          <w:color w:val="990000"/>
        </w:rPr>
        <w:t xml:space="preserve">第四章　</w:t>
      </w:r>
      <w:hyperlink w:anchor="_第四章__支_票" w:history="1">
        <w:r w:rsidRPr="00BB4502">
          <w:rPr>
            <w:rStyle w:val="a3"/>
            <w:rFonts w:hint="eastAsia"/>
          </w:rPr>
          <w:t>支票</w:t>
        </w:r>
      </w:hyperlink>
      <w:r w:rsidR="00C1714D" w:rsidRPr="00BB4502">
        <w:rPr>
          <w:rFonts w:ascii="Arial Unicode MS" w:hAnsi="Arial Unicode MS" w:cs="Arial" w:hint="eastAsia"/>
          <w:color w:val="990000"/>
        </w:rPr>
        <w:t xml:space="preserve">　§</w:t>
      </w:r>
      <w:r w:rsidR="00C1714D" w:rsidRPr="00BB4502">
        <w:rPr>
          <w:rFonts w:ascii="Arial Unicode MS" w:hAnsi="Arial Unicode MS" w:cs="Arial" w:hint="eastAsia"/>
          <w:color w:val="990000"/>
        </w:rPr>
        <w:t>81</w:t>
      </w:r>
    </w:p>
    <w:p w:rsidR="000E0459" w:rsidRPr="00BB4502" w:rsidRDefault="00E5782F" w:rsidP="00BB4502">
      <w:pPr>
        <w:ind w:left="142"/>
        <w:jc w:val="both"/>
        <w:rPr>
          <w:rFonts w:ascii="Arial Unicode MS" w:hAnsi="Arial Unicode MS" w:cs="Arial"/>
          <w:color w:val="990000"/>
        </w:rPr>
      </w:pPr>
      <w:r w:rsidRPr="00BB4502">
        <w:rPr>
          <w:rFonts w:ascii="Arial Unicode MS" w:hAnsi="Arial Unicode MS" w:cs="Arial" w:hint="eastAsia"/>
          <w:color w:val="990000"/>
        </w:rPr>
        <w:t xml:space="preserve">第五章　</w:t>
      </w:r>
      <w:hyperlink w:anchor="_第五章__涉外票據的法律適用" w:history="1">
        <w:r w:rsidRPr="00BB4502">
          <w:rPr>
            <w:rStyle w:val="a3"/>
            <w:rFonts w:hint="eastAsia"/>
          </w:rPr>
          <w:t>涉外票據的法律適用</w:t>
        </w:r>
      </w:hyperlink>
      <w:r w:rsidR="00C1714D" w:rsidRPr="00BB4502">
        <w:rPr>
          <w:rFonts w:ascii="Arial Unicode MS" w:hAnsi="Arial Unicode MS" w:cs="Arial" w:hint="eastAsia"/>
          <w:color w:val="990000"/>
        </w:rPr>
        <w:t xml:space="preserve">　§</w:t>
      </w:r>
      <w:r w:rsidR="004B6DDB" w:rsidRPr="00BB4502">
        <w:rPr>
          <w:rFonts w:ascii="Arial Unicode MS" w:hAnsi="Arial Unicode MS" w:cs="Arial" w:hint="eastAsia"/>
          <w:color w:val="990000"/>
        </w:rPr>
        <w:t>94</w:t>
      </w:r>
    </w:p>
    <w:p w:rsidR="000E0459" w:rsidRPr="00BB4502" w:rsidRDefault="00E5782F" w:rsidP="00BB4502">
      <w:pPr>
        <w:ind w:left="142"/>
        <w:jc w:val="both"/>
        <w:rPr>
          <w:rFonts w:ascii="Arial Unicode MS" w:hAnsi="Arial Unicode MS" w:cs="Arial"/>
          <w:color w:val="990000"/>
        </w:rPr>
      </w:pPr>
      <w:r w:rsidRPr="00BB4502">
        <w:rPr>
          <w:rFonts w:ascii="Arial Unicode MS" w:hAnsi="Arial Unicode MS" w:cs="Arial" w:hint="eastAsia"/>
          <w:color w:val="990000"/>
        </w:rPr>
        <w:t xml:space="preserve">第六章　</w:t>
      </w:r>
      <w:hyperlink w:anchor="_第六章__法_律　責　任" w:history="1">
        <w:r w:rsidRPr="00BB4502">
          <w:rPr>
            <w:rStyle w:val="a3"/>
            <w:rFonts w:hint="eastAsia"/>
          </w:rPr>
          <w:t>法律責任</w:t>
        </w:r>
      </w:hyperlink>
      <w:r w:rsidR="00C1714D" w:rsidRPr="00BB4502">
        <w:rPr>
          <w:rFonts w:ascii="Arial Unicode MS" w:hAnsi="Arial Unicode MS" w:cs="Arial" w:hint="eastAsia"/>
          <w:color w:val="990000"/>
        </w:rPr>
        <w:t xml:space="preserve">　§</w:t>
      </w:r>
      <w:r w:rsidR="00C1714D" w:rsidRPr="00BB4502">
        <w:rPr>
          <w:rFonts w:ascii="Arial Unicode MS" w:hAnsi="Arial Unicode MS" w:cs="Arial" w:hint="eastAsia"/>
          <w:color w:val="990000"/>
        </w:rPr>
        <w:t>1</w:t>
      </w:r>
      <w:r w:rsidR="004B6DDB" w:rsidRPr="00BB4502">
        <w:rPr>
          <w:rFonts w:ascii="Arial Unicode MS" w:hAnsi="Arial Unicode MS" w:cs="Arial" w:hint="eastAsia"/>
          <w:color w:val="990000"/>
        </w:rPr>
        <w:t>02</w:t>
      </w:r>
    </w:p>
    <w:p w:rsidR="00E5782F" w:rsidRPr="00BB4502" w:rsidRDefault="00E5782F" w:rsidP="00BB4502">
      <w:pPr>
        <w:ind w:left="142"/>
        <w:jc w:val="both"/>
        <w:rPr>
          <w:rFonts w:ascii="Arial Unicode MS" w:hAnsi="Arial Unicode MS"/>
          <w:color w:val="990000"/>
        </w:rPr>
      </w:pPr>
      <w:r w:rsidRPr="00BB4502">
        <w:rPr>
          <w:rFonts w:ascii="Arial Unicode MS" w:hAnsi="Arial Unicode MS" w:cs="Arial" w:hint="eastAsia"/>
          <w:color w:val="990000"/>
        </w:rPr>
        <w:t xml:space="preserve">第七章　</w:t>
      </w:r>
      <w:hyperlink w:anchor="_第七章__附_則" w:history="1">
        <w:r w:rsidRPr="00BB4502">
          <w:rPr>
            <w:rStyle w:val="a3"/>
            <w:rFonts w:hint="eastAsia"/>
          </w:rPr>
          <w:t>附則</w:t>
        </w:r>
      </w:hyperlink>
      <w:r w:rsidR="00C1714D" w:rsidRPr="00BB4502">
        <w:rPr>
          <w:rFonts w:ascii="Arial Unicode MS" w:hAnsi="Arial Unicode MS" w:cs="Arial" w:hint="eastAsia"/>
          <w:color w:val="990000"/>
        </w:rPr>
        <w:t xml:space="preserve">　§</w:t>
      </w:r>
      <w:r w:rsidR="00C1714D" w:rsidRPr="00BB4502">
        <w:rPr>
          <w:rFonts w:ascii="Arial Unicode MS" w:hAnsi="Arial Unicode MS" w:cs="Arial" w:hint="eastAsia"/>
          <w:color w:val="990000"/>
        </w:rPr>
        <w:t>1</w:t>
      </w:r>
      <w:r w:rsidR="004B6DDB" w:rsidRPr="00BB4502">
        <w:rPr>
          <w:rFonts w:ascii="Arial Unicode MS" w:hAnsi="Arial Unicode MS" w:cs="Arial" w:hint="eastAsia"/>
          <w:color w:val="990000"/>
        </w:rPr>
        <w:t>07</w:t>
      </w:r>
    </w:p>
    <w:p w:rsidR="00E5782F" w:rsidRPr="00323D4F" w:rsidRDefault="00E5782F" w:rsidP="00E5782F">
      <w:pPr>
        <w:ind w:left="119"/>
        <w:jc w:val="both"/>
        <w:rPr>
          <w:rFonts w:ascii="Arial Unicode MS" w:hAnsi="Arial Unicode MS"/>
          <w:color w:val="000000"/>
          <w:szCs w:val="16"/>
        </w:rPr>
      </w:pPr>
    </w:p>
    <w:p w:rsidR="00835769" w:rsidRPr="00097EC1" w:rsidRDefault="00835769" w:rsidP="00097EC1">
      <w:pPr>
        <w:pStyle w:val="1"/>
        <w:rPr>
          <w:color w:val="800000"/>
        </w:rPr>
      </w:pPr>
      <w:r w:rsidRPr="00097EC1">
        <w:rPr>
          <w:color w:val="800000"/>
        </w:rPr>
        <w:t>【</w:t>
      </w:r>
      <w:r w:rsidRPr="00097EC1">
        <w:rPr>
          <w:rFonts w:hint="eastAsia"/>
          <w:color w:val="800000"/>
        </w:rPr>
        <w:t>法規內容</w:t>
      </w:r>
      <w:r w:rsidRPr="00097EC1">
        <w:rPr>
          <w:color w:val="800000"/>
        </w:rPr>
        <w:t>】</w:t>
      </w:r>
    </w:p>
    <w:p w:rsidR="00E5782F" w:rsidRPr="00323D4F" w:rsidRDefault="00E5782F" w:rsidP="00097EC1">
      <w:pPr>
        <w:pStyle w:val="1"/>
      </w:pPr>
      <w:bookmarkStart w:id="3" w:name="_第一章__總_則"/>
      <w:bookmarkEnd w:id="3"/>
      <w:r w:rsidRPr="00323D4F">
        <w:rPr>
          <w:rFonts w:hint="eastAsia"/>
        </w:rPr>
        <w:t>第一章</w:t>
      </w:r>
      <w:r w:rsidR="00835769" w:rsidRPr="00323D4F">
        <w:rPr>
          <w:rFonts w:hint="eastAsia"/>
        </w:rPr>
        <w:t xml:space="preserve">　　</w:t>
      </w:r>
      <w:r w:rsidRPr="00323D4F">
        <w:rPr>
          <w:rFonts w:hint="eastAsia"/>
        </w:rPr>
        <w:t>總</w:t>
      </w:r>
      <w:r w:rsidR="00835769" w:rsidRPr="00323D4F">
        <w:rPr>
          <w:rFonts w:hint="eastAsia"/>
        </w:rPr>
        <w:t xml:space="preserve">　</w:t>
      </w:r>
      <w:r w:rsidRPr="00323D4F">
        <w:rPr>
          <w:rFonts w:hint="eastAsia"/>
        </w:rPr>
        <w:t>則</w:t>
      </w:r>
    </w:p>
    <w:p w:rsidR="00835769" w:rsidRPr="00323D4F" w:rsidRDefault="00E5782F" w:rsidP="00097EC1">
      <w:pPr>
        <w:pStyle w:val="2"/>
      </w:pPr>
      <w:r w:rsidRPr="00323D4F">
        <w:rPr>
          <w:rFonts w:hint="eastAsia"/>
        </w:rPr>
        <w:t>第</w:t>
      </w:r>
      <w:r w:rsidR="00097EC1">
        <w:rPr>
          <w:rFonts w:hint="eastAsia"/>
        </w:rPr>
        <w:t>1</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為了規範票據行為，保障票據活動中當事人的合法權益，維護社會經濟秩序，促進社會主義市場經濟的發展，制定本法。</w:t>
      </w:r>
    </w:p>
    <w:p w:rsidR="00835769" w:rsidRPr="00323D4F" w:rsidRDefault="00E5782F" w:rsidP="00097EC1">
      <w:pPr>
        <w:pStyle w:val="2"/>
      </w:pPr>
      <w:r w:rsidRPr="00323D4F">
        <w:rPr>
          <w:rFonts w:hint="eastAsia"/>
        </w:rPr>
        <w:lastRenderedPageBreak/>
        <w:t>第</w:t>
      </w:r>
      <w:r w:rsidR="00097EC1">
        <w:rPr>
          <w:rFonts w:hint="eastAsia"/>
        </w:rPr>
        <w:t>2</w:t>
      </w:r>
      <w:r w:rsidR="000E0459" w:rsidRPr="00323D4F">
        <w:rPr>
          <w:rFonts w:hint="eastAsia"/>
        </w:rPr>
        <w:t>條</w:t>
      </w:r>
    </w:p>
    <w:p w:rsidR="000E045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在中華人民共和國境內的票據活動，適用本法。</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本法所稱票據，是指匯票、本票和支票。</w:t>
      </w:r>
    </w:p>
    <w:p w:rsidR="00835769" w:rsidRPr="00323D4F" w:rsidRDefault="00E5782F" w:rsidP="00097EC1">
      <w:pPr>
        <w:pStyle w:val="2"/>
      </w:pPr>
      <w:r w:rsidRPr="00323D4F">
        <w:rPr>
          <w:rFonts w:hint="eastAsia"/>
        </w:rPr>
        <w:t>第</w:t>
      </w:r>
      <w:r w:rsidR="00097EC1">
        <w:rPr>
          <w:rFonts w:hint="eastAsia"/>
        </w:rPr>
        <w:t>3</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票據活動應當遵守法律、行政法規，不得損害社會公共利益。</w:t>
      </w:r>
    </w:p>
    <w:p w:rsidR="00835769" w:rsidRPr="00323D4F" w:rsidRDefault="00E5782F" w:rsidP="00097EC1">
      <w:pPr>
        <w:pStyle w:val="2"/>
      </w:pPr>
      <w:r w:rsidRPr="00323D4F">
        <w:rPr>
          <w:rFonts w:hint="eastAsia"/>
        </w:rPr>
        <w:t>第</w:t>
      </w:r>
      <w:r w:rsidR="00097EC1">
        <w:rPr>
          <w:rFonts w:hint="eastAsia"/>
        </w:rPr>
        <w:t>4</w:t>
      </w:r>
      <w:r w:rsidR="000E0459" w:rsidRPr="00323D4F">
        <w:rPr>
          <w:rFonts w:hint="eastAsia"/>
        </w:rPr>
        <w:t>條</w:t>
      </w:r>
    </w:p>
    <w:p w:rsidR="00F135DD"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票據出票人製作票據，應當按照法定條件在票據上簽章，並按照所記載的事項承擔票據責任。</w:t>
      </w:r>
    </w:p>
    <w:p w:rsidR="00F135DD"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持票人行使票據權利，應當按照法定</w:t>
      </w:r>
      <w:r w:rsidR="00C405C7">
        <w:rPr>
          <w:rFonts w:ascii="Arial Unicode MS" w:hAnsi="Arial Unicode MS" w:hint="eastAsia"/>
          <w:color w:val="17365D"/>
        </w:rPr>
        <w:t>程序</w:t>
      </w:r>
      <w:r w:rsidRPr="00BE6BDA">
        <w:rPr>
          <w:rFonts w:ascii="Arial Unicode MS" w:hAnsi="Arial Unicode MS" w:hint="eastAsia"/>
          <w:color w:val="17365D"/>
        </w:rPr>
        <w:t>在票據上簽章，並出示票據。</w:t>
      </w:r>
    </w:p>
    <w:p w:rsidR="00F135DD"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其他票據債務人在票據上簽章的，按照票據所記載的事項承擔票據責任。</w:t>
      </w:r>
    </w:p>
    <w:p w:rsidR="00F135DD"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本法所稱票據權利，是指持票人向票據債務人請求支付票據金額的權利，包括付款請求權和追索權。</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本法所稱票據責任，是指票據債務人向持票人支付票據金額的義務。</w:t>
      </w:r>
    </w:p>
    <w:p w:rsidR="00835769" w:rsidRPr="00323D4F" w:rsidRDefault="00E5782F" w:rsidP="00097EC1">
      <w:pPr>
        <w:pStyle w:val="2"/>
      </w:pPr>
      <w:r w:rsidRPr="00323D4F">
        <w:rPr>
          <w:rFonts w:hint="eastAsia"/>
        </w:rPr>
        <w:t>第</w:t>
      </w:r>
      <w:r w:rsidR="00097EC1">
        <w:rPr>
          <w:rFonts w:hint="eastAsia"/>
        </w:rPr>
        <w:t>5</w:t>
      </w:r>
      <w:r w:rsidR="000E0459" w:rsidRPr="00323D4F">
        <w:rPr>
          <w:rFonts w:hint="eastAsia"/>
        </w:rPr>
        <w:t>條</w:t>
      </w:r>
    </w:p>
    <w:p w:rsidR="00F135DD"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票據當事人可以委託其代理人在票據上簽章，並應當在票據上表明其代理關係。</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沒有代理權而以代理人名義在票據上簽章的，應當由簽章人承擔票據責任；代理人超越代理</w:t>
      </w:r>
      <w:r w:rsidR="00C405C7">
        <w:rPr>
          <w:rFonts w:ascii="Arial Unicode MS" w:hAnsi="Arial Unicode MS" w:hint="eastAsia"/>
          <w:color w:val="17365D"/>
        </w:rPr>
        <w:t>權限</w:t>
      </w:r>
      <w:r w:rsidRPr="00BE6BDA">
        <w:rPr>
          <w:rFonts w:ascii="Arial Unicode MS" w:hAnsi="Arial Unicode MS" w:hint="eastAsia"/>
          <w:color w:val="17365D"/>
        </w:rPr>
        <w:t>的，應當就其超越</w:t>
      </w:r>
      <w:r w:rsidR="00C405C7">
        <w:rPr>
          <w:rFonts w:ascii="Arial Unicode MS" w:hAnsi="Arial Unicode MS" w:hint="eastAsia"/>
          <w:color w:val="17365D"/>
        </w:rPr>
        <w:t>權限</w:t>
      </w:r>
      <w:r w:rsidRPr="00BE6BDA">
        <w:rPr>
          <w:rFonts w:ascii="Arial Unicode MS" w:hAnsi="Arial Unicode MS" w:hint="eastAsia"/>
          <w:color w:val="17365D"/>
        </w:rPr>
        <w:t>的部分承擔票據責任。</w:t>
      </w:r>
    </w:p>
    <w:p w:rsidR="00835769" w:rsidRPr="00323D4F" w:rsidRDefault="00E5782F" w:rsidP="00097EC1">
      <w:pPr>
        <w:pStyle w:val="2"/>
      </w:pPr>
      <w:r w:rsidRPr="00323D4F">
        <w:rPr>
          <w:rFonts w:hint="eastAsia"/>
        </w:rPr>
        <w:t>第</w:t>
      </w:r>
      <w:r w:rsidR="00097EC1">
        <w:rPr>
          <w:rFonts w:hint="eastAsia"/>
        </w:rPr>
        <w:t>6</w:t>
      </w:r>
      <w:r w:rsidR="000E0459" w:rsidRPr="00323D4F">
        <w:rPr>
          <w:rFonts w:hint="eastAsia"/>
        </w:rPr>
        <w:t>條</w:t>
      </w:r>
    </w:p>
    <w:p w:rsidR="00E5782F"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無民事行為能力人或者限制民事行為能力人在票據上簽章的，其簽章無效，但是不影響其他簽章的效力。</w:t>
      </w:r>
    </w:p>
    <w:p w:rsidR="00835769" w:rsidRPr="00323D4F" w:rsidRDefault="00E5782F" w:rsidP="00097EC1">
      <w:pPr>
        <w:pStyle w:val="2"/>
      </w:pPr>
      <w:r w:rsidRPr="00323D4F">
        <w:rPr>
          <w:rFonts w:hint="eastAsia"/>
        </w:rPr>
        <w:t>第</w:t>
      </w:r>
      <w:r w:rsidR="00097EC1">
        <w:rPr>
          <w:rFonts w:hint="eastAsia"/>
        </w:rPr>
        <w:t>7</w:t>
      </w:r>
      <w:r w:rsidR="000E0459" w:rsidRPr="00323D4F">
        <w:rPr>
          <w:rFonts w:hint="eastAsia"/>
        </w:rPr>
        <w:t>條</w:t>
      </w:r>
    </w:p>
    <w:p w:rsidR="00F135DD"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票據上的簽章，為簽名、蓋章或者簽名加蓋章。</w:t>
      </w:r>
    </w:p>
    <w:p w:rsidR="00F135DD"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法人和其他使用票據的單位在票據上的簽章，為該法人或者該單位的蓋章加其法定代表人或者其授權的代理人的簽章。</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在票據上的簽名，應當為該當事人的本名。</w:t>
      </w:r>
    </w:p>
    <w:p w:rsidR="00835769" w:rsidRPr="00323D4F" w:rsidRDefault="00E5782F" w:rsidP="00097EC1">
      <w:pPr>
        <w:pStyle w:val="2"/>
      </w:pPr>
      <w:r w:rsidRPr="00323D4F">
        <w:rPr>
          <w:rFonts w:hint="eastAsia"/>
        </w:rPr>
        <w:t>第</w:t>
      </w:r>
      <w:r w:rsidR="00097EC1">
        <w:rPr>
          <w:rFonts w:hint="eastAsia"/>
        </w:rPr>
        <w:t>8</w:t>
      </w:r>
      <w:r w:rsidR="000E0459" w:rsidRPr="00323D4F">
        <w:rPr>
          <w:rFonts w:hint="eastAsia"/>
        </w:rPr>
        <w:t>條</w:t>
      </w:r>
    </w:p>
    <w:p w:rsidR="00E5782F"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票據金額以中文大寫和數碼同時記載，二者必須一致，二者不一致的，票據無效。</w:t>
      </w:r>
    </w:p>
    <w:p w:rsidR="00835769" w:rsidRPr="00323D4F" w:rsidRDefault="00E5782F" w:rsidP="00097EC1">
      <w:pPr>
        <w:pStyle w:val="2"/>
      </w:pPr>
      <w:r w:rsidRPr="00323D4F">
        <w:rPr>
          <w:rFonts w:hint="eastAsia"/>
        </w:rPr>
        <w:t>第</w:t>
      </w:r>
      <w:r w:rsidR="00097EC1">
        <w:rPr>
          <w:rFonts w:hint="eastAsia"/>
        </w:rPr>
        <w:t>9</w:t>
      </w:r>
      <w:r w:rsidR="000E0459" w:rsidRPr="00323D4F">
        <w:rPr>
          <w:rFonts w:hint="eastAsia"/>
        </w:rPr>
        <w:t>條</w:t>
      </w:r>
    </w:p>
    <w:p w:rsidR="00F135DD"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票據上的記載事項必須符合本法的規定。</w:t>
      </w:r>
    </w:p>
    <w:p w:rsidR="00F135DD"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票據金額、日期、收款人名稱不得更改，更改的票據無效。</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對票據上的其他記載事項，原記載人可以更改，更改時應當由原記載人簽章證明。</w:t>
      </w:r>
    </w:p>
    <w:p w:rsidR="00835769" w:rsidRPr="00323D4F" w:rsidRDefault="00097EC1" w:rsidP="00097EC1">
      <w:pPr>
        <w:pStyle w:val="2"/>
      </w:pPr>
      <w:r>
        <w:rPr>
          <w:rFonts w:hint="eastAsia"/>
        </w:rPr>
        <w:t>第</w:t>
      </w:r>
      <w:r>
        <w:rPr>
          <w:rFonts w:hint="eastAsia"/>
        </w:rPr>
        <w:t>10</w:t>
      </w:r>
      <w:r w:rsidR="000E0459" w:rsidRPr="00323D4F">
        <w:rPr>
          <w:rFonts w:hint="eastAsia"/>
        </w:rPr>
        <w:t>條</w:t>
      </w:r>
    </w:p>
    <w:p w:rsidR="00F135DD"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票據的簽發、取得和轉讓，應當遵循誠實信用的原則，具有真實的交易關係和債權債務關係。</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票據的取得，必須給付對價，即應當給付票據雙方當事人認可的相對應的代價。</w:t>
      </w:r>
    </w:p>
    <w:p w:rsidR="00835769" w:rsidRPr="00323D4F" w:rsidRDefault="00097EC1" w:rsidP="00097EC1">
      <w:pPr>
        <w:pStyle w:val="2"/>
      </w:pPr>
      <w:r>
        <w:rPr>
          <w:rFonts w:hint="eastAsia"/>
        </w:rPr>
        <w:t>第</w:t>
      </w:r>
      <w:r>
        <w:rPr>
          <w:rFonts w:hint="eastAsia"/>
        </w:rPr>
        <w:t>11</w:t>
      </w:r>
      <w:r w:rsidR="000E0459" w:rsidRPr="00323D4F">
        <w:rPr>
          <w:rFonts w:hint="eastAsia"/>
        </w:rPr>
        <w:t>條</w:t>
      </w:r>
    </w:p>
    <w:p w:rsidR="00F135DD"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因稅收、繼承、贈與可以依法無償取得票據的，不受給付對價的限制。但是，所享有的票據權利不得優於其前手的權利。</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前手是指在票據簽章人或者持票人之前簽章的其他票據債務人。</w:t>
      </w:r>
    </w:p>
    <w:p w:rsidR="00835769" w:rsidRPr="00323D4F" w:rsidRDefault="00097EC1" w:rsidP="00097EC1">
      <w:pPr>
        <w:pStyle w:val="2"/>
      </w:pPr>
      <w:r>
        <w:rPr>
          <w:rFonts w:hint="eastAsia"/>
        </w:rPr>
        <w:lastRenderedPageBreak/>
        <w:t>第</w:t>
      </w:r>
      <w:r>
        <w:rPr>
          <w:rFonts w:hint="eastAsia"/>
        </w:rPr>
        <w:t>12</w:t>
      </w:r>
      <w:r w:rsidR="000E0459" w:rsidRPr="00323D4F">
        <w:rPr>
          <w:rFonts w:hint="eastAsia"/>
        </w:rPr>
        <w:t>條</w:t>
      </w:r>
    </w:p>
    <w:p w:rsidR="00F135DD"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以欺詐、偷盜或者脅迫等手段取得票據的，或者明知有前列情形，出於惡意取得票據的，不得享有票據權利。</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持票人因重大過失取得不符合本法規定的票據的，也不得享有票據權利。</w:t>
      </w:r>
    </w:p>
    <w:p w:rsidR="00835769" w:rsidRPr="00323D4F" w:rsidRDefault="00097EC1" w:rsidP="00097EC1">
      <w:pPr>
        <w:pStyle w:val="2"/>
      </w:pPr>
      <w:r>
        <w:rPr>
          <w:rFonts w:hint="eastAsia"/>
        </w:rPr>
        <w:t>第</w:t>
      </w:r>
      <w:r>
        <w:rPr>
          <w:rFonts w:hint="eastAsia"/>
        </w:rPr>
        <w:t>13</w:t>
      </w:r>
      <w:r w:rsidR="000E0459" w:rsidRPr="00323D4F">
        <w:rPr>
          <w:rFonts w:hint="eastAsia"/>
        </w:rPr>
        <w:t>條</w:t>
      </w:r>
    </w:p>
    <w:p w:rsidR="00F135DD"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票據債務人不得以自己與出票人或者與持票人的前手之間的抗辯事由，對抗持票人。但是，持票人明知存在抗辯事由而取得票據的除外。</w:t>
      </w:r>
    </w:p>
    <w:p w:rsidR="00F135DD"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票據債務人可以對不履行約定義務的與自己有直接債權債務關係的持票人，進行抗辯。</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本法所稱抗辯，是指票據債務人根據本法規定對票據債權人拒絕履行義務的行為。</w:t>
      </w:r>
    </w:p>
    <w:p w:rsidR="00835769" w:rsidRPr="00323D4F" w:rsidRDefault="00097EC1" w:rsidP="00097EC1">
      <w:pPr>
        <w:pStyle w:val="2"/>
      </w:pPr>
      <w:r>
        <w:rPr>
          <w:rFonts w:hint="eastAsia"/>
        </w:rPr>
        <w:t>第</w:t>
      </w:r>
      <w:r>
        <w:rPr>
          <w:rFonts w:hint="eastAsia"/>
        </w:rPr>
        <w:t>14</w:t>
      </w:r>
      <w:r w:rsidR="000E0459" w:rsidRPr="00323D4F">
        <w:rPr>
          <w:rFonts w:hint="eastAsia"/>
        </w:rPr>
        <w:t>條</w:t>
      </w:r>
    </w:p>
    <w:p w:rsidR="00F135DD"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票據上的記載事項應當真實，不得偽造、變造。偽造、變造票據上的簽章和其他記載事項的，應當承擔法律責任。</w:t>
      </w:r>
    </w:p>
    <w:p w:rsidR="00F135DD"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票據上有偽造、變造的簽章的，不影響票據上其他真實簽章的效力。</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票據上其他記載事項被變造的，在變造之前簽章的人，對原記載事項負責；在變造之後簽章的人，對變造之後的記載事項負責；不能辨別是在票據被變造之前或者之後簽章的，視同在變造之前簽章。</w:t>
      </w:r>
    </w:p>
    <w:p w:rsidR="00835769" w:rsidRPr="00323D4F" w:rsidRDefault="00097EC1" w:rsidP="00097EC1">
      <w:pPr>
        <w:pStyle w:val="2"/>
      </w:pPr>
      <w:r>
        <w:rPr>
          <w:rFonts w:hint="eastAsia"/>
        </w:rPr>
        <w:t>第</w:t>
      </w:r>
      <w:r>
        <w:rPr>
          <w:rFonts w:hint="eastAsia"/>
        </w:rPr>
        <w:t>15</w:t>
      </w:r>
      <w:r w:rsidR="000E0459" w:rsidRPr="00323D4F">
        <w:rPr>
          <w:rFonts w:hint="eastAsia"/>
        </w:rPr>
        <w:t>條</w:t>
      </w:r>
    </w:p>
    <w:p w:rsidR="00F135DD"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票據喪失，失票人可以及時通知票據的付款人掛失止付，但是，未記載付款人或者無法確定付款人及其代理付款人的票據除外。</w:t>
      </w:r>
    </w:p>
    <w:p w:rsidR="00F135DD"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收到掛失止付通知的付款人，應當暫停支付。</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失票人應當在通知掛失止付後三日內，也可以在票據喪失後，依法向人民法院申請公示催告，或者向人民法院提起訴訟。</w:t>
      </w:r>
    </w:p>
    <w:p w:rsidR="00835769" w:rsidRPr="00323D4F" w:rsidRDefault="00097EC1" w:rsidP="00097EC1">
      <w:pPr>
        <w:pStyle w:val="2"/>
      </w:pPr>
      <w:r>
        <w:rPr>
          <w:rFonts w:hint="eastAsia"/>
        </w:rPr>
        <w:t>第</w:t>
      </w:r>
      <w:r>
        <w:rPr>
          <w:rFonts w:hint="eastAsia"/>
        </w:rPr>
        <w:t>16</w:t>
      </w:r>
      <w:r w:rsidR="000E0459" w:rsidRPr="00323D4F">
        <w:rPr>
          <w:rFonts w:hint="eastAsia"/>
        </w:rPr>
        <w:t>條</w:t>
      </w:r>
    </w:p>
    <w:p w:rsidR="00E5782F"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持票人對票據債務人行使票據權利，或者保全票據權利，應當在票據當事人的營業場所和營業時間內進行，票據當事人無營業場所的，應當在其住所進行。</w:t>
      </w:r>
    </w:p>
    <w:p w:rsidR="00835769" w:rsidRPr="00323D4F" w:rsidRDefault="00097EC1" w:rsidP="00097EC1">
      <w:pPr>
        <w:pStyle w:val="2"/>
      </w:pPr>
      <w:r>
        <w:rPr>
          <w:rFonts w:hint="eastAsia"/>
        </w:rPr>
        <w:t>第</w:t>
      </w:r>
      <w:r>
        <w:rPr>
          <w:rFonts w:hint="eastAsia"/>
        </w:rPr>
        <w:t>17</w:t>
      </w:r>
      <w:r w:rsidR="000E0459" w:rsidRPr="00323D4F">
        <w:rPr>
          <w:rFonts w:hint="eastAsia"/>
        </w:rPr>
        <w:t>條</w:t>
      </w:r>
    </w:p>
    <w:p w:rsidR="00F135DD"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票據權利在下列期限內不行使而消滅：</w:t>
      </w:r>
    </w:p>
    <w:p w:rsidR="00F135DD"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（一）持票人對票據的出票人和承兌人的權利，自票據到期日起二年。見票即付的匯票、本票，自出票日起二年；</w:t>
      </w:r>
    </w:p>
    <w:p w:rsidR="00F135DD"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（二）持票人對支票出票人的權利，自出票日起六個月；</w:t>
      </w:r>
    </w:p>
    <w:p w:rsidR="00F135DD"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（三）持票人對前手的追索權，自被拒絕承兌或者被拒絕付款之日起六個月；</w:t>
      </w:r>
    </w:p>
    <w:p w:rsidR="00F135DD"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（四）持票人對前手的再追索權，自清償日或者被提起訴訟之日起三個月。</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票據的出票日、到期日由票據當事人依法確定。</w:t>
      </w:r>
    </w:p>
    <w:p w:rsidR="00247233" w:rsidRPr="00323D4F" w:rsidRDefault="00097EC1" w:rsidP="00097EC1">
      <w:pPr>
        <w:pStyle w:val="2"/>
      </w:pPr>
      <w:r>
        <w:rPr>
          <w:rFonts w:hint="eastAsia"/>
        </w:rPr>
        <w:t>第</w:t>
      </w:r>
      <w:r>
        <w:rPr>
          <w:rFonts w:hint="eastAsia"/>
        </w:rPr>
        <w:t>18</w:t>
      </w:r>
      <w:r w:rsidR="000E0459" w:rsidRPr="00323D4F">
        <w:rPr>
          <w:rFonts w:hint="eastAsia"/>
        </w:rPr>
        <w:t>條</w:t>
      </w:r>
    </w:p>
    <w:p w:rsidR="00E5782F"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持票人因超過票據權利時效或者因票據記載事項欠缺而喪失票據權利的，仍享有民事權利，可以請求出票人或者承兌人返還其與未支付的票據金額相當的利益。</w:t>
      </w:r>
    </w:p>
    <w:p w:rsidR="000E0459" w:rsidRPr="00323D4F" w:rsidRDefault="000E0459" w:rsidP="000E0459">
      <w:pPr>
        <w:ind w:left="119"/>
        <w:jc w:val="right"/>
        <w:rPr>
          <w:rFonts w:ascii="Arial Unicode MS" w:hAnsi="Arial Unicode MS"/>
          <w:color w:val="000000"/>
        </w:rPr>
      </w:pPr>
      <w:r w:rsidRPr="00323D4F">
        <w:rPr>
          <w:rFonts w:ascii="Arial Unicode MS" w:hAnsi="Arial Unicode MS"/>
          <w:color w:val="808000"/>
          <w:sz w:val="18"/>
        </w:rPr>
        <w:t xml:space="preserve">　　　　　　　　　　　　　　　　　　　　　　　　　　　　　　　　　　　　　　　　　　　　　　　　　</w:t>
      </w:r>
      <w:hyperlink w:anchor="aaa" w:history="1">
        <w:r w:rsidRPr="00323D4F">
          <w:rPr>
            <w:rStyle w:val="a3"/>
            <w:rFonts w:ascii="Arial Unicode MS" w:hAnsi="Arial Unicode MS" w:hint="eastAsia"/>
            <w:sz w:val="18"/>
          </w:rPr>
          <w:t>回索引</w:t>
        </w:r>
      </w:hyperlink>
      <w:r w:rsidR="0018003A">
        <w:rPr>
          <w:rFonts w:ascii="Arial Unicode MS" w:hAnsi="Arial Unicode MS" w:hint="eastAsia"/>
          <w:color w:val="808000"/>
          <w:sz w:val="18"/>
        </w:rPr>
        <w:t>〉〉</w:t>
      </w:r>
    </w:p>
    <w:p w:rsidR="00E5782F" w:rsidRPr="00323D4F" w:rsidRDefault="00E5782F" w:rsidP="00097EC1">
      <w:pPr>
        <w:pStyle w:val="1"/>
      </w:pPr>
      <w:bookmarkStart w:id="4" w:name="_第二章__匯_票__第一節_出_票"/>
      <w:bookmarkStart w:id="5" w:name="_第二章__匯_票__第一節__出_票"/>
      <w:bookmarkStart w:id="6" w:name="_第二章__匯"/>
      <w:bookmarkEnd w:id="4"/>
      <w:bookmarkEnd w:id="5"/>
      <w:bookmarkEnd w:id="6"/>
      <w:r w:rsidRPr="00323D4F">
        <w:rPr>
          <w:rFonts w:hint="eastAsia"/>
        </w:rPr>
        <w:lastRenderedPageBreak/>
        <w:t>第二章</w:t>
      </w:r>
      <w:r w:rsidR="0083510A" w:rsidRPr="00323D4F">
        <w:rPr>
          <w:rFonts w:hint="eastAsia"/>
        </w:rPr>
        <w:t xml:space="preserve">　　</w:t>
      </w:r>
      <w:r w:rsidRPr="00323D4F">
        <w:rPr>
          <w:rFonts w:hint="eastAsia"/>
        </w:rPr>
        <w:t>匯</w:t>
      </w:r>
      <w:r w:rsidR="0083510A" w:rsidRPr="00323D4F">
        <w:rPr>
          <w:rFonts w:hint="eastAsia"/>
        </w:rPr>
        <w:t xml:space="preserve">　</w:t>
      </w:r>
      <w:r w:rsidRPr="00323D4F">
        <w:rPr>
          <w:rFonts w:hint="eastAsia"/>
        </w:rPr>
        <w:t>票</w:t>
      </w:r>
      <w:r w:rsidR="0083510A" w:rsidRPr="00323D4F">
        <w:rPr>
          <w:rFonts w:hint="eastAsia"/>
        </w:rPr>
        <w:t xml:space="preserve">　　</w:t>
      </w:r>
      <w:r w:rsidRPr="00323D4F">
        <w:rPr>
          <w:rFonts w:hint="eastAsia"/>
        </w:rPr>
        <w:t>第一節</w:t>
      </w:r>
      <w:r w:rsidR="004B6DDB" w:rsidRPr="00323D4F">
        <w:rPr>
          <w:rFonts w:hint="eastAsia"/>
        </w:rPr>
        <w:t xml:space="preserve">　　</w:t>
      </w:r>
      <w:r w:rsidRPr="00323D4F">
        <w:rPr>
          <w:rFonts w:hint="eastAsia"/>
        </w:rPr>
        <w:t>出</w:t>
      </w:r>
      <w:r w:rsidR="0083510A" w:rsidRPr="00323D4F">
        <w:rPr>
          <w:rFonts w:hint="eastAsia"/>
        </w:rPr>
        <w:t xml:space="preserve">　</w:t>
      </w:r>
      <w:r w:rsidRPr="00323D4F">
        <w:rPr>
          <w:rFonts w:hint="eastAsia"/>
        </w:rPr>
        <w:t>票</w:t>
      </w:r>
    </w:p>
    <w:p w:rsidR="00835769" w:rsidRPr="00323D4F" w:rsidRDefault="00097EC1" w:rsidP="00097EC1">
      <w:pPr>
        <w:pStyle w:val="2"/>
      </w:pPr>
      <w:r>
        <w:rPr>
          <w:rFonts w:hint="eastAsia"/>
        </w:rPr>
        <w:t>第</w:t>
      </w:r>
      <w:r>
        <w:rPr>
          <w:rFonts w:hint="eastAsia"/>
        </w:rPr>
        <w:t>19</w:t>
      </w:r>
      <w:r w:rsidR="000E0459" w:rsidRPr="00323D4F">
        <w:rPr>
          <w:rFonts w:hint="eastAsia"/>
        </w:rPr>
        <w:t>條</w:t>
      </w:r>
    </w:p>
    <w:p w:rsidR="00C06E8A"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匯票是出票人簽發的，委託付款人在見票時或者在指定日期無條件支付確定的金額給收款人或者持票人的票據。</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匯票分為銀行匯票和商業匯票。</w:t>
      </w:r>
    </w:p>
    <w:p w:rsidR="00835769" w:rsidRPr="00323D4F" w:rsidRDefault="00E5782F" w:rsidP="00097EC1">
      <w:pPr>
        <w:pStyle w:val="2"/>
      </w:pPr>
      <w:r w:rsidRPr="00323D4F">
        <w:rPr>
          <w:rFonts w:hint="eastAsia"/>
        </w:rPr>
        <w:t>第</w:t>
      </w:r>
      <w:r w:rsidR="00097EC1">
        <w:rPr>
          <w:rFonts w:hint="eastAsia"/>
        </w:rPr>
        <w:t>20</w:t>
      </w:r>
      <w:r w:rsidR="00097EC1">
        <w:rPr>
          <w:rFonts w:hint="eastAsia"/>
        </w:rPr>
        <w:t>條</w:t>
      </w:r>
    </w:p>
    <w:p w:rsidR="00E5782F"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出票是指出票人簽發票據並將其交付給收款人的票據行為。</w:t>
      </w:r>
    </w:p>
    <w:p w:rsidR="00835769" w:rsidRPr="00323D4F" w:rsidRDefault="00E5782F" w:rsidP="00097EC1">
      <w:pPr>
        <w:pStyle w:val="2"/>
      </w:pPr>
      <w:r w:rsidRPr="00323D4F">
        <w:rPr>
          <w:rFonts w:hint="eastAsia"/>
        </w:rPr>
        <w:t>第</w:t>
      </w:r>
      <w:r w:rsidR="00097EC1">
        <w:rPr>
          <w:rFonts w:hint="eastAsia"/>
        </w:rPr>
        <w:t>21</w:t>
      </w:r>
      <w:r w:rsidR="000E0459" w:rsidRPr="00323D4F">
        <w:rPr>
          <w:rFonts w:hint="eastAsia"/>
        </w:rPr>
        <w:t>條</w:t>
      </w:r>
    </w:p>
    <w:p w:rsidR="00C06E8A"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匯票的出票人必須與付款人具有真實的委託付款關係，並且具有支付匯票金額的可靠資金來源。</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不得簽發無對價的匯票用以騙取銀行或者其他票據當事人的資金。</w:t>
      </w:r>
    </w:p>
    <w:p w:rsidR="00835769" w:rsidRPr="00323D4F" w:rsidRDefault="00E5782F" w:rsidP="00097EC1">
      <w:pPr>
        <w:pStyle w:val="2"/>
      </w:pPr>
      <w:r w:rsidRPr="00323D4F">
        <w:rPr>
          <w:rFonts w:hint="eastAsia"/>
        </w:rPr>
        <w:t>第</w:t>
      </w:r>
      <w:r w:rsidR="00097EC1">
        <w:rPr>
          <w:rFonts w:hint="eastAsia"/>
        </w:rPr>
        <w:t>22</w:t>
      </w:r>
      <w:r w:rsidR="000E0459" w:rsidRPr="00323D4F">
        <w:rPr>
          <w:rFonts w:hint="eastAsia"/>
        </w:rPr>
        <w:t>條</w:t>
      </w:r>
    </w:p>
    <w:p w:rsidR="00C06E8A"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匯票必須記載下列事項：</w:t>
      </w:r>
    </w:p>
    <w:p w:rsidR="00C06E8A"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（一）表明</w:t>
      </w:r>
      <w:r w:rsidRPr="00323D4F">
        <w:rPr>
          <w:rFonts w:ascii="Arial Unicode MS" w:hAnsi="Arial Unicode MS"/>
          <w:color w:val="000000"/>
        </w:rPr>
        <w:t>“</w:t>
      </w:r>
      <w:r w:rsidRPr="00323D4F">
        <w:rPr>
          <w:rFonts w:ascii="Arial Unicode MS" w:hAnsi="Arial Unicode MS" w:hint="eastAsia"/>
          <w:color w:val="000000"/>
        </w:rPr>
        <w:t>匯票</w:t>
      </w:r>
      <w:r w:rsidRPr="00323D4F">
        <w:rPr>
          <w:rFonts w:ascii="Arial Unicode MS" w:hAnsi="Arial Unicode MS"/>
          <w:color w:val="000000"/>
        </w:rPr>
        <w:t>”</w:t>
      </w:r>
      <w:r w:rsidRPr="00323D4F">
        <w:rPr>
          <w:rFonts w:ascii="Arial Unicode MS" w:hAnsi="Arial Unicode MS" w:hint="eastAsia"/>
          <w:color w:val="000000"/>
        </w:rPr>
        <w:t>的字樣；</w:t>
      </w:r>
    </w:p>
    <w:p w:rsidR="00C06E8A"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（二）無條件支付的委託；</w:t>
      </w:r>
    </w:p>
    <w:p w:rsidR="00C06E8A"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（三）確定的金額；</w:t>
      </w:r>
    </w:p>
    <w:p w:rsidR="00C06E8A"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（四）付款人名稱；</w:t>
      </w:r>
    </w:p>
    <w:p w:rsidR="00C06E8A"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（五）收款人名稱；</w:t>
      </w:r>
    </w:p>
    <w:p w:rsidR="00C06E8A"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（六）出票日期；</w:t>
      </w:r>
    </w:p>
    <w:p w:rsidR="00C06E8A"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（七）出票人簽章。</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匯票上未記載前款規定事項之一的，匯票無效。</w:t>
      </w:r>
    </w:p>
    <w:p w:rsidR="00835769" w:rsidRPr="00323D4F" w:rsidRDefault="00E5782F" w:rsidP="00097EC1">
      <w:pPr>
        <w:pStyle w:val="2"/>
      </w:pPr>
      <w:r w:rsidRPr="00323D4F">
        <w:rPr>
          <w:rFonts w:hint="eastAsia"/>
        </w:rPr>
        <w:t>第</w:t>
      </w:r>
      <w:r w:rsidR="00097EC1">
        <w:rPr>
          <w:rFonts w:hint="eastAsia"/>
        </w:rPr>
        <w:t>23</w:t>
      </w:r>
      <w:r w:rsidR="000E0459" w:rsidRPr="00323D4F">
        <w:rPr>
          <w:rFonts w:hint="eastAsia"/>
        </w:rPr>
        <w:t>條</w:t>
      </w:r>
    </w:p>
    <w:p w:rsidR="00C06E8A"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匯票上記載付款日期、付款地、出票地等事項的，應當清楚、明確。</w:t>
      </w:r>
    </w:p>
    <w:p w:rsidR="00C06E8A"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匯票上未記載付款日期的，為見票即付。</w:t>
      </w:r>
    </w:p>
    <w:p w:rsidR="00C06E8A"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匯票上未記載付款地的，付款人的營業場所、住所或者經常居住地為付款地。</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匯票上未記載出票地的，出票人的營業場所、住所或者經常居住地為出票地。</w:t>
      </w:r>
    </w:p>
    <w:p w:rsidR="00835769" w:rsidRPr="00323D4F" w:rsidRDefault="00E5782F" w:rsidP="00097EC1">
      <w:pPr>
        <w:pStyle w:val="2"/>
      </w:pPr>
      <w:bookmarkStart w:id="7" w:name="a24"/>
      <w:bookmarkEnd w:id="7"/>
      <w:r w:rsidRPr="00323D4F">
        <w:rPr>
          <w:rFonts w:hint="eastAsia"/>
        </w:rPr>
        <w:t>第</w:t>
      </w:r>
      <w:r w:rsidR="00097EC1">
        <w:rPr>
          <w:rFonts w:hint="eastAsia"/>
        </w:rPr>
        <w:t>24</w:t>
      </w:r>
      <w:r w:rsidR="000E0459" w:rsidRPr="00323D4F">
        <w:rPr>
          <w:rFonts w:hint="eastAsia"/>
        </w:rPr>
        <w:t>條</w:t>
      </w:r>
    </w:p>
    <w:p w:rsidR="00E5782F"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匯票上可以記載本法規定事項以外的其他出票事項，但是該記載事項不具有匯票上的效力。</w:t>
      </w:r>
    </w:p>
    <w:p w:rsidR="00835769" w:rsidRPr="00323D4F" w:rsidRDefault="00E5782F" w:rsidP="00097EC1">
      <w:pPr>
        <w:pStyle w:val="2"/>
      </w:pPr>
      <w:r w:rsidRPr="00323D4F">
        <w:rPr>
          <w:rFonts w:hint="eastAsia"/>
        </w:rPr>
        <w:t>第</w:t>
      </w:r>
      <w:r w:rsidR="00097EC1">
        <w:rPr>
          <w:rFonts w:hint="eastAsia"/>
        </w:rPr>
        <w:t>25</w:t>
      </w:r>
      <w:r w:rsidR="000E0459" w:rsidRPr="00323D4F">
        <w:rPr>
          <w:rFonts w:hint="eastAsia"/>
        </w:rPr>
        <w:t>條</w:t>
      </w:r>
    </w:p>
    <w:p w:rsidR="00C06E8A"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付款日期可以按照下列形式之一記載：</w:t>
      </w:r>
    </w:p>
    <w:p w:rsidR="00C06E8A"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（一）見票即付；</w:t>
      </w:r>
    </w:p>
    <w:p w:rsidR="00C06E8A"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（二）定日付款；</w:t>
      </w:r>
    </w:p>
    <w:p w:rsidR="00C06E8A"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（三）出票後定期付款；</w:t>
      </w:r>
    </w:p>
    <w:p w:rsidR="00C06E8A"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（四）見票後定期付款。</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前款規定的付款日期為匯票到期日。</w:t>
      </w:r>
    </w:p>
    <w:p w:rsidR="00835769" w:rsidRPr="00323D4F" w:rsidRDefault="00E5782F" w:rsidP="00097EC1">
      <w:pPr>
        <w:pStyle w:val="2"/>
      </w:pPr>
      <w:bookmarkStart w:id="8" w:name="a26"/>
      <w:bookmarkEnd w:id="8"/>
      <w:r w:rsidRPr="00323D4F">
        <w:rPr>
          <w:rFonts w:hint="eastAsia"/>
        </w:rPr>
        <w:t>第</w:t>
      </w:r>
      <w:r w:rsidR="00097EC1">
        <w:rPr>
          <w:rFonts w:hint="eastAsia"/>
        </w:rPr>
        <w:t>26</w:t>
      </w:r>
      <w:r w:rsidR="000E0459" w:rsidRPr="00323D4F">
        <w:rPr>
          <w:rFonts w:hint="eastAsia"/>
        </w:rPr>
        <w:t>條</w:t>
      </w:r>
    </w:p>
    <w:p w:rsidR="00E5782F"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出票人簽發匯票後，即承擔保證該匯票承兌和付款的責任。出票人在匯票得不到承兌或者付款時，應當向持</w:t>
      </w:r>
      <w:r w:rsidR="00E5782F" w:rsidRPr="00323D4F">
        <w:rPr>
          <w:rFonts w:ascii="Arial Unicode MS" w:hAnsi="Arial Unicode MS" w:hint="eastAsia"/>
          <w:color w:val="000000"/>
        </w:rPr>
        <w:lastRenderedPageBreak/>
        <w:t>票人清償本法第</w:t>
      </w:r>
      <w:hyperlink w:anchor="a70" w:history="1">
        <w:r w:rsidR="00E5782F" w:rsidRPr="00323D4F">
          <w:rPr>
            <w:rStyle w:val="a3"/>
            <w:rFonts w:ascii="Arial Unicode MS" w:hAnsi="Arial Unicode MS" w:hint="eastAsia"/>
          </w:rPr>
          <w:t>七十</w:t>
        </w:r>
      </w:hyperlink>
      <w:r w:rsidR="00E5782F" w:rsidRPr="00323D4F">
        <w:rPr>
          <w:rFonts w:ascii="Arial Unicode MS" w:hAnsi="Arial Unicode MS" w:hint="eastAsia"/>
          <w:color w:val="000000"/>
        </w:rPr>
        <w:t>條、第</w:t>
      </w:r>
      <w:hyperlink w:anchor="a71" w:history="1">
        <w:r w:rsidR="00E5782F" w:rsidRPr="00323D4F">
          <w:rPr>
            <w:rStyle w:val="a3"/>
            <w:rFonts w:ascii="Arial Unicode MS" w:hAnsi="Arial Unicode MS" w:hint="eastAsia"/>
          </w:rPr>
          <w:t>七十一</w:t>
        </w:r>
      </w:hyperlink>
      <w:r w:rsidR="00E5782F" w:rsidRPr="00323D4F">
        <w:rPr>
          <w:rFonts w:ascii="Arial Unicode MS" w:hAnsi="Arial Unicode MS" w:hint="eastAsia"/>
          <w:color w:val="000000"/>
        </w:rPr>
        <w:t>條規定的金額和費用。</w:t>
      </w:r>
    </w:p>
    <w:p w:rsidR="00C06E8A" w:rsidRPr="00323D4F" w:rsidRDefault="00C06E8A" w:rsidP="00C06E8A">
      <w:pPr>
        <w:ind w:left="119"/>
        <w:jc w:val="right"/>
        <w:rPr>
          <w:rFonts w:ascii="Arial Unicode MS" w:hAnsi="Arial Unicode MS"/>
          <w:color w:val="000000"/>
        </w:rPr>
      </w:pPr>
      <w:r w:rsidRPr="00323D4F">
        <w:rPr>
          <w:rFonts w:ascii="Arial Unicode MS" w:hAnsi="Arial Unicode MS"/>
          <w:color w:val="808000"/>
          <w:sz w:val="18"/>
        </w:rPr>
        <w:t xml:space="preserve">　　　　　　　　　　　　　　　　　　　　　　　　　　　　　　　　　　　　　　　　　　　　　　　　　</w:t>
      </w:r>
      <w:hyperlink w:anchor="aaa" w:history="1">
        <w:r w:rsidRPr="00323D4F">
          <w:rPr>
            <w:rStyle w:val="a3"/>
            <w:rFonts w:ascii="Arial Unicode MS" w:hAnsi="Arial Unicode MS" w:hint="eastAsia"/>
            <w:sz w:val="18"/>
          </w:rPr>
          <w:t>回索引</w:t>
        </w:r>
      </w:hyperlink>
      <w:r w:rsidR="0018003A">
        <w:rPr>
          <w:rFonts w:ascii="Arial Unicode MS" w:hAnsi="Arial Unicode MS" w:hint="eastAsia"/>
          <w:color w:val="808000"/>
          <w:sz w:val="18"/>
        </w:rPr>
        <w:t>〉〉</w:t>
      </w:r>
    </w:p>
    <w:p w:rsidR="00E5782F" w:rsidRPr="00323D4F" w:rsidRDefault="00797FF9" w:rsidP="00097EC1">
      <w:pPr>
        <w:pStyle w:val="1"/>
      </w:pPr>
      <w:bookmarkStart w:id="9" w:name="_第二節__背_書"/>
      <w:bookmarkEnd w:id="9"/>
      <w:r w:rsidRPr="00323D4F">
        <w:rPr>
          <w:rFonts w:hint="eastAsia"/>
        </w:rPr>
        <w:t xml:space="preserve">第二章　　匯　票　　</w:t>
      </w:r>
      <w:r w:rsidR="00E5782F" w:rsidRPr="00323D4F">
        <w:rPr>
          <w:rFonts w:hint="eastAsia"/>
        </w:rPr>
        <w:t>第二節</w:t>
      </w:r>
      <w:r w:rsidR="00247233" w:rsidRPr="00323D4F">
        <w:rPr>
          <w:rFonts w:hint="eastAsia"/>
        </w:rPr>
        <w:t xml:space="preserve">　　</w:t>
      </w:r>
      <w:r w:rsidR="00E5782F" w:rsidRPr="00323D4F">
        <w:rPr>
          <w:rFonts w:hint="eastAsia"/>
        </w:rPr>
        <w:t>背</w:t>
      </w:r>
      <w:r w:rsidR="00247233" w:rsidRPr="00323D4F">
        <w:rPr>
          <w:rFonts w:hint="eastAsia"/>
        </w:rPr>
        <w:t xml:space="preserve">　</w:t>
      </w:r>
      <w:r w:rsidR="00E5782F" w:rsidRPr="00323D4F">
        <w:rPr>
          <w:rFonts w:hint="eastAsia"/>
        </w:rPr>
        <w:t>書</w:t>
      </w:r>
    </w:p>
    <w:p w:rsidR="00835769" w:rsidRPr="00323D4F" w:rsidRDefault="00E5782F" w:rsidP="00097EC1">
      <w:pPr>
        <w:pStyle w:val="2"/>
      </w:pPr>
      <w:r w:rsidRPr="00323D4F">
        <w:rPr>
          <w:rFonts w:hint="eastAsia"/>
        </w:rPr>
        <w:t>第</w:t>
      </w:r>
      <w:r w:rsidR="00097EC1">
        <w:rPr>
          <w:rFonts w:hint="eastAsia"/>
        </w:rPr>
        <w:t>27</w:t>
      </w:r>
      <w:r w:rsidR="000E0459" w:rsidRPr="00323D4F">
        <w:rPr>
          <w:rFonts w:hint="eastAsia"/>
        </w:rPr>
        <w:t>條</w:t>
      </w:r>
    </w:p>
    <w:p w:rsidR="00C06E8A"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持票人可以將匯票權利轉讓給他人或者將一定的匯票權利授予他人行使。</w:t>
      </w:r>
    </w:p>
    <w:p w:rsidR="00C06E8A"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出票人在匯票上記載</w:t>
      </w:r>
      <w:r w:rsidRPr="00BE6BDA">
        <w:rPr>
          <w:rFonts w:ascii="Arial Unicode MS" w:hAnsi="Arial Unicode MS"/>
          <w:color w:val="17365D"/>
        </w:rPr>
        <w:t>“</w:t>
      </w:r>
      <w:r w:rsidRPr="00BE6BDA">
        <w:rPr>
          <w:rFonts w:ascii="Arial Unicode MS" w:hAnsi="Arial Unicode MS" w:hint="eastAsia"/>
          <w:color w:val="17365D"/>
        </w:rPr>
        <w:t>不得轉讓</w:t>
      </w:r>
      <w:r w:rsidRPr="00BE6BDA">
        <w:rPr>
          <w:rFonts w:ascii="Arial Unicode MS" w:hAnsi="Arial Unicode MS"/>
          <w:color w:val="17365D"/>
        </w:rPr>
        <w:t>”</w:t>
      </w:r>
      <w:r w:rsidRPr="00BE6BDA">
        <w:rPr>
          <w:rFonts w:ascii="Arial Unicode MS" w:hAnsi="Arial Unicode MS" w:hint="eastAsia"/>
          <w:color w:val="17365D"/>
        </w:rPr>
        <w:t>字樣的，匯票不得轉讓。</w:t>
      </w:r>
    </w:p>
    <w:p w:rsidR="00C06E8A"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持票人行使第一款規定的權利時，應當背書並交付匯票。</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背書是指在票據背面或者粘單上記載有關事項並簽章的票據行為。</w:t>
      </w:r>
    </w:p>
    <w:p w:rsidR="00835769" w:rsidRPr="00323D4F" w:rsidRDefault="00E5782F" w:rsidP="00097EC1">
      <w:pPr>
        <w:pStyle w:val="2"/>
      </w:pPr>
      <w:r w:rsidRPr="00323D4F">
        <w:rPr>
          <w:rFonts w:hint="eastAsia"/>
        </w:rPr>
        <w:t>第</w:t>
      </w:r>
      <w:r w:rsidR="00097EC1">
        <w:rPr>
          <w:rFonts w:hint="eastAsia"/>
        </w:rPr>
        <w:t>28</w:t>
      </w:r>
      <w:r w:rsidR="000E0459" w:rsidRPr="00323D4F">
        <w:rPr>
          <w:rFonts w:hint="eastAsia"/>
        </w:rPr>
        <w:t>條</w:t>
      </w:r>
    </w:p>
    <w:p w:rsidR="00C06E8A"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票據憑證不能滿足背書人記載事項的需要，可以加附粘單，粘附於票據憑證上。</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粘單上的第一記載人，應當在匯票和粘單的粘接處簽章。</w:t>
      </w:r>
    </w:p>
    <w:p w:rsidR="00835769" w:rsidRPr="00323D4F" w:rsidRDefault="00E5782F" w:rsidP="00097EC1">
      <w:pPr>
        <w:pStyle w:val="2"/>
      </w:pPr>
      <w:r w:rsidRPr="00323D4F">
        <w:rPr>
          <w:rFonts w:hint="eastAsia"/>
        </w:rPr>
        <w:t>第</w:t>
      </w:r>
      <w:r w:rsidR="00097EC1">
        <w:rPr>
          <w:rFonts w:hint="eastAsia"/>
        </w:rPr>
        <w:t>29</w:t>
      </w:r>
      <w:r w:rsidR="000E0459" w:rsidRPr="00323D4F">
        <w:rPr>
          <w:rFonts w:hint="eastAsia"/>
        </w:rPr>
        <w:t>條</w:t>
      </w:r>
    </w:p>
    <w:p w:rsidR="00C06E8A"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背書由背書人簽章並記載背書日期。</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背書未記載日期的，視為在匯票到期日前背書。</w:t>
      </w:r>
    </w:p>
    <w:p w:rsidR="00835769" w:rsidRPr="00323D4F" w:rsidRDefault="00E5782F" w:rsidP="00097EC1">
      <w:pPr>
        <w:pStyle w:val="2"/>
      </w:pPr>
      <w:r w:rsidRPr="00323D4F">
        <w:rPr>
          <w:rFonts w:hint="eastAsia"/>
        </w:rPr>
        <w:t>第</w:t>
      </w:r>
      <w:r w:rsidR="00097EC1">
        <w:rPr>
          <w:rFonts w:hint="eastAsia"/>
        </w:rPr>
        <w:t>30</w:t>
      </w:r>
      <w:r w:rsidR="00097EC1">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匯票以背書轉讓或者以背書將一定的匯票權利授予他人行使時，必須記載被背書人名稱。</w:t>
      </w:r>
    </w:p>
    <w:p w:rsidR="00835769" w:rsidRPr="00323D4F" w:rsidRDefault="00E5782F" w:rsidP="00097EC1">
      <w:pPr>
        <w:pStyle w:val="2"/>
      </w:pPr>
      <w:r w:rsidRPr="00323D4F">
        <w:rPr>
          <w:rFonts w:hint="eastAsia"/>
        </w:rPr>
        <w:t>第</w:t>
      </w:r>
      <w:r w:rsidR="00097EC1">
        <w:rPr>
          <w:rFonts w:hint="eastAsia"/>
        </w:rPr>
        <w:t>31</w:t>
      </w:r>
      <w:r w:rsidR="000E0459" w:rsidRPr="00323D4F">
        <w:rPr>
          <w:rFonts w:hint="eastAsia"/>
        </w:rPr>
        <w:t>條</w:t>
      </w:r>
    </w:p>
    <w:p w:rsidR="00C06E8A"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以背書轉讓的匯票，背書應當連續。持票人以背書的連續，證明其匯票權利；非經背書轉讓，而以其他合法方式取得匯票的，依法舉證，證明其匯票權利。</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前款所稱背書連續，是指在票據轉讓中，轉讓匯票的背書人與受讓匯票的被背書人在匯票上的簽章依次前後銜接。</w:t>
      </w:r>
    </w:p>
    <w:p w:rsidR="00835769" w:rsidRPr="00323D4F" w:rsidRDefault="00E5782F" w:rsidP="00097EC1">
      <w:pPr>
        <w:pStyle w:val="2"/>
      </w:pPr>
      <w:r w:rsidRPr="00323D4F">
        <w:rPr>
          <w:rFonts w:hint="eastAsia"/>
        </w:rPr>
        <w:t>第</w:t>
      </w:r>
      <w:r w:rsidR="00097EC1">
        <w:rPr>
          <w:rFonts w:hint="eastAsia"/>
        </w:rPr>
        <w:t>32</w:t>
      </w:r>
      <w:r w:rsidR="000E0459" w:rsidRPr="00323D4F">
        <w:rPr>
          <w:rFonts w:hint="eastAsia"/>
        </w:rPr>
        <w:t>條</w:t>
      </w:r>
    </w:p>
    <w:p w:rsidR="00C06E8A"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以背書轉讓的匯票，後手應當對其直接前手背書的真實性負責。</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後手是指在票據簽章人之後簽章的其他票據債務人。</w:t>
      </w:r>
    </w:p>
    <w:p w:rsidR="00835769" w:rsidRPr="00323D4F" w:rsidRDefault="00E5782F" w:rsidP="00097EC1">
      <w:pPr>
        <w:pStyle w:val="2"/>
      </w:pPr>
      <w:r w:rsidRPr="00323D4F">
        <w:rPr>
          <w:rFonts w:hint="eastAsia"/>
        </w:rPr>
        <w:t>第</w:t>
      </w:r>
      <w:r w:rsidR="00097EC1">
        <w:rPr>
          <w:rFonts w:hint="eastAsia"/>
        </w:rPr>
        <w:t>33</w:t>
      </w:r>
      <w:r w:rsidR="000E0459" w:rsidRPr="00323D4F">
        <w:rPr>
          <w:rFonts w:hint="eastAsia"/>
        </w:rPr>
        <w:t>條</w:t>
      </w:r>
    </w:p>
    <w:p w:rsidR="00C06E8A"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背書不得附有條件。背書時附有條件的，所附條件不具有匯票上的效力。</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將匯票金額的一部分轉讓的背書或者將匯票金額分別轉讓給二人以上的背書無效。</w:t>
      </w:r>
    </w:p>
    <w:p w:rsidR="00835769" w:rsidRPr="00323D4F" w:rsidRDefault="00E5782F" w:rsidP="00097EC1">
      <w:pPr>
        <w:pStyle w:val="2"/>
      </w:pPr>
      <w:r w:rsidRPr="00323D4F">
        <w:rPr>
          <w:rFonts w:hint="eastAsia"/>
        </w:rPr>
        <w:t>第</w:t>
      </w:r>
      <w:r w:rsidR="00097EC1">
        <w:rPr>
          <w:rFonts w:hint="eastAsia"/>
        </w:rPr>
        <w:t>34</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背書人在匯票上記載</w:t>
      </w:r>
      <w:r w:rsidR="00E5782F" w:rsidRPr="00323D4F">
        <w:rPr>
          <w:rFonts w:ascii="Arial Unicode MS" w:hAnsi="Arial Unicode MS"/>
          <w:color w:val="000000"/>
        </w:rPr>
        <w:t>“</w:t>
      </w:r>
      <w:r w:rsidR="00E5782F" w:rsidRPr="00323D4F">
        <w:rPr>
          <w:rFonts w:ascii="Arial Unicode MS" w:hAnsi="Arial Unicode MS" w:hint="eastAsia"/>
          <w:color w:val="000000"/>
        </w:rPr>
        <w:t>不得轉讓</w:t>
      </w:r>
      <w:r w:rsidR="00E5782F" w:rsidRPr="00323D4F">
        <w:rPr>
          <w:rFonts w:ascii="Arial Unicode MS" w:hAnsi="Arial Unicode MS"/>
          <w:color w:val="000000"/>
        </w:rPr>
        <w:t>”</w:t>
      </w:r>
      <w:r w:rsidR="00E5782F" w:rsidRPr="00323D4F">
        <w:rPr>
          <w:rFonts w:ascii="Arial Unicode MS" w:hAnsi="Arial Unicode MS" w:hint="eastAsia"/>
          <w:color w:val="000000"/>
        </w:rPr>
        <w:t>字樣，其後手再背書轉讓的，原背書人對後手的被背書人不承擔保證責任。</w:t>
      </w:r>
    </w:p>
    <w:p w:rsidR="00835769" w:rsidRPr="00323D4F" w:rsidRDefault="00E5782F" w:rsidP="00097EC1">
      <w:pPr>
        <w:pStyle w:val="2"/>
      </w:pPr>
      <w:r w:rsidRPr="00323D4F">
        <w:rPr>
          <w:rFonts w:hint="eastAsia"/>
        </w:rPr>
        <w:t>第</w:t>
      </w:r>
      <w:r w:rsidR="00097EC1">
        <w:rPr>
          <w:rFonts w:hint="eastAsia"/>
        </w:rPr>
        <w:t>35</w:t>
      </w:r>
      <w:r w:rsidR="000E0459" w:rsidRPr="00323D4F">
        <w:rPr>
          <w:rFonts w:hint="eastAsia"/>
        </w:rPr>
        <w:t>條</w:t>
      </w:r>
    </w:p>
    <w:p w:rsidR="00C06E8A"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背書記載</w:t>
      </w:r>
      <w:r w:rsidR="00E5782F" w:rsidRPr="00323D4F">
        <w:rPr>
          <w:rFonts w:ascii="Arial Unicode MS" w:hAnsi="Arial Unicode MS"/>
          <w:color w:val="000000"/>
        </w:rPr>
        <w:t>“</w:t>
      </w:r>
      <w:r w:rsidR="00E5782F" w:rsidRPr="00323D4F">
        <w:rPr>
          <w:rFonts w:ascii="Arial Unicode MS" w:hAnsi="Arial Unicode MS" w:hint="eastAsia"/>
          <w:color w:val="000000"/>
        </w:rPr>
        <w:t>委託收款</w:t>
      </w:r>
      <w:r w:rsidR="00E5782F" w:rsidRPr="00323D4F">
        <w:rPr>
          <w:rFonts w:ascii="Arial Unicode MS" w:hAnsi="Arial Unicode MS"/>
          <w:color w:val="000000"/>
        </w:rPr>
        <w:t>”</w:t>
      </w:r>
      <w:r w:rsidR="00E5782F" w:rsidRPr="00323D4F">
        <w:rPr>
          <w:rFonts w:ascii="Arial Unicode MS" w:hAnsi="Arial Unicode MS" w:hint="eastAsia"/>
          <w:color w:val="000000"/>
        </w:rPr>
        <w:t>字樣的，被背書人有權代背書人行使被委託的匯票權利。但是，被背書人不得再以背書轉讓匯票權利。</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匯票可以設定質押；質押時應當以背書記載</w:t>
      </w:r>
      <w:r w:rsidRPr="00BE6BDA">
        <w:rPr>
          <w:rFonts w:ascii="Arial Unicode MS" w:hAnsi="Arial Unicode MS"/>
          <w:color w:val="17365D"/>
        </w:rPr>
        <w:t>“</w:t>
      </w:r>
      <w:r w:rsidRPr="00BE6BDA">
        <w:rPr>
          <w:rFonts w:ascii="Arial Unicode MS" w:hAnsi="Arial Unicode MS" w:hint="eastAsia"/>
          <w:color w:val="17365D"/>
        </w:rPr>
        <w:t>質押</w:t>
      </w:r>
      <w:r w:rsidRPr="00BE6BDA">
        <w:rPr>
          <w:rFonts w:ascii="Arial Unicode MS" w:hAnsi="Arial Unicode MS"/>
          <w:color w:val="17365D"/>
        </w:rPr>
        <w:t>”</w:t>
      </w:r>
      <w:r w:rsidRPr="00BE6BDA">
        <w:rPr>
          <w:rFonts w:ascii="Arial Unicode MS" w:hAnsi="Arial Unicode MS" w:hint="eastAsia"/>
          <w:color w:val="17365D"/>
        </w:rPr>
        <w:t>字樣。被背書人依法實現其質權時，可以行使匯票權利。</w:t>
      </w:r>
    </w:p>
    <w:p w:rsidR="00835769" w:rsidRPr="00323D4F" w:rsidRDefault="00E5782F" w:rsidP="00097EC1">
      <w:pPr>
        <w:pStyle w:val="2"/>
      </w:pPr>
      <w:r w:rsidRPr="00323D4F">
        <w:rPr>
          <w:rFonts w:hint="eastAsia"/>
        </w:rPr>
        <w:t>第</w:t>
      </w:r>
      <w:r w:rsidR="00097EC1">
        <w:rPr>
          <w:rFonts w:hint="eastAsia"/>
        </w:rPr>
        <w:t>36</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匯票被拒絕承兌、被拒絕付款或者超過付款提示期限的，不得背書轉讓；背書轉讓的，背書人應當承擔匯票</w:t>
      </w:r>
      <w:r w:rsidR="00E5782F" w:rsidRPr="00323D4F">
        <w:rPr>
          <w:rFonts w:ascii="Arial Unicode MS" w:hAnsi="Arial Unicode MS" w:hint="eastAsia"/>
          <w:color w:val="000000"/>
        </w:rPr>
        <w:lastRenderedPageBreak/>
        <w:t>責任。</w:t>
      </w:r>
    </w:p>
    <w:p w:rsidR="00835769" w:rsidRPr="00323D4F" w:rsidRDefault="00E5782F" w:rsidP="00097EC1">
      <w:pPr>
        <w:pStyle w:val="2"/>
      </w:pPr>
      <w:r w:rsidRPr="00323D4F">
        <w:rPr>
          <w:rFonts w:hint="eastAsia"/>
        </w:rPr>
        <w:t>第</w:t>
      </w:r>
      <w:r w:rsidR="00097EC1">
        <w:rPr>
          <w:rFonts w:hint="eastAsia"/>
        </w:rPr>
        <w:t>37</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背書人以背書轉讓匯票後，即承擔保證其後手所持匯票承兌和付款的責任。背書人在匯票得不到承兌或者付款時，應當向持票人清償本法</w:t>
      </w:r>
      <w:r w:rsidR="004B6DDB" w:rsidRPr="00323D4F">
        <w:rPr>
          <w:rFonts w:ascii="Arial Unicode MS" w:hAnsi="Arial Unicode MS" w:hint="eastAsia"/>
          <w:color w:val="000000"/>
        </w:rPr>
        <w:t>第</w:t>
      </w:r>
      <w:hyperlink w:anchor="a70" w:history="1">
        <w:r w:rsidR="004B6DDB" w:rsidRPr="00323D4F">
          <w:rPr>
            <w:rStyle w:val="a3"/>
            <w:rFonts w:ascii="Arial Unicode MS" w:hAnsi="Arial Unicode MS" w:hint="eastAsia"/>
          </w:rPr>
          <w:t>七十</w:t>
        </w:r>
      </w:hyperlink>
      <w:r w:rsidR="004B6DDB" w:rsidRPr="00323D4F">
        <w:rPr>
          <w:rFonts w:ascii="Arial Unicode MS" w:hAnsi="Arial Unicode MS" w:hint="eastAsia"/>
          <w:color w:val="000000"/>
        </w:rPr>
        <w:t>條、第</w:t>
      </w:r>
      <w:hyperlink w:anchor="a71" w:history="1">
        <w:r w:rsidR="004B6DDB" w:rsidRPr="00323D4F">
          <w:rPr>
            <w:rStyle w:val="a3"/>
            <w:rFonts w:ascii="Arial Unicode MS" w:hAnsi="Arial Unicode MS" w:hint="eastAsia"/>
          </w:rPr>
          <w:t>七十一</w:t>
        </w:r>
      </w:hyperlink>
      <w:r w:rsidR="004B6DDB" w:rsidRPr="00323D4F">
        <w:rPr>
          <w:rFonts w:ascii="Arial Unicode MS" w:hAnsi="Arial Unicode MS" w:hint="eastAsia"/>
          <w:color w:val="000000"/>
        </w:rPr>
        <w:t>條</w:t>
      </w:r>
      <w:r w:rsidR="00E5782F" w:rsidRPr="00323D4F">
        <w:rPr>
          <w:rFonts w:ascii="Arial Unicode MS" w:hAnsi="Arial Unicode MS" w:hint="eastAsia"/>
          <w:color w:val="000000"/>
        </w:rPr>
        <w:t>規定的金額和費用。</w:t>
      </w:r>
    </w:p>
    <w:p w:rsidR="00C06E8A" w:rsidRPr="00323D4F" w:rsidRDefault="00C06E8A" w:rsidP="00C06E8A">
      <w:pPr>
        <w:ind w:left="119"/>
        <w:jc w:val="right"/>
        <w:rPr>
          <w:rFonts w:ascii="Arial Unicode MS" w:hAnsi="Arial Unicode MS"/>
          <w:color w:val="000000"/>
        </w:rPr>
      </w:pPr>
      <w:r w:rsidRPr="00323D4F">
        <w:rPr>
          <w:rFonts w:ascii="Arial Unicode MS" w:hAnsi="Arial Unicode MS"/>
          <w:color w:val="808000"/>
          <w:sz w:val="18"/>
        </w:rPr>
        <w:t xml:space="preserve">　　　　　　　　　　　　　　　　　　　　　　　　　　　　　　　　　　　　　　　　　　　　　　　　　</w:t>
      </w:r>
      <w:hyperlink w:anchor="aaa" w:history="1">
        <w:r w:rsidRPr="00323D4F">
          <w:rPr>
            <w:rStyle w:val="a3"/>
            <w:rFonts w:ascii="Arial Unicode MS" w:hAnsi="Arial Unicode MS" w:hint="eastAsia"/>
            <w:sz w:val="18"/>
          </w:rPr>
          <w:t>回索引</w:t>
        </w:r>
      </w:hyperlink>
      <w:r w:rsidR="0018003A">
        <w:rPr>
          <w:rFonts w:ascii="Arial Unicode MS" w:hAnsi="Arial Unicode MS" w:hint="eastAsia"/>
          <w:color w:val="808000"/>
          <w:sz w:val="18"/>
        </w:rPr>
        <w:t>〉〉</w:t>
      </w:r>
    </w:p>
    <w:p w:rsidR="00E5782F" w:rsidRPr="00323D4F" w:rsidRDefault="00797FF9" w:rsidP="00097EC1">
      <w:pPr>
        <w:pStyle w:val="1"/>
      </w:pPr>
      <w:bookmarkStart w:id="10" w:name="_第三節__承_兌"/>
      <w:bookmarkEnd w:id="10"/>
      <w:r w:rsidRPr="00323D4F">
        <w:rPr>
          <w:rFonts w:hint="eastAsia"/>
        </w:rPr>
        <w:t xml:space="preserve">第二章　　匯　票　　</w:t>
      </w:r>
      <w:r w:rsidR="00E5782F" w:rsidRPr="00323D4F">
        <w:rPr>
          <w:rFonts w:hint="eastAsia"/>
        </w:rPr>
        <w:t>第三節</w:t>
      </w:r>
      <w:r w:rsidR="00247233" w:rsidRPr="00323D4F">
        <w:rPr>
          <w:rFonts w:hint="eastAsia"/>
        </w:rPr>
        <w:t xml:space="preserve">　　</w:t>
      </w:r>
      <w:r w:rsidR="00E5782F" w:rsidRPr="00323D4F">
        <w:rPr>
          <w:rFonts w:hint="eastAsia"/>
        </w:rPr>
        <w:t>承</w:t>
      </w:r>
      <w:r w:rsidR="00247233" w:rsidRPr="00323D4F">
        <w:rPr>
          <w:rFonts w:hint="eastAsia"/>
        </w:rPr>
        <w:t xml:space="preserve">　</w:t>
      </w:r>
      <w:r w:rsidR="00E5782F" w:rsidRPr="00323D4F">
        <w:rPr>
          <w:rFonts w:hint="eastAsia"/>
        </w:rPr>
        <w:t>兌</w:t>
      </w:r>
    </w:p>
    <w:p w:rsidR="0083510A" w:rsidRPr="00323D4F" w:rsidRDefault="00E5782F" w:rsidP="00097EC1">
      <w:pPr>
        <w:pStyle w:val="2"/>
      </w:pPr>
      <w:r w:rsidRPr="00323D4F">
        <w:rPr>
          <w:rFonts w:hint="eastAsia"/>
        </w:rPr>
        <w:t>第</w:t>
      </w:r>
      <w:r w:rsidR="00097EC1">
        <w:rPr>
          <w:rFonts w:hint="eastAsia"/>
        </w:rPr>
        <w:t>38</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承兌是指匯票付款人承諾在匯票到期日支付匯票金額的票據行為。</w:t>
      </w:r>
    </w:p>
    <w:p w:rsidR="0083510A" w:rsidRPr="00323D4F" w:rsidRDefault="00E5782F" w:rsidP="00097EC1">
      <w:pPr>
        <w:pStyle w:val="2"/>
      </w:pPr>
      <w:r w:rsidRPr="00323D4F">
        <w:rPr>
          <w:rFonts w:hint="eastAsia"/>
        </w:rPr>
        <w:t>第</w:t>
      </w:r>
      <w:r w:rsidR="00097EC1">
        <w:rPr>
          <w:rFonts w:hint="eastAsia"/>
        </w:rPr>
        <w:t>39</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定日付款或者出票後定期付款的匯票，持票人應當在匯票到期日前向付款人提示承兌。</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提示承兌是指持票人向付款人出示匯票，並要求付款人承諾付款的行為。</w:t>
      </w:r>
    </w:p>
    <w:p w:rsidR="0083510A" w:rsidRPr="00323D4F" w:rsidRDefault="00E5782F" w:rsidP="00097EC1">
      <w:pPr>
        <w:pStyle w:val="2"/>
      </w:pPr>
      <w:r w:rsidRPr="00323D4F">
        <w:rPr>
          <w:rFonts w:hint="eastAsia"/>
        </w:rPr>
        <w:t>第</w:t>
      </w:r>
      <w:r w:rsidR="00097EC1">
        <w:rPr>
          <w:rFonts w:hint="eastAsia"/>
        </w:rPr>
        <w:t>40</w:t>
      </w:r>
      <w:r w:rsidR="00097EC1">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見票後定期付款的匯票，持票人應當自出票日起一個月內向付款人提示承兌。</w:t>
      </w:r>
    </w:p>
    <w:p w:rsidR="00797FF9"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匯票未按照規定期限提示承兌的，持票人喪失對其前手的追索權。</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見票即付的匯票無需提示承兌。</w:t>
      </w:r>
    </w:p>
    <w:p w:rsidR="00247233" w:rsidRPr="00323D4F" w:rsidRDefault="00E5782F" w:rsidP="00097EC1">
      <w:pPr>
        <w:pStyle w:val="2"/>
      </w:pPr>
      <w:r w:rsidRPr="00323D4F">
        <w:rPr>
          <w:rFonts w:hint="eastAsia"/>
        </w:rPr>
        <w:t>第</w:t>
      </w:r>
      <w:r w:rsidR="00097EC1">
        <w:rPr>
          <w:rFonts w:hint="eastAsia"/>
        </w:rPr>
        <w:t>41</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付款人對向其提示承兌的匯票，應當自收到提示承兌的匯票之日起三日內承兌或者拒絕承兌。</w:t>
      </w:r>
    </w:p>
    <w:p w:rsidR="00E5782F" w:rsidRPr="00BF7D3F" w:rsidRDefault="00E5782F" w:rsidP="00E5782F">
      <w:pPr>
        <w:ind w:left="119"/>
        <w:jc w:val="both"/>
        <w:rPr>
          <w:rFonts w:ascii="Arial Unicode MS" w:hAnsi="Arial Unicode MS"/>
          <w:color w:val="17365D"/>
        </w:rPr>
      </w:pPr>
      <w:r w:rsidRPr="00BF7D3F">
        <w:rPr>
          <w:rFonts w:ascii="Arial Unicode MS" w:hAnsi="Arial Unicode MS" w:hint="eastAsia"/>
          <w:color w:val="17365D"/>
        </w:rPr>
        <w:t xml:space="preserve">　　付款人收到持票人提示承兌的匯票時，應當向持票人簽發收到匯票的回單。回單上應當記明匯票提示承兌日期並簽章。</w:t>
      </w:r>
    </w:p>
    <w:p w:rsidR="00247233" w:rsidRPr="00323D4F" w:rsidRDefault="00E5782F" w:rsidP="00097EC1">
      <w:pPr>
        <w:pStyle w:val="2"/>
      </w:pPr>
      <w:r w:rsidRPr="00323D4F">
        <w:rPr>
          <w:rFonts w:hint="eastAsia"/>
        </w:rPr>
        <w:t>第</w:t>
      </w:r>
      <w:r w:rsidR="00097EC1">
        <w:rPr>
          <w:rFonts w:hint="eastAsia"/>
        </w:rPr>
        <w:t>42</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付款人承兌匯票的，應當在匯票正面記載</w:t>
      </w:r>
      <w:r w:rsidR="00E5782F" w:rsidRPr="00323D4F">
        <w:rPr>
          <w:rFonts w:ascii="Arial Unicode MS" w:hAnsi="Arial Unicode MS"/>
          <w:color w:val="000000"/>
        </w:rPr>
        <w:t>“</w:t>
      </w:r>
      <w:r w:rsidR="00E5782F" w:rsidRPr="00323D4F">
        <w:rPr>
          <w:rFonts w:ascii="Arial Unicode MS" w:hAnsi="Arial Unicode MS" w:hint="eastAsia"/>
          <w:color w:val="000000"/>
        </w:rPr>
        <w:t>承兌</w:t>
      </w:r>
      <w:r w:rsidR="00E5782F" w:rsidRPr="00323D4F">
        <w:rPr>
          <w:rFonts w:ascii="Arial Unicode MS" w:hAnsi="Arial Unicode MS"/>
          <w:color w:val="000000"/>
        </w:rPr>
        <w:t>”</w:t>
      </w:r>
      <w:r w:rsidR="00E5782F" w:rsidRPr="00323D4F">
        <w:rPr>
          <w:rFonts w:ascii="Arial Unicode MS" w:hAnsi="Arial Unicode MS" w:hint="eastAsia"/>
          <w:color w:val="000000"/>
        </w:rPr>
        <w:t>字樣和承兌日期並簽章；見票後定期付款的匯票，應當在承兌時記載付款日期。</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匯票上未記載承兌日期的，以前條第一款規定期限的最後一日為承兌日期。</w:t>
      </w:r>
    </w:p>
    <w:p w:rsidR="00247233" w:rsidRPr="00323D4F" w:rsidRDefault="00E5782F" w:rsidP="00097EC1">
      <w:pPr>
        <w:pStyle w:val="2"/>
      </w:pPr>
      <w:r w:rsidRPr="00323D4F">
        <w:rPr>
          <w:rFonts w:hint="eastAsia"/>
        </w:rPr>
        <w:t>第</w:t>
      </w:r>
      <w:r w:rsidR="00097EC1">
        <w:rPr>
          <w:rFonts w:hint="eastAsia"/>
        </w:rPr>
        <w:t>43</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付款人承兌匯票，不得附有條件；承兌附有條件的，視為拒絕承兌。</w:t>
      </w:r>
    </w:p>
    <w:p w:rsidR="00247233" w:rsidRPr="00323D4F" w:rsidRDefault="00E5782F" w:rsidP="00097EC1">
      <w:pPr>
        <w:pStyle w:val="2"/>
      </w:pPr>
      <w:r w:rsidRPr="00323D4F">
        <w:rPr>
          <w:rFonts w:hint="eastAsia"/>
        </w:rPr>
        <w:t>第</w:t>
      </w:r>
      <w:r w:rsidR="00097EC1">
        <w:rPr>
          <w:rFonts w:hint="eastAsia"/>
        </w:rPr>
        <w:t>44</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付款人承兌匯票後，應當承擔到期付款的責任。</w:t>
      </w:r>
    </w:p>
    <w:p w:rsidR="00797FF9" w:rsidRPr="00323D4F" w:rsidRDefault="00797FF9" w:rsidP="00797FF9">
      <w:pPr>
        <w:ind w:left="119"/>
        <w:jc w:val="right"/>
        <w:rPr>
          <w:rFonts w:ascii="Arial Unicode MS" w:hAnsi="Arial Unicode MS"/>
          <w:color w:val="000000"/>
        </w:rPr>
      </w:pPr>
      <w:r w:rsidRPr="00323D4F">
        <w:rPr>
          <w:rFonts w:ascii="Arial Unicode MS" w:hAnsi="Arial Unicode MS"/>
          <w:color w:val="808000"/>
          <w:sz w:val="18"/>
        </w:rPr>
        <w:t xml:space="preserve">　　　　　　　　　　　　　　　　　　　　　　　　　　　　　　　　　　　　　　　　　　　　　　　　　</w:t>
      </w:r>
      <w:hyperlink w:anchor="aaa" w:history="1">
        <w:r w:rsidRPr="00323D4F">
          <w:rPr>
            <w:rStyle w:val="a3"/>
            <w:rFonts w:ascii="Arial Unicode MS" w:hAnsi="Arial Unicode MS" w:hint="eastAsia"/>
            <w:sz w:val="18"/>
          </w:rPr>
          <w:t>回索引</w:t>
        </w:r>
      </w:hyperlink>
      <w:r w:rsidR="0018003A">
        <w:rPr>
          <w:rFonts w:ascii="Arial Unicode MS" w:hAnsi="Arial Unicode MS" w:hint="eastAsia"/>
          <w:color w:val="808000"/>
          <w:sz w:val="18"/>
        </w:rPr>
        <w:t>〉〉</w:t>
      </w:r>
    </w:p>
    <w:p w:rsidR="00E5782F" w:rsidRPr="00323D4F" w:rsidRDefault="00797FF9" w:rsidP="00097EC1">
      <w:pPr>
        <w:pStyle w:val="1"/>
      </w:pPr>
      <w:bookmarkStart w:id="11" w:name="_第四節__保_證"/>
      <w:bookmarkEnd w:id="11"/>
      <w:r w:rsidRPr="00323D4F">
        <w:rPr>
          <w:rFonts w:hint="eastAsia"/>
        </w:rPr>
        <w:t xml:space="preserve">第二章　　匯　票　　</w:t>
      </w:r>
      <w:r w:rsidR="00E5782F" w:rsidRPr="00323D4F">
        <w:rPr>
          <w:rFonts w:hint="eastAsia"/>
        </w:rPr>
        <w:t>第四節</w:t>
      </w:r>
      <w:r w:rsidR="00247233" w:rsidRPr="00323D4F">
        <w:rPr>
          <w:rFonts w:hint="eastAsia"/>
        </w:rPr>
        <w:t xml:space="preserve">　　</w:t>
      </w:r>
      <w:r w:rsidR="00E5782F" w:rsidRPr="00323D4F">
        <w:rPr>
          <w:rFonts w:hint="eastAsia"/>
        </w:rPr>
        <w:t>保</w:t>
      </w:r>
      <w:r w:rsidR="00247233" w:rsidRPr="00323D4F">
        <w:rPr>
          <w:rFonts w:hint="eastAsia"/>
        </w:rPr>
        <w:t xml:space="preserve">　</w:t>
      </w:r>
      <w:r w:rsidR="00E5782F" w:rsidRPr="00323D4F">
        <w:rPr>
          <w:rFonts w:hint="eastAsia"/>
        </w:rPr>
        <w:t>證</w:t>
      </w:r>
    </w:p>
    <w:p w:rsidR="00247233" w:rsidRPr="00323D4F" w:rsidRDefault="00E5782F" w:rsidP="00097EC1">
      <w:pPr>
        <w:pStyle w:val="2"/>
      </w:pPr>
      <w:r w:rsidRPr="00323D4F">
        <w:rPr>
          <w:rFonts w:hint="eastAsia"/>
        </w:rPr>
        <w:t>第</w:t>
      </w:r>
      <w:r w:rsidR="00097EC1">
        <w:rPr>
          <w:rFonts w:hint="eastAsia"/>
        </w:rPr>
        <w:t>45</w:t>
      </w:r>
      <w:r w:rsidR="000E0459" w:rsidRPr="00323D4F">
        <w:rPr>
          <w:rFonts w:hint="eastAsia"/>
        </w:rPr>
        <w:t>條</w:t>
      </w:r>
    </w:p>
    <w:p w:rsidR="00797FF9"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匯票的債務可以由保證人承擔保證責任。</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保證人由匯票債務人以外的他人擔當。</w:t>
      </w:r>
    </w:p>
    <w:p w:rsidR="00246CFB" w:rsidRPr="00323D4F" w:rsidRDefault="00E5782F" w:rsidP="00097EC1">
      <w:pPr>
        <w:pStyle w:val="2"/>
      </w:pPr>
      <w:r w:rsidRPr="00323D4F">
        <w:rPr>
          <w:rFonts w:hint="eastAsia"/>
        </w:rPr>
        <w:t>第</w:t>
      </w:r>
      <w:r w:rsidR="00097EC1">
        <w:rPr>
          <w:rFonts w:hint="eastAsia"/>
        </w:rPr>
        <w:t>46</w:t>
      </w:r>
      <w:r w:rsidR="000E0459" w:rsidRPr="00323D4F">
        <w:rPr>
          <w:rFonts w:hint="eastAsia"/>
        </w:rPr>
        <w:t>條</w:t>
      </w:r>
    </w:p>
    <w:p w:rsidR="00797FF9" w:rsidRPr="00323D4F" w:rsidRDefault="004B6DDB"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保證人必須在匯票或者粘單上記載下列事項：</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（一）表明</w:t>
      </w:r>
      <w:r w:rsidRPr="00323D4F">
        <w:rPr>
          <w:rFonts w:ascii="Arial Unicode MS" w:hAnsi="Arial Unicode MS"/>
          <w:color w:val="000000"/>
        </w:rPr>
        <w:t>“</w:t>
      </w:r>
      <w:r w:rsidRPr="00323D4F">
        <w:rPr>
          <w:rFonts w:ascii="Arial Unicode MS" w:hAnsi="Arial Unicode MS" w:hint="eastAsia"/>
          <w:color w:val="000000"/>
        </w:rPr>
        <w:t>保證</w:t>
      </w:r>
      <w:r w:rsidRPr="00323D4F">
        <w:rPr>
          <w:rFonts w:ascii="Arial Unicode MS" w:hAnsi="Arial Unicode MS"/>
          <w:color w:val="000000"/>
        </w:rPr>
        <w:t>”</w:t>
      </w:r>
      <w:r w:rsidRPr="00323D4F">
        <w:rPr>
          <w:rFonts w:ascii="Arial Unicode MS" w:hAnsi="Arial Unicode MS" w:hint="eastAsia"/>
          <w:color w:val="000000"/>
        </w:rPr>
        <w:t>的字樣；</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lastRenderedPageBreak/>
        <w:t xml:space="preserve">　　（二）保證人名稱和住所；</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（三）被保證人的名稱；</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（四）保證日期；</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（五）保證人簽章。</w:t>
      </w:r>
    </w:p>
    <w:p w:rsidR="00246CFB" w:rsidRPr="00323D4F" w:rsidRDefault="00E5782F" w:rsidP="00097EC1">
      <w:pPr>
        <w:pStyle w:val="2"/>
      </w:pPr>
      <w:r w:rsidRPr="00323D4F">
        <w:rPr>
          <w:rFonts w:hint="eastAsia"/>
        </w:rPr>
        <w:t>第</w:t>
      </w:r>
      <w:r w:rsidR="00097EC1">
        <w:rPr>
          <w:rFonts w:hint="eastAsia"/>
        </w:rPr>
        <w:t>47</w:t>
      </w:r>
      <w:r w:rsidR="000E0459" w:rsidRPr="00323D4F">
        <w:rPr>
          <w:rFonts w:hint="eastAsia"/>
        </w:rPr>
        <w:t>條</w:t>
      </w:r>
    </w:p>
    <w:p w:rsidR="00797FF9" w:rsidRPr="00323D4F" w:rsidRDefault="007F7551"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保證人在匯票或者粘單上未記載前條第（三）項的，已承兌的匯票，承兌人為被保證人；未承兌的匯票，出票人為被保證人。</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保證人在匯票或者粘單上未記載前條第（四）項的，出票日期為保證日期。</w:t>
      </w:r>
    </w:p>
    <w:p w:rsidR="00246CFB" w:rsidRPr="00323D4F" w:rsidRDefault="00E5782F" w:rsidP="00097EC1">
      <w:pPr>
        <w:pStyle w:val="2"/>
      </w:pPr>
      <w:r w:rsidRPr="00323D4F">
        <w:rPr>
          <w:rFonts w:hint="eastAsia"/>
        </w:rPr>
        <w:t>第</w:t>
      </w:r>
      <w:r w:rsidR="00097EC1">
        <w:rPr>
          <w:rFonts w:hint="eastAsia"/>
        </w:rPr>
        <w:t>48</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保證不得附有條件；附有條件的，不影響對匯票的保證責任。</w:t>
      </w:r>
    </w:p>
    <w:p w:rsidR="00246CFB" w:rsidRPr="00323D4F" w:rsidRDefault="00E5782F" w:rsidP="00097EC1">
      <w:pPr>
        <w:pStyle w:val="2"/>
      </w:pPr>
      <w:r w:rsidRPr="00323D4F">
        <w:rPr>
          <w:rFonts w:hint="eastAsia"/>
        </w:rPr>
        <w:t>第</w:t>
      </w:r>
      <w:r w:rsidR="00097EC1">
        <w:rPr>
          <w:rFonts w:hint="eastAsia"/>
        </w:rPr>
        <w:t>49</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保證人對合法取得匯票的持票人所享有的匯票權利，承擔保證責任。但是，被保證人的債務因匯票記載事項欠缺而無效的除外。</w:t>
      </w:r>
    </w:p>
    <w:p w:rsidR="00247233" w:rsidRPr="00323D4F" w:rsidRDefault="00E5782F" w:rsidP="00097EC1">
      <w:pPr>
        <w:pStyle w:val="2"/>
      </w:pPr>
      <w:r w:rsidRPr="00323D4F">
        <w:rPr>
          <w:rFonts w:hint="eastAsia"/>
        </w:rPr>
        <w:t>第</w:t>
      </w:r>
      <w:r w:rsidR="00097EC1">
        <w:rPr>
          <w:rFonts w:hint="eastAsia"/>
        </w:rPr>
        <w:t>50</w:t>
      </w:r>
      <w:r w:rsidR="00097EC1">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被保證的匯票，保證人應當與被保證人對持票人承擔連帶責任。匯票到期後得不到付款的，持票人有權向保證人請求付款，保證人應當足額付款。</w:t>
      </w:r>
    </w:p>
    <w:p w:rsidR="00247233" w:rsidRPr="00323D4F" w:rsidRDefault="00E5782F" w:rsidP="00097EC1">
      <w:pPr>
        <w:pStyle w:val="2"/>
      </w:pPr>
      <w:r w:rsidRPr="00323D4F">
        <w:rPr>
          <w:rFonts w:hint="eastAsia"/>
        </w:rPr>
        <w:t>第</w:t>
      </w:r>
      <w:r w:rsidR="00097EC1">
        <w:rPr>
          <w:rFonts w:hint="eastAsia"/>
        </w:rPr>
        <w:t>51</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保證人為二人以上的，保證人之間承擔連帶責任。</w:t>
      </w:r>
    </w:p>
    <w:p w:rsidR="00247233" w:rsidRPr="00323D4F" w:rsidRDefault="00E5782F" w:rsidP="00097EC1">
      <w:pPr>
        <w:pStyle w:val="2"/>
      </w:pPr>
      <w:r w:rsidRPr="00323D4F">
        <w:rPr>
          <w:rFonts w:hint="eastAsia"/>
        </w:rPr>
        <w:t>第</w:t>
      </w:r>
      <w:r w:rsidR="00097EC1">
        <w:rPr>
          <w:rFonts w:hint="eastAsia"/>
        </w:rPr>
        <w:t>52</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保證人清償匯票債務後，可以行使持票人對被保證人及其前手的追索權。</w:t>
      </w:r>
    </w:p>
    <w:p w:rsidR="00797FF9" w:rsidRPr="00323D4F" w:rsidRDefault="00797FF9" w:rsidP="00797FF9">
      <w:pPr>
        <w:ind w:left="119"/>
        <w:jc w:val="right"/>
        <w:rPr>
          <w:rFonts w:ascii="Arial Unicode MS" w:hAnsi="Arial Unicode MS"/>
          <w:color w:val="000000"/>
        </w:rPr>
      </w:pPr>
      <w:r w:rsidRPr="00323D4F">
        <w:rPr>
          <w:rFonts w:ascii="Arial Unicode MS" w:hAnsi="Arial Unicode MS"/>
          <w:color w:val="808000"/>
          <w:sz w:val="18"/>
        </w:rPr>
        <w:t xml:space="preserve">　　　　　　　　　　　　　　　　　　　　　　　　　　　　　　　　　　　　　　　　　　　　　　　　　</w:t>
      </w:r>
      <w:hyperlink w:anchor="aaa" w:history="1">
        <w:r w:rsidRPr="00323D4F">
          <w:rPr>
            <w:rStyle w:val="a3"/>
            <w:rFonts w:ascii="Arial Unicode MS" w:hAnsi="Arial Unicode MS" w:hint="eastAsia"/>
            <w:sz w:val="18"/>
          </w:rPr>
          <w:t>回索引</w:t>
        </w:r>
      </w:hyperlink>
      <w:r w:rsidR="0018003A">
        <w:rPr>
          <w:rFonts w:ascii="Arial Unicode MS" w:hAnsi="Arial Unicode MS" w:hint="eastAsia"/>
          <w:color w:val="808000"/>
          <w:sz w:val="18"/>
        </w:rPr>
        <w:t>〉〉</w:t>
      </w:r>
    </w:p>
    <w:p w:rsidR="00E5782F" w:rsidRPr="00323D4F" w:rsidRDefault="00797FF9" w:rsidP="00097EC1">
      <w:pPr>
        <w:pStyle w:val="1"/>
      </w:pPr>
      <w:bookmarkStart w:id="12" w:name="_第五節__付_款"/>
      <w:bookmarkEnd w:id="12"/>
      <w:r w:rsidRPr="00323D4F">
        <w:rPr>
          <w:rFonts w:hint="eastAsia"/>
        </w:rPr>
        <w:t xml:space="preserve">第二章　　匯　票　　</w:t>
      </w:r>
      <w:r w:rsidR="00E5782F" w:rsidRPr="00323D4F">
        <w:rPr>
          <w:rFonts w:hint="eastAsia"/>
        </w:rPr>
        <w:t>第五節</w:t>
      </w:r>
      <w:r w:rsidR="00247233" w:rsidRPr="00323D4F">
        <w:rPr>
          <w:rFonts w:hint="eastAsia"/>
        </w:rPr>
        <w:t xml:space="preserve">　　</w:t>
      </w:r>
      <w:r w:rsidR="00E5782F" w:rsidRPr="00323D4F">
        <w:rPr>
          <w:rFonts w:hint="eastAsia"/>
        </w:rPr>
        <w:t>付</w:t>
      </w:r>
      <w:r w:rsidR="00247233" w:rsidRPr="00323D4F">
        <w:rPr>
          <w:rFonts w:hint="eastAsia"/>
        </w:rPr>
        <w:t xml:space="preserve">　</w:t>
      </w:r>
      <w:r w:rsidR="00E5782F" w:rsidRPr="00323D4F">
        <w:rPr>
          <w:rFonts w:hint="eastAsia"/>
        </w:rPr>
        <w:t>款</w:t>
      </w:r>
    </w:p>
    <w:p w:rsidR="00247233" w:rsidRPr="00323D4F" w:rsidRDefault="00E5782F" w:rsidP="00097EC1">
      <w:pPr>
        <w:pStyle w:val="2"/>
      </w:pPr>
      <w:r w:rsidRPr="00323D4F">
        <w:rPr>
          <w:rFonts w:hint="eastAsia"/>
        </w:rPr>
        <w:t>第</w:t>
      </w:r>
      <w:r w:rsidR="00097EC1">
        <w:rPr>
          <w:rFonts w:hint="eastAsia"/>
        </w:rPr>
        <w:t>53</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持票人應當按照下列期限提示付款：</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（一）見票即付的匯票，自出票日起一個月內向付款人提示付款；</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（二）定日付款、出票後定期付款或者見票後定期付款的匯票，自到期日起十日內向承兌人提示付款。</w:t>
      </w:r>
    </w:p>
    <w:p w:rsidR="00797FF9"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持票人未按照前款規定期限提示付款的，在作出說明後，承兌人或者付款人仍應當繼續對持票人承擔付款責任。</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通過委託收款銀行或者通過票據交換系統向付款人提示付款的，視同持票人提示付款。</w:t>
      </w:r>
    </w:p>
    <w:p w:rsidR="00247233" w:rsidRPr="00323D4F" w:rsidRDefault="00E5782F" w:rsidP="00097EC1">
      <w:pPr>
        <w:pStyle w:val="2"/>
      </w:pPr>
      <w:r w:rsidRPr="00323D4F">
        <w:rPr>
          <w:rFonts w:hint="eastAsia"/>
        </w:rPr>
        <w:t>第</w:t>
      </w:r>
      <w:r w:rsidR="00097EC1">
        <w:rPr>
          <w:rFonts w:hint="eastAsia"/>
        </w:rPr>
        <w:t>54</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持票人依照前條規定提示付款的，付款人必須在當日足額付款。</w:t>
      </w:r>
    </w:p>
    <w:p w:rsidR="00247233" w:rsidRPr="00323D4F" w:rsidRDefault="00E5782F" w:rsidP="00097EC1">
      <w:pPr>
        <w:pStyle w:val="2"/>
      </w:pPr>
      <w:r w:rsidRPr="00323D4F">
        <w:rPr>
          <w:rFonts w:hint="eastAsia"/>
        </w:rPr>
        <w:t>第</w:t>
      </w:r>
      <w:r w:rsidR="00097EC1">
        <w:rPr>
          <w:rFonts w:hint="eastAsia"/>
        </w:rPr>
        <w:t>55</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持票人獲得付款的，應當在匯票上簽收，並將匯票交給付款人。持票人委託銀行收款的，受委託的銀行將代收的匯票金額轉賬收入持票人帳戶，視同簽收。</w:t>
      </w:r>
    </w:p>
    <w:p w:rsidR="00247233" w:rsidRPr="00323D4F" w:rsidRDefault="00E5782F" w:rsidP="00097EC1">
      <w:pPr>
        <w:pStyle w:val="2"/>
      </w:pPr>
      <w:r w:rsidRPr="00323D4F">
        <w:rPr>
          <w:rFonts w:hint="eastAsia"/>
        </w:rPr>
        <w:lastRenderedPageBreak/>
        <w:t>第</w:t>
      </w:r>
      <w:r w:rsidR="00097EC1">
        <w:rPr>
          <w:rFonts w:hint="eastAsia"/>
        </w:rPr>
        <w:t>56</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持票人委託的收款銀行的責任，限於按照匯票上記載事項將匯票金額轉入持票人帳戶。</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付款人委託的付款銀行的責任，限於按照匯票上記載事項從付款人帳戶支付匯票金額。</w:t>
      </w:r>
    </w:p>
    <w:p w:rsidR="00247233" w:rsidRPr="00323D4F" w:rsidRDefault="00E5782F" w:rsidP="00097EC1">
      <w:pPr>
        <w:pStyle w:val="2"/>
      </w:pPr>
      <w:r w:rsidRPr="00323D4F">
        <w:rPr>
          <w:rFonts w:hint="eastAsia"/>
        </w:rPr>
        <w:t>第</w:t>
      </w:r>
      <w:r w:rsidR="00097EC1">
        <w:rPr>
          <w:rFonts w:hint="eastAsia"/>
        </w:rPr>
        <w:t>57</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付款人及其代理付款人付款時，應當審查匯票背書的連續，並審查提示付款人的合法身份證明或者有效證件。</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付款人及其代理付款人以惡意或者有重大過失付款的，應當自行承擔責任。</w:t>
      </w:r>
    </w:p>
    <w:p w:rsidR="00247233" w:rsidRPr="00323D4F" w:rsidRDefault="00E5782F" w:rsidP="00097EC1">
      <w:pPr>
        <w:pStyle w:val="2"/>
      </w:pPr>
      <w:r w:rsidRPr="00323D4F">
        <w:rPr>
          <w:rFonts w:hint="eastAsia"/>
        </w:rPr>
        <w:t>第</w:t>
      </w:r>
      <w:r w:rsidR="00097EC1">
        <w:rPr>
          <w:rFonts w:hint="eastAsia"/>
        </w:rPr>
        <w:t>58</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對定日付款、出票後定期付款或者見票後定期付款的匯票，付款人在到期日前付款的，由付款人自行承擔所產生的責任。</w:t>
      </w:r>
    </w:p>
    <w:p w:rsidR="00247233" w:rsidRPr="00323D4F" w:rsidRDefault="00E5782F" w:rsidP="00097EC1">
      <w:pPr>
        <w:pStyle w:val="2"/>
      </w:pPr>
      <w:r w:rsidRPr="00323D4F">
        <w:rPr>
          <w:rFonts w:hint="eastAsia"/>
        </w:rPr>
        <w:t>第</w:t>
      </w:r>
      <w:r w:rsidR="00097EC1">
        <w:rPr>
          <w:rFonts w:hint="eastAsia"/>
        </w:rPr>
        <w:t>59</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匯票金額為外幣的，按照付款日的市場匯價，以人民幣支付。</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匯票當事人對匯票支付的貨幣種類另有約定的，從其約定。</w:t>
      </w:r>
    </w:p>
    <w:p w:rsidR="00247233" w:rsidRPr="00323D4F" w:rsidRDefault="00E5782F" w:rsidP="00097EC1">
      <w:pPr>
        <w:pStyle w:val="2"/>
      </w:pPr>
      <w:r w:rsidRPr="00323D4F">
        <w:rPr>
          <w:rFonts w:hint="eastAsia"/>
        </w:rPr>
        <w:t>第</w:t>
      </w:r>
      <w:r w:rsidR="00097EC1">
        <w:rPr>
          <w:rFonts w:hint="eastAsia"/>
        </w:rPr>
        <w:t>60</w:t>
      </w:r>
      <w:r w:rsidR="00097EC1">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付款人依法足額付款後，全體匯票債務人的責任解除。</w:t>
      </w:r>
    </w:p>
    <w:p w:rsidR="00797FF9" w:rsidRPr="00323D4F" w:rsidRDefault="00797FF9" w:rsidP="00797FF9">
      <w:pPr>
        <w:ind w:left="119"/>
        <w:jc w:val="right"/>
        <w:rPr>
          <w:rFonts w:ascii="Arial Unicode MS" w:hAnsi="Arial Unicode MS"/>
          <w:color w:val="000000"/>
        </w:rPr>
      </w:pPr>
      <w:r w:rsidRPr="00323D4F">
        <w:rPr>
          <w:rFonts w:ascii="Arial Unicode MS" w:hAnsi="Arial Unicode MS"/>
          <w:color w:val="808000"/>
          <w:sz w:val="18"/>
        </w:rPr>
        <w:t xml:space="preserve">　　　　　　　　　　　　　　　　　　　　　　　　　　　　　　　　　　　　　　　　　　　　　　　　　</w:t>
      </w:r>
      <w:hyperlink w:anchor="aaa" w:history="1">
        <w:r w:rsidRPr="00323D4F">
          <w:rPr>
            <w:rStyle w:val="a3"/>
            <w:rFonts w:ascii="Arial Unicode MS" w:hAnsi="Arial Unicode MS" w:hint="eastAsia"/>
            <w:sz w:val="18"/>
          </w:rPr>
          <w:t>回索引</w:t>
        </w:r>
      </w:hyperlink>
      <w:r w:rsidR="0018003A">
        <w:rPr>
          <w:rFonts w:ascii="Arial Unicode MS" w:hAnsi="Arial Unicode MS" w:hint="eastAsia"/>
          <w:color w:val="808000"/>
          <w:sz w:val="18"/>
        </w:rPr>
        <w:t>〉〉</w:t>
      </w:r>
    </w:p>
    <w:p w:rsidR="00E5782F" w:rsidRPr="00323D4F" w:rsidRDefault="00797FF9" w:rsidP="00097EC1">
      <w:pPr>
        <w:pStyle w:val="1"/>
      </w:pPr>
      <w:bookmarkStart w:id="13" w:name="_第六節__追_索_權"/>
      <w:bookmarkEnd w:id="13"/>
      <w:r w:rsidRPr="00323D4F">
        <w:rPr>
          <w:rFonts w:hint="eastAsia"/>
        </w:rPr>
        <w:t xml:space="preserve">第二章　　匯　票　　</w:t>
      </w:r>
      <w:r w:rsidR="00E5782F" w:rsidRPr="00323D4F">
        <w:rPr>
          <w:rFonts w:hint="eastAsia"/>
        </w:rPr>
        <w:t>第六節</w:t>
      </w:r>
      <w:r w:rsidR="00247233" w:rsidRPr="00323D4F">
        <w:rPr>
          <w:rFonts w:hint="eastAsia"/>
        </w:rPr>
        <w:t xml:space="preserve">　　</w:t>
      </w:r>
      <w:r w:rsidR="00E5782F" w:rsidRPr="00323D4F">
        <w:rPr>
          <w:rFonts w:hint="eastAsia"/>
        </w:rPr>
        <w:t>追</w:t>
      </w:r>
      <w:r w:rsidR="00247233" w:rsidRPr="00323D4F">
        <w:rPr>
          <w:rFonts w:hint="eastAsia"/>
        </w:rPr>
        <w:t xml:space="preserve">　</w:t>
      </w:r>
      <w:r w:rsidR="00E5782F" w:rsidRPr="00323D4F">
        <w:rPr>
          <w:rFonts w:hint="eastAsia"/>
        </w:rPr>
        <w:t>索</w:t>
      </w:r>
      <w:r w:rsidR="00247233" w:rsidRPr="00323D4F">
        <w:rPr>
          <w:rFonts w:hint="eastAsia"/>
        </w:rPr>
        <w:t xml:space="preserve">　</w:t>
      </w:r>
      <w:r w:rsidR="00E5782F" w:rsidRPr="00323D4F">
        <w:rPr>
          <w:rFonts w:hint="eastAsia"/>
        </w:rPr>
        <w:t>權</w:t>
      </w:r>
    </w:p>
    <w:p w:rsidR="00247233" w:rsidRPr="00323D4F" w:rsidRDefault="00E5782F" w:rsidP="00097EC1">
      <w:pPr>
        <w:pStyle w:val="2"/>
      </w:pPr>
      <w:r w:rsidRPr="00323D4F">
        <w:rPr>
          <w:rFonts w:hint="eastAsia"/>
        </w:rPr>
        <w:t>第</w:t>
      </w:r>
      <w:r w:rsidR="00097EC1">
        <w:rPr>
          <w:rFonts w:hint="eastAsia"/>
        </w:rPr>
        <w:t>61</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匯票到期被拒絕付款的，持票人可以對背書人、出票人以及匯票的其他債務人行使追索權。</w:t>
      </w:r>
    </w:p>
    <w:p w:rsidR="00797FF9"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匯票到期日前，有下列情形之一的，持票人也可以行使追索權：</w:t>
      </w:r>
    </w:p>
    <w:p w:rsidR="00797FF9"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（一）匯票被拒絕承兌的；</w:t>
      </w:r>
    </w:p>
    <w:p w:rsidR="00797FF9"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（二）承兌人或者付款人死亡、逃匿的；</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（三）承兌人或者付款人被依法宣告破產的或者因違法被責令終止業務活動的。</w:t>
      </w:r>
    </w:p>
    <w:p w:rsidR="00247233" w:rsidRPr="00323D4F" w:rsidRDefault="00E5782F" w:rsidP="00097EC1">
      <w:pPr>
        <w:pStyle w:val="2"/>
      </w:pPr>
      <w:r w:rsidRPr="00323D4F">
        <w:rPr>
          <w:rFonts w:hint="eastAsia"/>
        </w:rPr>
        <w:t>第</w:t>
      </w:r>
      <w:r w:rsidR="00097EC1">
        <w:rPr>
          <w:rFonts w:hint="eastAsia"/>
        </w:rPr>
        <w:t>62</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持票人行使追索權時，應當提供被拒絕承兌或者被拒絕付款的有關證明。</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持票人提示承兌或者提示付款被拒絕的，承兌人或者付款人必須出具拒絕證明，或者出具退票理由書。未出具拒絕證明或者退票理由書的，應當承擔由此產生的民事責任。</w:t>
      </w:r>
    </w:p>
    <w:p w:rsidR="00247233" w:rsidRPr="00323D4F" w:rsidRDefault="00E5782F" w:rsidP="00097EC1">
      <w:pPr>
        <w:pStyle w:val="2"/>
      </w:pPr>
      <w:r w:rsidRPr="00323D4F">
        <w:rPr>
          <w:rFonts w:hint="eastAsia"/>
        </w:rPr>
        <w:t>第</w:t>
      </w:r>
      <w:r w:rsidR="00097EC1">
        <w:rPr>
          <w:rFonts w:hint="eastAsia"/>
        </w:rPr>
        <w:t>63</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持票人因承兌人或者付款人死亡、逃匿或者其他原因，不能取得拒絕證明的，可以依法取得其他有關證明。</w:t>
      </w:r>
    </w:p>
    <w:p w:rsidR="00247233" w:rsidRPr="00323D4F" w:rsidRDefault="00E5782F" w:rsidP="00097EC1">
      <w:pPr>
        <w:pStyle w:val="2"/>
      </w:pPr>
      <w:r w:rsidRPr="00323D4F">
        <w:rPr>
          <w:rFonts w:hint="eastAsia"/>
        </w:rPr>
        <w:t>第</w:t>
      </w:r>
      <w:r w:rsidR="00097EC1">
        <w:rPr>
          <w:rFonts w:hint="eastAsia"/>
        </w:rPr>
        <w:t>64</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承兌人或者付款人被人民法院依法宣告破產的，人民法院的有關司法文書具有拒絕證明的效力。</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承兌人或者付款人因違法被責令終止業務活動的，有關行政主管部門的處罰決定具有拒絕證明的效力。</w:t>
      </w:r>
    </w:p>
    <w:p w:rsidR="00247233" w:rsidRPr="00323D4F" w:rsidRDefault="00E5782F" w:rsidP="00097EC1">
      <w:pPr>
        <w:pStyle w:val="2"/>
      </w:pPr>
      <w:r w:rsidRPr="00323D4F">
        <w:rPr>
          <w:rFonts w:hint="eastAsia"/>
        </w:rPr>
        <w:t>第</w:t>
      </w:r>
      <w:r w:rsidR="00097EC1">
        <w:rPr>
          <w:rFonts w:hint="eastAsia"/>
        </w:rPr>
        <w:t>65</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持票人不能出示拒絕證明、退票理由書或者未按照規定期限提供其他合法證明的，喪失對其前手的追索權。但是，承兌人或者付款人仍應當對持票人承擔責任。</w:t>
      </w:r>
    </w:p>
    <w:p w:rsidR="00247233" w:rsidRPr="00323D4F" w:rsidRDefault="00E5782F" w:rsidP="00097EC1">
      <w:pPr>
        <w:pStyle w:val="2"/>
      </w:pPr>
      <w:r w:rsidRPr="00323D4F">
        <w:rPr>
          <w:rFonts w:hint="eastAsia"/>
        </w:rPr>
        <w:lastRenderedPageBreak/>
        <w:t>第</w:t>
      </w:r>
      <w:r w:rsidR="00097EC1">
        <w:rPr>
          <w:rFonts w:hint="eastAsia"/>
        </w:rPr>
        <w:t>66</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持票人應當自收到被拒絕承兌或者被拒絕付款的有關證明之日起三日內，將被拒絕事由書面通知其前手；其前手應當自收到通知之日起三日內書面通知其再前手。持票人也可以同時向各匯票債務人發出書面通知。</w:t>
      </w:r>
    </w:p>
    <w:p w:rsidR="00797FF9"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未按照前款規定期限通知的，持票人仍可以行使追索權。因延期通知給其前手或者出票人造成損失的，由沒有按照規定期限通知的匯票當事人，承擔對該損失的賠償責任，但是所賠償的金額以匯票金額為限。</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在規定期限內將通知按照法定地址或者約定的地址郵寄的，視為已經發出通知。</w:t>
      </w:r>
    </w:p>
    <w:p w:rsidR="00247233" w:rsidRPr="00323D4F" w:rsidRDefault="00E5782F" w:rsidP="00097EC1">
      <w:pPr>
        <w:pStyle w:val="2"/>
      </w:pPr>
      <w:r w:rsidRPr="00323D4F">
        <w:rPr>
          <w:rFonts w:hint="eastAsia"/>
        </w:rPr>
        <w:t>第</w:t>
      </w:r>
      <w:r w:rsidR="00097EC1">
        <w:rPr>
          <w:rFonts w:hint="eastAsia"/>
        </w:rPr>
        <w:t>67</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依照前條第一款所作的書面通知，應當記明匯票的主要記載事項，並說明該匯票已被退票。</w:t>
      </w:r>
    </w:p>
    <w:p w:rsidR="00247233" w:rsidRPr="00323D4F" w:rsidRDefault="00E5782F" w:rsidP="00097EC1">
      <w:pPr>
        <w:pStyle w:val="2"/>
      </w:pPr>
      <w:r w:rsidRPr="00323D4F">
        <w:rPr>
          <w:rFonts w:hint="eastAsia"/>
        </w:rPr>
        <w:t>第</w:t>
      </w:r>
      <w:r w:rsidR="00097EC1">
        <w:rPr>
          <w:rFonts w:hint="eastAsia"/>
        </w:rPr>
        <w:t>68</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匯票的出票人、背書人、承兌人和保證人對持票人承擔連帶責任。</w:t>
      </w:r>
    </w:p>
    <w:p w:rsidR="00797FF9"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持票人可以不按照匯票債務人的先後順序，對其中任何一人、數人或者全體行使追索權。</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持票人對匯票債務人中的一人或者數人已經進行追索的，對其他匯票債務人仍可以行使追索權。被追索人清償債務後，與持票人享有同一權利。</w:t>
      </w:r>
    </w:p>
    <w:p w:rsidR="00247233" w:rsidRPr="00323D4F" w:rsidRDefault="00E5782F" w:rsidP="00097EC1">
      <w:pPr>
        <w:pStyle w:val="2"/>
      </w:pPr>
      <w:r w:rsidRPr="00323D4F">
        <w:rPr>
          <w:rFonts w:hint="eastAsia"/>
        </w:rPr>
        <w:t>第</w:t>
      </w:r>
      <w:r w:rsidR="00097EC1">
        <w:rPr>
          <w:rFonts w:hint="eastAsia"/>
        </w:rPr>
        <w:t>69</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持票人為出票人的，對其前手無追索權。持票人為背書人的，對其後手無追索權。</w:t>
      </w:r>
    </w:p>
    <w:p w:rsidR="00247233" w:rsidRPr="00323D4F" w:rsidRDefault="00E5782F" w:rsidP="00097EC1">
      <w:pPr>
        <w:pStyle w:val="2"/>
      </w:pPr>
      <w:bookmarkStart w:id="14" w:name="a70"/>
      <w:bookmarkEnd w:id="14"/>
      <w:r w:rsidRPr="00323D4F">
        <w:rPr>
          <w:rFonts w:hint="eastAsia"/>
        </w:rPr>
        <w:t>第</w:t>
      </w:r>
      <w:r w:rsidR="00097EC1">
        <w:rPr>
          <w:rFonts w:hint="eastAsia"/>
        </w:rPr>
        <w:t>70</w:t>
      </w:r>
      <w:r w:rsidR="00097EC1">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持票人行使追索權，可以請求被追索人支付下列金額和費用：</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（一）被拒絕付款的匯票金額；</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（二）匯票金額自到期日或者提示付款日起至清償日止，按照中國人民銀行規定的利率計算的利息；</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（三）取得有關拒絕證明和發出通知書的費用。</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被追索人清償債務時，持票人應當交出匯票和有關拒絕證明，並出具所收到利息和費用的收據。</w:t>
      </w:r>
    </w:p>
    <w:p w:rsidR="00247233" w:rsidRPr="00323D4F" w:rsidRDefault="00E5782F" w:rsidP="00097EC1">
      <w:pPr>
        <w:pStyle w:val="2"/>
      </w:pPr>
      <w:bookmarkStart w:id="15" w:name="a71"/>
      <w:bookmarkEnd w:id="15"/>
      <w:r w:rsidRPr="00323D4F">
        <w:rPr>
          <w:rFonts w:hint="eastAsia"/>
        </w:rPr>
        <w:t>第</w:t>
      </w:r>
      <w:r w:rsidR="00097EC1">
        <w:rPr>
          <w:rFonts w:hint="eastAsia"/>
        </w:rPr>
        <w:t>71</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被追索人依照前條規定清償後，可以向其他匯票債務人行使再追索權，請求其他匯票債務人支付下列金額和費用：</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（一）已清償的全部金額；</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（二）前項金額自清償日起至再追索清償日止，按照中國人民銀行規定的利率計算的利息；</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（三）發出通知書的費用。</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行使再追索權的被追索人獲得清償時，應當交出匯票和有關拒絕證明，並出具所收到利息和費用的收據。</w:t>
      </w:r>
    </w:p>
    <w:p w:rsidR="00247233" w:rsidRPr="00323D4F" w:rsidRDefault="00E5782F" w:rsidP="00097EC1">
      <w:pPr>
        <w:pStyle w:val="2"/>
      </w:pPr>
      <w:r w:rsidRPr="00323D4F">
        <w:rPr>
          <w:rFonts w:hint="eastAsia"/>
        </w:rPr>
        <w:t>第</w:t>
      </w:r>
      <w:r w:rsidR="00097EC1">
        <w:rPr>
          <w:rFonts w:hint="eastAsia"/>
        </w:rPr>
        <w:t>72</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被追索人依照前二條規定清償債務後，其責任解除。</w:t>
      </w:r>
    </w:p>
    <w:p w:rsidR="00797FF9" w:rsidRPr="00323D4F" w:rsidRDefault="00797FF9" w:rsidP="00797FF9">
      <w:pPr>
        <w:ind w:left="119"/>
        <w:jc w:val="right"/>
        <w:rPr>
          <w:rFonts w:ascii="Arial Unicode MS" w:hAnsi="Arial Unicode MS"/>
          <w:color w:val="000000"/>
        </w:rPr>
      </w:pPr>
      <w:r w:rsidRPr="00323D4F">
        <w:rPr>
          <w:rFonts w:ascii="Arial Unicode MS" w:hAnsi="Arial Unicode MS"/>
          <w:color w:val="808000"/>
          <w:sz w:val="18"/>
        </w:rPr>
        <w:t xml:space="preserve">　　　　　　　　　　　　　　　　　　　　　　　　　　　　　　　　　　　　　　　　　　　　　　　　　</w:t>
      </w:r>
      <w:hyperlink w:anchor="aaa" w:history="1">
        <w:r w:rsidRPr="00323D4F">
          <w:rPr>
            <w:rStyle w:val="a3"/>
            <w:rFonts w:ascii="Arial Unicode MS" w:hAnsi="Arial Unicode MS" w:hint="eastAsia"/>
            <w:sz w:val="18"/>
          </w:rPr>
          <w:t>回索引</w:t>
        </w:r>
      </w:hyperlink>
      <w:r w:rsidR="0018003A">
        <w:rPr>
          <w:rFonts w:ascii="Arial Unicode MS" w:hAnsi="Arial Unicode MS" w:hint="eastAsia"/>
          <w:color w:val="808000"/>
          <w:sz w:val="18"/>
        </w:rPr>
        <w:t>〉〉</w:t>
      </w:r>
    </w:p>
    <w:p w:rsidR="00E5782F" w:rsidRPr="00323D4F" w:rsidRDefault="00E5782F" w:rsidP="00097EC1">
      <w:pPr>
        <w:pStyle w:val="1"/>
      </w:pPr>
      <w:bookmarkStart w:id="16" w:name="_第三章__本_票"/>
      <w:bookmarkEnd w:id="16"/>
      <w:r w:rsidRPr="00323D4F">
        <w:rPr>
          <w:rFonts w:hint="eastAsia"/>
        </w:rPr>
        <w:t>第三章</w:t>
      </w:r>
      <w:r w:rsidR="00247233" w:rsidRPr="00323D4F">
        <w:rPr>
          <w:rFonts w:hint="eastAsia"/>
        </w:rPr>
        <w:t xml:space="preserve">　　</w:t>
      </w:r>
      <w:r w:rsidRPr="00323D4F">
        <w:rPr>
          <w:rFonts w:hint="eastAsia"/>
        </w:rPr>
        <w:t>本</w:t>
      </w:r>
      <w:r w:rsidR="00247233" w:rsidRPr="00323D4F">
        <w:rPr>
          <w:rFonts w:hint="eastAsia"/>
        </w:rPr>
        <w:t xml:space="preserve">　</w:t>
      </w:r>
      <w:r w:rsidRPr="00323D4F">
        <w:rPr>
          <w:rFonts w:hint="eastAsia"/>
        </w:rPr>
        <w:t>票</w:t>
      </w:r>
    </w:p>
    <w:p w:rsidR="00247233" w:rsidRPr="00323D4F" w:rsidRDefault="00E5782F" w:rsidP="00097EC1">
      <w:pPr>
        <w:pStyle w:val="2"/>
      </w:pPr>
      <w:r w:rsidRPr="00323D4F">
        <w:rPr>
          <w:rFonts w:hint="eastAsia"/>
        </w:rPr>
        <w:t>第</w:t>
      </w:r>
      <w:r w:rsidR="00097EC1">
        <w:rPr>
          <w:rFonts w:hint="eastAsia"/>
        </w:rPr>
        <w:t>73</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本票是出票人簽發的，承諾自己在見票時無條件支付確定的金額給收款人或者持票人的票據。</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本法所稱本票，是指銀行本票。</w:t>
      </w:r>
    </w:p>
    <w:p w:rsidR="00247233" w:rsidRPr="00323D4F" w:rsidRDefault="00E5782F" w:rsidP="00097EC1">
      <w:pPr>
        <w:pStyle w:val="2"/>
      </w:pPr>
      <w:r w:rsidRPr="00323D4F">
        <w:rPr>
          <w:rFonts w:hint="eastAsia"/>
        </w:rPr>
        <w:lastRenderedPageBreak/>
        <w:t>第</w:t>
      </w:r>
      <w:r w:rsidR="00097EC1">
        <w:rPr>
          <w:rFonts w:hint="eastAsia"/>
        </w:rPr>
        <w:t>74</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本票的出票人必須具有支付本票金額的可靠資金來源，並保證支付。</w:t>
      </w:r>
    </w:p>
    <w:p w:rsidR="00247233" w:rsidRPr="00323D4F" w:rsidRDefault="00E5782F" w:rsidP="00097EC1">
      <w:pPr>
        <w:pStyle w:val="2"/>
      </w:pPr>
      <w:r w:rsidRPr="00323D4F">
        <w:rPr>
          <w:rFonts w:hint="eastAsia"/>
        </w:rPr>
        <w:t>第</w:t>
      </w:r>
      <w:r w:rsidR="00097EC1">
        <w:rPr>
          <w:rFonts w:hint="eastAsia"/>
        </w:rPr>
        <w:t>75</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本票必須記載下列事項：</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（一）表明</w:t>
      </w:r>
      <w:r w:rsidRPr="00323D4F">
        <w:rPr>
          <w:rFonts w:ascii="Arial Unicode MS" w:hAnsi="Arial Unicode MS"/>
          <w:color w:val="000000"/>
        </w:rPr>
        <w:t>“</w:t>
      </w:r>
      <w:r w:rsidRPr="00323D4F">
        <w:rPr>
          <w:rFonts w:ascii="Arial Unicode MS" w:hAnsi="Arial Unicode MS" w:hint="eastAsia"/>
          <w:color w:val="000000"/>
        </w:rPr>
        <w:t>本票</w:t>
      </w:r>
      <w:r w:rsidRPr="00323D4F">
        <w:rPr>
          <w:rFonts w:ascii="Arial Unicode MS" w:hAnsi="Arial Unicode MS"/>
          <w:color w:val="000000"/>
        </w:rPr>
        <w:t>”</w:t>
      </w:r>
      <w:r w:rsidRPr="00323D4F">
        <w:rPr>
          <w:rFonts w:ascii="Arial Unicode MS" w:hAnsi="Arial Unicode MS" w:hint="eastAsia"/>
          <w:color w:val="000000"/>
        </w:rPr>
        <w:t>的字樣；</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（二）無條件支付的承諾；</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（三）確定的金額；</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（四）收款人名稱；</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（五）出票日期；</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（六）出票人簽章。</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本票上未記載前款規定事項之一的，本票無效。</w:t>
      </w:r>
    </w:p>
    <w:p w:rsidR="00247233" w:rsidRPr="00323D4F" w:rsidRDefault="00E5782F" w:rsidP="00097EC1">
      <w:pPr>
        <w:pStyle w:val="2"/>
      </w:pPr>
      <w:r w:rsidRPr="00323D4F">
        <w:rPr>
          <w:rFonts w:hint="eastAsia"/>
        </w:rPr>
        <w:t>第</w:t>
      </w:r>
      <w:r w:rsidR="00097EC1">
        <w:rPr>
          <w:rFonts w:hint="eastAsia"/>
        </w:rPr>
        <w:t>76</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本票上記載付款地、出票地等事項的，應當清楚、明確。</w:t>
      </w:r>
    </w:p>
    <w:p w:rsidR="00797FF9"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本票上未記載付款地的，出票人的營業場所為付款地。</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本票上未記載出票地的，出票人的營業場所為出票地。</w:t>
      </w:r>
    </w:p>
    <w:p w:rsidR="00247233" w:rsidRPr="00323D4F" w:rsidRDefault="00E5782F" w:rsidP="00097EC1">
      <w:pPr>
        <w:pStyle w:val="2"/>
      </w:pPr>
      <w:r w:rsidRPr="00323D4F">
        <w:rPr>
          <w:rFonts w:hint="eastAsia"/>
        </w:rPr>
        <w:t>第</w:t>
      </w:r>
      <w:r w:rsidR="00097EC1">
        <w:rPr>
          <w:rFonts w:hint="eastAsia"/>
        </w:rPr>
        <w:t>77</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本票的出票人在持票人提示見票時，必須承擔付款的責任。</w:t>
      </w:r>
    </w:p>
    <w:p w:rsidR="00247233" w:rsidRPr="00323D4F" w:rsidRDefault="00E5782F" w:rsidP="00097EC1">
      <w:pPr>
        <w:pStyle w:val="2"/>
      </w:pPr>
      <w:r w:rsidRPr="00323D4F">
        <w:rPr>
          <w:rFonts w:hint="eastAsia"/>
        </w:rPr>
        <w:t>第</w:t>
      </w:r>
      <w:r w:rsidR="00097EC1">
        <w:rPr>
          <w:rFonts w:hint="eastAsia"/>
        </w:rPr>
        <w:t>78</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本票自出票日起，付款期限最長不得超過二個月。</w:t>
      </w:r>
    </w:p>
    <w:p w:rsidR="00247233" w:rsidRPr="00323D4F" w:rsidRDefault="00E5782F" w:rsidP="00097EC1">
      <w:pPr>
        <w:pStyle w:val="2"/>
      </w:pPr>
      <w:r w:rsidRPr="00323D4F">
        <w:rPr>
          <w:rFonts w:hint="eastAsia"/>
        </w:rPr>
        <w:t>第</w:t>
      </w:r>
      <w:r w:rsidR="00097EC1">
        <w:rPr>
          <w:rFonts w:hint="eastAsia"/>
        </w:rPr>
        <w:t>79</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本票的持票人未按照規定期限提示見票的，喪失對出票人以外的前手的追索權。</w:t>
      </w:r>
    </w:p>
    <w:p w:rsidR="00247233" w:rsidRPr="00323D4F" w:rsidRDefault="00E5782F" w:rsidP="00097EC1">
      <w:pPr>
        <w:pStyle w:val="2"/>
      </w:pPr>
      <w:r w:rsidRPr="00323D4F">
        <w:rPr>
          <w:rFonts w:hint="eastAsia"/>
        </w:rPr>
        <w:t>第</w:t>
      </w:r>
      <w:r w:rsidR="00097EC1">
        <w:rPr>
          <w:rFonts w:hint="eastAsia"/>
        </w:rPr>
        <w:t>80</w:t>
      </w:r>
      <w:r w:rsidR="00097EC1">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本票的背書、保證、付款行為和追索權的行使，除本章規定外，適用本法第二章有關匯票的規定。</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本票的出票行為，除本章規定外，適用本法第</w:t>
      </w:r>
      <w:hyperlink w:anchor="a24" w:history="1">
        <w:r w:rsidRPr="00BE6BDA">
          <w:rPr>
            <w:rStyle w:val="a3"/>
            <w:rFonts w:hint="eastAsia"/>
          </w:rPr>
          <w:t>二十四</w:t>
        </w:r>
      </w:hyperlink>
      <w:r w:rsidRPr="00BE6BDA">
        <w:rPr>
          <w:rFonts w:ascii="Arial Unicode MS" w:hAnsi="Arial Unicode MS" w:hint="eastAsia"/>
          <w:color w:val="17365D"/>
        </w:rPr>
        <w:t>條關於匯票的規定。</w:t>
      </w:r>
    </w:p>
    <w:p w:rsidR="00797FF9" w:rsidRPr="00323D4F" w:rsidRDefault="0086063A" w:rsidP="0086063A">
      <w:pPr>
        <w:ind w:left="119"/>
        <w:jc w:val="right"/>
        <w:rPr>
          <w:rFonts w:ascii="Arial Unicode MS" w:hAnsi="Arial Unicode MS"/>
          <w:color w:val="000000"/>
        </w:rPr>
      </w:pPr>
      <w:r w:rsidRPr="00323D4F">
        <w:rPr>
          <w:rFonts w:ascii="Arial Unicode MS" w:hAnsi="Arial Unicode MS"/>
          <w:color w:val="808000"/>
          <w:sz w:val="18"/>
        </w:rPr>
        <w:t xml:space="preserve">　　　　　　　　　　　　　　　　　　　　　　　　　　　　　　　　　　　　　　　　　　　　　　　　　</w:t>
      </w:r>
      <w:hyperlink w:anchor="aaa" w:history="1">
        <w:r w:rsidRPr="00323D4F">
          <w:rPr>
            <w:rStyle w:val="a3"/>
            <w:rFonts w:ascii="Arial Unicode MS" w:hAnsi="Arial Unicode MS" w:hint="eastAsia"/>
            <w:sz w:val="18"/>
          </w:rPr>
          <w:t>回索引</w:t>
        </w:r>
      </w:hyperlink>
      <w:r w:rsidR="0018003A">
        <w:rPr>
          <w:rFonts w:ascii="Arial Unicode MS" w:hAnsi="Arial Unicode MS" w:hint="eastAsia"/>
          <w:color w:val="808000"/>
          <w:sz w:val="18"/>
        </w:rPr>
        <w:t>〉〉</w:t>
      </w:r>
    </w:p>
    <w:p w:rsidR="00E5782F" w:rsidRPr="00323D4F" w:rsidRDefault="00E5782F" w:rsidP="00097EC1">
      <w:pPr>
        <w:pStyle w:val="1"/>
      </w:pPr>
      <w:bookmarkStart w:id="17" w:name="_第四章__支_票"/>
      <w:bookmarkEnd w:id="17"/>
      <w:r w:rsidRPr="00323D4F">
        <w:rPr>
          <w:rFonts w:hint="eastAsia"/>
        </w:rPr>
        <w:t>第四章</w:t>
      </w:r>
      <w:r w:rsidR="00247233" w:rsidRPr="00323D4F">
        <w:rPr>
          <w:rFonts w:hint="eastAsia"/>
        </w:rPr>
        <w:t xml:space="preserve">　　</w:t>
      </w:r>
      <w:r w:rsidRPr="00323D4F">
        <w:rPr>
          <w:rFonts w:hint="eastAsia"/>
        </w:rPr>
        <w:t>支</w:t>
      </w:r>
      <w:r w:rsidR="00247233" w:rsidRPr="00323D4F">
        <w:rPr>
          <w:rFonts w:hint="eastAsia"/>
        </w:rPr>
        <w:t xml:space="preserve">　</w:t>
      </w:r>
      <w:r w:rsidRPr="00323D4F">
        <w:rPr>
          <w:rFonts w:hint="eastAsia"/>
        </w:rPr>
        <w:t>票</w:t>
      </w:r>
    </w:p>
    <w:p w:rsidR="00247233" w:rsidRPr="00323D4F" w:rsidRDefault="00E5782F" w:rsidP="00097EC1">
      <w:pPr>
        <w:pStyle w:val="2"/>
      </w:pPr>
      <w:r w:rsidRPr="00323D4F">
        <w:rPr>
          <w:rFonts w:hint="eastAsia"/>
        </w:rPr>
        <w:t>第</w:t>
      </w:r>
      <w:r w:rsidR="00097EC1">
        <w:rPr>
          <w:rFonts w:hint="eastAsia"/>
        </w:rPr>
        <w:t>81</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支票是出票人簽發的，委託辦理支票存款業務的銀行或者其他金融機構在見票時無條件支付確定的金額給收款人或者持票人的票據。</w:t>
      </w:r>
    </w:p>
    <w:p w:rsidR="00247233" w:rsidRPr="00323D4F" w:rsidRDefault="00E5782F" w:rsidP="00097EC1">
      <w:pPr>
        <w:pStyle w:val="2"/>
      </w:pPr>
      <w:r w:rsidRPr="00323D4F">
        <w:rPr>
          <w:rFonts w:hint="eastAsia"/>
        </w:rPr>
        <w:t>第</w:t>
      </w:r>
      <w:r w:rsidR="00097EC1">
        <w:rPr>
          <w:rFonts w:hint="eastAsia"/>
        </w:rPr>
        <w:t>82</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開立支票存款帳戶，申請人必須使用其本名，並提交證明其身份的合法證件。</w:t>
      </w:r>
    </w:p>
    <w:p w:rsidR="00797FF9"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開立支票存款帳戶和領用支票，應當有可靠的資信，並存入一定的資金。</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開立支票存款帳戶，申請人應當預留其本名的簽名式樣和印鑒。</w:t>
      </w:r>
    </w:p>
    <w:p w:rsidR="00247233" w:rsidRPr="00323D4F" w:rsidRDefault="00E5782F" w:rsidP="00097EC1">
      <w:pPr>
        <w:pStyle w:val="2"/>
      </w:pPr>
      <w:r w:rsidRPr="00323D4F">
        <w:rPr>
          <w:rFonts w:hint="eastAsia"/>
        </w:rPr>
        <w:t>第</w:t>
      </w:r>
      <w:r w:rsidR="00097EC1">
        <w:rPr>
          <w:rFonts w:hint="eastAsia"/>
        </w:rPr>
        <w:t>83</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支票可以支取現金，也可以轉賬，用於轉賬時，應當在支票正面注明。</w:t>
      </w:r>
    </w:p>
    <w:p w:rsidR="00797FF9"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lastRenderedPageBreak/>
        <w:t xml:space="preserve">　　支票中專門用於支取現金的，可以另行製作現金支票，現金支票只能用於支取現金。</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支票中專門用於轉賬的，可以另行製作轉賬支票，轉賬支票只能用於轉賬，不得支取現金。</w:t>
      </w:r>
    </w:p>
    <w:p w:rsidR="00247233" w:rsidRPr="00323D4F" w:rsidRDefault="00E5782F" w:rsidP="00097EC1">
      <w:pPr>
        <w:pStyle w:val="2"/>
      </w:pPr>
      <w:r w:rsidRPr="00323D4F">
        <w:rPr>
          <w:rFonts w:hint="eastAsia"/>
        </w:rPr>
        <w:t>第</w:t>
      </w:r>
      <w:r w:rsidR="00097EC1">
        <w:rPr>
          <w:rFonts w:hint="eastAsia"/>
        </w:rPr>
        <w:t>84</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支票必須記載下列事項：</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（一）表明</w:t>
      </w:r>
      <w:r w:rsidRPr="00323D4F">
        <w:rPr>
          <w:rFonts w:ascii="Arial Unicode MS" w:hAnsi="Arial Unicode MS"/>
          <w:color w:val="000000"/>
        </w:rPr>
        <w:t>“</w:t>
      </w:r>
      <w:r w:rsidRPr="00323D4F">
        <w:rPr>
          <w:rFonts w:ascii="Arial Unicode MS" w:hAnsi="Arial Unicode MS" w:hint="eastAsia"/>
          <w:color w:val="000000"/>
        </w:rPr>
        <w:t>支票</w:t>
      </w:r>
      <w:r w:rsidRPr="00323D4F">
        <w:rPr>
          <w:rFonts w:ascii="Arial Unicode MS" w:hAnsi="Arial Unicode MS"/>
          <w:color w:val="000000"/>
        </w:rPr>
        <w:t>”</w:t>
      </w:r>
      <w:r w:rsidRPr="00323D4F">
        <w:rPr>
          <w:rFonts w:ascii="Arial Unicode MS" w:hAnsi="Arial Unicode MS" w:hint="eastAsia"/>
          <w:color w:val="000000"/>
        </w:rPr>
        <w:t>的字樣；</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（二）無條件支付的委託；</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（三）確定的金額；</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（四）付款人名稱；</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（五）出票日期；</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（六）出票人簽章。</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支票上未記載前款規定事項之一的，支票無效。</w:t>
      </w:r>
    </w:p>
    <w:p w:rsidR="00247233" w:rsidRPr="00323D4F" w:rsidRDefault="00E5782F" w:rsidP="00097EC1">
      <w:pPr>
        <w:pStyle w:val="2"/>
      </w:pPr>
      <w:r w:rsidRPr="00323D4F">
        <w:rPr>
          <w:rFonts w:hint="eastAsia"/>
        </w:rPr>
        <w:t>第</w:t>
      </w:r>
      <w:r w:rsidR="00097EC1">
        <w:rPr>
          <w:rFonts w:hint="eastAsia"/>
        </w:rPr>
        <w:t>85</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支票上的金額可以由出票人授權補記，未補記前的支票，不得使用。</w:t>
      </w:r>
    </w:p>
    <w:p w:rsidR="00247233" w:rsidRPr="00323D4F" w:rsidRDefault="00E5782F" w:rsidP="00097EC1">
      <w:pPr>
        <w:pStyle w:val="2"/>
      </w:pPr>
      <w:r w:rsidRPr="00323D4F">
        <w:rPr>
          <w:rFonts w:hint="eastAsia"/>
        </w:rPr>
        <w:t>第</w:t>
      </w:r>
      <w:r w:rsidR="00097EC1">
        <w:rPr>
          <w:rFonts w:hint="eastAsia"/>
        </w:rPr>
        <w:t>86</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支票上未記載收款人名稱的，經出票人授權，可以補記。</w:t>
      </w:r>
    </w:p>
    <w:p w:rsidR="00797FF9"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支票上未記載付款地的，付款人的營業場所為付款地。</w:t>
      </w:r>
    </w:p>
    <w:p w:rsidR="00CC5AEE"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支票上未記載出票地的，出票人的營業場所、住所或者經常居住地為出票地。</w:t>
      </w:r>
    </w:p>
    <w:p w:rsidR="00E5782F" w:rsidRPr="00CC5AEE" w:rsidRDefault="00CC5AEE" w:rsidP="00E5782F">
      <w:pPr>
        <w:ind w:left="119"/>
        <w:jc w:val="both"/>
        <w:rPr>
          <w:rFonts w:ascii="Arial Unicode MS" w:hAnsi="Arial Unicode MS"/>
          <w:color w:val="17365D"/>
        </w:rPr>
      </w:pPr>
      <w:r w:rsidRPr="00CC5AEE">
        <w:rPr>
          <w:rFonts w:ascii="Arial Unicode MS" w:hAnsi="Arial Unicode MS" w:hint="eastAsia"/>
          <w:color w:val="17365D"/>
        </w:rPr>
        <w:t xml:space="preserve">　　</w:t>
      </w:r>
      <w:r w:rsidR="00E5782F" w:rsidRPr="00CC5AEE">
        <w:rPr>
          <w:rFonts w:ascii="Arial Unicode MS" w:hAnsi="Arial Unicode MS" w:hint="eastAsia"/>
          <w:color w:val="17365D"/>
        </w:rPr>
        <w:t>出票人可以在支票上記載自己為收款人。</w:t>
      </w:r>
    </w:p>
    <w:p w:rsidR="00247233" w:rsidRPr="00323D4F" w:rsidRDefault="00E5782F" w:rsidP="00097EC1">
      <w:pPr>
        <w:pStyle w:val="2"/>
      </w:pPr>
      <w:r w:rsidRPr="00323D4F">
        <w:rPr>
          <w:rFonts w:hint="eastAsia"/>
        </w:rPr>
        <w:t>第</w:t>
      </w:r>
      <w:r w:rsidR="00097EC1">
        <w:rPr>
          <w:rFonts w:hint="eastAsia"/>
        </w:rPr>
        <w:t>87</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支票的出票人所簽發的支票金額不得超過其付款時在付款人處實有的存款金額。</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出票人簽發的支票金額超過其付款時在付款人處實有的存款金額的，為空頭支票。禁止簽發空頭支票。</w:t>
      </w:r>
    </w:p>
    <w:p w:rsidR="00247233" w:rsidRPr="00323D4F" w:rsidRDefault="00E5782F" w:rsidP="00097EC1">
      <w:pPr>
        <w:pStyle w:val="2"/>
      </w:pPr>
      <w:r w:rsidRPr="00323D4F">
        <w:rPr>
          <w:rFonts w:hint="eastAsia"/>
        </w:rPr>
        <w:t>第</w:t>
      </w:r>
      <w:r w:rsidR="00097EC1">
        <w:rPr>
          <w:rFonts w:hint="eastAsia"/>
        </w:rPr>
        <w:t>88</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支票的出票人不得簽發與其預留本名的簽名式樣或者印鑒不符的支票。</w:t>
      </w:r>
    </w:p>
    <w:p w:rsidR="00247233" w:rsidRPr="00323D4F" w:rsidRDefault="00E5782F" w:rsidP="00097EC1">
      <w:pPr>
        <w:pStyle w:val="2"/>
      </w:pPr>
      <w:r w:rsidRPr="00323D4F">
        <w:rPr>
          <w:rFonts w:hint="eastAsia"/>
        </w:rPr>
        <w:t>第</w:t>
      </w:r>
      <w:r w:rsidR="00097EC1">
        <w:rPr>
          <w:rFonts w:hint="eastAsia"/>
        </w:rPr>
        <w:t>89</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出票人必須按照簽發的支票金額承擔保證向該持票人付款的責任。</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出票人在付款人處的存款足以支付支票金額時，付款人應當在當日足額付款。</w:t>
      </w:r>
    </w:p>
    <w:p w:rsidR="00247233" w:rsidRPr="00323D4F" w:rsidRDefault="00E5782F" w:rsidP="00097EC1">
      <w:pPr>
        <w:pStyle w:val="2"/>
      </w:pPr>
      <w:r w:rsidRPr="00323D4F">
        <w:rPr>
          <w:rFonts w:hint="eastAsia"/>
        </w:rPr>
        <w:t>第</w:t>
      </w:r>
      <w:r w:rsidR="00097EC1">
        <w:rPr>
          <w:rFonts w:hint="eastAsia"/>
        </w:rPr>
        <w:t>90</w:t>
      </w:r>
      <w:r w:rsidR="00097EC1">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支票限於見票即付，不得另行記載付款日期。另行記載付款日期的，該記載無效。</w:t>
      </w:r>
    </w:p>
    <w:p w:rsidR="00247233" w:rsidRPr="00323D4F" w:rsidRDefault="00E5782F" w:rsidP="00097EC1">
      <w:pPr>
        <w:pStyle w:val="2"/>
      </w:pPr>
      <w:r w:rsidRPr="00323D4F">
        <w:rPr>
          <w:rFonts w:hint="eastAsia"/>
        </w:rPr>
        <w:t>第</w:t>
      </w:r>
      <w:r w:rsidR="00097EC1">
        <w:rPr>
          <w:rFonts w:hint="eastAsia"/>
        </w:rPr>
        <w:t>91</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支票的持票人應當自出票日起十日內提示付款；異地使用的支票，其提示付款的期限由中國人民銀行另行規定。</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超過提示付款期限的，付款人可以不予付款；付款人不予付款的，出票人仍應當對持票人承擔票據責任。</w:t>
      </w:r>
    </w:p>
    <w:p w:rsidR="00247233" w:rsidRPr="00323D4F" w:rsidRDefault="00E5782F" w:rsidP="00097EC1">
      <w:pPr>
        <w:pStyle w:val="2"/>
      </w:pPr>
      <w:r w:rsidRPr="00323D4F">
        <w:rPr>
          <w:rFonts w:hint="eastAsia"/>
        </w:rPr>
        <w:t>第</w:t>
      </w:r>
      <w:r w:rsidR="00097EC1">
        <w:rPr>
          <w:rFonts w:hint="eastAsia"/>
        </w:rPr>
        <w:t>92</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付款人依法支付支票金額的，對出票人不再承擔受委託付款的責任，對持票人不再承擔付款的責任。但是，付款人以惡意或者有重大過失付款的除外。</w:t>
      </w:r>
    </w:p>
    <w:p w:rsidR="00247233" w:rsidRPr="00323D4F" w:rsidRDefault="00E5782F" w:rsidP="00097EC1">
      <w:pPr>
        <w:pStyle w:val="2"/>
      </w:pPr>
      <w:r w:rsidRPr="00323D4F">
        <w:rPr>
          <w:rFonts w:hint="eastAsia"/>
        </w:rPr>
        <w:lastRenderedPageBreak/>
        <w:t>第</w:t>
      </w:r>
      <w:r w:rsidR="00097EC1">
        <w:rPr>
          <w:rFonts w:hint="eastAsia"/>
        </w:rPr>
        <w:t>93</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支票的背書、付款行為和追索權的行使，除本章規定外，適用本法</w:t>
      </w:r>
      <w:hyperlink w:anchor="_第二章__匯_票　　第一節　　出　票" w:history="1">
        <w:r w:rsidR="00E5782F" w:rsidRPr="00323D4F">
          <w:rPr>
            <w:rStyle w:val="a3"/>
            <w:rFonts w:ascii="Arial Unicode MS" w:hAnsi="Arial Unicode MS" w:hint="eastAsia"/>
          </w:rPr>
          <w:t>第二章</w:t>
        </w:r>
      </w:hyperlink>
      <w:r w:rsidR="00E5782F" w:rsidRPr="00323D4F">
        <w:rPr>
          <w:rFonts w:ascii="Arial Unicode MS" w:hAnsi="Arial Unicode MS" w:hint="eastAsia"/>
          <w:color w:val="000000"/>
        </w:rPr>
        <w:t>有關匯票的規定。</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支票的出票行為，除本章規定外，適用本法</w:t>
      </w:r>
      <w:r w:rsidR="004B6DDB" w:rsidRPr="00BE6BDA">
        <w:rPr>
          <w:rFonts w:ascii="Arial Unicode MS" w:hAnsi="Arial Unicode MS" w:hint="eastAsia"/>
          <w:color w:val="17365D"/>
        </w:rPr>
        <w:t>第</w:t>
      </w:r>
      <w:hyperlink w:anchor="a24" w:history="1">
        <w:r w:rsidR="004B6DDB" w:rsidRPr="00BE6BDA">
          <w:rPr>
            <w:rStyle w:val="a3"/>
            <w:rFonts w:hint="eastAsia"/>
          </w:rPr>
          <w:t>二十四</w:t>
        </w:r>
      </w:hyperlink>
      <w:r w:rsidR="004B6DDB" w:rsidRPr="00BE6BDA">
        <w:rPr>
          <w:rFonts w:ascii="Arial Unicode MS" w:hAnsi="Arial Unicode MS" w:hint="eastAsia"/>
          <w:color w:val="17365D"/>
        </w:rPr>
        <w:t>條</w:t>
      </w:r>
      <w:r w:rsidRPr="00BE6BDA">
        <w:rPr>
          <w:rFonts w:ascii="Arial Unicode MS" w:hAnsi="Arial Unicode MS" w:hint="eastAsia"/>
          <w:color w:val="17365D"/>
        </w:rPr>
        <w:t>、第</w:t>
      </w:r>
      <w:hyperlink w:anchor="a26" w:history="1">
        <w:r w:rsidRPr="00BE6BDA">
          <w:rPr>
            <w:rStyle w:val="a3"/>
            <w:rFonts w:hint="eastAsia"/>
          </w:rPr>
          <w:t>二十六</w:t>
        </w:r>
      </w:hyperlink>
      <w:r w:rsidRPr="00BE6BDA">
        <w:rPr>
          <w:rFonts w:ascii="Arial Unicode MS" w:hAnsi="Arial Unicode MS" w:hint="eastAsia"/>
          <w:color w:val="17365D"/>
        </w:rPr>
        <w:t>條關於匯票的規定。</w:t>
      </w:r>
    </w:p>
    <w:p w:rsidR="00797FF9" w:rsidRPr="00323D4F" w:rsidRDefault="00797FF9" w:rsidP="00797FF9">
      <w:pPr>
        <w:ind w:left="119"/>
        <w:jc w:val="right"/>
        <w:rPr>
          <w:rFonts w:ascii="Arial Unicode MS" w:hAnsi="Arial Unicode MS"/>
          <w:color w:val="000000"/>
        </w:rPr>
      </w:pPr>
      <w:r w:rsidRPr="00323D4F">
        <w:rPr>
          <w:rFonts w:ascii="Arial Unicode MS" w:hAnsi="Arial Unicode MS"/>
          <w:color w:val="808000"/>
          <w:sz w:val="18"/>
        </w:rPr>
        <w:t xml:space="preserve">　　　　　　　　　　　　　　　　　　　　　　　　　　　　　　　　　　　　　　　　　　　　　　　　　</w:t>
      </w:r>
      <w:hyperlink w:anchor="aaa" w:history="1">
        <w:r w:rsidRPr="00323D4F">
          <w:rPr>
            <w:rStyle w:val="a3"/>
            <w:rFonts w:ascii="Arial Unicode MS" w:hAnsi="Arial Unicode MS" w:hint="eastAsia"/>
            <w:sz w:val="18"/>
          </w:rPr>
          <w:t>回索引</w:t>
        </w:r>
      </w:hyperlink>
      <w:r w:rsidR="0018003A">
        <w:rPr>
          <w:rFonts w:ascii="Arial Unicode MS" w:hAnsi="Arial Unicode MS" w:hint="eastAsia"/>
          <w:color w:val="808000"/>
          <w:sz w:val="18"/>
        </w:rPr>
        <w:t>〉〉</w:t>
      </w:r>
    </w:p>
    <w:p w:rsidR="00E5782F" w:rsidRPr="00097EC1" w:rsidRDefault="00E5782F" w:rsidP="00097EC1">
      <w:pPr>
        <w:pStyle w:val="1"/>
      </w:pPr>
      <w:bookmarkStart w:id="18" w:name="_第五章__涉外票據的法律適用"/>
      <w:bookmarkEnd w:id="18"/>
      <w:r w:rsidRPr="00097EC1">
        <w:rPr>
          <w:rFonts w:hint="eastAsia"/>
        </w:rPr>
        <w:t>第五章</w:t>
      </w:r>
      <w:r w:rsidR="00247233" w:rsidRPr="00097EC1">
        <w:rPr>
          <w:rFonts w:hint="eastAsia"/>
        </w:rPr>
        <w:t xml:space="preserve">　　</w:t>
      </w:r>
      <w:r w:rsidRPr="00097EC1">
        <w:rPr>
          <w:rFonts w:hint="eastAsia"/>
        </w:rPr>
        <w:t>涉外票據的法律適用</w:t>
      </w:r>
    </w:p>
    <w:p w:rsidR="00247233" w:rsidRPr="00323D4F" w:rsidRDefault="00E5782F" w:rsidP="00097EC1">
      <w:pPr>
        <w:pStyle w:val="2"/>
      </w:pPr>
      <w:r w:rsidRPr="00323D4F">
        <w:rPr>
          <w:rFonts w:hint="eastAsia"/>
        </w:rPr>
        <w:t>第</w:t>
      </w:r>
      <w:r w:rsidR="00097EC1">
        <w:rPr>
          <w:rFonts w:hint="eastAsia"/>
        </w:rPr>
        <w:t>94</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涉外票據的法律適用，依照本章的規定確定。</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前款所稱涉外票據，是指出票、背書、承兌、保證、付款等行為中，既有發生在中華人民共和國境內又有發生在中華人民共和國境外的票據。</w:t>
      </w:r>
    </w:p>
    <w:p w:rsidR="00247233" w:rsidRPr="00323D4F" w:rsidRDefault="00E5782F" w:rsidP="00097EC1">
      <w:pPr>
        <w:pStyle w:val="2"/>
      </w:pPr>
      <w:r w:rsidRPr="00323D4F">
        <w:rPr>
          <w:rFonts w:hint="eastAsia"/>
        </w:rPr>
        <w:t>第</w:t>
      </w:r>
      <w:r w:rsidR="00097EC1">
        <w:rPr>
          <w:rFonts w:hint="eastAsia"/>
        </w:rPr>
        <w:t>95</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中華人民共和國締結或者參加的國際條約同本法有不同規定的，適用國際條約的規定。但是，中華人民共和國聲明保留的條款除外。</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本法和中華人民共和國締結或者參加的國際條約沒有規定的，可以適用國際慣例。</w:t>
      </w:r>
    </w:p>
    <w:p w:rsidR="00247233" w:rsidRPr="00323D4F" w:rsidRDefault="00E5782F" w:rsidP="00097EC1">
      <w:pPr>
        <w:pStyle w:val="2"/>
      </w:pPr>
      <w:r w:rsidRPr="00323D4F">
        <w:rPr>
          <w:rFonts w:hint="eastAsia"/>
        </w:rPr>
        <w:t>第</w:t>
      </w:r>
      <w:r w:rsidR="00097EC1">
        <w:rPr>
          <w:rFonts w:hint="eastAsia"/>
        </w:rPr>
        <w:t>96</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票據債務人的民事行為能力，適用其本國法律。</w:t>
      </w:r>
    </w:p>
    <w:p w:rsidR="00E5782F" w:rsidRPr="00AD5E9D" w:rsidRDefault="00E5782F" w:rsidP="00E5782F">
      <w:pPr>
        <w:ind w:left="119"/>
        <w:jc w:val="both"/>
        <w:rPr>
          <w:rFonts w:ascii="Arial Unicode MS" w:hAnsi="Arial Unicode MS"/>
          <w:color w:val="17365D"/>
        </w:rPr>
      </w:pPr>
      <w:r w:rsidRPr="00AD5E9D">
        <w:rPr>
          <w:rFonts w:ascii="Arial Unicode MS" w:hAnsi="Arial Unicode MS" w:hint="eastAsia"/>
          <w:color w:val="17365D"/>
        </w:rPr>
        <w:t xml:space="preserve">　　票據債務人的民事行為能力，依照其本國法律為無民事行為能力或者為限制民事行為能力而依照行為地法律為完全民事行為能力的，適用行為地法律。</w:t>
      </w:r>
    </w:p>
    <w:p w:rsidR="00247233" w:rsidRPr="00323D4F" w:rsidRDefault="00E5782F" w:rsidP="00097EC1">
      <w:pPr>
        <w:pStyle w:val="2"/>
      </w:pPr>
      <w:r w:rsidRPr="00323D4F">
        <w:rPr>
          <w:rFonts w:hint="eastAsia"/>
        </w:rPr>
        <w:t>第</w:t>
      </w:r>
      <w:r w:rsidR="00097EC1">
        <w:rPr>
          <w:rFonts w:hint="eastAsia"/>
        </w:rPr>
        <w:t>97</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匯票、本票出票時的記載事項，適用出票地法律。</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支票出票時的記載事項，適用出票地法律，經當事人協議，也可以適用付款地法律。</w:t>
      </w:r>
    </w:p>
    <w:p w:rsidR="00247233" w:rsidRPr="00323D4F" w:rsidRDefault="00E5782F" w:rsidP="00097EC1">
      <w:pPr>
        <w:pStyle w:val="2"/>
      </w:pPr>
      <w:r w:rsidRPr="00323D4F">
        <w:rPr>
          <w:rFonts w:hint="eastAsia"/>
        </w:rPr>
        <w:t>第</w:t>
      </w:r>
      <w:r w:rsidR="00097EC1">
        <w:rPr>
          <w:rFonts w:hint="eastAsia"/>
        </w:rPr>
        <w:t>98</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票據的背書、承兌、付款和保證行為，適用行為地法律。</w:t>
      </w:r>
    </w:p>
    <w:p w:rsidR="00247233" w:rsidRPr="00323D4F" w:rsidRDefault="00E5782F" w:rsidP="00097EC1">
      <w:pPr>
        <w:pStyle w:val="2"/>
      </w:pPr>
      <w:r w:rsidRPr="00323D4F">
        <w:rPr>
          <w:rFonts w:hint="eastAsia"/>
        </w:rPr>
        <w:t>第</w:t>
      </w:r>
      <w:r w:rsidR="00097EC1">
        <w:rPr>
          <w:rFonts w:hint="eastAsia"/>
        </w:rPr>
        <w:t>99</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票據追索權的行使期限，適用出票地法律。</w:t>
      </w:r>
    </w:p>
    <w:p w:rsidR="00247233" w:rsidRPr="00323D4F" w:rsidRDefault="00E5782F" w:rsidP="00097EC1">
      <w:pPr>
        <w:pStyle w:val="2"/>
      </w:pPr>
      <w:r w:rsidRPr="00323D4F">
        <w:rPr>
          <w:rFonts w:hint="eastAsia"/>
        </w:rPr>
        <w:t>第</w:t>
      </w:r>
      <w:r w:rsidR="00097EC1">
        <w:rPr>
          <w:rFonts w:hint="eastAsia"/>
        </w:rPr>
        <w:t>100</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票據的提示期限、有關拒絕證明的方式、出具拒絕證明的期限，適用付款地法律。</w:t>
      </w:r>
    </w:p>
    <w:p w:rsidR="00247233" w:rsidRPr="00097EC1" w:rsidRDefault="00E5782F" w:rsidP="00097EC1">
      <w:pPr>
        <w:pStyle w:val="2"/>
      </w:pPr>
      <w:r w:rsidRPr="00097EC1">
        <w:rPr>
          <w:rFonts w:hint="eastAsia"/>
        </w:rPr>
        <w:t>第</w:t>
      </w:r>
      <w:r w:rsidR="00097EC1" w:rsidRPr="00097EC1">
        <w:rPr>
          <w:rFonts w:hint="eastAsia"/>
        </w:rPr>
        <w:t>101</w:t>
      </w:r>
      <w:r w:rsidR="000E0459" w:rsidRPr="00097EC1">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票據喪失時，失票人請求保全票據權利的</w:t>
      </w:r>
      <w:r w:rsidR="00C405C7">
        <w:rPr>
          <w:rFonts w:ascii="Arial Unicode MS" w:hAnsi="Arial Unicode MS" w:hint="eastAsia"/>
          <w:color w:val="000000"/>
        </w:rPr>
        <w:t>程序</w:t>
      </w:r>
      <w:r w:rsidR="00E5782F" w:rsidRPr="00323D4F">
        <w:rPr>
          <w:rFonts w:ascii="Arial Unicode MS" w:hAnsi="Arial Unicode MS" w:hint="eastAsia"/>
          <w:color w:val="000000"/>
        </w:rPr>
        <w:t>，適用付款地法律。</w:t>
      </w:r>
    </w:p>
    <w:p w:rsidR="00797FF9" w:rsidRPr="00323D4F" w:rsidRDefault="00797FF9" w:rsidP="00797FF9">
      <w:pPr>
        <w:ind w:left="119"/>
        <w:jc w:val="right"/>
        <w:rPr>
          <w:rFonts w:ascii="Arial Unicode MS" w:hAnsi="Arial Unicode MS"/>
          <w:color w:val="000000"/>
        </w:rPr>
      </w:pPr>
      <w:r w:rsidRPr="00323D4F">
        <w:rPr>
          <w:rFonts w:ascii="Arial Unicode MS" w:hAnsi="Arial Unicode MS"/>
          <w:color w:val="808000"/>
          <w:sz w:val="18"/>
        </w:rPr>
        <w:t xml:space="preserve">　　　　　　　　　　　　　　　　　　　　　　　　　　　　　　　　　　　　　　　　　　　　　　　　　</w:t>
      </w:r>
      <w:hyperlink w:anchor="aaa" w:history="1">
        <w:r w:rsidRPr="00323D4F">
          <w:rPr>
            <w:rStyle w:val="a3"/>
            <w:rFonts w:ascii="Arial Unicode MS" w:hAnsi="Arial Unicode MS" w:hint="eastAsia"/>
            <w:sz w:val="18"/>
          </w:rPr>
          <w:t>回索引</w:t>
        </w:r>
      </w:hyperlink>
      <w:r w:rsidR="0018003A">
        <w:rPr>
          <w:rFonts w:ascii="Arial Unicode MS" w:hAnsi="Arial Unicode MS" w:hint="eastAsia"/>
          <w:color w:val="808000"/>
          <w:sz w:val="18"/>
        </w:rPr>
        <w:t>〉〉</w:t>
      </w:r>
    </w:p>
    <w:p w:rsidR="00E5782F" w:rsidRPr="00323D4F" w:rsidRDefault="00E5782F" w:rsidP="00097EC1">
      <w:pPr>
        <w:pStyle w:val="1"/>
      </w:pPr>
      <w:bookmarkStart w:id="19" w:name="_第六章__法_律_責_任"/>
      <w:bookmarkEnd w:id="19"/>
      <w:r w:rsidRPr="00323D4F">
        <w:rPr>
          <w:rFonts w:hint="eastAsia"/>
        </w:rPr>
        <w:t>第六章</w:t>
      </w:r>
      <w:r w:rsidR="00247233" w:rsidRPr="00323D4F">
        <w:rPr>
          <w:rFonts w:hint="eastAsia"/>
        </w:rPr>
        <w:t xml:space="preserve">　　</w:t>
      </w:r>
      <w:r w:rsidRPr="00323D4F">
        <w:rPr>
          <w:rFonts w:hint="eastAsia"/>
        </w:rPr>
        <w:t>法</w:t>
      </w:r>
      <w:r w:rsidR="00247233" w:rsidRPr="00323D4F">
        <w:rPr>
          <w:rFonts w:hint="eastAsia"/>
        </w:rPr>
        <w:t xml:space="preserve">　</w:t>
      </w:r>
      <w:r w:rsidRPr="00323D4F">
        <w:rPr>
          <w:rFonts w:hint="eastAsia"/>
        </w:rPr>
        <w:t>律</w:t>
      </w:r>
      <w:r w:rsidR="00247233" w:rsidRPr="00323D4F">
        <w:rPr>
          <w:rFonts w:hint="eastAsia"/>
        </w:rPr>
        <w:t xml:space="preserve">　</w:t>
      </w:r>
      <w:r w:rsidRPr="00323D4F">
        <w:rPr>
          <w:rFonts w:hint="eastAsia"/>
        </w:rPr>
        <w:t>責</w:t>
      </w:r>
      <w:r w:rsidR="00247233" w:rsidRPr="00323D4F">
        <w:rPr>
          <w:rFonts w:hint="eastAsia"/>
        </w:rPr>
        <w:t xml:space="preserve">　</w:t>
      </w:r>
      <w:r w:rsidRPr="00323D4F">
        <w:rPr>
          <w:rFonts w:hint="eastAsia"/>
        </w:rPr>
        <w:t>任</w:t>
      </w:r>
    </w:p>
    <w:p w:rsidR="00247233" w:rsidRPr="00323D4F" w:rsidRDefault="00E5782F" w:rsidP="00097EC1">
      <w:pPr>
        <w:pStyle w:val="2"/>
      </w:pPr>
      <w:r w:rsidRPr="00323D4F">
        <w:rPr>
          <w:rFonts w:hint="eastAsia"/>
        </w:rPr>
        <w:t>第</w:t>
      </w:r>
      <w:r w:rsidR="00097EC1">
        <w:rPr>
          <w:rFonts w:hint="eastAsia"/>
        </w:rPr>
        <w:t>102</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有下列票據欺詐行為之一的，依法追究刑事責任：</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（一）偽造、變造票據的；</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（二）故意使用偽造、變造的票據的；</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（三）簽發空頭支票或者故意簽發與其預留的本名簽名式樣或者印鑒不符的支票，騙取財物的；</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lastRenderedPageBreak/>
        <w:t xml:space="preserve">　　（四）簽發無可靠資金來源的匯票、本票，騙取資金的；</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（五）匯票、本票的出票人在出票時作虛假記載，騙取財物的；</w:t>
      </w:r>
    </w:p>
    <w:p w:rsidR="00797FF9"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（六）冒用他人的票據，或者故意使用過期或者作廢的票據，騙取財物的；</w:t>
      </w:r>
    </w:p>
    <w:p w:rsidR="00E5782F" w:rsidRPr="00323D4F" w:rsidRDefault="00E5782F" w:rsidP="00E5782F">
      <w:pPr>
        <w:ind w:left="119"/>
        <w:jc w:val="both"/>
        <w:rPr>
          <w:rFonts w:ascii="Arial Unicode MS" w:hAnsi="Arial Unicode MS"/>
          <w:color w:val="000000"/>
        </w:rPr>
      </w:pPr>
      <w:r w:rsidRPr="00323D4F">
        <w:rPr>
          <w:rFonts w:ascii="Arial Unicode MS" w:hAnsi="Arial Unicode MS" w:hint="eastAsia"/>
          <w:color w:val="000000"/>
        </w:rPr>
        <w:t xml:space="preserve">　　（七）付款人同出票人、持票人惡意串通，實施前六項所列行為之一的。</w:t>
      </w:r>
    </w:p>
    <w:p w:rsidR="00247233" w:rsidRPr="00323D4F" w:rsidRDefault="00E5782F" w:rsidP="00097EC1">
      <w:pPr>
        <w:pStyle w:val="2"/>
      </w:pPr>
      <w:r w:rsidRPr="00323D4F">
        <w:rPr>
          <w:rFonts w:hint="eastAsia"/>
        </w:rPr>
        <w:t>第</w:t>
      </w:r>
      <w:r w:rsidR="00097EC1">
        <w:rPr>
          <w:rFonts w:hint="eastAsia"/>
        </w:rPr>
        <w:t>103</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有前條所列行為之一，情節輕微，不構成犯罪的，依照國家有關規定給予行政處罰。</w:t>
      </w:r>
    </w:p>
    <w:p w:rsidR="00247233" w:rsidRPr="00323D4F" w:rsidRDefault="00E5782F" w:rsidP="00097EC1">
      <w:pPr>
        <w:pStyle w:val="2"/>
      </w:pPr>
      <w:r w:rsidRPr="00323D4F">
        <w:rPr>
          <w:rFonts w:hint="eastAsia"/>
        </w:rPr>
        <w:t>第</w:t>
      </w:r>
      <w:r w:rsidR="00097EC1">
        <w:rPr>
          <w:rFonts w:hint="eastAsia"/>
        </w:rPr>
        <w:t>104</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金融機構工作人員在票據業務中怠忽職守，對違反本法規定的票據予以承兌、付款或者保證的，給予處分；造成重大損失，構成犯罪的，依法追究刑事責任。</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由於金融機構工作人員因前款行為給當事人造成損失的，由該金融機構和直接責任人員依法承擔賠償責任。</w:t>
      </w:r>
    </w:p>
    <w:p w:rsidR="00247233" w:rsidRPr="00C405C7" w:rsidRDefault="00E5782F" w:rsidP="00097EC1">
      <w:pPr>
        <w:pStyle w:val="2"/>
      </w:pPr>
      <w:r w:rsidRPr="00C405C7">
        <w:rPr>
          <w:rFonts w:hint="eastAsia"/>
        </w:rPr>
        <w:t>第</w:t>
      </w:r>
      <w:r w:rsidR="00097EC1">
        <w:rPr>
          <w:rFonts w:hint="eastAsia"/>
        </w:rPr>
        <w:t>105</w:t>
      </w:r>
      <w:r w:rsidR="000E0459" w:rsidRPr="00C405C7">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票據的付款人對見票即付或者到期的票據，故意壓票，拖延支付的，由金融行政管理部門處以罰款，對直接責任人員給予處分。</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票據的付款人故意壓票，拖延支付，給持票人造成損失的，依法承擔賠償責任。</w:t>
      </w:r>
    </w:p>
    <w:p w:rsidR="00247233" w:rsidRPr="00323D4F" w:rsidRDefault="00E5782F" w:rsidP="00097EC1">
      <w:pPr>
        <w:pStyle w:val="2"/>
      </w:pPr>
      <w:r w:rsidRPr="00323D4F">
        <w:rPr>
          <w:rFonts w:hint="eastAsia"/>
        </w:rPr>
        <w:t>第</w:t>
      </w:r>
      <w:r w:rsidR="00097EC1">
        <w:rPr>
          <w:rFonts w:hint="eastAsia"/>
        </w:rPr>
        <w:t>106</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依照本法規定承擔賠償責任以外的其他違反本法規定的行為，給他人造成損失的，應當依法承擔民事責任。</w:t>
      </w:r>
    </w:p>
    <w:p w:rsidR="00797FF9" w:rsidRPr="00323D4F" w:rsidRDefault="00797FF9" w:rsidP="00797FF9">
      <w:pPr>
        <w:ind w:left="119"/>
        <w:jc w:val="right"/>
        <w:rPr>
          <w:rFonts w:ascii="Arial Unicode MS" w:hAnsi="Arial Unicode MS"/>
          <w:color w:val="000000"/>
        </w:rPr>
      </w:pPr>
      <w:r w:rsidRPr="00323D4F">
        <w:rPr>
          <w:rFonts w:ascii="Arial Unicode MS" w:hAnsi="Arial Unicode MS"/>
          <w:color w:val="808000"/>
          <w:sz w:val="18"/>
        </w:rPr>
        <w:t xml:space="preserve">　　　　　　　　　　　　　　　　　　　　　　　　　　　　　　　　　　　　　　　　　　　　　　　　　</w:t>
      </w:r>
      <w:hyperlink w:anchor="aaa" w:history="1">
        <w:r w:rsidRPr="00323D4F">
          <w:rPr>
            <w:rStyle w:val="a3"/>
            <w:rFonts w:ascii="Arial Unicode MS" w:hAnsi="Arial Unicode MS" w:hint="eastAsia"/>
            <w:sz w:val="18"/>
          </w:rPr>
          <w:t>回索引</w:t>
        </w:r>
      </w:hyperlink>
      <w:r w:rsidR="0018003A">
        <w:rPr>
          <w:rFonts w:ascii="Arial Unicode MS" w:hAnsi="Arial Unicode MS" w:hint="eastAsia"/>
          <w:color w:val="808000"/>
          <w:sz w:val="18"/>
        </w:rPr>
        <w:t>〉〉</w:t>
      </w:r>
    </w:p>
    <w:p w:rsidR="00E5782F" w:rsidRPr="00323D4F" w:rsidRDefault="00E5782F" w:rsidP="00097EC1">
      <w:pPr>
        <w:pStyle w:val="1"/>
      </w:pPr>
      <w:bookmarkStart w:id="20" w:name="_第七章__附_則"/>
      <w:bookmarkEnd w:id="20"/>
      <w:r w:rsidRPr="00323D4F">
        <w:rPr>
          <w:rFonts w:hint="eastAsia"/>
        </w:rPr>
        <w:t>第七章</w:t>
      </w:r>
      <w:r w:rsidR="00247233" w:rsidRPr="00323D4F">
        <w:rPr>
          <w:rFonts w:hint="eastAsia"/>
        </w:rPr>
        <w:t xml:space="preserve">　　</w:t>
      </w:r>
      <w:r w:rsidRPr="00323D4F">
        <w:rPr>
          <w:rFonts w:hint="eastAsia"/>
        </w:rPr>
        <w:t>附</w:t>
      </w:r>
      <w:r w:rsidR="00247233" w:rsidRPr="00323D4F">
        <w:rPr>
          <w:rFonts w:hint="eastAsia"/>
        </w:rPr>
        <w:t xml:space="preserve">　</w:t>
      </w:r>
      <w:r w:rsidRPr="00323D4F">
        <w:rPr>
          <w:rFonts w:hint="eastAsia"/>
        </w:rPr>
        <w:t>則</w:t>
      </w:r>
    </w:p>
    <w:p w:rsidR="00247233" w:rsidRPr="00323D4F" w:rsidRDefault="00E5782F" w:rsidP="00097EC1">
      <w:pPr>
        <w:pStyle w:val="2"/>
      </w:pPr>
      <w:r w:rsidRPr="00323D4F">
        <w:rPr>
          <w:rFonts w:hint="eastAsia"/>
        </w:rPr>
        <w:t>第</w:t>
      </w:r>
      <w:r w:rsidR="00097EC1">
        <w:rPr>
          <w:rFonts w:hint="eastAsia"/>
        </w:rPr>
        <w:t>107</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本法規定的各項期限的計算，適用</w:t>
      </w:r>
      <w:hyperlink r:id="rId18" w:history="1">
        <w:r w:rsidR="00E5782F" w:rsidRPr="00992C45">
          <w:rPr>
            <w:rStyle w:val="a3"/>
            <w:rFonts w:ascii="Arial Unicode MS" w:hAnsi="Arial Unicode MS" w:cs="Arial" w:hint="eastAsia"/>
          </w:rPr>
          <w:t>民法通則</w:t>
        </w:r>
      </w:hyperlink>
      <w:r w:rsidR="00E5782F" w:rsidRPr="00323D4F">
        <w:rPr>
          <w:rFonts w:ascii="Arial Unicode MS" w:hAnsi="Arial Unicode MS" w:hint="eastAsia"/>
          <w:color w:val="000000"/>
        </w:rPr>
        <w:t>關於計算期間的規定。</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按月計算期限的，按到期月的對日計算；無對日的，月末日為到期日。</w:t>
      </w:r>
    </w:p>
    <w:p w:rsidR="00247233" w:rsidRPr="00323D4F" w:rsidRDefault="00E5782F" w:rsidP="00097EC1">
      <w:pPr>
        <w:pStyle w:val="2"/>
      </w:pPr>
      <w:r w:rsidRPr="00323D4F">
        <w:rPr>
          <w:rFonts w:hint="eastAsia"/>
        </w:rPr>
        <w:t>第</w:t>
      </w:r>
      <w:r w:rsidR="00097EC1">
        <w:rPr>
          <w:rFonts w:hint="eastAsia"/>
        </w:rPr>
        <w:t>108</w:t>
      </w:r>
      <w:r w:rsidR="000E0459" w:rsidRPr="00323D4F">
        <w:rPr>
          <w:rFonts w:hint="eastAsia"/>
        </w:rPr>
        <w:t>條</w:t>
      </w:r>
    </w:p>
    <w:p w:rsidR="00797FF9"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匯票、本票、支票的格式應當統一。</w:t>
      </w:r>
    </w:p>
    <w:p w:rsidR="00E5782F" w:rsidRPr="00BE6BDA" w:rsidRDefault="00E5782F" w:rsidP="00E5782F">
      <w:pPr>
        <w:ind w:left="119"/>
        <w:jc w:val="both"/>
        <w:rPr>
          <w:rFonts w:ascii="Arial Unicode MS" w:hAnsi="Arial Unicode MS"/>
          <w:color w:val="17365D"/>
        </w:rPr>
      </w:pPr>
      <w:r w:rsidRPr="00BE6BDA">
        <w:rPr>
          <w:rFonts w:ascii="Arial Unicode MS" w:hAnsi="Arial Unicode MS" w:hint="eastAsia"/>
          <w:color w:val="17365D"/>
        </w:rPr>
        <w:t xml:space="preserve">　　票據憑證的格式和印製管理辦法，由中國人民銀行規定。</w:t>
      </w:r>
    </w:p>
    <w:p w:rsidR="00247233" w:rsidRPr="00323D4F" w:rsidRDefault="00E5782F" w:rsidP="00097EC1">
      <w:pPr>
        <w:pStyle w:val="2"/>
      </w:pPr>
      <w:r w:rsidRPr="00323D4F">
        <w:rPr>
          <w:rFonts w:hint="eastAsia"/>
        </w:rPr>
        <w:t>第</w:t>
      </w:r>
      <w:r w:rsidR="00097EC1">
        <w:rPr>
          <w:rFonts w:hint="eastAsia"/>
        </w:rPr>
        <w:t>109</w:t>
      </w:r>
      <w:r w:rsidR="000E0459" w:rsidRPr="00323D4F">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票據管理的具體實施辦法，由中國人民銀行依照本法制定，報國務院批准後施行。</w:t>
      </w:r>
    </w:p>
    <w:p w:rsidR="00247233" w:rsidRPr="00323D4F" w:rsidRDefault="00E5782F" w:rsidP="00097EC1">
      <w:pPr>
        <w:pStyle w:val="2"/>
      </w:pPr>
      <w:r w:rsidRPr="00323D4F">
        <w:rPr>
          <w:rFonts w:hint="eastAsia"/>
        </w:rPr>
        <w:t>第</w:t>
      </w:r>
      <w:r w:rsidR="00097EC1">
        <w:rPr>
          <w:rFonts w:hint="eastAsia"/>
        </w:rPr>
        <w:t>110</w:t>
      </w:r>
      <w:r w:rsidR="00097EC1">
        <w:rPr>
          <w:rFonts w:hint="eastAsia"/>
        </w:rPr>
        <w:t>條</w:t>
      </w:r>
    </w:p>
    <w:p w:rsidR="00E5782F" w:rsidRPr="00323D4F" w:rsidRDefault="00247233" w:rsidP="00E5782F">
      <w:pPr>
        <w:ind w:left="119"/>
        <w:jc w:val="both"/>
        <w:rPr>
          <w:rFonts w:ascii="Arial Unicode MS" w:hAnsi="Arial Unicode MS"/>
          <w:color w:val="000000"/>
        </w:rPr>
      </w:pPr>
      <w:r w:rsidRPr="00323D4F">
        <w:rPr>
          <w:rFonts w:ascii="Arial Unicode MS" w:hAnsi="Arial Unicode MS" w:hint="eastAsia"/>
          <w:color w:val="000000"/>
        </w:rPr>
        <w:t xml:space="preserve">　　</w:t>
      </w:r>
      <w:r w:rsidR="00E5782F" w:rsidRPr="00323D4F">
        <w:rPr>
          <w:rFonts w:ascii="Arial Unicode MS" w:hAnsi="Arial Unicode MS" w:hint="eastAsia"/>
          <w:color w:val="000000"/>
        </w:rPr>
        <w:t>本法自</w:t>
      </w:r>
      <w:r w:rsidR="00992C45">
        <w:rPr>
          <w:rFonts w:ascii="Arial Unicode MS" w:hAnsi="Arial Unicode MS" w:hint="eastAsia"/>
          <w:color w:val="000000"/>
        </w:rPr>
        <w:t>1996</w:t>
      </w:r>
      <w:r w:rsidR="00E5782F" w:rsidRPr="00323D4F">
        <w:rPr>
          <w:rFonts w:ascii="Arial Unicode MS" w:hAnsi="Arial Unicode MS" w:hint="eastAsia"/>
          <w:color w:val="000000"/>
        </w:rPr>
        <w:t>年</w:t>
      </w:r>
      <w:r w:rsidR="00992C45">
        <w:rPr>
          <w:rFonts w:ascii="Arial Unicode MS" w:hAnsi="Arial Unicode MS" w:hint="eastAsia"/>
          <w:color w:val="000000"/>
        </w:rPr>
        <w:t>1</w:t>
      </w:r>
      <w:r w:rsidR="00E5782F" w:rsidRPr="00323D4F">
        <w:rPr>
          <w:rFonts w:ascii="Arial Unicode MS" w:hAnsi="Arial Unicode MS" w:hint="eastAsia"/>
          <w:color w:val="000000"/>
        </w:rPr>
        <w:t>月</w:t>
      </w:r>
      <w:r w:rsidR="00992C45">
        <w:rPr>
          <w:rFonts w:ascii="Arial Unicode MS" w:hAnsi="Arial Unicode MS" w:hint="eastAsia"/>
          <w:color w:val="000000"/>
        </w:rPr>
        <w:t>1</w:t>
      </w:r>
      <w:r w:rsidR="00E5782F" w:rsidRPr="00323D4F">
        <w:rPr>
          <w:rFonts w:ascii="Arial Unicode MS" w:hAnsi="Arial Unicode MS" w:hint="eastAsia"/>
          <w:color w:val="000000"/>
        </w:rPr>
        <w:t>日起施行。</w:t>
      </w:r>
    </w:p>
    <w:p w:rsidR="00DB4ABA" w:rsidRDefault="00DB4ABA" w:rsidP="000364E4">
      <w:pPr>
        <w:ind w:firstLineChars="100" w:firstLine="200"/>
        <w:rPr>
          <w:rFonts w:ascii="Arial Unicode MS" w:hAnsi="Arial Unicode MS"/>
          <w:b/>
          <w:color w:val="993300"/>
        </w:rPr>
      </w:pPr>
    </w:p>
    <w:p w:rsidR="00BE6BDA" w:rsidRPr="00323D4F" w:rsidRDefault="00BE6BDA" w:rsidP="000364E4">
      <w:pPr>
        <w:ind w:firstLineChars="100" w:firstLine="200"/>
        <w:rPr>
          <w:rFonts w:ascii="Arial Unicode MS" w:hAnsi="Arial Unicode MS"/>
          <w:b/>
          <w:color w:val="993300"/>
        </w:rPr>
      </w:pPr>
    </w:p>
    <w:p w:rsidR="006B59C0" w:rsidRPr="00C1655B" w:rsidRDefault="006B59C0" w:rsidP="006B59C0">
      <w:pPr>
        <w:ind w:leftChars="50" w:left="100"/>
        <w:jc w:val="both"/>
        <w:rPr>
          <w:color w:val="808000"/>
          <w:szCs w:val="20"/>
        </w:rPr>
      </w:pPr>
      <w:r w:rsidRPr="00C1655B">
        <w:rPr>
          <w:rFonts w:hint="eastAsia"/>
          <w:color w:val="5F5F5F"/>
          <w:sz w:val="18"/>
        </w:rPr>
        <w:t>。。。。。。。。。。。。。。。。。。。。。。。。。。。。。。。。。。。。。。。。。。。。。。。。。。</w:t>
      </w:r>
      <w:r>
        <w:rPr>
          <w:rStyle w:val="a3"/>
          <w:rFonts w:ascii="Arial Unicode MS" w:hAnsi="Arial Unicode MS"/>
          <w:sz w:val="18"/>
        </w:rPr>
        <w:fldChar w:fldCharType="begin"/>
      </w:r>
      <w:r>
        <w:rPr>
          <w:rStyle w:val="a3"/>
          <w:rFonts w:ascii="Arial Unicode MS" w:hAnsi="Arial Unicode MS"/>
          <w:sz w:val="18"/>
        </w:rPr>
        <w:instrText xml:space="preserve"> HYPERLINK \l "top" </w:instrText>
      </w:r>
      <w:r>
        <w:rPr>
          <w:rStyle w:val="a3"/>
          <w:rFonts w:ascii="Arial Unicode MS" w:hAnsi="Arial Unicode MS"/>
          <w:sz w:val="18"/>
        </w:rPr>
        <w:fldChar w:fldCharType="separate"/>
      </w:r>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r>
        <w:rPr>
          <w:rStyle w:val="a3"/>
          <w:rFonts w:ascii="Arial Unicode MS" w:hAnsi="Arial Unicode MS"/>
          <w:sz w:val="18"/>
        </w:rPr>
        <w:fldChar w:fldCharType="end"/>
      </w:r>
      <w:r w:rsidRPr="00710B03">
        <w:rPr>
          <w:rStyle w:val="a3"/>
          <w:rFonts w:ascii="Arial Unicode MS" w:hAnsi="Arial Unicode MS" w:hint="eastAsia"/>
          <w:b/>
          <w:sz w:val="18"/>
          <w:u w:val="none"/>
        </w:rPr>
        <w:t>〉〉</w:t>
      </w:r>
    </w:p>
    <w:p w:rsidR="00DB4ABA" w:rsidRPr="006B59C0" w:rsidRDefault="006B59C0" w:rsidP="006B59C0">
      <w:pPr>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9" w:history="1">
        <w:r w:rsidRPr="006D2FD2">
          <w:rPr>
            <w:rStyle w:val="a3"/>
            <w:rFonts w:ascii="Arial Unicode MS" w:hAnsi="Arial Unicode MS"/>
            <w:sz w:val="18"/>
            <w:szCs w:val="20"/>
          </w:rPr>
          <w:t>告知</w:t>
        </w:r>
      </w:hyperlink>
      <w:r w:rsidRPr="003D460F">
        <w:rPr>
          <w:rFonts w:hint="eastAsia"/>
          <w:color w:val="5F5F5F"/>
          <w:sz w:val="18"/>
          <w:szCs w:val="20"/>
        </w:rPr>
        <w:t>，謝謝！</w:t>
      </w:r>
    </w:p>
    <w:sectPr w:rsidR="00DB4ABA" w:rsidRPr="006B59C0">
      <w:footerReference w:type="even" r:id="rId20"/>
      <w:footerReference w:type="default" r:id="rId2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306" w:rsidRDefault="00641306">
      <w:r>
        <w:separator/>
      </w:r>
    </w:p>
  </w:endnote>
  <w:endnote w:type="continuationSeparator" w:id="0">
    <w:p w:rsidR="00641306" w:rsidRDefault="0064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0A7" w:rsidRDefault="00CB00A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B00A7" w:rsidRDefault="00CB00A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0A7" w:rsidRDefault="00CB00A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8003A">
      <w:rPr>
        <w:rStyle w:val="a7"/>
        <w:noProof/>
      </w:rPr>
      <w:t>14</w:t>
    </w:r>
    <w:r>
      <w:rPr>
        <w:rStyle w:val="a7"/>
      </w:rPr>
      <w:fldChar w:fldCharType="end"/>
    </w:r>
  </w:p>
  <w:p w:rsidR="00CB00A7" w:rsidRPr="00C405C7" w:rsidRDefault="00CE207B" w:rsidP="000E0459">
    <w:pPr>
      <w:pStyle w:val="a6"/>
      <w:ind w:right="360"/>
      <w:jc w:val="right"/>
      <w:rPr>
        <w:rFonts w:ascii="Arial Unicode MS" w:hAnsi="Arial Unicode MS"/>
      </w:rPr>
    </w:pPr>
    <w:r>
      <w:rPr>
        <w:rFonts w:ascii="Arial Unicode MS" w:hAnsi="Arial Unicode MS"/>
        <w:sz w:val="18"/>
        <w:szCs w:val="18"/>
      </w:rPr>
      <w:t>〈〈</w:t>
    </w:r>
    <w:r w:rsidR="00CB00A7" w:rsidRPr="00C405C7">
      <w:rPr>
        <w:rFonts w:ascii="Arial Unicode MS" w:hAnsi="Arial Unicode MS" w:hint="eastAsia"/>
        <w:sz w:val="18"/>
        <w:szCs w:val="18"/>
      </w:rPr>
      <w:t>中華人民共和國票據法</w:t>
    </w:r>
    <w:r w:rsidR="0018003A">
      <w:rPr>
        <w:rFonts w:ascii="Arial Unicode MS" w:hAnsi="Arial Unicode MS"/>
        <w:sz w:val="18"/>
        <w:szCs w:val="18"/>
      </w:rPr>
      <w:t>〉〉</w:t>
    </w:r>
    <w:r w:rsidR="00CB00A7" w:rsidRPr="00C405C7">
      <w:rPr>
        <w:rFonts w:ascii="Arial Unicode MS" w:hAnsi="Arial Unicode MS"/>
        <w:sz w:val="18"/>
        <w:szCs w:val="18"/>
      </w:rPr>
      <w:t xml:space="preserve">S-link </w:t>
    </w:r>
    <w:r w:rsidR="00CB00A7" w:rsidRPr="00C405C7">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306" w:rsidRDefault="00641306">
      <w:r>
        <w:separator/>
      </w:r>
    </w:p>
  </w:footnote>
  <w:footnote w:type="continuationSeparator" w:id="0">
    <w:p w:rsidR="00641306" w:rsidRDefault="00641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11EE6"/>
    <w:rsid w:val="000364E4"/>
    <w:rsid w:val="00097EC1"/>
    <w:rsid w:val="000E0459"/>
    <w:rsid w:val="00101F02"/>
    <w:rsid w:val="001460FA"/>
    <w:rsid w:val="0018003A"/>
    <w:rsid w:val="00187906"/>
    <w:rsid w:val="001B5AF9"/>
    <w:rsid w:val="001C7A80"/>
    <w:rsid w:val="001E1466"/>
    <w:rsid w:val="001F4F28"/>
    <w:rsid w:val="00205A43"/>
    <w:rsid w:val="00246CFB"/>
    <w:rsid w:val="00247233"/>
    <w:rsid w:val="002652F5"/>
    <w:rsid w:val="00296DA8"/>
    <w:rsid w:val="002A00C9"/>
    <w:rsid w:val="002E545C"/>
    <w:rsid w:val="00323D4F"/>
    <w:rsid w:val="0035288F"/>
    <w:rsid w:val="00355135"/>
    <w:rsid w:val="00365304"/>
    <w:rsid w:val="00367403"/>
    <w:rsid w:val="003A098F"/>
    <w:rsid w:val="00400024"/>
    <w:rsid w:val="00416832"/>
    <w:rsid w:val="00434129"/>
    <w:rsid w:val="004438D6"/>
    <w:rsid w:val="00443B11"/>
    <w:rsid w:val="00463EBA"/>
    <w:rsid w:val="004B565F"/>
    <w:rsid w:val="004B6DDB"/>
    <w:rsid w:val="00507C3E"/>
    <w:rsid w:val="00520589"/>
    <w:rsid w:val="005362B2"/>
    <w:rsid w:val="00547303"/>
    <w:rsid w:val="00564924"/>
    <w:rsid w:val="00593D8B"/>
    <w:rsid w:val="006327FE"/>
    <w:rsid w:val="00641306"/>
    <w:rsid w:val="00657CE6"/>
    <w:rsid w:val="006A677C"/>
    <w:rsid w:val="006B59C0"/>
    <w:rsid w:val="006F39F6"/>
    <w:rsid w:val="00703C53"/>
    <w:rsid w:val="0071740C"/>
    <w:rsid w:val="007421F7"/>
    <w:rsid w:val="00775959"/>
    <w:rsid w:val="00797FF9"/>
    <w:rsid w:val="007D174E"/>
    <w:rsid w:val="007F7551"/>
    <w:rsid w:val="0083510A"/>
    <w:rsid w:val="00835769"/>
    <w:rsid w:val="0086063A"/>
    <w:rsid w:val="00866B58"/>
    <w:rsid w:val="008D4449"/>
    <w:rsid w:val="008E4075"/>
    <w:rsid w:val="008F5B52"/>
    <w:rsid w:val="0094452D"/>
    <w:rsid w:val="00984DE9"/>
    <w:rsid w:val="00992C45"/>
    <w:rsid w:val="009B3480"/>
    <w:rsid w:val="009D0211"/>
    <w:rsid w:val="009F6333"/>
    <w:rsid w:val="00A8721A"/>
    <w:rsid w:val="00AA6256"/>
    <w:rsid w:val="00AD5E9D"/>
    <w:rsid w:val="00B52B19"/>
    <w:rsid w:val="00B761CA"/>
    <w:rsid w:val="00B86C53"/>
    <w:rsid w:val="00BB4502"/>
    <w:rsid w:val="00BE6BDA"/>
    <w:rsid w:val="00BF7D3F"/>
    <w:rsid w:val="00C018EA"/>
    <w:rsid w:val="00C06E8A"/>
    <w:rsid w:val="00C1714D"/>
    <w:rsid w:val="00C405C7"/>
    <w:rsid w:val="00C46C81"/>
    <w:rsid w:val="00C55973"/>
    <w:rsid w:val="00CB00A7"/>
    <w:rsid w:val="00CC5AEE"/>
    <w:rsid w:val="00CD3C3B"/>
    <w:rsid w:val="00CE207B"/>
    <w:rsid w:val="00D10FE6"/>
    <w:rsid w:val="00D2440D"/>
    <w:rsid w:val="00D51F19"/>
    <w:rsid w:val="00D759C3"/>
    <w:rsid w:val="00D8437A"/>
    <w:rsid w:val="00D84F86"/>
    <w:rsid w:val="00D93244"/>
    <w:rsid w:val="00DB4ABA"/>
    <w:rsid w:val="00E2336E"/>
    <w:rsid w:val="00E5782F"/>
    <w:rsid w:val="00E67B0E"/>
    <w:rsid w:val="00E70715"/>
    <w:rsid w:val="00EA7D2E"/>
    <w:rsid w:val="00EB2515"/>
    <w:rsid w:val="00EC779B"/>
    <w:rsid w:val="00EE53DC"/>
    <w:rsid w:val="00F11C83"/>
    <w:rsid w:val="00F135DD"/>
    <w:rsid w:val="00F3074E"/>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B2DAAE-585D-472D-AEEB-14B84E0E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097EC1"/>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097EC1"/>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797FF9"/>
    <w:rPr>
      <w:rFonts w:ascii="新細明體"/>
      <w:sz w:val="18"/>
      <w:szCs w:val="18"/>
    </w:rPr>
  </w:style>
  <w:style w:type="character" w:customStyle="1" w:styleId="a9">
    <w:name w:val="文件引導模式 字元"/>
    <w:link w:val="a8"/>
    <w:rsid w:val="00797FF9"/>
    <w:rPr>
      <w:rFonts w:ascii="新細明體"/>
      <w:kern w:val="2"/>
      <w:sz w:val="18"/>
      <w:szCs w:val="18"/>
    </w:rPr>
  </w:style>
  <w:style w:type="character" w:customStyle="1" w:styleId="20">
    <w:name w:val="標題 2 字元"/>
    <w:link w:val="2"/>
    <w:rsid w:val="00097EC1"/>
    <w:rPr>
      <w:rFonts w:ascii="Arial Unicode MS" w:hAnsi="Arial Unicode MS" w:cs="Arial Unicode MS"/>
      <w:b/>
      <w:bCs/>
      <w:color w:val="990000"/>
      <w:kern w:val="2"/>
      <w:szCs w:val="48"/>
    </w:rPr>
  </w:style>
  <w:style w:type="character" w:styleId="aa">
    <w:name w:val="Unresolved Mention"/>
    <w:uiPriority w:val="99"/>
    <w:semiHidden/>
    <w:unhideWhenUsed/>
    <w:rsid w:val="002E5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197114">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6law.idv.tw/" TargetMode="External"/><Relationship Id="rId18" Type="http://schemas.openxmlformats.org/officeDocument/2006/relationships/hyperlink" Target="&#20013;&#33775;&#20154;&#27665;&#20849;&#21644;&#22283;&#27665;&#27861;&#36890;&#21063;.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6law.idv.tw/" TargetMode="External"/><Relationship Id="rId12" Type="http://schemas.openxmlformats.org/officeDocument/2006/relationships/hyperlink" Target="http://search.chinalaw.gov.cn/law/searchTitleDetail?LawID=333025&amp;Query=" TargetMode="External"/><Relationship Id="rId17" Type="http://schemas.openxmlformats.org/officeDocument/2006/relationships/hyperlink" Target="http://www.6law.idv.tw/6law/law-gb/&#20013;&#33775;&#20154;&#27665;&#20849;&#21644;&#22283;&#31080;&#25818;&#27861;.htm" TargetMode="External"/><Relationship Id="rId2" Type="http://schemas.openxmlformats.org/officeDocument/2006/relationships/styles" Target="styles.xml"/><Relationship Id="rId16" Type="http://schemas.openxmlformats.org/officeDocument/2006/relationships/hyperlink" Target="../S-link&#22823;&#38520;&#27861;&#35215;&#32034;&#24341;.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S-link&#38651;&#23376;&#20845;&#27861;&#32317;&#32034;&#24341;.docx" TargetMode="External"/><Relationship Id="rId23" Type="http://schemas.openxmlformats.org/officeDocument/2006/relationships/theme" Target="theme/theme1.xml"/><Relationship Id="rId10" Type="http://schemas.openxmlformats.org/officeDocument/2006/relationships/hyperlink" Target="http://search.chinalaw.gov.cn/SearchLawTitle?effectLevel=&amp;SiteID=124&amp;PageIndex=&amp;Sort=PublishTime&amp;Query=%E4%B8%AD%E5%8D%8E%E4%BA%BA%E6%B0%91%E5%85%B1%E5%92%8C%E5%9B%BD%E7%A5%A8%E6%8D%AE%E6%B3%95&amp;Type=1" TargetMode="External"/><Relationship Id="rId19" Type="http://schemas.openxmlformats.org/officeDocument/2006/relationships/hyperlink" Target="http://www.6law.idv.tw/comment.htm" TargetMode="External"/><Relationship Id="rId4" Type="http://schemas.openxmlformats.org/officeDocument/2006/relationships/webSettings" Target="webSettings.xml"/><Relationship Id="rId9" Type="http://schemas.openxmlformats.org/officeDocument/2006/relationships/hyperlink" Target="http://www.6law.idv.tw/update.htm" TargetMode="External"/><Relationship Id="rId14" Type="http://schemas.openxmlformats.org/officeDocument/2006/relationships/hyperlink" Target="http://www.6law.idv.tw/"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1828</Words>
  <Characters>10426</Characters>
  <Application>Microsoft Office Word</Application>
  <DocSecurity>0</DocSecurity>
  <Lines>86</Lines>
  <Paragraphs>24</Paragraphs>
  <ScaleCrop>false</ScaleCrop>
  <Company/>
  <LinksUpToDate>false</LinksUpToDate>
  <CharactersWithSpaces>12230</CharactersWithSpaces>
  <SharedDoc>false</SharedDoc>
  <HLinks>
    <vt:vector size="252" baseType="variant">
      <vt:variant>
        <vt:i4>2949124</vt:i4>
      </vt:variant>
      <vt:variant>
        <vt:i4>123</vt:i4>
      </vt:variant>
      <vt:variant>
        <vt:i4>0</vt:i4>
      </vt:variant>
      <vt:variant>
        <vt:i4>5</vt:i4>
      </vt:variant>
      <vt:variant>
        <vt:lpwstr>mailto:anita399646@hotmail.com</vt:lpwstr>
      </vt:variant>
      <vt:variant>
        <vt:lpwstr/>
      </vt:variant>
      <vt:variant>
        <vt:i4>7274612</vt:i4>
      </vt:variant>
      <vt:variant>
        <vt:i4>120</vt:i4>
      </vt:variant>
      <vt:variant>
        <vt:i4>0</vt:i4>
      </vt:variant>
      <vt:variant>
        <vt:i4>5</vt:i4>
      </vt:variant>
      <vt:variant>
        <vt:lpwstr/>
      </vt:variant>
      <vt:variant>
        <vt:lpwstr>top</vt:lpwstr>
      </vt:variant>
      <vt:variant>
        <vt:i4>4522102</vt:i4>
      </vt:variant>
      <vt:variant>
        <vt:i4>117</vt:i4>
      </vt:variant>
      <vt:variant>
        <vt:i4>0</vt:i4>
      </vt:variant>
      <vt:variant>
        <vt:i4>5</vt:i4>
      </vt:variant>
      <vt:variant>
        <vt:lpwstr>http://202.99.23.199/page/secondbrw.cbs?rid=1&amp;order=2&amp;result=c%3A%5Ctemp%5Ctbsbase%5CE226A38%2Etmp&amp;page=allindex&amp;f=&amp;field=&amp;transword=++%C6%B1%BE%DD%B7%A8&amp;dkall=1</vt:lpwstr>
      </vt:variant>
      <vt:variant>
        <vt:lpwstr>#</vt:lpwstr>
      </vt:variant>
      <vt:variant>
        <vt:i4>6357089</vt:i4>
      </vt:variant>
      <vt:variant>
        <vt:i4>114</vt:i4>
      </vt:variant>
      <vt:variant>
        <vt:i4>0</vt:i4>
      </vt:variant>
      <vt:variant>
        <vt:i4>5</vt:i4>
      </vt:variant>
      <vt:variant>
        <vt:lpwstr/>
      </vt:variant>
      <vt:variant>
        <vt:lpwstr>aaa</vt:lpwstr>
      </vt:variant>
      <vt:variant>
        <vt:i4>6357089</vt:i4>
      </vt:variant>
      <vt:variant>
        <vt:i4>111</vt:i4>
      </vt:variant>
      <vt:variant>
        <vt:i4>0</vt:i4>
      </vt:variant>
      <vt:variant>
        <vt:i4>5</vt:i4>
      </vt:variant>
      <vt:variant>
        <vt:lpwstr/>
      </vt:variant>
      <vt:variant>
        <vt:lpwstr>aaa</vt:lpwstr>
      </vt:variant>
      <vt:variant>
        <vt:i4>6357089</vt:i4>
      </vt:variant>
      <vt:variant>
        <vt:i4>108</vt:i4>
      </vt:variant>
      <vt:variant>
        <vt:i4>0</vt:i4>
      </vt:variant>
      <vt:variant>
        <vt:i4>5</vt:i4>
      </vt:variant>
      <vt:variant>
        <vt:lpwstr/>
      </vt:variant>
      <vt:variant>
        <vt:lpwstr>aaa</vt:lpwstr>
      </vt:variant>
      <vt:variant>
        <vt:i4>3276897</vt:i4>
      </vt:variant>
      <vt:variant>
        <vt:i4>105</vt:i4>
      </vt:variant>
      <vt:variant>
        <vt:i4>0</vt:i4>
      </vt:variant>
      <vt:variant>
        <vt:i4>5</vt:i4>
      </vt:variant>
      <vt:variant>
        <vt:lpwstr/>
      </vt:variant>
      <vt:variant>
        <vt:lpwstr>a26</vt:lpwstr>
      </vt:variant>
      <vt:variant>
        <vt:i4>3276897</vt:i4>
      </vt:variant>
      <vt:variant>
        <vt:i4>102</vt:i4>
      </vt:variant>
      <vt:variant>
        <vt:i4>0</vt:i4>
      </vt:variant>
      <vt:variant>
        <vt:i4>5</vt:i4>
      </vt:variant>
      <vt:variant>
        <vt:lpwstr/>
      </vt:variant>
      <vt:variant>
        <vt:lpwstr>a24</vt:lpwstr>
      </vt:variant>
      <vt:variant>
        <vt:i4>824212273</vt:i4>
      </vt:variant>
      <vt:variant>
        <vt:i4>99</vt:i4>
      </vt:variant>
      <vt:variant>
        <vt:i4>0</vt:i4>
      </vt:variant>
      <vt:variant>
        <vt:i4>5</vt:i4>
      </vt:variant>
      <vt:variant>
        <vt:lpwstr/>
      </vt:variant>
      <vt:variant>
        <vt:lpwstr>_第二章__匯_票　　第一節　　出　票</vt:lpwstr>
      </vt:variant>
      <vt:variant>
        <vt:i4>6357089</vt:i4>
      </vt:variant>
      <vt:variant>
        <vt:i4>96</vt:i4>
      </vt:variant>
      <vt:variant>
        <vt:i4>0</vt:i4>
      </vt:variant>
      <vt:variant>
        <vt:i4>5</vt:i4>
      </vt:variant>
      <vt:variant>
        <vt:lpwstr/>
      </vt:variant>
      <vt:variant>
        <vt:lpwstr>aaa</vt:lpwstr>
      </vt:variant>
      <vt:variant>
        <vt:i4>3276897</vt:i4>
      </vt:variant>
      <vt:variant>
        <vt:i4>93</vt:i4>
      </vt:variant>
      <vt:variant>
        <vt:i4>0</vt:i4>
      </vt:variant>
      <vt:variant>
        <vt:i4>5</vt:i4>
      </vt:variant>
      <vt:variant>
        <vt:lpwstr/>
      </vt:variant>
      <vt:variant>
        <vt:lpwstr>a24</vt:lpwstr>
      </vt:variant>
      <vt:variant>
        <vt:i4>6357089</vt:i4>
      </vt:variant>
      <vt:variant>
        <vt:i4>90</vt:i4>
      </vt:variant>
      <vt:variant>
        <vt:i4>0</vt:i4>
      </vt:variant>
      <vt:variant>
        <vt:i4>5</vt:i4>
      </vt:variant>
      <vt:variant>
        <vt:lpwstr/>
      </vt:variant>
      <vt:variant>
        <vt:lpwstr>aaa</vt:lpwstr>
      </vt:variant>
      <vt:variant>
        <vt:i4>6357089</vt:i4>
      </vt:variant>
      <vt:variant>
        <vt:i4>87</vt:i4>
      </vt:variant>
      <vt:variant>
        <vt:i4>0</vt:i4>
      </vt:variant>
      <vt:variant>
        <vt:i4>5</vt:i4>
      </vt:variant>
      <vt:variant>
        <vt:lpwstr/>
      </vt:variant>
      <vt:variant>
        <vt:lpwstr>aaa</vt:lpwstr>
      </vt:variant>
      <vt:variant>
        <vt:i4>6357089</vt:i4>
      </vt:variant>
      <vt:variant>
        <vt:i4>84</vt:i4>
      </vt:variant>
      <vt:variant>
        <vt:i4>0</vt:i4>
      </vt:variant>
      <vt:variant>
        <vt:i4>5</vt:i4>
      </vt:variant>
      <vt:variant>
        <vt:lpwstr/>
      </vt:variant>
      <vt:variant>
        <vt:lpwstr>aaa</vt:lpwstr>
      </vt:variant>
      <vt:variant>
        <vt:i4>6357089</vt:i4>
      </vt:variant>
      <vt:variant>
        <vt:i4>81</vt:i4>
      </vt:variant>
      <vt:variant>
        <vt:i4>0</vt:i4>
      </vt:variant>
      <vt:variant>
        <vt:i4>5</vt:i4>
      </vt:variant>
      <vt:variant>
        <vt:lpwstr/>
      </vt:variant>
      <vt:variant>
        <vt:lpwstr>aaa</vt:lpwstr>
      </vt:variant>
      <vt:variant>
        <vt:i4>6357089</vt:i4>
      </vt:variant>
      <vt:variant>
        <vt:i4>78</vt:i4>
      </vt:variant>
      <vt:variant>
        <vt:i4>0</vt:i4>
      </vt:variant>
      <vt:variant>
        <vt:i4>5</vt:i4>
      </vt:variant>
      <vt:variant>
        <vt:lpwstr/>
      </vt:variant>
      <vt:variant>
        <vt:lpwstr>aaa</vt:lpwstr>
      </vt:variant>
      <vt:variant>
        <vt:i4>3604577</vt:i4>
      </vt:variant>
      <vt:variant>
        <vt:i4>75</vt:i4>
      </vt:variant>
      <vt:variant>
        <vt:i4>0</vt:i4>
      </vt:variant>
      <vt:variant>
        <vt:i4>5</vt:i4>
      </vt:variant>
      <vt:variant>
        <vt:lpwstr/>
      </vt:variant>
      <vt:variant>
        <vt:lpwstr>a71</vt:lpwstr>
      </vt:variant>
      <vt:variant>
        <vt:i4>3604577</vt:i4>
      </vt:variant>
      <vt:variant>
        <vt:i4>72</vt:i4>
      </vt:variant>
      <vt:variant>
        <vt:i4>0</vt:i4>
      </vt:variant>
      <vt:variant>
        <vt:i4>5</vt:i4>
      </vt:variant>
      <vt:variant>
        <vt:lpwstr/>
      </vt:variant>
      <vt:variant>
        <vt:lpwstr>a70</vt:lpwstr>
      </vt:variant>
      <vt:variant>
        <vt:i4>6357089</vt:i4>
      </vt:variant>
      <vt:variant>
        <vt:i4>69</vt:i4>
      </vt:variant>
      <vt:variant>
        <vt:i4>0</vt:i4>
      </vt:variant>
      <vt:variant>
        <vt:i4>5</vt:i4>
      </vt:variant>
      <vt:variant>
        <vt:lpwstr/>
      </vt:variant>
      <vt:variant>
        <vt:lpwstr>aaa</vt:lpwstr>
      </vt:variant>
      <vt:variant>
        <vt:i4>3604577</vt:i4>
      </vt:variant>
      <vt:variant>
        <vt:i4>66</vt:i4>
      </vt:variant>
      <vt:variant>
        <vt:i4>0</vt:i4>
      </vt:variant>
      <vt:variant>
        <vt:i4>5</vt:i4>
      </vt:variant>
      <vt:variant>
        <vt:lpwstr/>
      </vt:variant>
      <vt:variant>
        <vt:lpwstr>a71</vt:lpwstr>
      </vt:variant>
      <vt:variant>
        <vt:i4>3604577</vt:i4>
      </vt:variant>
      <vt:variant>
        <vt:i4>63</vt:i4>
      </vt:variant>
      <vt:variant>
        <vt:i4>0</vt:i4>
      </vt:variant>
      <vt:variant>
        <vt:i4>5</vt:i4>
      </vt:variant>
      <vt:variant>
        <vt:lpwstr/>
      </vt:variant>
      <vt:variant>
        <vt:lpwstr>a70</vt:lpwstr>
      </vt:variant>
      <vt:variant>
        <vt:i4>6357089</vt:i4>
      </vt:variant>
      <vt:variant>
        <vt:i4>60</vt:i4>
      </vt:variant>
      <vt:variant>
        <vt:i4>0</vt:i4>
      </vt:variant>
      <vt:variant>
        <vt:i4>5</vt:i4>
      </vt:variant>
      <vt:variant>
        <vt:lpwstr/>
      </vt:variant>
      <vt:variant>
        <vt:lpwstr>aaa</vt:lpwstr>
      </vt:variant>
      <vt:variant>
        <vt:i4>30201927</vt:i4>
      </vt:variant>
      <vt:variant>
        <vt:i4>57</vt:i4>
      </vt:variant>
      <vt:variant>
        <vt:i4>0</vt:i4>
      </vt:variant>
      <vt:variant>
        <vt:i4>5</vt:i4>
      </vt:variant>
      <vt:variant>
        <vt:lpwstr/>
      </vt:variant>
      <vt:variant>
        <vt:lpwstr>_第七章__附_則</vt:lpwstr>
      </vt:variant>
      <vt:variant>
        <vt:i4>30207647</vt:i4>
      </vt:variant>
      <vt:variant>
        <vt:i4>54</vt:i4>
      </vt:variant>
      <vt:variant>
        <vt:i4>0</vt:i4>
      </vt:variant>
      <vt:variant>
        <vt:i4>5</vt:i4>
      </vt:variant>
      <vt:variant>
        <vt:lpwstr/>
      </vt:variant>
      <vt:variant>
        <vt:lpwstr>_第六章__法_律　責　任</vt:lpwstr>
      </vt:variant>
      <vt:variant>
        <vt:i4>-1058835590</vt:i4>
      </vt:variant>
      <vt:variant>
        <vt:i4>51</vt:i4>
      </vt:variant>
      <vt:variant>
        <vt:i4>0</vt:i4>
      </vt:variant>
      <vt:variant>
        <vt:i4>5</vt:i4>
      </vt:variant>
      <vt:variant>
        <vt:lpwstr/>
      </vt:variant>
      <vt:variant>
        <vt:lpwstr>_第五章__涉外票據的法律適用</vt:lpwstr>
      </vt:variant>
      <vt:variant>
        <vt:i4>30159860</vt:i4>
      </vt:variant>
      <vt:variant>
        <vt:i4>48</vt:i4>
      </vt:variant>
      <vt:variant>
        <vt:i4>0</vt:i4>
      </vt:variant>
      <vt:variant>
        <vt:i4>5</vt:i4>
      </vt:variant>
      <vt:variant>
        <vt:lpwstr/>
      </vt:variant>
      <vt:variant>
        <vt:lpwstr>_第四章__支_票</vt:lpwstr>
      </vt:variant>
      <vt:variant>
        <vt:i4>30157093</vt:i4>
      </vt:variant>
      <vt:variant>
        <vt:i4>45</vt:i4>
      </vt:variant>
      <vt:variant>
        <vt:i4>0</vt:i4>
      </vt:variant>
      <vt:variant>
        <vt:i4>5</vt:i4>
      </vt:variant>
      <vt:variant>
        <vt:lpwstr/>
      </vt:variant>
      <vt:variant>
        <vt:lpwstr>_第三章__本_票</vt:lpwstr>
      </vt:variant>
      <vt:variant>
        <vt:i4>820814770</vt:i4>
      </vt:variant>
      <vt:variant>
        <vt:i4>42</vt:i4>
      </vt:variant>
      <vt:variant>
        <vt:i4>0</vt:i4>
      </vt:variant>
      <vt:variant>
        <vt:i4>5</vt:i4>
      </vt:variant>
      <vt:variant>
        <vt:lpwstr/>
      </vt:variant>
      <vt:variant>
        <vt:lpwstr>_第六節__追_索　權</vt:lpwstr>
      </vt:variant>
      <vt:variant>
        <vt:i4>15466572</vt:i4>
      </vt:variant>
      <vt:variant>
        <vt:i4>39</vt:i4>
      </vt:variant>
      <vt:variant>
        <vt:i4>0</vt:i4>
      </vt:variant>
      <vt:variant>
        <vt:i4>5</vt:i4>
      </vt:variant>
      <vt:variant>
        <vt:lpwstr/>
      </vt:variant>
      <vt:variant>
        <vt:lpwstr>_第五節__付_款</vt:lpwstr>
      </vt:variant>
      <vt:variant>
        <vt:i4>15472902</vt:i4>
      </vt:variant>
      <vt:variant>
        <vt:i4>36</vt:i4>
      </vt:variant>
      <vt:variant>
        <vt:i4>0</vt:i4>
      </vt:variant>
      <vt:variant>
        <vt:i4>5</vt:i4>
      </vt:variant>
      <vt:variant>
        <vt:lpwstr/>
      </vt:variant>
      <vt:variant>
        <vt:lpwstr>_第四節__保_證</vt:lpwstr>
      </vt:variant>
      <vt:variant>
        <vt:i4>15477878</vt:i4>
      </vt:variant>
      <vt:variant>
        <vt:i4>33</vt:i4>
      </vt:variant>
      <vt:variant>
        <vt:i4>0</vt:i4>
      </vt:variant>
      <vt:variant>
        <vt:i4>5</vt:i4>
      </vt:variant>
      <vt:variant>
        <vt:lpwstr/>
      </vt:variant>
      <vt:variant>
        <vt:lpwstr>_第三節__承_兌</vt:lpwstr>
      </vt:variant>
      <vt:variant>
        <vt:i4>15519296</vt:i4>
      </vt:variant>
      <vt:variant>
        <vt:i4>30</vt:i4>
      </vt:variant>
      <vt:variant>
        <vt:i4>0</vt:i4>
      </vt:variant>
      <vt:variant>
        <vt:i4>5</vt:i4>
      </vt:variant>
      <vt:variant>
        <vt:lpwstr/>
      </vt:variant>
      <vt:variant>
        <vt:lpwstr>_第二節__背_書</vt:lpwstr>
      </vt:variant>
      <vt:variant>
        <vt:i4>431102667</vt:i4>
      </vt:variant>
      <vt:variant>
        <vt:i4>27</vt:i4>
      </vt:variant>
      <vt:variant>
        <vt:i4>0</vt:i4>
      </vt:variant>
      <vt:variant>
        <vt:i4>5</vt:i4>
      </vt:variant>
      <vt:variant>
        <vt:lpwstr/>
      </vt:variant>
      <vt:variant>
        <vt:lpwstr>_第二章__匯_票　　第一節　出　票</vt:lpwstr>
      </vt:variant>
      <vt:variant>
        <vt:i4>30158909</vt:i4>
      </vt:variant>
      <vt:variant>
        <vt:i4>24</vt:i4>
      </vt:variant>
      <vt:variant>
        <vt:i4>0</vt:i4>
      </vt:variant>
      <vt:variant>
        <vt:i4>5</vt:i4>
      </vt:variant>
      <vt:variant>
        <vt:lpwstr/>
      </vt:variant>
      <vt:variant>
        <vt:lpwstr>_第一章__總_則</vt:lpwstr>
      </vt:variant>
      <vt:variant>
        <vt:i4>1649716960</vt:i4>
      </vt:variant>
      <vt:variant>
        <vt:i4>21</vt:i4>
      </vt:variant>
      <vt:variant>
        <vt:i4>0</vt:i4>
      </vt:variant>
      <vt:variant>
        <vt:i4>5</vt:i4>
      </vt:variant>
      <vt:variant>
        <vt:lpwstr>http://www.6law.idv.tw/6law/law-gb/中華人民共和國票據法.htm</vt:lpwstr>
      </vt:variant>
      <vt:variant>
        <vt:lpwstr/>
      </vt:variant>
      <vt:variant>
        <vt:i4>-436133217</vt:i4>
      </vt:variant>
      <vt:variant>
        <vt:i4>18</vt:i4>
      </vt:variant>
      <vt:variant>
        <vt:i4>0</vt:i4>
      </vt:variant>
      <vt:variant>
        <vt:i4>5</vt:i4>
      </vt:variant>
      <vt:variant>
        <vt:lpwstr>../S-link大陸法規索引.doc</vt:lpwstr>
      </vt:variant>
      <vt:variant>
        <vt:lpwstr>中華人民共和國票據法</vt:lpwstr>
      </vt:variant>
      <vt:variant>
        <vt:i4>-421115192</vt:i4>
      </vt:variant>
      <vt:variant>
        <vt:i4>15</vt:i4>
      </vt:variant>
      <vt:variant>
        <vt:i4>0</vt:i4>
      </vt:variant>
      <vt:variant>
        <vt:i4>5</vt:i4>
      </vt:variant>
      <vt:variant>
        <vt:lpwstr>../S-link電子六法總索引.doc</vt:lpwstr>
      </vt:variant>
      <vt:variant>
        <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中華人民共和國票據法</dc:title>
  <dc:subject/>
  <dc:creator>S-link 電子六法-黃婉玲</dc:creator>
  <cp:keywords/>
  <dc:description/>
  <cp:lastModifiedBy>S-link電子六法黃婉玲</cp:lastModifiedBy>
  <cp:revision>14</cp:revision>
  <dcterms:created xsi:type="dcterms:W3CDTF">2014-11-28T01:07:00Z</dcterms:created>
  <dcterms:modified xsi:type="dcterms:W3CDTF">2018-10-21T06:49:00Z</dcterms:modified>
</cp:coreProperties>
</file>