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2BB" w:rsidRDefault="00E412BB" w:rsidP="00E412BB">
      <w:pPr>
        <w:adjustRightInd w:val="0"/>
        <w:snapToGrid w:val="0"/>
        <w:ind w:rightChars="8" w:right="19"/>
        <w:jc w:val="right"/>
        <w:rPr>
          <w:rFonts w:ascii="Arial Unicode MS" w:hAnsi="Arial Unicode MS"/>
        </w:rPr>
      </w:pPr>
      <w:hyperlink r:id="rId7" w:history="1">
        <w:r w:rsidR="00961A53">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25pt">
              <v:imagedata r:id="rId8" o:title="6lawr"/>
            </v:shape>
          </w:pict>
        </w:r>
      </w:hyperlink>
    </w:p>
    <w:p w:rsidR="00E412BB" w:rsidRPr="007841B0" w:rsidRDefault="00E412BB" w:rsidP="00E412BB">
      <w:pPr>
        <w:adjustRightInd w:val="0"/>
        <w:snapToGrid w:val="0"/>
        <w:ind w:rightChars="8" w:right="19"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7841B0">
          <w:rPr>
            <w:rStyle w:val="a3"/>
            <w:color w:val="5F5F5F"/>
            <w:sz w:val="18"/>
            <w:szCs w:val="20"/>
          </w:rPr>
          <w:t>更新</w:t>
        </w:r>
      </w:hyperlink>
      <w:r>
        <w:rPr>
          <w:rFonts w:hint="eastAsia"/>
          <w:color w:val="7F7F7F"/>
          <w:sz w:val="18"/>
          <w:szCs w:val="20"/>
          <w:lang w:val="zh-TW"/>
        </w:rPr>
        <w:t>】</w:t>
      </w:r>
      <w:r w:rsidR="00961A53">
        <w:rPr>
          <w:rFonts w:ascii="Arial Unicode MS" w:hAnsi="Arial Unicode MS"/>
          <w:color w:val="7F7F7F"/>
          <w:sz w:val="18"/>
        </w:rPr>
        <w:t>2018/11/3</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sidRPr="00961A53">
          <w:rPr>
            <w:rStyle w:val="a3"/>
            <w:sz w:val="18"/>
            <w:szCs w:val="20"/>
          </w:rPr>
          <w:t>黃婉玲</w:t>
        </w:r>
      </w:hyperlink>
    </w:p>
    <w:p w:rsidR="00E412BB" w:rsidRDefault="00E412BB" w:rsidP="00E412BB">
      <w:pPr>
        <w:ind w:rightChars="-66" w:right="-158"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961A53">
        <w:rPr>
          <w:rFonts w:hint="eastAsia"/>
          <w:color w:val="808000"/>
          <w:sz w:val="18"/>
          <w:szCs w:val="20"/>
        </w:rPr>
        <w:t>〉</w:t>
      </w:r>
      <w:r>
        <w:rPr>
          <w:rFonts w:hint="eastAsia"/>
          <w:color w:val="808000"/>
          <w:sz w:val="18"/>
          <w:szCs w:val="20"/>
        </w:rPr>
        <w:t>檢視</w:t>
      </w:r>
      <w:r>
        <w:rPr>
          <w:rFonts w:hint="eastAsia"/>
          <w:color w:val="808000"/>
          <w:sz w:val="18"/>
          <w:szCs w:val="20"/>
        </w:rPr>
        <w:t>--</w:t>
      </w:r>
      <w:r w:rsidR="00961A53">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2A00C9" w:rsidRDefault="00E412BB" w:rsidP="00E412BB">
      <w:pPr>
        <w:ind w:rightChars="-66" w:right="-158" w:firstLineChars="2880" w:firstLine="5184"/>
        <w:jc w:val="right"/>
        <w:rPr>
          <w:rFonts w:ascii="Arial Unicode MS" w:hAnsi="Arial Unicode MS"/>
          <w:b/>
          <w:color w:val="5F5F5F"/>
          <w:sz w:val="18"/>
        </w:rPr>
      </w:pPr>
      <w:r w:rsidRPr="006E2734">
        <w:rPr>
          <w:rFonts w:ascii="Arial Unicode MS" w:hAnsi="Arial Unicode MS" w:hint="eastAsia"/>
          <w:color w:val="FFFFFF"/>
          <w:sz w:val="18"/>
        </w:rPr>
        <w:t>‧</w:t>
      </w:r>
      <w:hyperlink r:id="rId11"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961A53">
        <w:rPr>
          <w:rFonts w:ascii="Arial Unicode MS" w:hAnsi="Arial Unicode MS" w:hint="eastAsia"/>
          <w:b/>
          <w:color w:val="808000"/>
          <w:sz w:val="18"/>
        </w:rPr>
        <w:t>〉〉</w:t>
      </w:r>
      <w:hyperlink r:id="rId12" w:anchor="中華人民共和國私營企業暫行條例" w:history="1">
        <w:r w:rsidRPr="00BC5C62">
          <w:rPr>
            <w:rStyle w:val="a3"/>
            <w:rFonts w:ascii="Arial Unicode MS" w:hAnsi="Arial Unicode MS" w:hint="eastAsia"/>
            <w:sz w:val="18"/>
          </w:rPr>
          <w:t>S-link</w:t>
        </w:r>
        <w:r w:rsidRPr="00BC5C62">
          <w:rPr>
            <w:rStyle w:val="a3"/>
            <w:rFonts w:ascii="Arial Unicode MS" w:hAnsi="Arial Unicode MS" w:hint="eastAsia"/>
            <w:sz w:val="18"/>
          </w:rPr>
          <w:t>大</w:t>
        </w:r>
        <w:r w:rsidRPr="00BC5C62">
          <w:rPr>
            <w:rStyle w:val="a3"/>
            <w:rFonts w:ascii="Arial Unicode MS" w:hAnsi="Arial Unicode MS" w:hint="eastAsia"/>
            <w:sz w:val="18"/>
          </w:rPr>
          <w:t>陸法規索引</w:t>
        </w:r>
      </w:hyperlink>
      <w:r w:rsidR="00961A53">
        <w:rPr>
          <w:rFonts w:ascii="Arial Unicode MS" w:hAnsi="Arial Unicode MS" w:hint="eastAsia"/>
          <w:b/>
          <w:color w:val="5F5F5F"/>
          <w:sz w:val="18"/>
        </w:rPr>
        <w:t>〉〉</w:t>
      </w:r>
      <w:hyperlink r:id="rId13" w:tgtFrame="_blank" w:history="1">
        <w:r w:rsidRPr="00BC5C62">
          <w:rPr>
            <w:rStyle w:val="a3"/>
            <w:rFonts w:ascii="Arial Unicode MS" w:hAnsi="Arial Unicode MS" w:hint="eastAsia"/>
            <w:sz w:val="18"/>
          </w:rPr>
          <w:t>線上網頁版</w:t>
        </w:r>
      </w:hyperlink>
      <w:r w:rsidR="00961A53">
        <w:rPr>
          <w:rFonts w:ascii="Arial Unicode MS" w:hAnsi="Arial Unicode MS" w:hint="eastAsia"/>
          <w:b/>
          <w:color w:val="5F5F5F"/>
          <w:sz w:val="18"/>
        </w:rPr>
        <w:t>〉〉</w:t>
      </w:r>
    </w:p>
    <w:p w:rsidR="000632C6" w:rsidRPr="00E412BB" w:rsidRDefault="000632C6" w:rsidP="00E412BB">
      <w:pPr>
        <w:ind w:rightChars="-66" w:right="-158" w:firstLineChars="2880" w:firstLine="5760"/>
        <w:jc w:val="right"/>
        <w:rPr>
          <w:rFonts w:ascii="Arial Unicode MS" w:hAnsi="Arial Unicode MS" w:hint="eastAsia"/>
          <w:color w:val="000000"/>
          <w:sz w:val="20"/>
          <w:u w:val="single"/>
        </w:rPr>
      </w:pPr>
    </w:p>
    <w:p w:rsidR="00167D7D" w:rsidRPr="00725A5B" w:rsidRDefault="000364E4" w:rsidP="00167D7D">
      <w:pPr>
        <w:ind w:left="119"/>
        <w:jc w:val="both"/>
        <w:rPr>
          <w:rFonts w:ascii="Arial Unicode MS" w:hAnsi="Arial Unicode MS"/>
          <w:b/>
          <w:color w:val="000000"/>
          <w:sz w:val="22"/>
          <w:szCs w:val="22"/>
        </w:rPr>
      </w:pPr>
      <w:r w:rsidRPr="00725A5B">
        <w:rPr>
          <w:rFonts w:ascii="Arial Unicode MS" w:hAnsi="Arial Unicode MS"/>
          <w:b/>
          <w:bCs/>
          <w:color w:val="993300"/>
          <w:sz w:val="20"/>
          <w:szCs w:val="20"/>
        </w:rPr>
        <w:t>【</w:t>
      </w:r>
      <w:r w:rsidRPr="00725A5B">
        <w:rPr>
          <w:rFonts w:ascii="Arial Unicode MS" w:hAnsi="Arial Unicode MS" w:hint="eastAsia"/>
          <w:b/>
          <w:bCs/>
          <w:color w:val="993300"/>
          <w:sz w:val="20"/>
          <w:szCs w:val="20"/>
        </w:rPr>
        <w:t>大陸</w:t>
      </w:r>
      <w:r w:rsidRPr="00725A5B">
        <w:rPr>
          <w:rFonts w:ascii="Arial Unicode MS" w:hAnsi="Arial Unicode MS"/>
          <w:b/>
          <w:bCs/>
          <w:color w:val="993300"/>
          <w:sz w:val="20"/>
          <w:szCs w:val="20"/>
        </w:rPr>
        <w:t>法規】</w:t>
      </w:r>
      <w:r w:rsidR="00031816" w:rsidRPr="006E1334">
        <w:rPr>
          <w:rFonts w:ascii="標楷體" w:eastAsia="標楷體" w:hAnsi="標楷體" w:cs="Arial" w:hint="eastAsia"/>
          <w:shadow/>
          <w:color w:val="000000"/>
          <w:sz w:val="30"/>
          <w:szCs w:val="30"/>
        </w:rPr>
        <w:t>失效:</w:t>
      </w:r>
      <w:r w:rsidR="009D1417" w:rsidRPr="00725A5B">
        <w:rPr>
          <w:rFonts w:ascii="標楷體" w:eastAsia="標楷體" w:hAnsi="標楷體" w:hint="eastAsia"/>
          <w:shadow/>
          <w:color w:val="000000"/>
          <w:kern w:val="0"/>
          <w:sz w:val="32"/>
          <w:szCs w:val="22"/>
        </w:rPr>
        <w:t>中華人民共和國私營企業暫行條例</w:t>
      </w:r>
    </w:p>
    <w:p w:rsidR="00167D7D" w:rsidRPr="00725A5B" w:rsidRDefault="002A00C9" w:rsidP="00167D7D">
      <w:pPr>
        <w:ind w:left="119"/>
        <w:jc w:val="both"/>
        <w:rPr>
          <w:rFonts w:ascii="Arial Unicode MS" w:hAnsi="Arial Unicode MS"/>
          <w:color w:val="000000"/>
          <w:sz w:val="20"/>
        </w:rPr>
      </w:pPr>
      <w:r w:rsidRPr="00725A5B">
        <w:rPr>
          <w:rFonts w:ascii="Arial Unicode MS" w:hAnsi="Arial Unicode MS"/>
          <w:b/>
          <w:bCs/>
          <w:color w:val="993300"/>
          <w:sz w:val="20"/>
        </w:rPr>
        <w:t>【</w:t>
      </w:r>
      <w:r w:rsidRPr="00725A5B">
        <w:rPr>
          <w:rFonts w:ascii="Arial Unicode MS" w:hAnsi="Arial Unicode MS" w:hint="eastAsia"/>
          <w:b/>
          <w:bCs/>
          <w:color w:val="993300"/>
          <w:sz w:val="20"/>
        </w:rPr>
        <w:t>發布單位</w:t>
      </w:r>
      <w:r w:rsidRPr="00725A5B">
        <w:rPr>
          <w:rFonts w:ascii="Arial Unicode MS" w:hAnsi="Arial Unicode MS"/>
          <w:b/>
          <w:bCs/>
          <w:color w:val="993300"/>
          <w:sz w:val="20"/>
        </w:rPr>
        <w:t>】</w:t>
      </w:r>
      <w:r w:rsidR="00E03942" w:rsidRPr="000632C6">
        <w:rPr>
          <w:rFonts w:ascii="Arial Unicode MS" w:hAnsi="Arial Unicode MS" w:hint="eastAsia"/>
          <w:sz w:val="18"/>
        </w:rPr>
        <w:t>中華人民共和國國務院</w:t>
      </w:r>
    </w:p>
    <w:p w:rsidR="002A00C9" w:rsidRDefault="002A00C9" w:rsidP="00167D7D">
      <w:pPr>
        <w:ind w:left="119"/>
        <w:jc w:val="both"/>
        <w:rPr>
          <w:rFonts w:ascii="Arial Unicode MS" w:hAnsi="Arial Unicode MS"/>
          <w:color w:val="000000"/>
          <w:kern w:val="0"/>
          <w:sz w:val="20"/>
          <w:szCs w:val="18"/>
        </w:rPr>
      </w:pPr>
      <w:r w:rsidRPr="00725A5B">
        <w:rPr>
          <w:rFonts w:ascii="Arial Unicode MS" w:hAnsi="Arial Unicode MS"/>
          <w:b/>
          <w:bCs/>
          <w:color w:val="993300"/>
          <w:sz w:val="20"/>
        </w:rPr>
        <w:t>【</w:t>
      </w:r>
      <w:r w:rsidR="00031816" w:rsidRPr="00031816">
        <w:rPr>
          <w:rFonts w:ascii="Arial Unicode MS" w:hAnsi="Arial Unicode MS" w:hint="eastAsia"/>
          <w:b/>
          <w:bCs/>
          <w:color w:val="993300"/>
          <w:sz w:val="20"/>
        </w:rPr>
        <w:t>失效</w:t>
      </w:r>
      <w:r w:rsidRPr="00725A5B">
        <w:rPr>
          <w:rFonts w:ascii="Arial Unicode MS" w:hAnsi="Arial Unicode MS" w:hint="eastAsia"/>
          <w:b/>
          <w:bCs/>
          <w:color w:val="993300"/>
          <w:sz w:val="20"/>
        </w:rPr>
        <w:t>日期</w:t>
      </w:r>
      <w:r w:rsidRPr="00725A5B">
        <w:rPr>
          <w:rFonts w:ascii="Arial Unicode MS" w:hAnsi="Arial Unicode MS"/>
          <w:b/>
          <w:bCs/>
          <w:color w:val="993300"/>
          <w:sz w:val="20"/>
        </w:rPr>
        <w:t>】</w:t>
      </w:r>
      <w:r w:rsidR="000632C6" w:rsidRPr="000632C6">
        <w:rPr>
          <w:rFonts w:ascii="Arial Unicode MS" w:hAnsi="Arial Unicode MS" w:hint="eastAsia"/>
          <w:sz w:val="20"/>
        </w:rPr>
        <w:t>2018</w:t>
      </w:r>
      <w:r w:rsidR="000632C6" w:rsidRPr="000632C6">
        <w:rPr>
          <w:rFonts w:ascii="Arial Unicode MS" w:hAnsi="Arial Unicode MS" w:hint="eastAsia"/>
          <w:sz w:val="20"/>
        </w:rPr>
        <w:t>年</w:t>
      </w:r>
      <w:r w:rsidR="000632C6" w:rsidRPr="000632C6">
        <w:rPr>
          <w:rFonts w:ascii="Arial Unicode MS" w:hAnsi="Arial Unicode MS" w:hint="eastAsia"/>
          <w:sz w:val="20"/>
        </w:rPr>
        <w:t>3</w:t>
      </w:r>
      <w:r w:rsidR="000632C6" w:rsidRPr="000632C6">
        <w:rPr>
          <w:rFonts w:ascii="Arial Unicode MS" w:hAnsi="Arial Unicode MS" w:hint="eastAsia"/>
          <w:sz w:val="20"/>
        </w:rPr>
        <w:t>月</w:t>
      </w:r>
      <w:r w:rsidR="000632C6" w:rsidRPr="000632C6">
        <w:rPr>
          <w:rFonts w:ascii="Arial Unicode MS" w:hAnsi="Arial Unicode MS" w:hint="eastAsia"/>
          <w:sz w:val="20"/>
        </w:rPr>
        <w:t>19</w:t>
      </w:r>
      <w:r w:rsidR="000632C6" w:rsidRPr="000632C6">
        <w:rPr>
          <w:rFonts w:ascii="Arial Unicode MS" w:hAnsi="Arial Unicode MS" w:hint="eastAsia"/>
          <w:sz w:val="20"/>
        </w:rPr>
        <w:t>日</w:t>
      </w:r>
    </w:p>
    <w:p w:rsidR="006D3B50" w:rsidRPr="00CF718D" w:rsidRDefault="006D3B50" w:rsidP="00167D7D">
      <w:pPr>
        <w:ind w:left="119"/>
        <w:jc w:val="both"/>
        <w:rPr>
          <w:rFonts w:ascii="Arial Unicode MS" w:hAnsi="Arial Unicode MS"/>
          <w:color w:val="000000"/>
          <w:sz w:val="20"/>
          <w:szCs w:val="20"/>
        </w:rPr>
      </w:pPr>
    </w:p>
    <w:p w:rsidR="00305554" w:rsidRPr="00EA5122" w:rsidRDefault="00305554" w:rsidP="006D3B50">
      <w:pPr>
        <w:pStyle w:val="1"/>
        <w:rPr>
          <w:color w:val="auto"/>
        </w:rPr>
      </w:pPr>
      <w:r w:rsidRPr="00EA5122">
        <w:rPr>
          <w:color w:val="auto"/>
        </w:rPr>
        <w:t>【</w:t>
      </w:r>
      <w:r w:rsidRPr="00EA5122">
        <w:rPr>
          <w:rFonts w:hint="eastAsia"/>
          <w:color w:val="auto"/>
        </w:rPr>
        <w:t>法規沿革</w:t>
      </w:r>
      <w:r w:rsidRPr="00EA5122">
        <w:rPr>
          <w:color w:val="auto"/>
        </w:rPr>
        <w:t>】</w:t>
      </w:r>
    </w:p>
    <w:p w:rsidR="00AC2155" w:rsidRDefault="006D3B50" w:rsidP="00AC2155">
      <w:pPr>
        <w:ind w:left="142"/>
        <w:jc w:val="both"/>
        <w:rPr>
          <w:rFonts w:ascii="Arial Unicode MS" w:hAnsi="Arial Unicode MS"/>
          <w:color w:val="000000"/>
          <w:sz w:val="18"/>
        </w:rPr>
      </w:pPr>
      <w:r w:rsidRPr="001E25AD">
        <w:rPr>
          <w:rFonts w:ascii="Arial Unicode MS" w:hAnsi="Arial Unicode MS" w:hint="eastAsia"/>
          <w:sz w:val="18"/>
        </w:rPr>
        <w:t>‧</w:t>
      </w:r>
      <w:r w:rsidR="00961A53" w:rsidRPr="001E25AD">
        <w:rPr>
          <w:rFonts w:ascii="Arial Unicode MS" w:hAnsi="Arial Unicode MS"/>
          <w:color w:val="000000"/>
          <w:sz w:val="18"/>
        </w:rPr>
        <w:t>1988</w:t>
      </w:r>
      <w:r w:rsidR="00961A53" w:rsidRPr="001E25AD">
        <w:rPr>
          <w:rFonts w:ascii="Arial Unicode MS" w:hAnsi="Arial Unicode MS" w:hint="eastAsia"/>
          <w:color w:val="000000"/>
          <w:kern w:val="0"/>
          <w:sz w:val="18"/>
          <w:szCs w:val="18"/>
        </w:rPr>
        <w:t>年</w:t>
      </w:r>
      <w:r w:rsidR="00961A53" w:rsidRPr="001E25AD">
        <w:rPr>
          <w:rFonts w:ascii="Arial Unicode MS" w:hAnsi="Arial Unicode MS" w:hint="eastAsia"/>
          <w:color w:val="000000"/>
          <w:kern w:val="0"/>
          <w:sz w:val="18"/>
          <w:szCs w:val="18"/>
        </w:rPr>
        <w:t>6</w:t>
      </w:r>
      <w:r w:rsidR="00961A53" w:rsidRPr="001E25AD">
        <w:rPr>
          <w:rFonts w:ascii="Arial Unicode MS" w:hAnsi="Arial Unicode MS" w:hint="eastAsia"/>
          <w:color w:val="000000"/>
          <w:kern w:val="0"/>
          <w:sz w:val="18"/>
          <w:szCs w:val="18"/>
        </w:rPr>
        <w:t>月</w:t>
      </w:r>
      <w:r w:rsidR="00961A53" w:rsidRPr="001E25AD">
        <w:rPr>
          <w:rFonts w:ascii="Arial Unicode MS" w:hAnsi="Arial Unicode MS"/>
          <w:color w:val="000000"/>
          <w:kern w:val="0"/>
          <w:sz w:val="18"/>
          <w:szCs w:val="18"/>
        </w:rPr>
        <w:t>3</w:t>
      </w:r>
      <w:r w:rsidR="00961A53" w:rsidRPr="001E25AD">
        <w:rPr>
          <w:rFonts w:ascii="Arial Unicode MS" w:hAnsi="Arial Unicode MS" w:hint="eastAsia"/>
          <w:color w:val="000000"/>
          <w:kern w:val="0"/>
          <w:sz w:val="18"/>
          <w:szCs w:val="18"/>
        </w:rPr>
        <w:t>日</w:t>
      </w:r>
      <w:r w:rsidR="00AC2155" w:rsidRPr="001E25AD">
        <w:rPr>
          <w:rFonts w:ascii="Arial Unicode MS" w:hAnsi="Arial Unicode MS" w:hint="eastAsia"/>
          <w:sz w:val="18"/>
        </w:rPr>
        <w:t>國務院第七次常務會議通過，現予發佈，自</w:t>
      </w:r>
      <w:r w:rsidR="00961A53" w:rsidRPr="001E25AD">
        <w:rPr>
          <w:rFonts w:ascii="Arial Unicode MS" w:hAnsi="Arial Unicode MS"/>
          <w:color w:val="000000"/>
          <w:sz w:val="18"/>
        </w:rPr>
        <w:t>1988</w:t>
      </w:r>
      <w:r w:rsidR="00961A53" w:rsidRPr="001E25AD">
        <w:rPr>
          <w:rFonts w:ascii="Arial Unicode MS" w:hAnsi="Arial Unicode MS" w:hint="eastAsia"/>
          <w:color w:val="000000"/>
          <w:kern w:val="0"/>
          <w:sz w:val="18"/>
          <w:szCs w:val="18"/>
        </w:rPr>
        <w:t>年</w:t>
      </w:r>
      <w:r w:rsidR="00961A53" w:rsidRPr="001E25AD">
        <w:rPr>
          <w:rFonts w:ascii="Arial Unicode MS" w:hAnsi="Arial Unicode MS" w:hint="eastAsia"/>
          <w:color w:val="000000"/>
          <w:kern w:val="0"/>
          <w:sz w:val="18"/>
          <w:szCs w:val="18"/>
        </w:rPr>
        <w:t>7</w:t>
      </w:r>
      <w:r w:rsidR="00961A53" w:rsidRPr="001E25AD">
        <w:rPr>
          <w:rFonts w:ascii="Arial Unicode MS" w:hAnsi="Arial Unicode MS" w:hint="eastAsia"/>
          <w:color w:val="000000"/>
          <w:kern w:val="0"/>
          <w:sz w:val="18"/>
          <w:szCs w:val="18"/>
        </w:rPr>
        <w:t>月</w:t>
      </w:r>
      <w:r w:rsidR="00961A53" w:rsidRPr="001E25AD">
        <w:rPr>
          <w:rFonts w:ascii="Arial Unicode MS" w:hAnsi="Arial Unicode MS" w:hint="eastAsia"/>
          <w:color w:val="000000"/>
          <w:kern w:val="0"/>
          <w:sz w:val="18"/>
          <w:szCs w:val="18"/>
        </w:rPr>
        <w:t>1</w:t>
      </w:r>
      <w:r w:rsidR="00961A53" w:rsidRPr="001E25AD">
        <w:rPr>
          <w:rFonts w:ascii="Arial Unicode MS" w:hAnsi="Arial Unicode MS" w:hint="eastAsia"/>
          <w:color w:val="000000"/>
          <w:kern w:val="0"/>
          <w:sz w:val="18"/>
          <w:szCs w:val="18"/>
        </w:rPr>
        <w:t>日</w:t>
      </w:r>
      <w:r w:rsidR="00AC2155" w:rsidRPr="001E25AD">
        <w:rPr>
          <w:rFonts w:ascii="Arial Unicode MS" w:hAnsi="Arial Unicode MS" w:hint="eastAsia"/>
          <w:sz w:val="18"/>
        </w:rPr>
        <w:t>起施行。</w:t>
      </w:r>
      <w:r w:rsidR="00961A53" w:rsidRPr="001E25AD">
        <w:rPr>
          <w:rFonts w:ascii="Arial Unicode MS" w:hAnsi="Arial Unicode MS"/>
          <w:color w:val="000000"/>
          <w:sz w:val="18"/>
        </w:rPr>
        <w:t>1988</w:t>
      </w:r>
      <w:r w:rsidR="00961A53" w:rsidRPr="001E25AD">
        <w:rPr>
          <w:rFonts w:ascii="Arial Unicode MS" w:hAnsi="Arial Unicode MS" w:hint="eastAsia"/>
          <w:color w:val="000000"/>
          <w:kern w:val="0"/>
          <w:sz w:val="18"/>
          <w:szCs w:val="18"/>
        </w:rPr>
        <w:t>年</w:t>
      </w:r>
      <w:r w:rsidR="00961A53" w:rsidRPr="001E25AD">
        <w:rPr>
          <w:rFonts w:ascii="Arial Unicode MS" w:hAnsi="Arial Unicode MS" w:hint="eastAsia"/>
          <w:color w:val="000000"/>
          <w:kern w:val="0"/>
          <w:sz w:val="18"/>
          <w:szCs w:val="18"/>
        </w:rPr>
        <w:t>6</w:t>
      </w:r>
      <w:r w:rsidR="00961A53" w:rsidRPr="001E25AD">
        <w:rPr>
          <w:rFonts w:ascii="Arial Unicode MS" w:hAnsi="Arial Unicode MS" w:hint="eastAsia"/>
          <w:color w:val="000000"/>
          <w:kern w:val="0"/>
          <w:sz w:val="18"/>
          <w:szCs w:val="18"/>
        </w:rPr>
        <w:t>月</w:t>
      </w:r>
      <w:r w:rsidR="00961A53" w:rsidRPr="001E25AD">
        <w:rPr>
          <w:rFonts w:ascii="Arial Unicode MS" w:hAnsi="Arial Unicode MS" w:hint="eastAsia"/>
          <w:color w:val="000000"/>
          <w:kern w:val="0"/>
          <w:sz w:val="18"/>
          <w:szCs w:val="18"/>
        </w:rPr>
        <w:t>25</w:t>
      </w:r>
      <w:r w:rsidR="00961A53" w:rsidRPr="001E25AD">
        <w:rPr>
          <w:rFonts w:ascii="Arial Unicode MS" w:hAnsi="Arial Unicode MS" w:hint="eastAsia"/>
          <w:color w:val="000000"/>
          <w:kern w:val="0"/>
          <w:sz w:val="18"/>
          <w:szCs w:val="18"/>
        </w:rPr>
        <w:t>日</w:t>
      </w:r>
      <w:r w:rsidR="00AC2155" w:rsidRPr="001E25AD">
        <w:rPr>
          <w:rFonts w:ascii="Arial Unicode MS" w:hAnsi="Arial Unicode MS" w:hint="eastAsia"/>
          <w:color w:val="000000"/>
          <w:sz w:val="18"/>
        </w:rPr>
        <w:t>國務院</w:t>
      </w:r>
    </w:p>
    <w:p w:rsidR="000632C6" w:rsidRDefault="000632C6" w:rsidP="00AC2155">
      <w:pPr>
        <w:ind w:left="142"/>
        <w:jc w:val="both"/>
        <w:rPr>
          <w:rFonts w:ascii="Arial Unicode MS" w:hAnsi="Arial Unicode MS"/>
          <w:sz w:val="18"/>
        </w:rPr>
      </w:pPr>
      <w:r w:rsidRPr="001E25AD">
        <w:rPr>
          <w:rFonts w:ascii="Arial Unicode MS" w:hAnsi="Arial Unicode MS" w:hint="eastAsia"/>
          <w:sz w:val="18"/>
        </w:rPr>
        <w:t>‧</w:t>
      </w:r>
      <w:r w:rsidRPr="001E25AD">
        <w:rPr>
          <w:rFonts w:ascii="Arial Unicode MS" w:hAnsi="Arial Unicode MS"/>
          <w:color w:val="000000"/>
          <w:sz w:val="18"/>
        </w:rPr>
        <w:t>1988</w:t>
      </w:r>
      <w:r w:rsidRPr="001E25AD">
        <w:rPr>
          <w:rFonts w:ascii="Arial Unicode MS" w:hAnsi="Arial Unicode MS" w:hint="eastAsia"/>
          <w:color w:val="000000"/>
          <w:kern w:val="0"/>
          <w:sz w:val="18"/>
          <w:szCs w:val="18"/>
        </w:rPr>
        <w:t>年</w:t>
      </w:r>
      <w:r w:rsidRPr="001E25AD">
        <w:rPr>
          <w:rFonts w:ascii="Arial Unicode MS" w:hAnsi="Arial Unicode MS" w:hint="eastAsia"/>
          <w:color w:val="000000"/>
          <w:kern w:val="0"/>
          <w:sz w:val="18"/>
          <w:szCs w:val="18"/>
        </w:rPr>
        <w:t>6</w:t>
      </w:r>
      <w:r w:rsidRPr="001E25AD">
        <w:rPr>
          <w:rFonts w:ascii="Arial Unicode MS" w:hAnsi="Arial Unicode MS" w:hint="eastAsia"/>
          <w:color w:val="000000"/>
          <w:kern w:val="0"/>
          <w:sz w:val="18"/>
          <w:szCs w:val="18"/>
        </w:rPr>
        <w:t>月</w:t>
      </w:r>
      <w:r w:rsidRPr="001E25AD">
        <w:rPr>
          <w:rFonts w:ascii="Arial Unicode MS" w:hAnsi="Arial Unicode MS"/>
          <w:color w:val="000000"/>
          <w:kern w:val="0"/>
          <w:sz w:val="18"/>
          <w:szCs w:val="18"/>
        </w:rPr>
        <w:t>3</w:t>
      </w:r>
      <w:r w:rsidRPr="001E25AD">
        <w:rPr>
          <w:rFonts w:ascii="Arial Unicode MS" w:hAnsi="Arial Unicode MS" w:hint="eastAsia"/>
          <w:color w:val="000000"/>
          <w:kern w:val="0"/>
          <w:sz w:val="18"/>
          <w:szCs w:val="18"/>
        </w:rPr>
        <w:t>日</w:t>
      </w:r>
      <w:r w:rsidRPr="000632C6">
        <w:rPr>
          <w:rFonts w:ascii="Arial Unicode MS" w:hAnsi="Arial Unicode MS" w:hint="eastAsia"/>
          <w:sz w:val="18"/>
        </w:rPr>
        <w:t>國務院第七次常務會議通過</w:t>
      </w:r>
      <w:r w:rsidRPr="000632C6">
        <w:rPr>
          <w:rFonts w:ascii="Arial Unicode MS" w:hAnsi="Arial Unicode MS" w:hint="eastAsia"/>
          <w:sz w:val="18"/>
        </w:rPr>
        <w:t xml:space="preserve"> </w:t>
      </w:r>
      <w:r w:rsidRPr="001E25AD">
        <w:rPr>
          <w:rFonts w:ascii="Arial Unicode MS" w:hAnsi="Arial Unicode MS"/>
          <w:color w:val="000000"/>
          <w:sz w:val="18"/>
        </w:rPr>
        <w:t>1988</w:t>
      </w:r>
      <w:r w:rsidRPr="001E25AD">
        <w:rPr>
          <w:rFonts w:ascii="Arial Unicode MS" w:hAnsi="Arial Unicode MS" w:hint="eastAsia"/>
          <w:color w:val="000000"/>
          <w:kern w:val="0"/>
          <w:sz w:val="18"/>
          <w:szCs w:val="18"/>
        </w:rPr>
        <w:t>年</w:t>
      </w:r>
      <w:r w:rsidRPr="001E25AD">
        <w:rPr>
          <w:rFonts w:ascii="Arial Unicode MS" w:hAnsi="Arial Unicode MS" w:hint="eastAsia"/>
          <w:color w:val="000000"/>
          <w:kern w:val="0"/>
          <w:sz w:val="18"/>
          <w:szCs w:val="18"/>
        </w:rPr>
        <w:t>6</w:t>
      </w:r>
      <w:r w:rsidRPr="001E25AD">
        <w:rPr>
          <w:rFonts w:ascii="Arial Unicode MS" w:hAnsi="Arial Unicode MS" w:hint="eastAsia"/>
          <w:color w:val="000000"/>
          <w:kern w:val="0"/>
          <w:sz w:val="18"/>
          <w:szCs w:val="18"/>
        </w:rPr>
        <w:t>月</w:t>
      </w:r>
      <w:r w:rsidRPr="001E25AD">
        <w:rPr>
          <w:rFonts w:ascii="Arial Unicode MS" w:hAnsi="Arial Unicode MS" w:hint="eastAsia"/>
          <w:color w:val="000000"/>
          <w:kern w:val="0"/>
          <w:sz w:val="18"/>
          <w:szCs w:val="18"/>
        </w:rPr>
        <w:t>25</w:t>
      </w:r>
      <w:r w:rsidRPr="001E25AD">
        <w:rPr>
          <w:rFonts w:ascii="Arial Unicode MS" w:hAnsi="Arial Unicode MS" w:hint="eastAsia"/>
          <w:color w:val="000000"/>
          <w:kern w:val="0"/>
          <w:sz w:val="18"/>
          <w:szCs w:val="18"/>
        </w:rPr>
        <w:t>日</w:t>
      </w:r>
      <w:r w:rsidRPr="000632C6">
        <w:rPr>
          <w:rFonts w:ascii="Arial Unicode MS" w:hAnsi="Arial Unicode MS" w:hint="eastAsia"/>
          <w:sz w:val="18"/>
        </w:rPr>
        <w:t>中華人民共和國國務院令第四號發布</w:t>
      </w:r>
    </w:p>
    <w:p w:rsidR="000632C6" w:rsidRDefault="00031816" w:rsidP="00AC2155">
      <w:pPr>
        <w:ind w:left="142"/>
        <w:jc w:val="both"/>
        <w:rPr>
          <w:rFonts w:ascii="Arial Unicode MS" w:hAnsi="Arial Unicode MS"/>
          <w:sz w:val="18"/>
        </w:rPr>
      </w:pPr>
      <w:r w:rsidRPr="00FC26E6">
        <w:rPr>
          <w:rFonts w:ascii="Arial Unicode MS" w:hAnsi="Arial Unicode MS" w:hint="eastAsia"/>
          <w:sz w:val="18"/>
        </w:rPr>
        <w:t>【註】</w:t>
      </w:r>
      <w:r w:rsidR="000632C6" w:rsidRPr="000632C6">
        <w:rPr>
          <w:rFonts w:ascii="Arial Unicode MS" w:hAnsi="Arial Unicode MS" w:hint="eastAsia"/>
          <w:sz w:val="18"/>
        </w:rPr>
        <w:t>本法規已被</w:t>
      </w:r>
      <w:r w:rsidR="000632C6" w:rsidRPr="000632C6">
        <w:rPr>
          <w:rFonts w:ascii="Arial Unicode MS" w:hAnsi="Arial Unicode MS" w:hint="eastAsia"/>
          <w:sz w:val="18"/>
        </w:rPr>
        <w:t>2018</w:t>
      </w:r>
      <w:r w:rsidR="000632C6" w:rsidRPr="000632C6">
        <w:rPr>
          <w:rFonts w:ascii="Arial Unicode MS" w:hAnsi="Arial Unicode MS" w:hint="eastAsia"/>
          <w:sz w:val="18"/>
        </w:rPr>
        <w:t>年</w:t>
      </w:r>
      <w:r w:rsidR="000632C6" w:rsidRPr="000632C6">
        <w:rPr>
          <w:rFonts w:ascii="Arial Unicode MS" w:hAnsi="Arial Unicode MS" w:hint="eastAsia"/>
          <w:sz w:val="18"/>
        </w:rPr>
        <w:t>3</w:t>
      </w:r>
      <w:r w:rsidR="000632C6" w:rsidRPr="000632C6">
        <w:rPr>
          <w:rFonts w:ascii="Arial Unicode MS" w:hAnsi="Arial Unicode MS" w:hint="eastAsia"/>
          <w:sz w:val="18"/>
        </w:rPr>
        <w:t>月</w:t>
      </w:r>
      <w:r w:rsidR="000632C6" w:rsidRPr="000632C6">
        <w:rPr>
          <w:rFonts w:ascii="Arial Unicode MS" w:hAnsi="Arial Unicode MS" w:hint="eastAsia"/>
          <w:sz w:val="18"/>
        </w:rPr>
        <w:t>19</w:t>
      </w:r>
      <w:r w:rsidR="000632C6" w:rsidRPr="000632C6">
        <w:rPr>
          <w:rFonts w:ascii="Arial Unicode MS" w:hAnsi="Arial Unicode MS" w:hint="eastAsia"/>
          <w:sz w:val="18"/>
        </w:rPr>
        <w:t>日中華人民共和國國務院令第</w:t>
      </w:r>
      <w:r w:rsidR="000632C6" w:rsidRPr="000632C6">
        <w:rPr>
          <w:rFonts w:ascii="Arial Unicode MS" w:hAnsi="Arial Unicode MS" w:hint="eastAsia"/>
          <w:sz w:val="18"/>
        </w:rPr>
        <w:t>698</w:t>
      </w:r>
      <w:r w:rsidR="000632C6" w:rsidRPr="000632C6">
        <w:rPr>
          <w:rFonts w:ascii="Arial Unicode MS" w:hAnsi="Arial Unicode MS" w:hint="eastAsia"/>
          <w:sz w:val="18"/>
        </w:rPr>
        <w:t>號公布　自公布之日起施行的《國務院關於修改和廢止部分行政法規的決定》廢止</w:t>
      </w:r>
      <w:r w:rsidR="000632C6" w:rsidRPr="000632C6">
        <w:rPr>
          <w:rFonts w:ascii="Arial Unicode MS" w:hAnsi="Arial Unicode MS" w:hint="eastAsia"/>
          <w:sz w:val="18"/>
        </w:rPr>
        <w:t>)</w:t>
      </w:r>
    </w:p>
    <w:p w:rsidR="00167D7D" w:rsidRPr="00725A5B" w:rsidRDefault="00167D7D" w:rsidP="00167D7D">
      <w:pPr>
        <w:ind w:leftChars="75" w:left="1581" w:hangingChars="700" w:hanging="1401"/>
        <w:rPr>
          <w:rFonts w:ascii="Arial Unicode MS" w:hAnsi="Arial Unicode MS"/>
          <w:b/>
          <w:bCs/>
          <w:color w:val="800000"/>
          <w:sz w:val="20"/>
          <w:szCs w:val="27"/>
        </w:rPr>
      </w:pPr>
    </w:p>
    <w:p w:rsidR="009D1417" w:rsidRPr="00EA5122" w:rsidRDefault="002C5307" w:rsidP="006D3B50">
      <w:pPr>
        <w:pStyle w:val="1"/>
        <w:rPr>
          <w:color w:val="auto"/>
          <w:szCs w:val="16"/>
        </w:rPr>
      </w:pPr>
      <w:bookmarkStart w:id="1" w:name="a章節索引"/>
      <w:bookmarkEnd w:id="1"/>
      <w:r w:rsidRPr="00EA5122">
        <w:rPr>
          <w:color w:val="auto"/>
        </w:rPr>
        <w:t>【</w:t>
      </w:r>
      <w:r w:rsidRPr="00EA5122">
        <w:rPr>
          <w:rFonts w:hint="eastAsia"/>
          <w:color w:val="auto"/>
        </w:rPr>
        <w:t>章節索引</w:t>
      </w:r>
      <w:r w:rsidRPr="00EA5122">
        <w:rPr>
          <w:color w:val="auto"/>
        </w:rPr>
        <w:t>】</w:t>
      </w:r>
      <w:bookmarkStart w:id="2" w:name="_GoBack"/>
      <w:bookmarkEnd w:id="2"/>
    </w:p>
    <w:p w:rsidR="00167D7D" w:rsidRPr="00725A5B" w:rsidRDefault="009D1417" w:rsidP="006D3B50">
      <w:pPr>
        <w:ind w:left="142"/>
        <w:jc w:val="both"/>
        <w:rPr>
          <w:rFonts w:ascii="Arial Unicode MS" w:hAnsi="Arial Unicode MS" w:cs="Arial"/>
          <w:color w:val="993300"/>
          <w:sz w:val="20"/>
        </w:rPr>
      </w:pPr>
      <w:r w:rsidRPr="00725A5B">
        <w:rPr>
          <w:rFonts w:ascii="Arial Unicode MS" w:hAnsi="Arial Unicode MS" w:cs="Arial" w:hint="eastAsia"/>
          <w:color w:val="993300"/>
          <w:sz w:val="20"/>
        </w:rPr>
        <w:t xml:space="preserve">第一章　</w:t>
      </w:r>
      <w:hyperlink w:anchor="_第一章__總_則" w:history="1">
        <w:r w:rsidR="002E7C0A" w:rsidRPr="00725A5B">
          <w:rPr>
            <w:rStyle w:val="a3"/>
            <w:rFonts w:ascii="Arial Unicode MS" w:hAnsi="Arial Unicode MS" w:cs="Arial" w:hint="eastAsia"/>
          </w:rPr>
          <w:t>總</w:t>
        </w:r>
        <w:r w:rsidRPr="00725A5B">
          <w:rPr>
            <w:rStyle w:val="a3"/>
            <w:rFonts w:ascii="Arial Unicode MS" w:hAnsi="Arial Unicode MS" w:cs="Arial" w:hint="eastAsia"/>
          </w:rPr>
          <w:t>則</w:t>
        </w:r>
      </w:hyperlink>
      <w:r w:rsidR="002E7C0A" w:rsidRPr="00725A5B">
        <w:rPr>
          <w:rFonts w:ascii="Arial Unicode MS" w:hAnsi="Arial Unicode MS" w:cs="Arial" w:hint="eastAsia"/>
          <w:color w:val="993300"/>
          <w:sz w:val="20"/>
        </w:rPr>
        <w:t xml:space="preserve">　§</w:t>
      </w:r>
      <w:r w:rsidR="002E7C0A" w:rsidRPr="00725A5B">
        <w:rPr>
          <w:rFonts w:ascii="Arial Unicode MS" w:hAnsi="Arial Unicode MS" w:cs="Arial" w:hint="eastAsia"/>
          <w:color w:val="993300"/>
          <w:sz w:val="20"/>
        </w:rPr>
        <w:t>1</w:t>
      </w:r>
    </w:p>
    <w:p w:rsidR="00167D7D" w:rsidRPr="00725A5B" w:rsidRDefault="009D1417" w:rsidP="006D3B50">
      <w:pPr>
        <w:ind w:left="142"/>
        <w:jc w:val="both"/>
        <w:rPr>
          <w:rFonts w:ascii="Arial Unicode MS" w:hAnsi="Arial Unicode MS" w:cs="Arial"/>
          <w:color w:val="993300"/>
          <w:sz w:val="20"/>
        </w:rPr>
      </w:pPr>
      <w:r w:rsidRPr="00725A5B">
        <w:rPr>
          <w:rFonts w:ascii="Arial Unicode MS" w:hAnsi="Arial Unicode MS" w:cs="Arial" w:hint="eastAsia"/>
          <w:color w:val="993300"/>
          <w:sz w:val="20"/>
        </w:rPr>
        <w:t xml:space="preserve">第二章　</w:t>
      </w:r>
      <w:hyperlink w:anchor="_第二章__私營企業的種類" w:history="1">
        <w:r w:rsidRPr="00725A5B">
          <w:rPr>
            <w:rStyle w:val="a3"/>
            <w:rFonts w:ascii="Arial Unicode MS" w:hAnsi="Arial Unicode MS" w:cs="Arial" w:hint="eastAsia"/>
          </w:rPr>
          <w:t>私營企業的種類</w:t>
        </w:r>
      </w:hyperlink>
      <w:r w:rsidR="002E7C0A" w:rsidRPr="00725A5B">
        <w:rPr>
          <w:rFonts w:ascii="Arial Unicode MS" w:hAnsi="Arial Unicode MS" w:cs="Arial" w:hint="eastAsia"/>
          <w:color w:val="993300"/>
          <w:sz w:val="20"/>
        </w:rPr>
        <w:t xml:space="preserve">　§</w:t>
      </w:r>
      <w:r w:rsidR="006F71E2" w:rsidRPr="00725A5B">
        <w:rPr>
          <w:rFonts w:ascii="Arial Unicode MS" w:hAnsi="Arial Unicode MS" w:cs="Arial" w:hint="eastAsia"/>
          <w:color w:val="993300"/>
          <w:sz w:val="20"/>
        </w:rPr>
        <w:t>6</w:t>
      </w:r>
    </w:p>
    <w:p w:rsidR="00167D7D" w:rsidRPr="00725A5B" w:rsidRDefault="009D1417" w:rsidP="006D3B50">
      <w:pPr>
        <w:ind w:left="142"/>
        <w:jc w:val="both"/>
        <w:rPr>
          <w:rFonts w:ascii="Arial Unicode MS" w:hAnsi="Arial Unicode MS" w:cs="Arial"/>
          <w:color w:val="993300"/>
          <w:sz w:val="20"/>
        </w:rPr>
      </w:pPr>
      <w:r w:rsidRPr="00725A5B">
        <w:rPr>
          <w:rFonts w:ascii="Arial Unicode MS" w:hAnsi="Arial Unicode MS" w:cs="Arial" w:hint="eastAsia"/>
          <w:color w:val="993300"/>
          <w:sz w:val="20"/>
        </w:rPr>
        <w:t xml:space="preserve">第三章　</w:t>
      </w:r>
      <w:hyperlink w:anchor="_第三章__私營企業的開辦和關閉" w:history="1">
        <w:r w:rsidRPr="00725A5B">
          <w:rPr>
            <w:rStyle w:val="a3"/>
            <w:rFonts w:ascii="Arial Unicode MS" w:hAnsi="Arial Unicode MS" w:cs="Arial" w:hint="eastAsia"/>
          </w:rPr>
          <w:t>私營企業的開辦和關閉</w:t>
        </w:r>
      </w:hyperlink>
      <w:r w:rsidR="002E7C0A" w:rsidRPr="00725A5B">
        <w:rPr>
          <w:rFonts w:ascii="Arial Unicode MS" w:hAnsi="Arial Unicode MS" w:cs="Arial" w:hint="eastAsia"/>
          <w:color w:val="993300"/>
          <w:sz w:val="20"/>
        </w:rPr>
        <w:t xml:space="preserve">　§</w:t>
      </w:r>
      <w:r w:rsidR="002E7C0A" w:rsidRPr="00725A5B">
        <w:rPr>
          <w:rFonts w:ascii="Arial Unicode MS" w:hAnsi="Arial Unicode MS" w:cs="Arial" w:hint="eastAsia"/>
          <w:color w:val="993300"/>
          <w:sz w:val="20"/>
        </w:rPr>
        <w:t>1</w:t>
      </w:r>
      <w:r w:rsidR="006F71E2" w:rsidRPr="00725A5B">
        <w:rPr>
          <w:rFonts w:ascii="Arial Unicode MS" w:hAnsi="Arial Unicode MS" w:cs="Arial" w:hint="eastAsia"/>
          <w:color w:val="993300"/>
          <w:sz w:val="20"/>
        </w:rPr>
        <w:t>1</w:t>
      </w:r>
    </w:p>
    <w:p w:rsidR="00167D7D" w:rsidRPr="00725A5B" w:rsidRDefault="009D1417" w:rsidP="006D3B50">
      <w:pPr>
        <w:ind w:left="142"/>
        <w:jc w:val="both"/>
        <w:rPr>
          <w:rFonts w:ascii="Arial Unicode MS" w:hAnsi="Arial Unicode MS" w:cs="Arial"/>
          <w:color w:val="993300"/>
          <w:sz w:val="20"/>
        </w:rPr>
      </w:pPr>
      <w:r w:rsidRPr="00725A5B">
        <w:rPr>
          <w:rFonts w:ascii="Arial Unicode MS" w:hAnsi="Arial Unicode MS" w:cs="Arial" w:hint="eastAsia"/>
          <w:color w:val="993300"/>
          <w:sz w:val="20"/>
        </w:rPr>
        <w:t xml:space="preserve">第四章　</w:t>
      </w:r>
      <w:hyperlink w:anchor="_第四章__私營企業的權利和義務" w:history="1">
        <w:r w:rsidRPr="00725A5B">
          <w:rPr>
            <w:rStyle w:val="a3"/>
            <w:rFonts w:ascii="Arial Unicode MS" w:hAnsi="Arial Unicode MS" w:cs="Arial" w:hint="eastAsia"/>
          </w:rPr>
          <w:t>私營企業的權利和義務</w:t>
        </w:r>
      </w:hyperlink>
      <w:r w:rsidR="002E7C0A" w:rsidRPr="00725A5B">
        <w:rPr>
          <w:rFonts w:ascii="Arial Unicode MS" w:hAnsi="Arial Unicode MS" w:cs="Arial" w:hint="eastAsia"/>
          <w:color w:val="993300"/>
          <w:sz w:val="20"/>
        </w:rPr>
        <w:t xml:space="preserve">　§</w:t>
      </w:r>
      <w:r w:rsidR="006F71E2" w:rsidRPr="00725A5B">
        <w:rPr>
          <w:rFonts w:ascii="Arial Unicode MS" w:hAnsi="Arial Unicode MS" w:cs="Arial" w:hint="eastAsia"/>
          <w:color w:val="993300"/>
          <w:sz w:val="20"/>
        </w:rPr>
        <w:t>20</w:t>
      </w:r>
    </w:p>
    <w:p w:rsidR="00167D7D" w:rsidRPr="00725A5B" w:rsidRDefault="009D1417" w:rsidP="006D3B50">
      <w:pPr>
        <w:ind w:left="142"/>
        <w:jc w:val="both"/>
        <w:rPr>
          <w:rFonts w:ascii="Arial Unicode MS" w:hAnsi="Arial Unicode MS" w:cs="Arial"/>
          <w:color w:val="993300"/>
          <w:sz w:val="20"/>
        </w:rPr>
      </w:pPr>
      <w:r w:rsidRPr="00725A5B">
        <w:rPr>
          <w:rFonts w:ascii="Arial Unicode MS" w:hAnsi="Arial Unicode MS" w:cs="Arial" w:hint="eastAsia"/>
          <w:color w:val="993300"/>
          <w:sz w:val="20"/>
        </w:rPr>
        <w:t xml:space="preserve">第五章　</w:t>
      </w:r>
      <w:hyperlink w:anchor="_第五章__私營企業的勞動管理" w:history="1">
        <w:r w:rsidRPr="00725A5B">
          <w:rPr>
            <w:rStyle w:val="a3"/>
            <w:rFonts w:ascii="Arial Unicode MS" w:hAnsi="Arial Unicode MS" w:cs="Arial" w:hint="eastAsia"/>
          </w:rPr>
          <w:t>私營企業的勞動管理</w:t>
        </w:r>
      </w:hyperlink>
      <w:r w:rsidR="002E7C0A" w:rsidRPr="00725A5B">
        <w:rPr>
          <w:rFonts w:ascii="Arial Unicode MS" w:hAnsi="Arial Unicode MS" w:cs="Arial" w:hint="eastAsia"/>
          <w:color w:val="993300"/>
          <w:sz w:val="20"/>
        </w:rPr>
        <w:t xml:space="preserve">　§</w:t>
      </w:r>
      <w:r w:rsidR="00AD3203" w:rsidRPr="00725A5B">
        <w:rPr>
          <w:rFonts w:ascii="Arial Unicode MS" w:hAnsi="Arial Unicode MS" w:cs="Arial" w:hint="eastAsia"/>
          <w:color w:val="993300"/>
          <w:sz w:val="20"/>
        </w:rPr>
        <w:t>27</w:t>
      </w:r>
    </w:p>
    <w:p w:rsidR="00167D7D" w:rsidRPr="00725A5B" w:rsidRDefault="009D1417" w:rsidP="006D3B50">
      <w:pPr>
        <w:ind w:left="142"/>
        <w:jc w:val="both"/>
        <w:rPr>
          <w:rFonts w:ascii="Arial Unicode MS" w:hAnsi="Arial Unicode MS" w:cs="Arial"/>
          <w:color w:val="993300"/>
          <w:sz w:val="20"/>
        </w:rPr>
      </w:pPr>
      <w:r w:rsidRPr="00725A5B">
        <w:rPr>
          <w:rFonts w:ascii="Arial Unicode MS" w:hAnsi="Arial Unicode MS" w:cs="Arial" w:hint="eastAsia"/>
          <w:color w:val="993300"/>
          <w:sz w:val="20"/>
        </w:rPr>
        <w:t xml:space="preserve">第六章　</w:t>
      </w:r>
      <w:hyperlink w:anchor="_第六章__私營企業的財務和稅收" w:history="1">
        <w:r w:rsidRPr="00725A5B">
          <w:rPr>
            <w:rStyle w:val="a3"/>
            <w:rFonts w:ascii="Arial Unicode MS" w:hAnsi="Arial Unicode MS" w:cs="Arial" w:hint="eastAsia"/>
          </w:rPr>
          <w:t>私營企業的財務和稅收</w:t>
        </w:r>
      </w:hyperlink>
      <w:r w:rsidR="002E7C0A" w:rsidRPr="00725A5B">
        <w:rPr>
          <w:rFonts w:ascii="Arial Unicode MS" w:hAnsi="Arial Unicode MS" w:cs="Arial" w:hint="eastAsia"/>
          <w:color w:val="993300"/>
          <w:sz w:val="20"/>
        </w:rPr>
        <w:t xml:space="preserve">　§</w:t>
      </w:r>
      <w:r w:rsidR="00AD3203" w:rsidRPr="00725A5B">
        <w:rPr>
          <w:rFonts w:ascii="Arial Unicode MS" w:hAnsi="Arial Unicode MS" w:cs="Arial" w:hint="eastAsia"/>
          <w:color w:val="993300"/>
          <w:sz w:val="20"/>
        </w:rPr>
        <w:t>34</w:t>
      </w:r>
    </w:p>
    <w:p w:rsidR="00167D7D" w:rsidRPr="00725A5B" w:rsidRDefault="009D1417" w:rsidP="006D3B50">
      <w:pPr>
        <w:ind w:left="142"/>
        <w:jc w:val="both"/>
        <w:rPr>
          <w:rFonts w:ascii="Arial Unicode MS" w:hAnsi="Arial Unicode MS" w:cs="Arial"/>
          <w:color w:val="993300"/>
          <w:sz w:val="20"/>
        </w:rPr>
      </w:pPr>
      <w:r w:rsidRPr="00725A5B">
        <w:rPr>
          <w:rFonts w:ascii="Arial Unicode MS" w:hAnsi="Arial Unicode MS" w:cs="Arial" w:hint="eastAsia"/>
          <w:color w:val="993300"/>
          <w:sz w:val="20"/>
        </w:rPr>
        <w:t xml:space="preserve">第七章　</w:t>
      </w:r>
      <w:hyperlink w:anchor="_第七章__監督與處罰" w:history="1">
        <w:r w:rsidRPr="00725A5B">
          <w:rPr>
            <w:rStyle w:val="a3"/>
            <w:rFonts w:ascii="Arial Unicode MS" w:hAnsi="Arial Unicode MS" w:cs="Arial" w:hint="eastAsia"/>
          </w:rPr>
          <w:t>監督與處罰</w:t>
        </w:r>
      </w:hyperlink>
      <w:r w:rsidR="002E7C0A" w:rsidRPr="00725A5B">
        <w:rPr>
          <w:rFonts w:ascii="Arial Unicode MS" w:hAnsi="Arial Unicode MS" w:cs="Arial" w:hint="eastAsia"/>
          <w:color w:val="993300"/>
          <w:sz w:val="20"/>
        </w:rPr>
        <w:t xml:space="preserve">　§</w:t>
      </w:r>
      <w:r w:rsidR="00AD3203" w:rsidRPr="00725A5B">
        <w:rPr>
          <w:rFonts w:ascii="Arial Unicode MS" w:hAnsi="Arial Unicode MS" w:cs="Arial" w:hint="eastAsia"/>
          <w:color w:val="993300"/>
          <w:sz w:val="20"/>
        </w:rPr>
        <w:t>40</w:t>
      </w:r>
    </w:p>
    <w:p w:rsidR="009D1417" w:rsidRPr="00725A5B" w:rsidRDefault="002E7C0A" w:rsidP="006D3B50">
      <w:pPr>
        <w:ind w:left="142"/>
        <w:jc w:val="both"/>
        <w:rPr>
          <w:rFonts w:ascii="Arial Unicode MS" w:hAnsi="Arial Unicode MS"/>
          <w:color w:val="993300"/>
          <w:sz w:val="20"/>
        </w:rPr>
      </w:pPr>
      <w:r w:rsidRPr="00725A5B">
        <w:rPr>
          <w:rFonts w:ascii="Arial Unicode MS" w:hAnsi="Arial Unicode MS" w:cs="Arial" w:hint="eastAsia"/>
          <w:color w:val="993300"/>
          <w:sz w:val="20"/>
        </w:rPr>
        <w:t xml:space="preserve">第八章　</w:t>
      </w:r>
      <w:hyperlink w:anchor="_第八章__附_則" w:history="1">
        <w:r w:rsidRPr="00725A5B">
          <w:rPr>
            <w:rStyle w:val="a3"/>
            <w:rFonts w:ascii="Arial Unicode MS" w:hAnsi="Arial Unicode MS" w:cs="Arial" w:hint="eastAsia"/>
          </w:rPr>
          <w:t>附</w:t>
        </w:r>
        <w:r w:rsidR="009D1417" w:rsidRPr="00725A5B">
          <w:rPr>
            <w:rStyle w:val="a3"/>
            <w:rFonts w:ascii="Arial Unicode MS" w:hAnsi="Arial Unicode MS" w:cs="Arial" w:hint="eastAsia"/>
          </w:rPr>
          <w:t>則</w:t>
        </w:r>
      </w:hyperlink>
      <w:r w:rsidRPr="00725A5B">
        <w:rPr>
          <w:rFonts w:ascii="Arial Unicode MS" w:hAnsi="Arial Unicode MS" w:cs="Arial" w:hint="eastAsia"/>
          <w:color w:val="993300"/>
          <w:sz w:val="20"/>
        </w:rPr>
        <w:t xml:space="preserve">　§</w:t>
      </w:r>
      <w:r w:rsidR="00AD3203" w:rsidRPr="00725A5B">
        <w:rPr>
          <w:rFonts w:ascii="Arial Unicode MS" w:hAnsi="Arial Unicode MS" w:cs="Arial" w:hint="eastAsia"/>
          <w:color w:val="993300"/>
          <w:sz w:val="20"/>
        </w:rPr>
        <w:t>47</w:t>
      </w:r>
    </w:p>
    <w:p w:rsidR="002E7C0A" w:rsidRPr="00725A5B" w:rsidRDefault="002E7C0A" w:rsidP="009D1417">
      <w:pPr>
        <w:ind w:left="119"/>
        <w:jc w:val="both"/>
        <w:rPr>
          <w:rFonts w:ascii="Arial Unicode MS" w:hAnsi="Arial Unicode MS"/>
          <w:color w:val="000000"/>
          <w:sz w:val="20"/>
        </w:rPr>
      </w:pPr>
    </w:p>
    <w:p w:rsidR="009D1417" w:rsidRPr="006D3B50" w:rsidRDefault="002E7C0A" w:rsidP="006D3B50">
      <w:pPr>
        <w:pStyle w:val="1"/>
        <w:rPr>
          <w:color w:val="990000"/>
          <w:szCs w:val="16"/>
        </w:rPr>
      </w:pPr>
      <w:r w:rsidRPr="006D3B50">
        <w:rPr>
          <w:color w:val="990000"/>
        </w:rPr>
        <w:t>【</w:t>
      </w:r>
      <w:r w:rsidRPr="006D3B50">
        <w:rPr>
          <w:rFonts w:hint="eastAsia"/>
          <w:color w:val="990000"/>
        </w:rPr>
        <w:t>法規內容</w:t>
      </w:r>
      <w:r w:rsidRPr="006D3B50">
        <w:rPr>
          <w:color w:val="990000"/>
        </w:rPr>
        <w:t>】</w:t>
      </w:r>
    </w:p>
    <w:p w:rsidR="009D1417" w:rsidRPr="006D3B50" w:rsidRDefault="002E7C0A" w:rsidP="006D3B50">
      <w:pPr>
        <w:pStyle w:val="1"/>
      </w:pPr>
      <w:bookmarkStart w:id="3" w:name="_第一章__總_則"/>
      <w:bookmarkEnd w:id="3"/>
      <w:r w:rsidRPr="006D3B50">
        <w:rPr>
          <w:rFonts w:hint="eastAsia"/>
        </w:rPr>
        <w:t>第一章　　總　則</w:t>
      </w:r>
    </w:p>
    <w:p w:rsidR="005600CB" w:rsidRPr="00EA5122" w:rsidRDefault="002E7C0A" w:rsidP="00EA5122">
      <w:pPr>
        <w:pStyle w:val="2"/>
      </w:pPr>
      <w:r w:rsidRPr="00EA5122">
        <w:rPr>
          <w:rFonts w:hint="eastAsia"/>
        </w:rPr>
        <w:t>第</w:t>
      </w:r>
      <w:r w:rsidR="00AB12AF" w:rsidRPr="00EA5122">
        <w:rPr>
          <w:rFonts w:hint="eastAsia"/>
        </w:rPr>
        <w:t>1</w:t>
      </w:r>
      <w:r w:rsidR="00167D7D" w:rsidRPr="00EA5122">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為鼓勵、引導私營企業健康發展，保障私營企業的合法權益，加強監督管理，繁榮社會主義有計劃商品經濟，制定本條例。</w:t>
      </w:r>
    </w:p>
    <w:p w:rsidR="005600CB" w:rsidRPr="00725A5B" w:rsidRDefault="002E7C0A" w:rsidP="00EA5122">
      <w:pPr>
        <w:pStyle w:val="2"/>
      </w:pPr>
      <w:r w:rsidRPr="00725A5B">
        <w:rPr>
          <w:rFonts w:hint="eastAsia"/>
        </w:rPr>
        <w:t>第</w:t>
      </w:r>
      <w:r w:rsidR="00AB12AF">
        <w:rPr>
          <w:rFonts w:hint="eastAsia"/>
        </w:rPr>
        <w:t>2</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本條例所稱私營企業是指企業資產屬於私人所有、雇工八人以上的營利性的經濟組織。</w:t>
      </w:r>
    </w:p>
    <w:p w:rsidR="005600CB" w:rsidRPr="00725A5B" w:rsidRDefault="002E7C0A" w:rsidP="00EA5122">
      <w:pPr>
        <w:pStyle w:val="2"/>
      </w:pPr>
      <w:r w:rsidRPr="00725A5B">
        <w:rPr>
          <w:rFonts w:hint="eastAsia"/>
        </w:rPr>
        <w:t>第</w:t>
      </w:r>
      <w:r w:rsidR="00AB12AF">
        <w:rPr>
          <w:rFonts w:hint="eastAsia"/>
        </w:rPr>
        <w:t>3</w:t>
      </w:r>
      <w:r w:rsidR="00167D7D" w:rsidRPr="00725A5B">
        <w:rPr>
          <w:rFonts w:hint="eastAsia"/>
        </w:rPr>
        <w:t>條</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私營經濟是社會主義公有制經濟的補充。國家保護私營企業的合法權益。</w:t>
      </w:r>
    </w:p>
    <w:p w:rsidR="009D1417" w:rsidRPr="00725A5B" w:rsidRDefault="002E7C0A" w:rsidP="009D1417">
      <w:pPr>
        <w:ind w:left="119"/>
        <w:jc w:val="both"/>
        <w:rPr>
          <w:rFonts w:ascii="Arial Unicode MS" w:hAnsi="Arial Unicode MS"/>
          <w:color w:val="17365D"/>
          <w:sz w:val="20"/>
          <w:lang w:eastAsia="zh-CN"/>
        </w:rPr>
      </w:pPr>
      <w:r w:rsidRPr="00725A5B">
        <w:rPr>
          <w:rFonts w:ascii="Arial Unicode MS" w:hAnsi="Arial Unicode MS" w:hint="eastAsia"/>
          <w:color w:val="17365D"/>
          <w:sz w:val="20"/>
        </w:rPr>
        <w:t xml:space="preserve">　　私營企業必須在國家法律、法規和政策規定的範圍內從事經營活動。</w:t>
      </w:r>
    </w:p>
    <w:p w:rsidR="005600CB" w:rsidRPr="00725A5B" w:rsidRDefault="002E7C0A" w:rsidP="00EA5122">
      <w:pPr>
        <w:pStyle w:val="2"/>
        <w:rPr>
          <w:lang w:eastAsia="zh-CN"/>
        </w:rPr>
      </w:pPr>
      <w:r w:rsidRPr="00725A5B">
        <w:rPr>
          <w:rFonts w:hint="eastAsia"/>
        </w:rPr>
        <w:lastRenderedPageBreak/>
        <w:t>第</w:t>
      </w:r>
      <w:r w:rsidR="00AB12AF">
        <w:rPr>
          <w:rFonts w:hint="eastAsia"/>
        </w:rPr>
        <w:t>4</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lang w:eastAsia="zh-CN"/>
        </w:rPr>
      </w:pPr>
      <w:r w:rsidRPr="00725A5B">
        <w:rPr>
          <w:rFonts w:ascii="Arial Unicode MS" w:hAnsi="Arial Unicode MS" w:hint="eastAsia"/>
          <w:color w:val="000000"/>
          <w:sz w:val="20"/>
        </w:rPr>
        <w:t xml:space="preserve">　　私營企業職工依法組織工會。職工的合法權益受國家法律保護。</w:t>
      </w:r>
    </w:p>
    <w:p w:rsidR="005600CB" w:rsidRPr="00725A5B" w:rsidRDefault="002E7C0A" w:rsidP="00EA5122">
      <w:pPr>
        <w:pStyle w:val="2"/>
        <w:rPr>
          <w:lang w:eastAsia="zh-CN"/>
        </w:rPr>
      </w:pPr>
      <w:r w:rsidRPr="00725A5B">
        <w:rPr>
          <w:rFonts w:hint="eastAsia"/>
        </w:rPr>
        <w:t>第</w:t>
      </w:r>
      <w:r w:rsidR="00AB12AF">
        <w:rPr>
          <w:rFonts w:hint="eastAsia"/>
        </w:rPr>
        <w:t>5</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私營企業可以成立私營企業協會。</w:t>
      </w:r>
    </w:p>
    <w:p w:rsidR="00167D7D" w:rsidRPr="00725A5B" w:rsidRDefault="00167D7D" w:rsidP="00167D7D">
      <w:pPr>
        <w:ind w:left="119"/>
        <w:jc w:val="right"/>
        <w:rPr>
          <w:rFonts w:ascii="Arial Unicode MS" w:hAnsi="Arial Unicode MS"/>
          <w:color w:val="000000"/>
          <w:sz w:val="20"/>
        </w:rPr>
      </w:pPr>
      <w:r w:rsidRPr="00725A5B">
        <w:rPr>
          <w:rFonts w:ascii="Arial Unicode MS" w:hAnsi="Arial Unicode MS"/>
          <w:color w:val="808000"/>
          <w:sz w:val="18"/>
        </w:rPr>
        <w:t xml:space="preserve">　　　　　　　　　　　　　　　　　　　　　　　　　　　　　　　　　　　　　　　　　　　　　　　　</w:t>
      </w:r>
      <w:hyperlink w:anchor="a章節索引" w:history="1">
        <w:r w:rsidRPr="00725A5B">
          <w:rPr>
            <w:rStyle w:val="a3"/>
            <w:rFonts w:ascii="Arial Unicode MS" w:hAnsi="Arial Unicode MS" w:hint="eastAsia"/>
            <w:sz w:val="18"/>
          </w:rPr>
          <w:t>回索引</w:t>
        </w:r>
      </w:hyperlink>
      <w:r w:rsidR="00961A53">
        <w:rPr>
          <w:rFonts w:ascii="Arial Unicode MS" w:hAnsi="Arial Unicode MS" w:hint="eastAsia"/>
          <w:color w:val="808000"/>
          <w:sz w:val="18"/>
        </w:rPr>
        <w:t>〉〉</w:t>
      </w:r>
    </w:p>
    <w:p w:rsidR="009D1417" w:rsidRPr="00725A5B" w:rsidRDefault="002E7C0A" w:rsidP="006D3B50">
      <w:pPr>
        <w:pStyle w:val="1"/>
      </w:pPr>
      <w:bookmarkStart w:id="4" w:name="_第二章__私營企業的種類"/>
      <w:bookmarkEnd w:id="4"/>
      <w:r w:rsidRPr="00725A5B">
        <w:rPr>
          <w:rFonts w:hint="eastAsia"/>
        </w:rPr>
        <w:t>第二章　　私營企業的種類</w:t>
      </w:r>
    </w:p>
    <w:p w:rsidR="005600CB" w:rsidRPr="00725A5B" w:rsidRDefault="002E7C0A" w:rsidP="00EA5122">
      <w:pPr>
        <w:pStyle w:val="2"/>
      </w:pPr>
      <w:r w:rsidRPr="00725A5B">
        <w:rPr>
          <w:rFonts w:hint="eastAsia"/>
        </w:rPr>
        <w:t>第</w:t>
      </w:r>
      <w:r w:rsidR="00AB12AF">
        <w:rPr>
          <w:rFonts w:hint="eastAsia"/>
        </w:rPr>
        <w:t>6</w:t>
      </w:r>
      <w:r w:rsidR="00167D7D" w:rsidRPr="00725A5B">
        <w:rPr>
          <w:rFonts w:hint="eastAsia"/>
        </w:rPr>
        <w:t>條</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私營企業分為以下三種：</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（一）獨資企業；</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（二）合夥企業；</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（三）有限責任公司。</w:t>
      </w:r>
    </w:p>
    <w:p w:rsidR="005600CB" w:rsidRPr="00725A5B" w:rsidRDefault="002E7C0A" w:rsidP="00EA5122">
      <w:pPr>
        <w:pStyle w:val="2"/>
      </w:pPr>
      <w:r w:rsidRPr="00725A5B">
        <w:rPr>
          <w:rFonts w:hint="eastAsia"/>
        </w:rPr>
        <w:t>第</w:t>
      </w:r>
      <w:r w:rsidR="00AB12AF">
        <w:rPr>
          <w:rFonts w:hint="eastAsia"/>
        </w:rPr>
        <w:t>7</w:t>
      </w:r>
      <w:r w:rsidR="00167D7D" w:rsidRPr="00725A5B">
        <w:rPr>
          <w:rFonts w:hint="eastAsia"/>
        </w:rPr>
        <w:t>條</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獨資企業是指一人投資經營的企業。</w:t>
      </w:r>
    </w:p>
    <w:p w:rsidR="009D1417" w:rsidRPr="00725A5B" w:rsidRDefault="002E7C0A" w:rsidP="009D1417">
      <w:pPr>
        <w:ind w:left="119"/>
        <w:jc w:val="both"/>
        <w:rPr>
          <w:rFonts w:ascii="Arial Unicode MS" w:hAnsi="Arial Unicode MS"/>
          <w:color w:val="17365D"/>
          <w:sz w:val="20"/>
        </w:rPr>
      </w:pPr>
      <w:r w:rsidRPr="00725A5B">
        <w:rPr>
          <w:rFonts w:ascii="Arial Unicode MS" w:hAnsi="Arial Unicode MS" w:hint="eastAsia"/>
          <w:color w:val="17365D"/>
          <w:sz w:val="20"/>
        </w:rPr>
        <w:t xml:space="preserve">　　獨資企業投資者對企業債務負無限責任。</w:t>
      </w:r>
    </w:p>
    <w:p w:rsidR="005600CB" w:rsidRPr="00725A5B" w:rsidRDefault="002E7C0A" w:rsidP="00EA5122">
      <w:pPr>
        <w:pStyle w:val="2"/>
      </w:pPr>
      <w:r w:rsidRPr="00725A5B">
        <w:rPr>
          <w:rFonts w:hint="eastAsia"/>
        </w:rPr>
        <w:t>第</w:t>
      </w:r>
      <w:r w:rsidR="00AB12AF">
        <w:rPr>
          <w:rFonts w:hint="eastAsia"/>
        </w:rPr>
        <w:t>8</w:t>
      </w:r>
      <w:r w:rsidR="00167D7D" w:rsidRPr="00725A5B">
        <w:rPr>
          <w:rFonts w:hint="eastAsia"/>
        </w:rPr>
        <w:t>條</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合夥企業是指二人以上按照協議投資、共同經營、共負盈虧的企業。</w:t>
      </w:r>
    </w:p>
    <w:p w:rsidR="00167D7D" w:rsidRPr="00725A5B" w:rsidRDefault="002E7C0A" w:rsidP="009D1417">
      <w:pPr>
        <w:ind w:left="119"/>
        <w:jc w:val="both"/>
        <w:rPr>
          <w:rFonts w:ascii="Arial Unicode MS" w:hAnsi="Arial Unicode MS"/>
          <w:color w:val="17365D"/>
          <w:sz w:val="20"/>
        </w:rPr>
      </w:pPr>
      <w:r w:rsidRPr="00725A5B">
        <w:rPr>
          <w:rFonts w:ascii="Arial Unicode MS" w:hAnsi="Arial Unicode MS" w:hint="eastAsia"/>
          <w:color w:val="17365D"/>
          <w:sz w:val="20"/>
        </w:rPr>
        <w:t xml:space="preserve">　　合夥企業應當有書面協議。</w:t>
      </w:r>
    </w:p>
    <w:p w:rsidR="009D1417" w:rsidRPr="00725A5B" w:rsidRDefault="002E7C0A" w:rsidP="009D1417">
      <w:pPr>
        <w:ind w:left="119"/>
        <w:jc w:val="both"/>
        <w:rPr>
          <w:rFonts w:ascii="Arial Unicode MS" w:hAnsi="Arial Unicode MS"/>
          <w:color w:val="000000"/>
          <w:sz w:val="20"/>
          <w:lang w:eastAsia="zh-CN"/>
        </w:rPr>
      </w:pPr>
      <w:r w:rsidRPr="00725A5B">
        <w:rPr>
          <w:rFonts w:ascii="Arial Unicode MS" w:hAnsi="Arial Unicode MS" w:hint="eastAsia"/>
          <w:color w:val="000000"/>
          <w:sz w:val="20"/>
        </w:rPr>
        <w:t xml:space="preserve">　　合夥人對企業債務負連帶無限責任。</w:t>
      </w:r>
    </w:p>
    <w:p w:rsidR="005600CB" w:rsidRPr="00725A5B" w:rsidRDefault="002E7C0A" w:rsidP="00EA5122">
      <w:pPr>
        <w:pStyle w:val="2"/>
        <w:rPr>
          <w:lang w:eastAsia="zh-CN"/>
        </w:rPr>
      </w:pPr>
      <w:r w:rsidRPr="00725A5B">
        <w:rPr>
          <w:rFonts w:hint="eastAsia"/>
        </w:rPr>
        <w:t>第</w:t>
      </w:r>
      <w:r w:rsidR="00AB12AF">
        <w:rPr>
          <w:rFonts w:hint="eastAsia"/>
        </w:rPr>
        <w:t>9</w:t>
      </w:r>
      <w:r w:rsidR="00167D7D" w:rsidRPr="00725A5B">
        <w:rPr>
          <w:rFonts w:hint="eastAsia"/>
        </w:rPr>
        <w:t>條</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有限責任公司是指投資者以其出資額對公司負責，公司以其全部資產對公司債務承擔責任的企業。</w:t>
      </w:r>
    </w:p>
    <w:p w:rsidR="00167D7D" w:rsidRPr="00725A5B" w:rsidRDefault="002E7C0A" w:rsidP="009D1417">
      <w:pPr>
        <w:ind w:left="119"/>
        <w:jc w:val="both"/>
        <w:rPr>
          <w:rFonts w:ascii="Arial Unicode MS" w:hAnsi="Arial Unicode MS"/>
          <w:color w:val="17365D"/>
          <w:sz w:val="20"/>
        </w:rPr>
      </w:pPr>
      <w:r w:rsidRPr="00725A5B">
        <w:rPr>
          <w:rFonts w:ascii="Arial Unicode MS" w:hAnsi="Arial Unicode MS" w:hint="eastAsia"/>
          <w:color w:val="17365D"/>
          <w:sz w:val="20"/>
        </w:rPr>
        <w:t xml:space="preserve">　　有限責任公司應當符合下列規定：</w:t>
      </w:r>
    </w:p>
    <w:p w:rsidR="00167D7D" w:rsidRPr="00725A5B" w:rsidRDefault="002E7C0A" w:rsidP="009D1417">
      <w:pPr>
        <w:ind w:left="119"/>
        <w:jc w:val="both"/>
        <w:rPr>
          <w:rFonts w:ascii="Arial Unicode MS" w:hAnsi="Arial Unicode MS"/>
          <w:color w:val="17365D"/>
          <w:sz w:val="20"/>
        </w:rPr>
      </w:pPr>
      <w:r w:rsidRPr="00725A5B">
        <w:rPr>
          <w:rFonts w:ascii="Arial Unicode MS" w:hAnsi="Arial Unicode MS" w:hint="eastAsia"/>
          <w:color w:val="17365D"/>
          <w:sz w:val="20"/>
        </w:rPr>
        <w:t xml:space="preserve">　　（一）公司名稱標明有限責任公司或者有限公司的字樣；</w:t>
      </w:r>
    </w:p>
    <w:p w:rsidR="00167D7D" w:rsidRPr="00725A5B" w:rsidRDefault="002E7C0A" w:rsidP="009D1417">
      <w:pPr>
        <w:ind w:left="119"/>
        <w:jc w:val="both"/>
        <w:rPr>
          <w:rFonts w:ascii="Arial Unicode MS" w:hAnsi="Arial Unicode MS"/>
          <w:color w:val="17365D"/>
          <w:sz w:val="20"/>
        </w:rPr>
      </w:pPr>
      <w:r w:rsidRPr="00725A5B">
        <w:rPr>
          <w:rFonts w:ascii="Arial Unicode MS" w:hAnsi="Arial Unicode MS" w:hint="eastAsia"/>
          <w:color w:val="17365D"/>
          <w:sz w:val="20"/>
        </w:rPr>
        <w:t xml:space="preserve">　　（二）有符合本條例規定的公司章程；</w:t>
      </w:r>
    </w:p>
    <w:p w:rsidR="00167D7D" w:rsidRPr="00725A5B" w:rsidRDefault="002E7C0A" w:rsidP="009D1417">
      <w:pPr>
        <w:ind w:left="119"/>
        <w:jc w:val="both"/>
        <w:rPr>
          <w:rFonts w:ascii="Arial Unicode MS" w:hAnsi="Arial Unicode MS"/>
          <w:color w:val="17365D"/>
          <w:sz w:val="20"/>
        </w:rPr>
      </w:pPr>
      <w:r w:rsidRPr="00725A5B">
        <w:rPr>
          <w:rFonts w:ascii="Arial Unicode MS" w:hAnsi="Arial Unicode MS" w:hint="eastAsia"/>
          <w:color w:val="17365D"/>
          <w:sz w:val="20"/>
        </w:rPr>
        <w:t xml:space="preserve">　　（三）投資者為二人以上三十人以下；</w:t>
      </w:r>
    </w:p>
    <w:p w:rsidR="00167D7D" w:rsidRPr="00725A5B" w:rsidRDefault="002E7C0A" w:rsidP="009D1417">
      <w:pPr>
        <w:ind w:left="119"/>
        <w:jc w:val="both"/>
        <w:rPr>
          <w:rFonts w:ascii="Arial Unicode MS" w:hAnsi="Arial Unicode MS"/>
          <w:color w:val="17365D"/>
          <w:sz w:val="20"/>
        </w:rPr>
      </w:pPr>
      <w:r w:rsidRPr="00725A5B">
        <w:rPr>
          <w:rFonts w:ascii="Arial Unicode MS" w:hAnsi="Arial Unicode MS" w:hint="eastAsia"/>
          <w:color w:val="17365D"/>
          <w:sz w:val="20"/>
        </w:rPr>
        <w:t xml:space="preserve">　　（四）註冊資金取得合法的驗資證明；</w:t>
      </w:r>
    </w:p>
    <w:p w:rsidR="00167D7D" w:rsidRPr="00725A5B" w:rsidRDefault="002E7C0A" w:rsidP="009D1417">
      <w:pPr>
        <w:ind w:left="119"/>
        <w:jc w:val="both"/>
        <w:rPr>
          <w:rFonts w:ascii="Arial Unicode MS" w:hAnsi="Arial Unicode MS"/>
          <w:color w:val="17365D"/>
          <w:sz w:val="20"/>
        </w:rPr>
      </w:pPr>
      <w:r w:rsidRPr="00725A5B">
        <w:rPr>
          <w:rFonts w:ascii="Arial Unicode MS" w:hAnsi="Arial Unicode MS" w:hint="eastAsia"/>
          <w:color w:val="17365D"/>
          <w:sz w:val="20"/>
        </w:rPr>
        <w:t xml:space="preserve">　　（五）投資者轉讓出資應當取得其他投資者的同意，投資者為三人以上的，需要取得半數以上的投資者的同意；</w:t>
      </w:r>
    </w:p>
    <w:p w:rsidR="00167D7D" w:rsidRPr="00725A5B" w:rsidRDefault="002E7C0A" w:rsidP="009D1417">
      <w:pPr>
        <w:ind w:left="119"/>
        <w:jc w:val="both"/>
        <w:rPr>
          <w:rFonts w:ascii="Arial Unicode MS" w:hAnsi="Arial Unicode MS"/>
          <w:color w:val="17365D"/>
          <w:sz w:val="20"/>
        </w:rPr>
      </w:pPr>
      <w:r w:rsidRPr="00725A5B">
        <w:rPr>
          <w:rFonts w:ascii="Arial Unicode MS" w:hAnsi="Arial Unicode MS" w:hint="eastAsia"/>
          <w:color w:val="17365D"/>
          <w:sz w:val="20"/>
        </w:rPr>
        <w:t xml:space="preserve">　　（六）不得減少註冊資金；</w:t>
      </w:r>
    </w:p>
    <w:p w:rsidR="00167D7D" w:rsidRPr="00725A5B" w:rsidRDefault="002E7C0A" w:rsidP="009D1417">
      <w:pPr>
        <w:ind w:left="119"/>
        <w:jc w:val="both"/>
        <w:rPr>
          <w:rFonts w:ascii="Arial Unicode MS" w:hAnsi="Arial Unicode MS"/>
          <w:color w:val="17365D"/>
          <w:sz w:val="20"/>
        </w:rPr>
      </w:pPr>
      <w:r w:rsidRPr="00725A5B">
        <w:rPr>
          <w:rFonts w:ascii="Arial Unicode MS" w:hAnsi="Arial Unicode MS" w:hint="eastAsia"/>
          <w:color w:val="17365D"/>
          <w:sz w:val="20"/>
        </w:rPr>
        <w:t xml:space="preserve">　　（七）不得向社會發行股票。</w:t>
      </w:r>
    </w:p>
    <w:p w:rsidR="009D1417" w:rsidRPr="00725A5B" w:rsidRDefault="002E7C0A" w:rsidP="009D1417">
      <w:pPr>
        <w:ind w:left="119"/>
        <w:jc w:val="both"/>
        <w:rPr>
          <w:rFonts w:ascii="Arial Unicode MS" w:hAnsi="Arial Unicode MS"/>
          <w:color w:val="000000"/>
          <w:sz w:val="20"/>
          <w:lang w:eastAsia="zh-CN"/>
        </w:rPr>
      </w:pPr>
      <w:r w:rsidRPr="00725A5B">
        <w:rPr>
          <w:rFonts w:ascii="Arial Unicode MS" w:hAnsi="Arial Unicode MS" w:hint="eastAsia"/>
          <w:color w:val="000000"/>
          <w:sz w:val="20"/>
        </w:rPr>
        <w:t xml:space="preserve">　　有限責任公司投資者超過三十人的，應當向工商行政管理機關作專項申報，經同意後始得辦理登記。</w:t>
      </w:r>
    </w:p>
    <w:p w:rsidR="005600CB" w:rsidRPr="00725A5B" w:rsidRDefault="00AB12AF" w:rsidP="00EA5122">
      <w:pPr>
        <w:pStyle w:val="2"/>
        <w:rPr>
          <w:lang w:eastAsia="zh-CN"/>
        </w:rPr>
      </w:pPr>
      <w:r>
        <w:rPr>
          <w:rFonts w:hint="eastAsia"/>
        </w:rPr>
        <w:t>第</w:t>
      </w:r>
      <w:r>
        <w:rPr>
          <w:rFonts w:hint="eastAsia"/>
        </w:rPr>
        <w:t>1</w:t>
      </w:r>
      <w:r w:rsidR="002A4044">
        <w:rPr>
          <w:rFonts w:hint="eastAsia"/>
        </w:rPr>
        <w:t>0</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有限責任公司依法取得法人資格。</w:t>
      </w:r>
    </w:p>
    <w:p w:rsidR="00F65886" w:rsidRPr="00725A5B" w:rsidRDefault="00F65886" w:rsidP="00F65886">
      <w:pPr>
        <w:ind w:left="119"/>
        <w:jc w:val="right"/>
        <w:rPr>
          <w:rFonts w:ascii="Arial Unicode MS" w:hAnsi="Arial Unicode MS"/>
          <w:color w:val="000000"/>
          <w:sz w:val="20"/>
        </w:rPr>
      </w:pPr>
      <w:r w:rsidRPr="00725A5B">
        <w:rPr>
          <w:rFonts w:ascii="Arial Unicode MS" w:hAnsi="Arial Unicode MS"/>
          <w:color w:val="808000"/>
          <w:sz w:val="18"/>
        </w:rPr>
        <w:t xml:space="preserve">　　　　　　　　　　　　　　　　　　　　　　　　　　　　　　　　　　　　　　　　　　　　　　　　</w:t>
      </w:r>
      <w:hyperlink w:anchor="a章節索引" w:history="1">
        <w:r w:rsidRPr="00725A5B">
          <w:rPr>
            <w:rStyle w:val="a3"/>
            <w:rFonts w:ascii="Arial Unicode MS" w:hAnsi="Arial Unicode MS" w:hint="eastAsia"/>
            <w:sz w:val="18"/>
          </w:rPr>
          <w:t>回索引</w:t>
        </w:r>
      </w:hyperlink>
      <w:r w:rsidR="00961A53">
        <w:rPr>
          <w:rFonts w:ascii="Arial Unicode MS" w:hAnsi="Arial Unicode MS" w:hint="eastAsia"/>
          <w:color w:val="808000"/>
          <w:sz w:val="18"/>
        </w:rPr>
        <w:t>〉〉</w:t>
      </w:r>
    </w:p>
    <w:p w:rsidR="009D1417" w:rsidRPr="00725A5B" w:rsidRDefault="002E7C0A" w:rsidP="006D3B50">
      <w:pPr>
        <w:pStyle w:val="1"/>
        <w:rPr>
          <w:lang w:eastAsia="zh-CN"/>
        </w:rPr>
      </w:pPr>
      <w:bookmarkStart w:id="5" w:name="_第三章__私營企業的開辦和關閉"/>
      <w:bookmarkEnd w:id="5"/>
      <w:r w:rsidRPr="00725A5B">
        <w:rPr>
          <w:rFonts w:hint="eastAsia"/>
        </w:rPr>
        <w:t>第三章　　私營企業的開辦和關閉</w:t>
      </w:r>
    </w:p>
    <w:p w:rsidR="002C5307" w:rsidRPr="00725A5B" w:rsidRDefault="00AB12AF" w:rsidP="00EA5122">
      <w:pPr>
        <w:pStyle w:val="2"/>
      </w:pPr>
      <w:r>
        <w:rPr>
          <w:rFonts w:hint="eastAsia"/>
        </w:rPr>
        <w:t>第</w:t>
      </w:r>
      <w:r>
        <w:rPr>
          <w:rFonts w:hint="eastAsia"/>
        </w:rPr>
        <w:t>11</w:t>
      </w:r>
      <w:r w:rsidR="00167D7D" w:rsidRPr="00725A5B">
        <w:rPr>
          <w:rFonts w:hint="eastAsia"/>
        </w:rPr>
        <w:t>條</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下列人員可以申請開辦私營企業：</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lastRenderedPageBreak/>
        <w:t xml:space="preserve">　　（一）農村村民；</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（二）城鎮待業人員；</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（三）個體工商戶經營者；</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（四）辭職、退職人員；</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（五）國家法律、法規和政策允許的離休、退休人員和其他人員。</w:t>
      </w:r>
    </w:p>
    <w:p w:rsidR="002C5307" w:rsidRPr="00725A5B" w:rsidRDefault="00AB12AF" w:rsidP="00EA5122">
      <w:pPr>
        <w:pStyle w:val="2"/>
      </w:pPr>
      <w:r>
        <w:rPr>
          <w:rFonts w:hint="eastAsia"/>
        </w:rPr>
        <w:t>第</w:t>
      </w:r>
      <w:r>
        <w:rPr>
          <w:rFonts w:hint="eastAsia"/>
        </w:rPr>
        <w:t>12</w:t>
      </w:r>
      <w:r w:rsidR="00167D7D" w:rsidRPr="00725A5B">
        <w:rPr>
          <w:rFonts w:hint="eastAsia"/>
        </w:rPr>
        <w:t>條</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私營企業可以在國家法律、法規和政策規定的範圍內，從事工業、建築業、交通運輸業、商業、飲食業、服務業、修理業和科技諮詢等行業的生產經營。</w:t>
      </w:r>
    </w:p>
    <w:p w:rsidR="009D1417" w:rsidRPr="00725A5B" w:rsidRDefault="002E7C0A" w:rsidP="009D1417">
      <w:pPr>
        <w:ind w:left="119"/>
        <w:jc w:val="both"/>
        <w:rPr>
          <w:rFonts w:ascii="Arial Unicode MS" w:hAnsi="Arial Unicode MS"/>
          <w:color w:val="17365D"/>
          <w:sz w:val="20"/>
        </w:rPr>
      </w:pPr>
      <w:r w:rsidRPr="00725A5B">
        <w:rPr>
          <w:rFonts w:ascii="Arial Unicode MS" w:hAnsi="Arial Unicode MS" w:hint="eastAsia"/>
          <w:color w:val="17365D"/>
          <w:sz w:val="20"/>
        </w:rPr>
        <w:t xml:space="preserve">　　私營企業不得從事軍工、金融業的生產經營，不得生產經營國家禁止經營的產品。</w:t>
      </w:r>
    </w:p>
    <w:p w:rsidR="002C5307" w:rsidRPr="00725A5B" w:rsidRDefault="00AB12AF" w:rsidP="00EA5122">
      <w:pPr>
        <w:pStyle w:val="2"/>
      </w:pPr>
      <w:r>
        <w:rPr>
          <w:rFonts w:hint="eastAsia"/>
        </w:rPr>
        <w:t>第</w:t>
      </w:r>
      <w:r>
        <w:rPr>
          <w:rFonts w:hint="eastAsia"/>
        </w:rPr>
        <w:t>13</w:t>
      </w:r>
      <w:r w:rsidR="00167D7D" w:rsidRPr="00725A5B">
        <w:rPr>
          <w:rFonts w:hint="eastAsia"/>
        </w:rPr>
        <w:t>條</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申請開辦私營企業應當具備下列條件：</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（一）與生產經營和服務規模相適應的資金和從業人員；</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（二）固定的經營場所和必要的設施；</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（三）符合國家法律、法規和政策規定的經營範圍。</w:t>
      </w:r>
    </w:p>
    <w:p w:rsidR="002C5307" w:rsidRPr="00725A5B" w:rsidRDefault="00AB12AF" w:rsidP="00EA5122">
      <w:pPr>
        <w:pStyle w:val="2"/>
      </w:pPr>
      <w:r>
        <w:rPr>
          <w:rFonts w:hint="eastAsia"/>
        </w:rPr>
        <w:t>第</w:t>
      </w:r>
      <w:r>
        <w:rPr>
          <w:rFonts w:hint="eastAsia"/>
        </w:rPr>
        <w:t>14</w:t>
      </w:r>
      <w:r w:rsidR="00167D7D" w:rsidRPr="00725A5B">
        <w:rPr>
          <w:rFonts w:hint="eastAsia"/>
        </w:rPr>
        <w:t>條</w:t>
      </w:r>
    </w:p>
    <w:p w:rsidR="00167D7D" w:rsidRPr="00725A5B" w:rsidRDefault="00167D7D" w:rsidP="00167D7D">
      <w:pPr>
        <w:ind w:left="119"/>
        <w:jc w:val="both"/>
        <w:rPr>
          <w:rFonts w:ascii="Arial Unicode MS" w:hAnsi="Arial Unicode MS"/>
          <w:color w:val="000000"/>
          <w:sz w:val="20"/>
        </w:rPr>
      </w:pPr>
      <w:r w:rsidRPr="00725A5B">
        <w:rPr>
          <w:rFonts w:ascii="Arial Unicode MS" w:hAnsi="Arial Unicode MS" w:hint="eastAsia"/>
          <w:color w:val="000000"/>
          <w:sz w:val="20"/>
        </w:rPr>
        <w:t xml:space="preserve">　　有限責任公司章程應當包括下列事項：</w:t>
      </w:r>
    </w:p>
    <w:p w:rsidR="00167D7D" w:rsidRPr="00725A5B" w:rsidRDefault="00167D7D" w:rsidP="00167D7D">
      <w:pPr>
        <w:ind w:left="119"/>
        <w:jc w:val="both"/>
        <w:rPr>
          <w:rFonts w:ascii="Arial Unicode MS" w:hAnsi="Arial Unicode MS"/>
          <w:color w:val="000000"/>
          <w:sz w:val="20"/>
        </w:rPr>
      </w:pPr>
      <w:r w:rsidRPr="00725A5B">
        <w:rPr>
          <w:rFonts w:ascii="Arial Unicode MS" w:hAnsi="Arial Unicode MS" w:hint="eastAsia"/>
          <w:color w:val="000000"/>
          <w:sz w:val="20"/>
        </w:rPr>
        <w:t xml:space="preserve">　　（一）公司名稱和住所；</w:t>
      </w:r>
    </w:p>
    <w:p w:rsidR="00167D7D" w:rsidRPr="00725A5B" w:rsidRDefault="00167D7D" w:rsidP="00167D7D">
      <w:pPr>
        <w:ind w:left="119"/>
        <w:jc w:val="both"/>
        <w:rPr>
          <w:rFonts w:ascii="Arial Unicode MS" w:hAnsi="Arial Unicode MS"/>
          <w:color w:val="000000"/>
          <w:sz w:val="20"/>
        </w:rPr>
      </w:pPr>
      <w:r w:rsidRPr="00725A5B">
        <w:rPr>
          <w:rFonts w:ascii="Arial Unicode MS" w:hAnsi="Arial Unicode MS" w:hint="eastAsia"/>
          <w:color w:val="000000"/>
          <w:sz w:val="20"/>
        </w:rPr>
        <w:t xml:space="preserve">　　（二）開辦公司的宗旨和經營範圍；</w:t>
      </w:r>
    </w:p>
    <w:p w:rsidR="00167D7D" w:rsidRPr="00725A5B" w:rsidRDefault="00167D7D" w:rsidP="00167D7D">
      <w:pPr>
        <w:ind w:left="119"/>
        <w:jc w:val="both"/>
        <w:rPr>
          <w:rFonts w:ascii="Arial Unicode MS" w:hAnsi="Arial Unicode MS"/>
          <w:color w:val="000000"/>
          <w:sz w:val="20"/>
        </w:rPr>
      </w:pPr>
      <w:r w:rsidRPr="00725A5B">
        <w:rPr>
          <w:rFonts w:ascii="Arial Unicode MS" w:hAnsi="Arial Unicode MS" w:hint="eastAsia"/>
          <w:color w:val="000000"/>
          <w:sz w:val="20"/>
        </w:rPr>
        <w:t xml:space="preserve">　　（三）註冊資金和各個投資者的出資數額；</w:t>
      </w:r>
    </w:p>
    <w:p w:rsidR="00167D7D" w:rsidRPr="00725A5B" w:rsidRDefault="00167D7D" w:rsidP="00167D7D">
      <w:pPr>
        <w:ind w:left="119"/>
        <w:jc w:val="both"/>
        <w:rPr>
          <w:rFonts w:ascii="Arial Unicode MS" w:hAnsi="Arial Unicode MS"/>
          <w:color w:val="000000"/>
          <w:sz w:val="20"/>
        </w:rPr>
      </w:pPr>
      <w:r w:rsidRPr="00725A5B">
        <w:rPr>
          <w:rFonts w:ascii="Arial Unicode MS" w:hAnsi="Arial Unicode MS" w:hint="eastAsia"/>
          <w:color w:val="000000"/>
          <w:sz w:val="20"/>
        </w:rPr>
        <w:t xml:space="preserve">　　（四）投資者的姓名、住所及投資者的權利、義務；</w:t>
      </w:r>
    </w:p>
    <w:p w:rsidR="00167D7D" w:rsidRPr="00725A5B" w:rsidRDefault="00167D7D" w:rsidP="00167D7D">
      <w:pPr>
        <w:ind w:left="119"/>
        <w:jc w:val="both"/>
        <w:rPr>
          <w:rFonts w:ascii="Arial Unicode MS" w:hAnsi="Arial Unicode MS"/>
          <w:color w:val="000000"/>
          <w:sz w:val="20"/>
        </w:rPr>
      </w:pPr>
      <w:r w:rsidRPr="00725A5B">
        <w:rPr>
          <w:rFonts w:ascii="Arial Unicode MS" w:hAnsi="Arial Unicode MS" w:hint="eastAsia"/>
          <w:color w:val="000000"/>
          <w:sz w:val="20"/>
        </w:rPr>
        <w:t xml:space="preserve">　　（五）公司的組織機構；</w:t>
      </w:r>
    </w:p>
    <w:p w:rsidR="00167D7D" w:rsidRPr="00725A5B" w:rsidRDefault="00167D7D" w:rsidP="00167D7D">
      <w:pPr>
        <w:ind w:left="119"/>
        <w:jc w:val="both"/>
        <w:rPr>
          <w:rFonts w:ascii="Arial Unicode MS" w:hAnsi="Arial Unicode MS"/>
          <w:color w:val="000000"/>
          <w:sz w:val="20"/>
        </w:rPr>
      </w:pPr>
      <w:r w:rsidRPr="00725A5B">
        <w:rPr>
          <w:rFonts w:ascii="Arial Unicode MS" w:hAnsi="Arial Unicode MS" w:hint="eastAsia"/>
          <w:color w:val="000000"/>
          <w:sz w:val="20"/>
        </w:rPr>
        <w:t xml:space="preserve">　　（六）公司的解散條件；</w:t>
      </w:r>
    </w:p>
    <w:p w:rsidR="00167D7D" w:rsidRPr="00725A5B" w:rsidRDefault="00167D7D" w:rsidP="00167D7D">
      <w:pPr>
        <w:ind w:left="119"/>
        <w:jc w:val="both"/>
        <w:rPr>
          <w:rFonts w:ascii="Arial Unicode MS" w:hAnsi="Arial Unicode MS"/>
          <w:color w:val="000000"/>
          <w:sz w:val="20"/>
        </w:rPr>
      </w:pPr>
      <w:r w:rsidRPr="00725A5B">
        <w:rPr>
          <w:rFonts w:ascii="Arial Unicode MS" w:hAnsi="Arial Unicode MS" w:hint="eastAsia"/>
          <w:color w:val="000000"/>
          <w:sz w:val="20"/>
        </w:rPr>
        <w:t xml:space="preserve">　　（七）投資者轉讓出資的條件；</w:t>
      </w:r>
    </w:p>
    <w:p w:rsidR="00167D7D" w:rsidRPr="00725A5B" w:rsidRDefault="00167D7D" w:rsidP="00167D7D">
      <w:pPr>
        <w:ind w:left="119"/>
        <w:jc w:val="both"/>
        <w:rPr>
          <w:rFonts w:ascii="Arial Unicode MS" w:hAnsi="Arial Unicode MS"/>
          <w:color w:val="000000"/>
          <w:sz w:val="20"/>
        </w:rPr>
      </w:pPr>
      <w:r w:rsidRPr="00725A5B">
        <w:rPr>
          <w:rFonts w:ascii="Arial Unicode MS" w:hAnsi="Arial Unicode MS" w:hint="eastAsia"/>
          <w:color w:val="000000"/>
          <w:sz w:val="20"/>
        </w:rPr>
        <w:t xml:space="preserve">　　（八）利潤分配和虧損分擔的辦法；</w:t>
      </w:r>
    </w:p>
    <w:p w:rsidR="00167D7D" w:rsidRPr="00725A5B" w:rsidRDefault="00167D7D" w:rsidP="00167D7D">
      <w:pPr>
        <w:ind w:left="119"/>
        <w:jc w:val="both"/>
        <w:rPr>
          <w:rFonts w:ascii="Arial Unicode MS" w:hAnsi="Arial Unicode MS"/>
          <w:color w:val="000000"/>
          <w:sz w:val="20"/>
        </w:rPr>
      </w:pPr>
      <w:r w:rsidRPr="00725A5B">
        <w:rPr>
          <w:rFonts w:ascii="Arial Unicode MS" w:hAnsi="Arial Unicode MS" w:hint="eastAsia"/>
          <w:color w:val="000000"/>
          <w:sz w:val="20"/>
        </w:rPr>
        <w:t xml:space="preserve">　　（九）公司章程的修改程式；</w:t>
      </w:r>
    </w:p>
    <w:p w:rsidR="009D1417" w:rsidRPr="00725A5B" w:rsidRDefault="002E7C0A" w:rsidP="00167D7D">
      <w:pPr>
        <w:ind w:left="119"/>
        <w:jc w:val="both"/>
        <w:rPr>
          <w:rFonts w:ascii="Arial Unicode MS" w:hAnsi="Arial Unicode MS"/>
          <w:color w:val="000000"/>
          <w:sz w:val="20"/>
        </w:rPr>
      </w:pPr>
      <w:r w:rsidRPr="00725A5B">
        <w:rPr>
          <w:rFonts w:ascii="Arial Unicode MS" w:hAnsi="Arial Unicode MS" w:hint="eastAsia"/>
          <w:color w:val="000000"/>
          <w:sz w:val="20"/>
        </w:rPr>
        <w:t xml:space="preserve">　　（十）需要訂明的其他事項。</w:t>
      </w:r>
    </w:p>
    <w:p w:rsidR="002C5307" w:rsidRPr="00725A5B" w:rsidRDefault="00AB12AF" w:rsidP="00EA5122">
      <w:pPr>
        <w:pStyle w:val="2"/>
      </w:pPr>
      <w:r>
        <w:rPr>
          <w:rFonts w:hint="eastAsia"/>
        </w:rPr>
        <w:t>第</w:t>
      </w:r>
      <w:r>
        <w:rPr>
          <w:rFonts w:hint="eastAsia"/>
        </w:rPr>
        <w:t>15</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申請開辦私營企業，必須持有關證件向企業所在地工商行政管理機關辦理登記，經核准發給營業執照後，始得營業。</w:t>
      </w:r>
    </w:p>
    <w:p w:rsidR="002C5307" w:rsidRPr="00725A5B" w:rsidRDefault="00AB12AF" w:rsidP="00EA5122">
      <w:pPr>
        <w:pStyle w:val="2"/>
      </w:pPr>
      <w:r>
        <w:rPr>
          <w:rFonts w:hint="eastAsia"/>
        </w:rPr>
        <w:t>第</w:t>
      </w:r>
      <w:r>
        <w:rPr>
          <w:rFonts w:hint="eastAsia"/>
        </w:rPr>
        <w:t>16</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私營企業分立、合併、轉讓、遷移以及改變經營範圍等，應當向工商行政管理機關辦理變更登記或者重新登記。</w:t>
      </w:r>
    </w:p>
    <w:p w:rsidR="002C5307" w:rsidRPr="00725A5B" w:rsidRDefault="00AB12AF" w:rsidP="00EA5122">
      <w:pPr>
        <w:pStyle w:val="2"/>
      </w:pPr>
      <w:r>
        <w:rPr>
          <w:rFonts w:hint="eastAsia"/>
        </w:rPr>
        <w:t>第</w:t>
      </w:r>
      <w:r>
        <w:rPr>
          <w:rFonts w:hint="eastAsia"/>
        </w:rPr>
        <w:t>17</w:t>
      </w:r>
      <w:r w:rsidR="00167D7D" w:rsidRPr="00725A5B">
        <w:rPr>
          <w:rFonts w:hint="eastAsia"/>
        </w:rPr>
        <w:t>條</w:t>
      </w:r>
    </w:p>
    <w:p w:rsidR="000D709A"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私營企業歇業，應當在距歇業三十日前向工商行政管理機關提出申請，經核准後辦理註銷登記。</w:t>
      </w:r>
    </w:p>
    <w:p w:rsidR="009D1417" w:rsidRPr="00725A5B" w:rsidRDefault="002E7C0A" w:rsidP="009D1417">
      <w:pPr>
        <w:ind w:left="119"/>
        <w:jc w:val="both"/>
        <w:rPr>
          <w:rFonts w:ascii="Arial Unicode MS" w:hAnsi="Arial Unicode MS"/>
          <w:color w:val="17365D"/>
          <w:sz w:val="20"/>
        </w:rPr>
      </w:pPr>
      <w:r w:rsidRPr="00725A5B">
        <w:rPr>
          <w:rFonts w:ascii="Arial Unicode MS" w:hAnsi="Arial Unicode MS" w:hint="eastAsia"/>
          <w:color w:val="17365D"/>
          <w:sz w:val="20"/>
        </w:rPr>
        <w:t xml:space="preserve">　　私營企業歇業，應當進行財產清算，償還債務。</w:t>
      </w:r>
    </w:p>
    <w:p w:rsidR="002C5307" w:rsidRPr="00725A5B" w:rsidRDefault="00AB12AF" w:rsidP="00EA5122">
      <w:pPr>
        <w:pStyle w:val="2"/>
      </w:pPr>
      <w:r>
        <w:rPr>
          <w:rFonts w:hint="eastAsia"/>
        </w:rPr>
        <w:t>第</w:t>
      </w:r>
      <w:r>
        <w:rPr>
          <w:rFonts w:hint="eastAsia"/>
        </w:rPr>
        <w:t>18</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私營企業破產，應當進行破產清算，償還債務，具體辦法另行制定。</w:t>
      </w:r>
    </w:p>
    <w:p w:rsidR="002C5307" w:rsidRPr="00725A5B" w:rsidRDefault="00AB12AF" w:rsidP="00EA5122">
      <w:pPr>
        <w:pStyle w:val="2"/>
      </w:pPr>
      <w:r>
        <w:rPr>
          <w:rFonts w:hint="eastAsia"/>
        </w:rPr>
        <w:lastRenderedPageBreak/>
        <w:t>第</w:t>
      </w:r>
      <w:r>
        <w:rPr>
          <w:rFonts w:hint="eastAsia"/>
        </w:rPr>
        <w:t>19</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具備法人條件的私營企業辦理開業登記、變更登記和註銷登記，依照《</w:t>
      </w:r>
      <w:hyperlink r:id="rId14" w:history="1">
        <w:r w:rsidRPr="00725A5B">
          <w:rPr>
            <w:rStyle w:val="a3"/>
            <w:rFonts w:ascii="Arial Unicode MS" w:hAnsi="Arial Unicode MS" w:cs="Arial" w:hint="eastAsia"/>
          </w:rPr>
          <w:t>中華人民共和國企業法人登記管理條例</w:t>
        </w:r>
      </w:hyperlink>
      <w:r w:rsidRPr="00725A5B">
        <w:rPr>
          <w:rFonts w:ascii="Arial Unicode MS" w:hAnsi="Arial Unicode MS" w:hint="eastAsia"/>
          <w:color w:val="000000"/>
          <w:sz w:val="20"/>
        </w:rPr>
        <w:t>》的規定執行。</w:t>
      </w:r>
    </w:p>
    <w:p w:rsidR="00F65886" w:rsidRPr="00725A5B" w:rsidRDefault="00F65886" w:rsidP="00F65886">
      <w:pPr>
        <w:ind w:left="119"/>
        <w:jc w:val="right"/>
        <w:rPr>
          <w:rFonts w:ascii="Arial Unicode MS" w:hAnsi="Arial Unicode MS"/>
          <w:color w:val="000000"/>
          <w:sz w:val="20"/>
        </w:rPr>
      </w:pPr>
      <w:r w:rsidRPr="00725A5B">
        <w:rPr>
          <w:rFonts w:ascii="Arial Unicode MS" w:hAnsi="Arial Unicode MS"/>
          <w:color w:val="808000"/>
          <w:sz w:val="18"/>
        </w:rPr>
        <w:t xml:space="preserve">　　　　　　　　　　　　　　　　　　　　　　　　　　　　　　　　　　　　　　　　　　　　　　　　</w:t>
      </w:r>
      <w:hyperlink w:anchor="a章節索引" w:history="1">
        <w:r w:rsidRPr="00725A5B">
          <w:rPr>
            <w:rStyle w:val="a3"/>
            <w:rFonts w:ascii="Arial Unicode MS" w:hAnsi="Arial Unicode MS" w:hint="eastAsia"/>
            <w:sz w:val="18"/>
          </w:rPr>
          <w:t>回索引</w:t>
        </w:r>
      </w:hyperlink>
      <w:r w:rsidR="00961A53">
        <w:rPr>
          <w:rFonts w:ascii="Arial Unicode MS" w:hAnsi="Arial Unicode MS" w:hint="eastAsia"/>
          <w:color w:val="808000"/>
          <w:sz w:val="18"/>
        </w:rPr>
        <w:t>〉〉</w:t>
      </w:r>
    </w:p>
    <w:p w:rsidR="009D1417" w:rsidRPr="00725A5B" w:rsidRDefault="002E7C0A" w:rsidP="006D3B50">
      <w:pPr>
        <w:pStyle w:val="1"/>
      </w:pPr>
      <w:bookmarkStart w:id="6" w:name="_第四章__私營企業的權利和義務"/>
      <w:bookmarkEnd w:id="6"/>
      <w:r w:rsidRPr="00725A5B">
        <w:rPr>
          <w:rFonts w:hint="eastAsia"/>
        </w:rPr>
        <w:t>第四章　　私營企業的權利和義務</w:t>
      </w:r>
    </w:p>
    <w:p w:rsidR="002C5307" w:rsidRPr="00725A5B" w:rsidRDefault="002E7C0A" w:rsidP="00EA5122">
      <w:pPr>
        <w:pStyle w:val="2"/>
      </w:pPr>
      <w:r w:rsidRPr="00725A5B">
        <w:rPr>
          <w:rFonts w:hint="eastAsia"/>
        </w:rPr>
        <w:t>第</w:t>
      </w:r>
      <w:r w:rsidR="00AB12AF">
        <w:rPr>
          <w:rFonts w:hint="eastAsia"/>
        </w:rPr>
        <w:t>20</w:t>
      </w:r>
      <w:r w:rsidR="00AB12AF">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私營企業投資者對其財產依法享有所有權，其財產可以依法繼承。</w:t>
      </w:r>
    </w:p>
    <w:p w:rsidR="002C5307" w:rsidRPr="00725A5B" w:rsidRDefault="002E7C0A" w:rsidP="00EA5122">
      <w:pPr>
        <w:pStyle w:val="2"/>
      </w:pPr>
      <w:r w:rsidRPr="00725A5B">
        <w:rPr>
          <w:rFonts w:hint="eastAsia"/>
        </w:rPr>
        <w:t>第</w:t>
      </w:r>
      <w:r w:rsidR="00AB12AF">
        <w:rPr>
          <w:rFonts w:hint="eastAsia"/>
        </w:rPr>
        <w:t>21</w:t>
      </w:r>
      <w:r w:rsidR="00167D7D" w:rsidRPr="00725A5B">
        <w:rPr>
          <w:rFonts w:hint="eastAsia"/>
        </w:rPr>
        <w:t>條</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私營企業在生產經營活動中享有下列權利：</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（一）核准登記的名稱在規定的範圍內享有專用權；</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（二）在核准登記的範圍內自主經營；</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（三）決定企業的機構設置，招用或者辭退職工；</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（四）決定企業的工資制度和利潤分配形式；</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（五）按照國家價格管理規定，制定企業的商品價格和收費標準；</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（六）訂立合同；</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（七）申請專利、注冊商標。</w:t>
      </w:r>
    </w:p>
    <w:p w:rsidR="002C5307" w:rsidRPr="00725A5B" w:rsidRDefault="002E7C0A" w:rsidP="00EA5122">
      <w:pPr>
        <w:pStyle w:val="2"/>
      </w:pPr>
      <w:r w:rsidRPr="00725A5B">
        <w:rPr>
          <w:rFonts w:hint="eastAsia"/>
        </w:rPr>
        <w:t>第</w:t>
      </w:r>
      <w:r w:rsidR="00AB12AF">
        <w:rPr>
          <w:rFonts w:hint="eastAsia"/>
        </w:rPr>
        <w:t>22</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私營企業按照國家法律、法規的規定，可以同外國公司、企業和其他經濟組織或者個人舉辦中外合資經營企業、中外合作經營企業，可以承攬來料加工、來樣加工、來件裝配，從事補償貿易。</w:t>
      </w:r>
    </w:p>
    <w:p w:rsidR="002C5307" w:rsidRPr="00725A5B" w:rsidRDefault="002E7C0A" w:rsidP="00EA5122">
      <w:pPr>
        <w:pStyle w:val="2"/>
      </w:pPr>
      <w:r w:rsidRPr="00725A5B">
        <w:rPr>
          <w:rFonts w:hint="eastAsia"/>
        </w:rPr>
        <w:t>第</w:t>
      </w:r>
      <w:r w:rsidR="00AB12AF">
        <w:rPr>
          <w:rFonts w:hint="eastAsia"/>
        </w:rPr>
        <w:t>23</w:t>
      </w:r>
      <w:r w:rsidR="00167D7D" w:rsidRPr="00725A5B">
        <w:rPr>
          <w:rFonts w:hint="eastAsia"/>
        </w:rPr>
        <w:t>條</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私營企業在生產經營活動中應當履行下列義務：</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（一）遵守國家法律、法規和政策；</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（二）依法納稅；</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（三）服從國家有關機關的監督管理。</w:t>
      </w:r>
    </w:p>
    <w:p w:rsidR="002C5307" w:rsidRPr="00725A5B" w:rsidRDefault="002E7C0A" w:rsidP="00EA5122">
      <w:pPr>
        <w:pStyle w:val="2"/>
      </w:pPr>
      <w:r w:rsidRPr="00725A5B">
        <w:rPr>
          <w:rFonts w:hint="eastAsia"/>
        </w:rPr>
        <w:t>第</w:t>
      </w:r>
      <w:r w:rsidR="00AB12AF">
        <w:rPr>
          <w:rFonts w:hint="eastAsia"/>
        </w:rPr>
        <w:t>24</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私營企業應當在銀行或者其他金融機構按照國家有關規定開立帳戶。符合規定條件的，可以申請貸款。</w:t>
      </w:r>
    </w:p>
    <w:p w:rsidR="002C5307" w:rsidRPr="00725A5B" w:rsidRDefault="002E7C0A" w:rsidP="00EA5122">
      <w:pPr>
        <w:pStyle w:val="2"/>
      </w:pPr>
      <w:r w:rsidRPr="00725A5B">
        <w:rPr>
          <w:rFonts w:hint="eastAsia"/>
        </w:rPr>
        <w:t>第</w:t>
      </w:r>
      <w:r w:rsidR="00AB12AF">
        <w:rPr>
          <w:rFonts w:hint="eastAsia"/>
        </w:rPr>
        <w:t>25</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除國家法律、法規規定者外，任何單位不得以任何方式要求私營企業提供財力、物力、人力。對於向私營企業的攤派，私營企業有權拒絕提供，工商行政管理機關有權予以制止。</w:t>
      </w:r>
    </w:p>
    <w:p w:rsidR="002C5307" w:rsidRPr="00725A5B" w:rsidRDefault="002E7C0A" w:rsidP="00EA5122">
      <w:pPr>
        <w:pStyle w:val="2"/>
      </w:pPr>
      <w:r w:rsidRPr="00725A5B">
        <w:rPr>
          <w:rFonts w:hint="eastAsia"/>
        </w:rPr>
        <w:t>第</w:t>
      </w:r>
      <w:r w:rsidR="00AB12AF">
        <w:rPr>
          <w:rFonts w:hint="eastAsia"/>
        </w:rPr>
        <w:t>26</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私營企業的《企業法人營業執照》或者《營業執照》，除工商行政管理機關依照法定程式可以扣繳或者吊銷外，不被扣繳或者吊銷。</w:t>
      </w:r>
    </w:p>
    <w:p w:rsidR="00F65886" w:rsidRPr="00725A5B" w:rsidRDefault="00F65886" w:rsidP="00F65886">
      <w:pPr>
        <w:ind w:left="119"/>
        <w:jc w:val="right"/>
        <w:rPr>
          <w:rFonts w:ascii="Arial Unicode MS" w:hAnsi="Arial Unicode MS"/>
          <w:color w:val="000000"/>
          <w:sz w:val="20"/>
        </w:rPr>
      </w:pPr>
      <w:r w:rsidRPr="00725A5B">
        <w:rPr>
          <w:rFonts w:ascii="Arial Unicode MS" w:hAnsi="Arial Unicode MS"/>
          <w:color w:val="808000"/>
          <w:sz w:val="18"/>
        </w:rPr>
        <w:t xml:space="preserve">　　　　　　　　　　　　　　　　　　　　　　　　　　　　　　　　　　　　　　　　　　　　　　　　</w:t>
      </w:r>
      <w:hyperlink w:anchor="a章節索引" w:history="1">
        <w:r w:rsidRPr="00725A5B">
          <w:rPr>
            <w:rStyle w:val="a3"/>
            <w:rFonts w:ascii="Arial Unicode MS" w:hAnsi="Arial Unicode MS" w:hint="eastAsia"/>
            <w:sz w:val="18"/>
          </w:rPr>
          <w:t>回索引</w:t>
        </w:r>
      </w:hyperlink>
      <w:r w:rsidR="00961A53">
        <w:rPr>
          <w:rFonts w:ascii="Arial Unicode MS" w:hAnsi="Arial Unicode MS" w:hint="eastAsia"/>
          <w:color w:val="808000"/>
          <w:sz w:val="18"/>
        </w:rPr>
        <w:t>〉〉</w:t>
      </w:r>
    </w:p>
    <w:p w:rsidR="009D1417" w:rsidRPr="00725A5B" w:rsidRDefault="002E7C0A" w:rsidP="006D3B50">
      <w:pPr>
        <w:pStyle w:val="1"/>
      </w:pPr>
      <w:bookmarkStart w:id="7" w:name="_第五章__私營企業的勞動管理"/>
      <w:bookmarkEnd w:id="7"/>
      <w:r w:rsidRPr="00725A5B">
        <w:rPr>
          <w:rFonts w:hint="eastAsia"/>
        </w:rPr>
        <w:lastRenderedPageBreak/>
        <w:t>第五章　　私營企業的勞動管理</w:t>
      </w:r>
    </w:p>
    <w:p w:rsidR="002C5307" w:rsidRPr="00725A5B" w:rsidRDefault="002E7C0A" w:rsidP="00EA5122">
      <w:pPr>
        <w:pStyle w:val="2"/>
      </w:pPr>
      <w:r w:rsidRPr="00725A5B">
        <w:rPr>
          <w:rFonts w:hint="eastAsia"/>
        </w:rPr>
        <w:t>第</w:t>
      </w:r>
      <w:r w:rsidR="00AB12AF">
        <w:rPr>
          <w:rFonts w:hint="eastAsia"/>
        </w:rPr>
        <w:t>27</w:t>
      </w:r>
      <w:r w:rsidR="00167D7D" w:rsidRPr="00725A5B">
        <w:rPr>
          <w:rFonts w:hint="eastAsia"/>
        </w:rPr>
        <w:t>條</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私營企業招用職工必須按照平等自願、協商一致的原則以書面形式簽訂勞動合同，確定雙方的權利、義務。</w:t>
      </w:r>
    </w:p>
    <w:p w:rsidR="009D1417" w:rsidRPr="00725A5B" w:rsidRDefault="002E7C0A" w:rsidP="009D1417">
      <w:pPr>
        <w:ind w:left="119"/>
        <w:jc w:val="both"/>
        <w:rPr>
          <w:rFonts w:ascii="Arial Unicode MS" w:hAnsi="Arial Unicode MS"/>
          <w:color w:val="17365D"/>
          <w:sz w:val="20"/>
        </w:rPr>
      </w:pPr>
      <w:r w:rsidRPr="00725A5B">
        <w:rPr>
          <w:rFonts w:ascii="Arial Unicode MS" w:hAnsi="Arial Unicode MS" w:hint="eastAsia"/>
          <w:color w:val="17365D"/>
          <w:sz w:val="20"/>
        </w:rPr>
        <w:t xml:space="preserve">　　私營企業勞動合同應當向當地勞動行政管理機關備案。</w:t>
      </w:r>
    </w:p>
    <w:p w:rsidR="002C5307" w:rsidRPr="00725A5B" w:rsidRDefault="002E7C0A" w:rsidP="00EA5122">
      <w:pPr>
        <w:pStyle w:val="2"/>
      </w:pPr>
      <w:r w:rsidRPr="00725A5B">
        <w:rPr>
          <w:rFonts w:hint="eastAsia"/>
        </w:rPr>
        <w:t>第</w:t>
      </w:r>
      <w:r w:rsidR="00AB12AF">
        <w:rPr>
          <w:rFonts w:hint="eastAsia"/>
        </w:rPr>
        <w:t>28</w:t>
      </w:r>
      <w:r w:rsidR="00167D7D" w:rsidRPr="00725A5B">
        <w:rPr>
          <w:rFonts w:hint="eastAsia"/>
        </w:rPr>
        <w:t>條</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勞動合同應當包括下列內容：</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（一）對職工勞動的品質和數量要求；</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（二）合同期限；</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（三）勞動條件；</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（四）勞動報酬、保險和福利待遇；</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（五）勞動紀律；</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（六）違反勞動合同應當承擔的責任；</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（七）雙方議定的其他事項。</w:t>
      </w:r>
    </w:p>
    <w:p w:rsidR="002C5307" w:rsidRPr="00725A5B" w:rsidRDefault="002E7C0A" w:rsidP="00EA5122">
      <w:pPr>
        <w:pStyle w:val="2"/>
      </w:pPr>
      <w:r w:rsidRPr="00725A5B">
        <w:rPr>
          <w:rFonts w:hint="eastAsia"/>
        </w:rPr>
        <w:t>第</w:t>
      </w:r>
      <w:r w:rsidR="00AB12AF">
        <w:rPr>
          <w:rFonts w:hint="eastAsia"/>
        </w:rPr>
        <w:t>29</w:t>
      </w:r>
      <w:r w:rsidR="00167D7D" w:rsidRPr="00725A5B">
        <w:rPr>
          <w:rFonts w:hint="eastAsia"/>
        </w:rPr>
        <w:t>條</w:t>
      </w:r>
    </w:p>
    <w:p w:rsidR="009D1417" w:rsidRPr="00725A5B" w:rsidRDefault="002E7C0A" w:rsidP="002C530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私營企業發生的勞動爭議，參照《</w:t>
      </w:r>
      <w:r w:rsidRPr="00725A5B">
        <w:rPr>
          <w:rFonts w:ascii="Arial Unicode MS" w:hAnsi="Arial Unicode MS" w:cs="Arial" w:hint="eastAsia"/>
          <w:color w:val="000000"/>
          <w:sz w:val="20"/>
        </w:rPr>
        <w:t>國營企業勞動爭議處理暫行規定</w:t>
      </w:r>
      <w:r w:rsidRPr="00725A5B">
        <w:rPr>
          <w:rFonts w:ascii="Arial Unicode MS" w:hAnsi="Arial Unicode MS" w:hint="eastAsia"/>
          <w:color w:val="000000"/>
          <w:sz w:val="20"/>
        </w:rPr>
        <w:t>》</w:t>
      </w:r>
      <w:r w:rsidRPr="00375E53">
        <w:rPr>
          <w:rFonts w:ascii="Arial Unicode MS" w:hAnsi="Arial Unicode MS"/>
          <w:color w:val="5F5F5F"/>
          <w:sz w:val="20"/>
        </w:rPr>
        <w:t>(</w:t>
      </w:r>
      <w:r w:rsidRPr="00375E53">
        <w:rPr>
          <w:rFonts w:ascii="Arial Unicode MS" w:hAnsi="Arial Unicode MS" w:hint="eastAsia"/>
          <w:color w:val="5F5F5F"/>
          <w:sz w:val="20"/>
        </w:rPr>
        <w:t>編</w:t>
      </w:r>
      <w:r w:rsidR="00375E53" w:rsidRPr="00375E53">
        <w:rPr>
          <w:rFonts w:ascii="Arial Unicode MS" w:hAnsi="Arial Unicode MS" w:hint="eastAsia"/>
          <w:color w:val="5F5F5F"/>
          <w:sz w:val="20"/>
        </w:rPr>
        <w:t>註</w:t>
      </w:r>
      <w:r w:rsidRPr="00375E53">
        <w:rPr>
          <w:rFonts w:ascii="Arial Unicode MS" w:hAnsi="Arial Unicode MS"/>
          <w:color w:val="5F5F5F"/>
          <w:sz w:val="20"/>
        </w:rPr>
        <w:t>:</w:t>
      </w:r>
      <w:r w:rsidRPr="00375E53">
        <w:rPr>
          <w:rFonts w:ascii="Arial Unicode MS" w:hAnsi="Arial Unicode MS" w:cs="Arial" w:hint="eastAsia"/>
          <w:color w:val="5F5F5F"/>
          <w:sz w:val="20"/>
          <w:szCs w:val="19"/>
        </w:rPr>
        <w:t>失效日期：</w:t>
      </w:r>
      <w:r w:rsidRPr="00375E53">
        <w:rPr>
          <w:rFonts w:ascii="Arial Unicode MS" w:hAnsi="Arial Unicode MS" w:cs="Arial"/>
          <w:color w:val="5F5F5F"/>
          <w:sz w:val="20"/>
          <w:szCs w:val="19"/>
        </w:rPr>
        <w:t>1993</w:t>
      </w:r>
      <w:r w:rsidR="00375E53" w:rsidRPr="00375E53">
        <w:rPr>
          <w:rFonts w:ascii="Arial Unicode MS" w:hAnsi="Arial Unicode MS" w:cs="Arial" w:hint="eastAsia"/>
          <w:color w:val="5F5F5F"/>
          <w:sz w:val="20"/>
          <w:szCs w:val="19"/>
        </w:rPr>
        <w:t>.</w:t>
      </w:r>
      <w:r w:rsidRPr="00375E53">
        <w:rPr>
          <w:rFonts w:ascii="Arial Unicode MS" w:hAnsi="Arial Unicode MS" w:cs="Arial"/>
          <w:color w:val="5F5F5F"/>
          <w:sz w:val="20"/>
          <w:szCs w:val="19"/>
        </w:rPr>
        <w:t>08</w:t>
      </w:r>
      <w:r w:rsidR="00375E53" w:rsidRPr="00375E53">
        <w:rPr>
          <w:rFonts w:ascii="Arial Unicode MS" w:hAnsi="Arial Unicode MS" w:cs="Arial" w:hint="eastAsia"/>
          <w:color w:val="5F5F5F"/>
          <w:sz w:val="20"/>
          <w:szCs w:val="19"/>
        </w:rPr>
        <w:t>.</w:t>
      </w:r>
      <w:r w:rsidRPr="00375E53">
        <w:rPr>
          <w:rFonts w:ascii="Arial Unicode MS" w:hAnsi="Arial Unicode MS" w:cs="Arial"/>
          <w:color w:val="5F5F5F"/>
          <w:sz w:val="20"/>
          <w:szCs w:val="19"/>
        </w:rPr>
        <w:t>01</w:t>
      </w:r>
      <w:r w:rsidRPr="00375E53">
        <w:rPr>
          <w:rFonts w:ascii="Arial Unicode MS" w:hAnsi="Arial Unicode MS" w:cs="Arial"/>
          <w:color w:val="5F5F5F"/>
          <w:sz w:val="19"/>
          <w:szCs w:val="19"/>
        </w:rPr>
        <w:t>)</w:t>
      </w:r>
      <w:r w:rsidRPr="00725A5B">
        <w:rPr>
          <w:rFonts w:ascii="Arial Unicode MS" w:hAnsi="Arial Unicode MS" w:hint="eastAsia"/>
          <w:color w:val="000000"/>
          <w:sz w:val="20"/>
        </w:rPr>
        <w:t>處理。</w:t>
      </w:r>
    </w:p>
    <w:p w:rsidR="002C5307" w:rsidRPr="00725A5B" w:rsidRDefault="002E7C0A" w:rsidP="00EA5122">
      <w:pPr>
        <w:pStyle w:val="2"/>
      </w:pPr>
      <w:r w:rsidRPr="00725A5B">
        <w:rPr>
          <w:rFonts w:hint="eastAsia"/>
        </w:rPr>
        <w:t>第</w:t>
      </w:r>
      <w:r w:rsidR="00AB12AF">
        <w:rPr>
          <w:rFonts w:hint="eastAsia"/>
        </w:rPr>
        <w:t>30</w:t>
      </w:r>
      <w:r w:rsidR="00AB12AF">
        <w:rPr>
          <w:rFonts w:hint="eastAsia"/>
        </w:rPr>
        <w:t>條</w:t>
      </w:r>
    </w:p>
    <w:p w:rsidR="00003A54"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私營企業必須執行國家有關勞動保護的規定，建立必要的規章制度，提供勞動安全、衛生設施，保障職工的安全和健康。</w:t>
      </w:r>
    </w:p>
    <w:p w:rsidR="00167D7D" w:rsidRPr="00725A5B" w:rsidRDefault="002E7C0A" w:rsidP="009D1417">
      <w:pPr>
        <w:ind w:left="119"/>
        <w:jc w:val="both"/>
        <w:rPr>
          <w:rFonts w:ascii="Arial Unicode MS" w:hAnsi="Arial Unicode MS"/>
          <w:color w:val="17365D"/>
          <w:sz w:val="20"/>
        </w:rPr>
      </w:pPr>
      <w:r w:rsidRPr="00725A5B">
        <w:rPr>
          <w:rFonts w:ascii="Arial Unicode MS" w:hAnsi="Arial Unicode MS" w:hint="eastAsia"/>
          <w:color w:val="17365D"/>
          <w:sz w:val="20"/>
        </w:rPr>
        <w:t xml:space="preserve">　　私營企業對從事關係到人身健康、生命安全的行業或者工種的職工，必須按照國家規定向保險公司投保。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私營企業有條件的應當為職工辦理社會保險。</w:t>
      </w:r>
    </w:p>
    <w:p w:rsidR="002C5307" w:rsidRPr="00725A5B" w:rsidRDefault="002E7C0A" w:rsidP="00EA5122">
      <w:pPr>
        <w:pStyle w:val="2"/>
      </w:pPr>
      <w:r w:rsidRPr="00725A5B">
        <w:rPr>
          <w:rFonts w:hint="eastAsia"/>
        </w:rPr>
        <w:t>第</w:t>
      </w:r>
      <w:r w:rsidR="00AB12AF">
        <w:rPr>
          <w:rFonts w:hint="eastAsia"/>
        </w:rPr>
        <w:t>31</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私營企業實行八小時工作制。</w:t>
      </w:r>
    </w:p>
    <w:p w:rsidR="002C5307" w:rsidRPr="00725A5B" w:rsidRDefault="002E7C0A" w:rsidP="00EA5122">
      <w:pPr>
        <w:pStyle w:val="2"/>
      </w:pPr>
      <w:r w:rsidRPr="00725A5B">
        <w:rPr>
          <w:rFonts w:hint="eastAsia"/>
        </w:rPr>
        <w:t>第</w:t>
      </w:r>
      <w:r w:rsidR="00AB12AF">
        <w:rPr>
          <w:rFonts w:hint="eastAsia"/>
        </w:rPr>
        <w:t>32</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私營企業不得招用未滿十六周歲的童工。</w:t>
      </w:r>
    </w:p>
    <w:p w:rsidR="002C5307" w:rsidRPr="00725A5B" w:rsidRDefault="002E7C0A" w:rsidP="00EA5122">
      <w:pPr>
        <w:pStyle w:val="2"/>
      </w:pPr>
      <w:r w:rsidRPr="00725A5B">
        <w:rPr>
          <w:rFonts w:hint="eastAsia"/>
        </w:rPr>
        <w:t>第</w:t>
      </w:r>
      <w:r w:rsidR="00AB12AF">
        <w:rPr>
          <w:rFonts w:hint="eastAsia"/>
        </w:rPr>
        <w:t>33</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私營企業工會有權代表職工與企業簽訂集體合同，依法保護職工的合法權益，支持企業的生產經營活動。</w:t>
      </w:r>
    </w:p>
    <w:p w:rsidR="00F65886" w:rsidRPr="00725A5B" w:rsidRDefault="00F65886" w:rsidP="00F65886">
      <w:pPr>
        <w:ind w:left="119"/>
        <w:jc w:val="right"/>
        <w:rPr>
          <w:rFonts w:ascii="Arial Unicode MS" w:hAnsi="Arial Unicode MS"/>
          <w:color w:val="000000"/>
          <w:sz w:val="20"/>
        </w:rPr>
      </w:pPr>
      <w:r w:rsidRPr="00725A5B">
        <w:rPr>
          <w:rFonts w:ascii="Arial Unicode MS" w:hAnsi="Arial Unicode MS"/>
          <w:color w:val="808000"/>
          <w:sz w:val="18"/>
        </w:rPr>
        <w:t xml:space="preserve">　　　　　　　　　　　　　　　　　　　　　　　　　　　　　　　　　　　　　　　　　　　　　　　　</w:t>
      </w:r>
      <w:hyperlink w:anchor="a章節索引" w:history="1">
        <w:r w:rsidRPr="00725A5B">
          <w:rPr>
            <w:rStyle w:val="a3"/>
            <w:rFonts w:ascii="Arial Unicode MS" w:hAnsi="Arial Unicode MS" w:hint="eastAsia"/>
            <w:sz w:val="18"/>
          </w:rPr>
          <w:t>回索引</w:t>
        </w:r>
      </w:hyperlink>
      <w:r w:rsidR="00961A53">
        <w:rPr>
          <w:rFonts w:ascii="Arial Unicode MS" w:hAnsi="Arial Unicode MS" w:hint="eastAsia"/>
          <w:color w:val="808000"/>
          <w:sz w:val="18"/>
        </w:rPr>
        <w:t>〉〉</w:t>
      </w:r>
    </w:p>
    <w:p w:rsidR="009D1417" w:rsidRPr="00725A5B" w:rsidRDefault="002E7C0A" w:rsidP="006D3B50">
      <w:pPr>
        <w:pStyle w:val="1"/>
      </w:pPr>
      <w:bookmarkStart w:id="8" w:name="_第六章__私營企業的財務和稅收"/>
      <w:bookmarkEnd w:id="8"/>
      <w:r w:rsidRPr="00725A5B">
        <w:rPr>
          <w:rFonts w:hint="eastAsia"/>
        </w:rPr>
        <w:t>第六章　　私營企業的財務和稅收</w:t>
      </w:r>
    </w:p>
    <w:p w:rsidR="002C5307" w:rsidRPr="00725A5B" w:rsidRDefault="002E7C0A" w:rsidP="00EA5122">
      <w:pPr>
        <w:pStyle w:val="2"/>
      </w:pPr>
      <w:r w:rsidRPr="00725A5B">
        <w:rPr>
          <w:rFonts w:hint="eastAsia"/>
        </w:rPr>
        <w:t>第</w:t>
      </w:r>
      <w:r w:rsidR="00AB12AF">
        <w:rPr>
          <w:rFonts w:hint="eastAsia"/>
        </w:rPr>
        <w:t>34</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私營企業必須在領取《企業法人營業執照》或者《營業執照》之日起三十日內，向當地稅務機關申報辦理稅務登記。</w:t>
      </w:r>
    </w:p>
    <w:p w:rsidR="002E7C0A" w:rsidRPr="00725A5B" w:rsidRDefault="002E7C0A" w:rsidP="00EA5122">
      <w:pPr>
        <w:pStyle w:val="2"/>
      </w:pPr>
      <w:r w:rsidRPr="00725A5B">
        <w:rPr>
          <w:rFonts w:hint="eastAsia"/>
        </w:rPr>
        <w:t>第</w:t>
      </w:r>
      <w:r w:rsidR="00AB12AF">
        <w:rPr>
          <w:rFonts w:hint="eastAsia"/>
        </w:rPr>
        <w:t>35</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私營企業必須按照國家財務會計法規和稅務機關的規定，健全財務會計制度，配備財會人員，建立會計帳簿，編送財務報表，嚴格履行納稅義務，接受稅務機關的監督檢查。</w:t>
      </w:r>
    </w:p>
    <w:p w:rsidR="002E7C0A" w:rsidRPr="00725A5B" w:rsidRDefault="002E7C0A" w:rsidP="00EA5122">
      <w:pPr>
        <w:pStyle w:val="2"/>
      </w:pPr>
      <w:r w:rsidRPr="00725A5B">
        <w:rPr>
          <w:rFonts w:hint="eastAsia"/>
        </w:rPr>
        <w:lastRenderedPageBreak/>
        <w:t>第</w:t>
      </w:r>
      <w:r w:rsidR="00AB12AF">
        <w:rPr>
          <w:rFonts w:hint="eastAsia"/>
        </w:rPr>
        <w:t>36</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私營企業廠長（經理或董事長）的工資，可以在本企業職工平均工資十倍以內確定。</w:t>
      </w:r>
    </w:p>
    <w:p w:rsidR="002E7C0A" w:rsidRPr="00725A5B" w:rsidRDefault="002E7C0A" w:rsidP="00EA5122">
      <w:pPr>
        <w:pStyle w:val="2"/>
      </w:pPr>
      <w:r w:rsidRPr="00725A5B">
        <w:rPr>
          <w:rFonts w:hint="eastAsia"/>
        </w:rPr>
        <w:t>第</w:t>
      </w:r>
      <w:r w:rsidR="00AB12AF">
        <w:rPr>
          <w:rFonts w:hint="eastAsia"/>
        </w:rPr>
        <w:t>37</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私營企業所得稅，按照《</w:t>
      </w:r>
      <w:r w:rsidRPr="00725A5B">
        <w:rPr>
          <w:rFonts w:ascii="Arial Unicode MS" w:hAnsi="Arial Unicode MS" w:cs="Arial" w:hint="eastAsia"/>
          <w:color w:val="000000"/>
          <w:sz w:val="20"/>
        </w:rPr>
        <w:t>中華人民共和國私營企業所得稅暫行條例</w:t>
      </w:r>
      <w:r w:rsidRPr="00725A5B">
        <w:rPr>
          <w:rFonts w:ascii="Arial Unicode MS" w:hAnsi="Arial Unicode MS" w:hint="eastAsia"/>
          <w:color w:val="000000"/>
          <w:sz w:val="20"/>
        </w:rPr>
        <w:t>》和有關規定執行。</w:t>
      </w:r>
    </w:p>
    <w:p w:rsidR="002E7C0A" w:rsidRPr="00725A5B" w:rsidRDefault="002E7C0A" w:rsidP="00EA5122">
      <w:pPr>
        <w:pStyle w:val="2"/>
      </w:pPr>
      <w:bookmarkStart w:id="9" w:name="a38"/>
      <w:bookmarkEnd w:id="9"/>
      <w:r w:rsidRPr="00725A5B">
        <w:rPr>
          <w:rFonts w:hint="eastAsia"/>
        </w:rPr>
        <w:t>第</w:t>
      </w:r>
      <w:r w:rsidR="00AB12AF">
        <w:rPr>
          <w:rFonts w:hint="eastAsia"/>
        </w:rPr>
        <w:t>38</w:t>
      </w:r>
      <w:r w:rsidR="00167D7D" w:rsidRPr="00725A5B">
        <w:rPr>
          <w:rFonts w:hint="eastAsia"/>
        </w:rPr>
        <w:t>條</w:t>
      </w:r>
    </w:p>
    <w:p w:rsidR="00003A54"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私營企業稅後利潤留作生產發展基金的部分不得低於</w:t>
      </w:r>
      <w:r w:rsidR="006D3B50">
        <w:rPr>
          <w:rFonts w:ascii="Arial Unicode MS" w:hAnsi="Arial Unicode MS" w:hint="eastAsia"/>
          <w:color w:val="000000"/>
          <w:sz w:val="20"/>
        </w:rPr>
        <w:t>50</w:t>
      </w:r>
      <w:r w:rsidRPr="00725A5B">
        <w:rPr>
          <w:rFonts w:ascii="Arial Unicode MS" w:hAnsi="Arial Unicode MS" w:hint="eastAsia"/>
          <w:color w:val="000000"/>
          <w:sz w:val="20"/>
        </w:rPr>
        <w:t>％。由於特殊原因，提取比例低於</w:t>
      </w:r>
      <w:r w:rsidR="006D3B50">
        <w:rPr>
          <w:rFonts w:ascii="Arial Unicode MS" w:hAnsi="Arial Unicode MS" w:hint="eastAsia"/>
          <w:color w:val="000000"/>
          <w:sz w:val="20"/>
        </w:rPr>
        <w:t>50</w:t>
      </w:r>
      <w:r w:rsidRPr="00725A5B">
        <w:rPr>
          <w:rFonts w:ascii="Arial Unicode MS" w:hAnsi="Arial Unicode MS" w:hint="eastAsia"/>
          <w:color w:val="000000"/>
          <w:sz w:val="20"/>
        </w:rPr>
        <w:t>％的，須經稅務機關批准。</w:t>
      </w:r>
    </w:p>
    <w:p w:rsidR="009D1417" w:rsidRPr="00725A5B" w:rsidRDefault="002E7C0A" w:rsidP="009D1417">
      <w:pPr>
        <w:ind w:left="119"/>
        <w:jc w:val="both"/>
        <w:rPr>
          <w:rFonts w:ascii="Arial Unicode MS" w:hAnsi="Arial Unicode MS"/>
          <w:color w:val="17365D"/>
          <w:sz w:val="20"/>
        </w:rPr>
      </w:pPr>
      <w:r w:rsidRPr="00725A5B">
        <w:rPr>
          <w:rFonts w:ascii="Arial Unicode MS" w:hAnsi="Arial Unicode MS" w:hint="eastAsia"/>
          <w:color w:val="17365D"/>
          <w:sz w:val="20"/>
        </w:rPr>
        <w:t xml:space="preserve">　　私營企業的生產發展基金可以用於本企業擴大再生產、向其他企業投資、償還貸款或者彌補本企業的虧損。用於其他用途，須經稅務機關批准。</w:t>
      </w:r>
    </w:p>
    <w:p w:rsidR="002E7C0A" w:rsidRPr="00725A5B" w:rsidRDefault="002E7C0A" w:rsidP="00EA5122">
      <w:pPr>
        <w:pStyle w:val="2"/>
      </w:pPr>
      <w:r w:rsidRPr="00725A5B">
        <w:rPr>
          <w:rFonts w:hint="eastAsia"/>
        </w:rPr>
        <w:t>第</w:t>
      </w:r>
      <w:r w:rsidR="00AB12AF">
        <w:rPr>
          <w:rFonts w:hint="eastAsia"/>
        </w:rPr>
        <w:t>39</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私營企業投資者的工資收入和稅後利潤分配所得應當依法繳納個人收入調節稅。</w:t>
      </w:r>
    </w:p>
    <w:p w:rsidR="00F65886" w:rsidRPr="00725A5B" w:rsidRDefault="00F65886" w:rsidP="00F65886">
      <w:pPr>
        <w:ind w:left="119"/>
        <w:jc w:val="right"/>
        <w:rPr>
          <w:rFonts w:ascii="Arial Unicode MS" w:hAnsi="Arial Unicode MS"/>
          <w:color w:val="000000"/>
          <w:sz w:val="20"/>
        </w:rPr>
      </w:pPr>
      <w:r w:rsidRPr="00725A5B">
        <w:rPr>
          <w:rFonts w:ascii="Arial Unicode MS" w:hAnsi="Arial Unicode MS"/>
          <w:color w:val="808000"/>
          <w:sz w:val="18"/>
        </w:rPr>
        <w:t xml:space="preserve">　　　　　　　　　　　　　　　　　　　　　　　　　　　　　　　　　　　　　　　　　　　　　　　　</w:t>
      </w:r>
      <w:hyperlink w:anchor="a章節索引" w:history="1">
        <w:r w:rsidRPr="00725A5B">
          <w:rPr>
            <w:rStyle w:val="a3"/>
            <w:rFonts w:ascii="Arial Unicode MS" w:hAnsi="Arial Unicode MS" w:hint="eastAsia"/>
            <w:sz w:val="18"/>
          </w:rPr>
          <w:t>回索引</w:t>
        </w:r>
      </w:hyperlink>
      <w:r w:rsidR="00961A53">
        <w:rPr>
          <w:rFonts w:ascii="Arial Unicode MS" w:hAnsi="Arial Unicode MS" w:hint="eastAsia"/>
          <w:color w:val="808000"/>
          <w:sz w:val="18"/>
        </w:rPr>
        <w:t>〉〉</w:t>
      </w:r>
    </w:p>
    <w:p w:rsidR="009D1417" w:rsidRPr="00725A5B" w:rsidRDefault="002E7C0A" w:rsidP="006D3B50">
      <w:pPr>
        <w:pStyle w:val="1"/>
      </w:pPr>
      <w:bookmarkStart w:id="10" w:name="_第七章__監督與處罰"/>
      <w:bookmarkEnd w:id="10"/>
      <w:r w:rsidRPr="00725A5B">
        <w:rPr>
          <w:rFonts w:hint="eastAsia"/>
        </w:rPr>
        <w:t>第七章　　監督與處罰</w:t>
      </w:r>
    </w:p>
    <w:p w:rsidR="002E7C0A" w:rsidRPr="00725A5B" w:rsidRDefault="002E7C0A" w:rsidP="00EA5122">
      <w:pPr>
        <w:pStyle w:val="2"/>
      </w:pPr>
      <w:r w:rsidRPr="00725A5B">
        <w:rPr>
          <w:rFonts w:hint="eastAsia"/>
        </w:rPr>
        <w:t>第</w:t>
      </w:r>
      <w:r w:rsidR="00AB12AF">
        <w:rPr>
          <w:rFonts w:hint="eastAsia"/>
        </w:rPr>
        <w:t>40</w:t>
      </w:r>
      <w:r w:rsidR="00AB12AF">
        <w:rPr>
          <w:rFonts w:hint="eastAsia"/>
        </w:rPr>
        <w:t>條</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工商行政管理機關應當加強對私營企業的行政管理和監督，保護合法經營，查處違法經營活動。</w:t>
      </w:r>
    </w:p>
    <w:p w:rsidR="009D1417" w:rsidRPr="00725A5B" w:rsidRDefault="002E7C0A" w:rsidP="009D1417">
      <w:pPr>
        <w:ind w:left="119"/>
        <w:jc w:val="both"/>
        <w:rPr>
          <w:rFonts w:ascii="Arial Unicode MS" w:hAnsi="Arial Unicode MS"/>
          <w:color w:val="17365D"/>
          <w:sz w:val="20"/>
        </w:rPr>
      </w:pPr>
      <w:r w:rsidRPr="00725A5B">
        <w:rPr>
          <w:rFonts w:ascii="Arial Unicode MS" w:hAnsi="Arial Unicode MS" w:hint="eastAsia"/>
          <w:color w:val="17365D"/>
          <w:sz w:val="20"/>
        </w:rPr>
        <w:t xml:space="preserve">　　各有關行業主管部門應當按照國家規定，對私營企業的生產經營活動進行業務指導、幫助和管理。</w:t>
      </w:r>
    </w:p>
    <w:p w:rsidR="002E7C0A" w:rsidRPr="00725A5B" w:rsidRDefault="002E7C0A" w:rsidP="00EA5122">
      <w:pPr>
        <w:pStyle w:val="2"/>
      </w:pPr>
      <w:bookmarkStart w:id="11" w:name="a41"/>
      <w:bookmarkEnd w:id="11"/>
      <w:r w:rsidRPr="00725A5B">
        <w:rPr>
          <w:rFonts w:hint="eastAsia"/>
        </w:rPr>
        <w:t>第</w:t>
      </w:r>
      <w:r w:rsidR="00AB12AF">
        <w:rPr>
          <w:rFonts w:hint="eastAsia"/>
        </w:rPr>
        <w:t>41</w:t>
      </w:r>
      <w:r w:rsidR="00167D7D" w:rsidRPr="00725A5B">
        <w:rPr>
          <w:rFonts w:hint="eastAsia"/>
        </w:rPr>
        <w:t>條</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私營企業有下列行為之一的，由工商行政管理機關根據情節，分別給予警告、罰款、沒收非法所得、責令停業整頓、吊銷《營業執照》的處罰：</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（一）登記中隱瞞真實情況、弄虛作假或者未經核准登記註冊擅自開業的；</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（二）超出核准登記的經營範圍從事經營活動或者不按規定辦理變更登記、重新登記，註銷登記的；</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（三）偽造、塗改、出租、轉讓、出賣或者擅自複印《營業執照》的；</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（四）從事非法經營活動的。</w:t>
      </w:r>
    </w:p>
    <w:p w:rsidR="009D1417" w:rsidRPr="00725A5B" w:rsidRDefault="002E7C0A" w:rsidP="009D1417">
      <w:pPr>
        <w:ind w:left="119"/>
        <w:jc w:val="both"/>
        <w:rPr>
          <w:rFonts w:ascii="Arial Unicode MS" w:hAnsi="Arial Unicode MS"/>
          <w:color w:val="17365D"/>
          <w:sz w:val="20"/>
        </w:rPr>
      </w:pPr>
      <w:r w:rsidRPr="00725A5B">
        <w:rPr>
          <w:rFonts w:ascii="Arial Unicode MS" w:hAnsi="Arial Unicode MS" w:hint="eastAsia"/>
          <w:color w:val="17365D"/>
          <w:sz w:val="20"/>
        </w:rPr>
        <w:t xml:space="preserve">　　取得法人資格的私營企業違反登記管理規定，按照《</w:t>
      </w:r>
      <w:hyperlink r:id="rId15" w:history="1">
        <w:r w:rsidRPr="00725A5B">
          <w:rPr>
            <w:rStyle w:val="a3"/>
            <w:rFonts w:hint="eastAsia"/>
          </w:rPr>
          <w:t>中華人民共和國企業法人登記管理條例</w:t>
        </w:r>
      </w:hyperlink>
      <w:r w:rsidRPr="00725A5B">
        <w:rPr>
          <w:rFonts w:ascii="Arial Unicode MS" w:hAnsi="Arial Unicode MS" w:hint="eastAsia"/>
          <w:color w:val="17365D"/>
          <w:sz w:val="20"/>
        </w:rPr>
        <w:t>》的規定處罰。</w:t>
      </w:r>
    </w:p>
    <w:p w:rsidR="002E7C0A" w:rsidRPr="00725A5B" w:rsidRDefault="002E7C0A" w:rsidP="00EA5122">
      <w:pPr>
        <w:pStyle w:val="2"/>
      </w:pPr>
      <w:bookmarkStart w:id="12" w:name="a42"/>
      <w:bookmarkEnd w:id="12"/>
      <w:r w:rsidRPr="00725A5B">
        <w:rPr>
          <w:rFonts w:hint="eastAsia"/>
        </w:rPr>
        <w:t>第</w:t>
      </w:r>
      <w:r w:rsidR="00AB12AF">
        <w:rPr>
          <w:rFonts w:hint="eastAsia"/>
        </w:rPr>
        <w:t>42</w:t>
      </w:r>
      <w:r w:rsidR="00167D7D" w:rsidRPr="00725A5B">
        <w:rPr>
          <w:rFonts w:hint="eastAsia"/>
        </w:rPr>
        <w:t>條</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私營企業有下列行為之一的，由勞動行政管理機關根據情節，分別給予警告、罰款的處罰：</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（一）不按國家關於勞動保護的規定從事生產經營的；</w:t>
      </w:r>
    </w:p>
    <w:p w:rsidR="00003A54"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（二）招用童工的；</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（三）侵犯職工合法權益的。</w:t>
      </w:r>
    </w:p>
    <w:p w:rsidR="002E7C0A" w:rsidRPr="00725A5B" w:rsidRDefault="002E7C0A" w:rsidP="00EA5122">
      <w:pPr>
        <w:pStyle w:val="2"/>
      </w:pPr>
      <w:r w:rsidRPr="00725A5B">
        <w:rPr>
          <w:rFonts w:hint="eastAsia"/>
        </w:rPr>
        <w:t>第</w:t>
      </w:r>
      <w:r w:rsidR="00AB12AF">
        <w:rPr>
          <w:rFonts w:hint="eastAsia"/>
        </w:rPr>
        <w:t>43</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私營企業違反本條例第</w:t>
      </w:r>
      <w:hyperlink w:anchor="a38" w:history="1">
        <w:r w:rsidRPr="00725A5B">
          <w:rPr>
            <w:rStyle w:val="a3"/>
            <w:rFonts w:ascii="Arial Unicode MS" w:hAnsi="Arial Unicode MS" w:hint="eastAsia"/>
          </w:rPr>
          <w:t>三十八</w:t>
        </w:r>
      </w:hyperlink>
      <w:r w:rsidRPr="00725A5B">
        <w:rPr>
          <w:rFonts w:ascii="Arial Unicode MS" w:hAnsi="Arial Unicode MS" w:hint="eastAsia"/>
          <w:color w:val="000000"/>
          <w:sz w:val="20"/>
        </w:rPr>
        <w:t>條規定的行為，由稅務機關根據情節，分別給予警告、罰款的處罰。</w:t>
      </w:r>
    </w:p>
    <w:p w:rsidR="002E7C0A" w:rsidRPr="00725A5B" w:rsidRDefault="002E7C0A" w:rsidP="00EA5122">
      <w:pPr>
        <w:pStyle w:val="2"/>
      </w:pPr>
      <w:r w:rsidRPr="00725A5B">
        <w:rPr>
          <w:rFonts w:hint="eastAsia"/>
        </w:rPr>
        <w:t>第</w:t>
      </w:r>
      <w:r w:rsidR="00AB12AF">
        <w:rPr>
          <w:rFonts w:hint="eastAsia"/>
        </w:rPr>
        <w:t>44</w:t>
      </w:r>
      <w:r w:rsidR="00167D7D" w:rsidRPr="00725A5B">
        <w:rPr>
          <w:rFonts w:hint="eastAsia"/>
        </w:rPr>
        <w:t>條</w:t>
      </w:r>
    </w:p>
    <w:p w:rsidR="00167D7D"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私營企業對管理機關按照本條例第</w:t>
      </w:r>
      <w:hyperlink w:anchor="a41" w:history="1">
        <w:r w:rsidRPr="00725A5B">
          <w:rPr>
            <w:rStyle w:val="a3"/>
            <w:rFonts w:ascii="Arial Unicode MS" w:hAnsi="Arial Unicode MS" w:hint="eastAsia"/>
          </w:rPr>
          <w:t>四十一</w:t>
        </w:r>
      </w:hyperlink>
      <w:r w:rsidRPr="00725A5B">
        <w:rPr>
          <w:rFonts w:ascii="Arial Unicode MS" w:hAnsi="Arial Unicode MS" w:hint="eastAsia"/>
          <w:color w:val="000000"/>
          <w:sz w:val="20"/>
        </w:rPr>
        <w:t>條、第</w:t>
      </w:r>
      <w:hyperlink w:anchor="a42" w:history="1">
        <w:r w:rsidRPr="00725A5B">
          <w:rPr>
            <w:rStyle w:val="a3"/>
            <w:rFonts w:ascii="Arial Unicode MS" w:hAnsi="Arial Unicode MS" w:hint="eastAsia"/>
          </w:rPr>
          <w:t>四十二</w:t>
        </w:r>
      </w:hyperlink>
      <w:r w:rsidRPr="00725A5B">
        <w:rPr>
          <w:rFonts w:ascii="Arial Unicode MS" w:hAnsi="Arial Unicode MS" w:hint="eastAsia"/>
          <w:color w:val="000000"/>
          <w:sz w:val="20"/>
        </w:rPr>
        <w:t>條的規定作出的處罰決定不服時，應當在收到通知之日起</w:t>
      </w:r>
      <w:r w:rsidR="006D3B50">
        <w:rPr>
          <w:rFonts w:ascii="Arial Unicode MS" w:hAnsi="Arial Unicode MS" w:hint="eastAsia"/>
          <w:color w:val="000000"/>
          <w:sz w:val="20"/>
        </w:rPr>
        <w:t>15</w:t>
      </w:r>
      <w:r w:rsidRPr="00725A5B">
        <w:rPr>
          <w:rFonts w:ascii="Arial Unicode MS" w:hAnsi="Arial Unicode MS" w:hint="eastAsia"/>
          <w:color w:val="000000"/>
          <w:sz w:val="20"/>
        </w:rPr>
        <w:t>日內向作出處罰決定機關的上一級機關申請復議。上一級機關應當在收到申請之日起</w:t>
      </w:r>
      <w:r w:rsidR="006D3B50">
        <w:rPr>
          <w:rFonts w:ascii="Arial Unicode MS" w:hAnsi="Arial Unicode MS" w:hint="eastAsia"/>
          <w:color w:val="000000"/>
          <w:sz w:val="20"/>
        </w:rPr>
        <w:t>30</w:t>
      </w:r>
      <w:r w:rsidRPr="00725A5B">
        <w:rPr>
          <w:rFonts w:ascii="Arial Unicode MS" w:hAnsi="Arial Unicode MS" w:hint="eastAsia"/>
          <w:color w:val="000000"/>
          <w:sz w:val="20"/>
        </w:rPr>
        <w:t>日內作出復議決定。申請人對復議決定不服的，可以在收到通知之日起</w:t>
      </w:r>
      <w:r w:rsidR="006D3B50">
        <w:rPr>
          <w:rFonts w:ascii="Arial Unicode MS" w:hAnsi="Arial Unicode MS" w:hint="eastAsia"/>
          <w:color w:val="000000"/>
          <w:sz w:val="20"/>
        </w:rPr>
        <w:t>30</w:t>
      </w:r>
      <w:r w:rsidRPr="00725A5B">
        <w:rPr>
          <w:rFonts w:ascii="Arial Unicode MS" w:hAnsi="Arial Unicode MS" w:hint="eastAsia"/>
          <w:color w:val="000000"/>
          <w:sz w:val="20"/>
        </w:rPr>
        <w:t>日內向人民法院起訴。</w:t>
      </w:r>
    </w:p>
    <w:p w:rsidR="009D1417" w:rsidRPr="00725A5B" w:rsidRDefault="002E7C0A" w:rsidP="009D1417">
      <w:pPr>
        <w:ind w:left="119"/>
        <w:jc w:val="both"/>
        <w:rPr>
          <w:rFonts w:ascii="Arial Unicode MS" w:hAnsi="Arial Unicode MS"/>
          <w:color w:val="17365D"/>
          <w:sz w:val="20"/>
        </w:rPr>
      </w:pPr>
      <w:r w:rsidRPr="00725A5B">
        <w:rPr>
          <w:rFonts w:ascii="Arial Unicode MS" w:hAnsi="Arial Unicode MS" w:hint="eastAsia"/>
          <w:color w:val="17365D"/>
          <w:sz w:val="20"/>
        </w:rPr>
        <w:t xml:space="preserve">　　逾期未申請復議或者未向人民法院起訴的，處罰決定生效。</w:t>
      </w:r>
    </w:p>
    <w:p w:rsidR="002E7C0A" w:rsidRPr="00725A5B" w:rsidRDefault="002E7C0A" w:rsidP="00EA5122">
      <w:pPr>
        <w:pStyle w:val="2"/>
      </w:pPr>
      <w:r w:rsidRPr="00725A5B">
        <w:rPr>
          <w:rFonts w:hint="eastAsia"/>
        </w:rPr>
        <w:lastRenderedPageBreak/>
        <w:t>第</w:t>
      </w:r>
      <w:r w:rsidR="00AB12AF">
        <w:rPr>
          <w:rFonts w:hint="eastAsia"/>
        </w:rPr>
        <w:t>45</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私營企業違反國家有關稅收、資源、工商行政、價格、金融、計量、品質、衛生、環境保護等法律、法規的行為，由有關機關依法予以處罰。</w:t>
      </w:r>
    </w:p>
    <w:p w:rsidR="002E7C0A" w:rsidRPr="00725A5B" w:rsidRDefault="002E7C0A" w:rsidP="00EA5122">
      <w:pPr>
        <w:pStyle w:val="2"/>
      </w:pPr>
      <w:r w:rsidRPr="00725A5B">
        <w:rPr>
          <w:rFonts w:hint="eastAsia"/>
        </w:rPr>
        <w:t>第</w:t>
      </w:r>
      <w:r w:rsidR="00AB12AF">
        <w:rPr>
          <w:rFonts w:hint="eastAsia"/>
        </w:rPr>
        <w:t>46</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管理機關的工作人員違反本條例規定，濫用職權、徇私舞弊、收受賄賂或者侵害私營企業合法權益的，有關主管機關應當根據情節給予行政處分、經濟處罰；觸犯刑律的，依法追究刑事責任。</w:t>
      </w:r>
    </w:p>
    <w:p w:rsidR="00F65886" w:rsidRPr="00725A5B" w:rsidRDefault="00F65886" w:rsidP="00F65886">
      <w:pPr>
        <w:ind w:left="119"/>
        <w:jc w:val="right"/>
        <w:rPr>
          <w:rFonts w:ascii="Arial Unicode MS" w:hAnsi="Arial Unicode MS"/>
          <w:color w:val="000000"/>
          <w:sz w:val="20"/>
        </w:rPr>
      </w:pPr>
      <w:r w:rsidRPr="00725A5B">
        <w:rPr>
          <w:rFonts w:ascii="Arial Unicode MS" w:hAnsi="Arial Unicode MS"/>
          <w:color w:val="808000"/>
          <w:sz w:val="18"/>
        </w:rPr>
        <w:t xml:space="preserve">　　　　　　　　　　　　　　　　　　　　　　　　　　　　　　　　　　　　　　　　　　　　　　　　</w:t>
      </w:r>
      <w:hyperlink w:anchor="a章節索引" w:history="1">
        <w:r w:rsidRPr="00725A5B">
          <w:rPr>
            <w:rStyle w:val="a3"/>
            <w:rFonts w:ascii="Arial Unicode MS" w:hAnsi="Arial Unicode MS" w:hint="eastAsia"/>
            <w:sz w:val="18"/>
          </w:rPr>
          <w:t>回索引</w:t>
        </w:r>
      </w:hyperlink>
      <w:r w:rsidR="00961A53">
        <w:rPr>
          <w:rFonts w:ascii="Arial Unicode MS" w:hAnsi="Arial Unicode MS" w:hint="eastAsia"/>
          <w:color w:val="808000"/>
          <w:sz w:val="18"/>
        </w:rPr>
        <w:t>〉〉</w:t>
      </w:r>
    </w:p>
    <w:p w:rsidR="009D1417" w:rsidRPr="00725A5B" w:rsidRDefault="002E7C0A" w:rsidP="006D3B50">
      <w:pPr>
        <w:pStyle w:val="1"/>
      </w:pPr>
      <w:bookmarkStart w:id="13" w:name="_第八章__附_則"/>
      <w:bookmarkEnd w:id="13"/>
      <w:r w:rsidRPr="00725A5B">
        <w:rPr>
          <w:rFonts w:hint="eastAsia"/>
        </w:rPr>
        <w:t>第八章　　附　則</w:t>
      </w:r>
    </w:p>
    <w:p w:rsidR="002E7C0A" w:rsidRPr="00725A5B" w:rsidRDefault="002E7C0A" w:rsidP="00EA5122">
      <w:pPr>
        <w:pStyle w:val="2"/>
      </w:pPr>
      <w:r w:rsidRPr="00725A5B">
        <w:rPr>
          <w:rFonts w:hint="eastAsia"/>
        </w:rPr>
        <w:t>第</w:t>
      </w:r>
      <w:r w:rsidR="00AB12AF">
        <w:rPr>
          <w:rFonts w:hint="eastAsia"/>
        </w:rPr>
        <w:t>47</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本條例由國家工商行政管理局負責解釋；施行辦法由國家工商行政管理局會同有關部門制定。</w:t>
      </w:r>
    </w:p>
    <w:p w:rsidR="002E7C0A" w:rsidRPr="00725A5B" w:rsidRDefault="002E7C0A" w:rsidP="00EA5122">
      <w:pPr>
        <w:pStyle w:val="2"/>
      </w:pPr>
      <w:r w:rsidRPr="00725A5B">
        <w:rPr>
          <w:rFonts w:hint="eastAsia"/>
        </w:rPr>
        <w:t>第</w:t>
      </w:r>
      <w:r w:rsidR="00AB12AF">
        <w:rPr>
          <w:rFonts w:hint="eastAsia"/>
        </w:rPr>
        <w:t>48</w:t>
      </w:r>
      <w:r w:rsidR="00167D7D" w:rsidRPr="00725A5B">
        <w:rPr>
          <w:rFonts w:hint="eastAsia"/>
        </w:rPr>
        <w:t>條</w:t>
      </w:r>
    </w:p>
    <w:p w:rsidR="009D1417" w:rsidRPr="00725A5B" w:rsidRDefault="002E7C0A" w:rsidP="009D1417">
      <w:pPr>
        <w:ind w:left="119"/>
        <w:jc w:val="both"/>
        <w:rPr>
          <w:rFonts w:ascii="Arial Unicode MS" w:hAnsi="Arial Unicode MS"/>
          <w:color w:val="000000"/>
          <w:sz w:val="20"/>
        </w:rPr>
      </w:pPr>
      <w:r w:rsidRPr="00725A5B">
        <w:rPr>
          <w:rFonts w:ascii="Arial Unicode MS" w:hAnsi="Arial Unicode MS" w:hint="eastAsia"/>
          <w:color w:val="000000"/>
          <w:sz w:val="20"/>
        </w:rPr>
        <w:t xml:space="preserve">　　本條例自</w:t>
      </w:r>
      <w:r w:rsidR="006D3B50">
        <w:rPr>
          <w:rFonts w:ascii="Arial Unicode MS" w:hAnsi="Arial Unicode MS" w:hint="eastAsia"/>
          <w:color w:val="000000"/>
          <w:sz w:val="20"/>
        </w:rPr>
        <w:t>1988</w:t>
      </w:r>
      <w:r w:rsidRPr="00725A5B">
        <w:rPr>
          <w:rFonts w:ascii="Arial Unicode MS" w:hAnsi="Arial Unicode MS" w:hint="eastAsia"/>
          <w:color w:val="000000"/>
          <w:sz w:val="20"/>
        </w:rPr>
        <w:t>年</w:t>
      </w:r>
      <w:r w:rsidR="006D3B50">
        <w:rPr>
          <w:rFonts w:ascii="Arial Unicode MS" w:hAnsi="Arial Unicode MS" w:hint="eastAsia"/>
          <w:color w:val="000000"/>
          <w:sz w:val="20"/>
        </w:rPr>
        <w:t>7</w:t>
      </w:r>
      <w:r w:rsidRPr="00725A5B">
        <w:rPr>
          <w:rFonts w:ascii="Arial Unicode MS" w:hAnsi="Arial Unicode MS" w:hint="eastAsia"/>
          <w:color w:val="000000"/>
          <w:sz w:val="20"/>
        </w:rPr>
        <w:t>月</w:t>
      </w:r>
      <w:r w:rsidR="006D3B50">
        <w:rPr>
          <w:rFonts w:ascii="Arial Unicode MS" w:hAnsi="Arial Unicode MS" w:hint="eastAsia"/>
          <w:color w:val="000000"/>
          <w:sz w:val="20"/>
        </w:rPr>
        <w:t>1</w:t>
      </w:r>
      <w:r w:rsidRPr="00725A5B">
        <w:rPr>
          <w:rFonts w:ascii="Arial Unicode MS" w:hAnsi="Arial Unicode MS" w:hint="eastAsia"/>
          <w:color w:val="000000"/>
          <w:sz w:val="20"/>
        </w:rPr>
        <w:t>日起施行。</w:t>
      </w:r>
    </w:p>
    <w:p w:rsidR="002725F6" w:rsidRDefault="002725F6" w:rsidP="009D1417">
      <w:pPr>
        <w:ind w:left="119"/>
        <w:jc w:val="both"/>
        <w:rPr>
          <w:rFonts w:ascii="Arial Unicode MS" w:hAnsi="Arial Unicode MS"/>
          <w:color w:val="000000"/>
          <w:sz w:val="20"/>
        </w:rPr>
      </w:pPr>
    </w:p>
    <w:p w:rsidR="00725A5B" w:rsidRPr="00725A5B" w:rsidRDefault="00725A5B" w:rsidP="009D1417">
      <w:pPr>
        <w:ind w:left="119"/>
        <w:jc w:val="both"/>
        <w:rPr>
          <w:rFonts w:ascii="Arial Unicode MS" w:hAnsi="Arial Unicode MS"/>
          <w:color w:val="000000"/>
          <w:sz w:val="20"/>
        </w:rPr>
      </w:pPr>
    </w:p>
    <w:p w:rsidR="007302C3" w:rsidRPr="00C1655B" w:rsidRDefault="007302C3" w:rsidP="007302C3">
      <w:pPr>
        <w:ind w:leftChars="50" w:left="120"/>
        <w:jc w:val="both"/>
        <w:rPr>
          <w:color w:val="808000"/>
          <w:szCs w:val="20"/>
        </w:rPr>
      </w:pPr>
      <w:bookmarkStart w:id="14" w:name="_Hlk527904421"/>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710B03">
        <w:rPr>
          <w:rStyle w:val="a3"/>
          <w:rFonts w:ascii="Arial Unicode MS" w:hAnsi="Arial Unicode MS" w:hint="eastAsia"/>
          <w:b/>
          <w:sz w:val="18"/>
          <w:u w:val="none"/>
        </w:rPr>
        <w:t>〉〉</w:t>
      </w:r>
    </w:p>
    <w:p w:rsidR="00DB4ABA" w:rsidRPr="00725A5B" w:rsidRDefault="007302C3" w:rsidP="007302C3">
      <w:pPr>
        <w:jc w:val="both"/>
        <w:rPr>
          <w:rFonts w:ascii="Arial Unicode MS" w:hAnsi="Arial Unicode MS"/>
          <w:b/>
          <w:color w:val="993300"/>
          <w:sz w:val="20"/>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6" w:history="1">
        <w:r w:rsidRPr="006D2FD2">
          <w:rPr>
            <w:rStyle w:val="a3"/>
            <w:rFonts w:ascii="Arial Unicode MS" w:hAnsi="Arial Unicode MS"/>
            <w:sz w:val="18"/>
            <w:szCs w:val="20"/>
          </w:rPr>
          <w:t>告知</w:t>
        </w:r>
      </w:hyperlink>
      <w:r w:rsidRPr="003D460F">
        <w:rPr>
          <w:rFonts w:hint="eastAsia"/>
          <w:color w:val="5F5F5F"/>
          <w:sz w:val="18"/>
          <w:szCs w:val="20"/>
        </w:rPr>
        <w:t>，謝謝！</w:t>
      </w:r>
      <w:bookmarkEnd w:id="14"/>
    </w:p>
    <w:sectPr w:rsidR="00DB4ABA" w:rsidRPr="00725A5B">
      <w:footerReference w:type="even" r:id="rId17"/>
      <w:footerReference w:type="default" r:id="rId1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1D4" w:rsidRDefault="00D461D4">
      <w:r>
        <w:separator/>
      </w:r>
    </w:p>
  </w:endnote>
  <w:endnote w:type="continuationSeparator" w:id="0">
    <w:p w:rsidR="00D461D4" w:rsidRDefault="00D4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5F6" w:rsidRDefault="002725F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725F6" w:rsidRDefault="002725F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5F6" w:rsidRDefault="002725F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278E7">
      <w:rPr>
        <w:rStyle w:val="a7"/>
        <w:noProof/>
      </w:rPr>
      <w:t>1</w:t>
    </w:r>
    <w:r>
      <w:rPr>
        <w:rStyle w:val="a7"/>
      </w:rPr>
      <w:fldChar w:fldCharType="end"/>
    </w:r>
  </w:p>
  <w:p w:rsidR="002725F6" w:rsidRPr="006D3B50" w:rsidRDefault="007302C3">
    <w:pPr>
      <w:pStyle w:val="a6"/>
      <w:ind w:right="360"/>
      <w:jc w:val="right"/>
      <w:rPr>
        <w:rFonts w:ascii="Arial Unicode MS" w:hAnsi="Arial Unicode MS"/>
        <w:sz w:val="18"/>
      </w:rPr>
    </w:pPr>
    <w:r>
      <w:rPr>
        <w:rFonts w:ascii="Arial Unicode MS" w:hAnsi="Arial Unicode MS" w:hint="eastAsia"/>
        <w:sz w:val="18"/>
      </w:rPr>
      <w:t>〈〈</w:t>
    </w:r>
    <w:r w:rsidR="002725F6" w:rsidRPr="006D3B50">
      <w:rPr>
        <w:rFonts w:ascii="Arial Unicode MS" w:hAnsi="Arial Unicode MS" w:hint="eastAsia"/>
        <w:sz w:val="18"/>
      </w:rPr>
      <w:t>中華人民共和國私營企業暫行條例</w:t>
    </w:r>
    <w:r w:rsidR="00EA5122">
      <w:rPr>
        <w:rFonts w:ascii="Arial Unicode MS" w:hAnsi="Arial Unicode MS" w:hint="eastAsia"/>
        <w:sz w:val="18"/>
      </w:rPr>
      <w:t>(</w:t>
    </w:r>
    <w:r w:rsidR="00EA5122" w:rsidRPr="00EA5122">
      <w:rPr>
        <w:rFonts w:ascii="Arial Unicode MS" w:hAnsi="Arial Unicode MS" w:hint="eastAsia"/>
        <w:sz w:val="18"/>
      </w:rPr>
      <w:t>廢</w:t>
    </w:r>
    <w:r w:rsidR="00EA5122">
      <w:rPr>
        <w:rFonts w:ascii="Arial Unicode MS" w:hAnsi="Arial Unicode MS" w:hint="eastAsia"/>
        <w:sz w:val="18"/>
      </w:rPr>
      <w:t>)</w:t>
    </w:r>
    <w:r>
      <w:rPr>
        <w:rFonts w:ascii="Arial Unicode MS" w:hAnsi="Arial Unicode MS" w:hint="eastAsia"/>
        <w:sz w:val="18"/>
      </w:rPr>
      <w:t>〉〉</w:t>
    </w:r>
    <w:r w:rsidR="002725F6" w:rsidRPr="006D3B50">
      <w:rPr>
        <w:rFonts w:ascii="Arial Unicode MS" w:hAnsi="Arial Unicode MS"/>
        <w:sz w:val="18"/>
      </w:rPr>
      <w:t>S</w:t>
    </w:r>
    <w:r w:rsidR="002725F6" w:rsidRPr="006D3B50">
      <w:rPr>
        <w:rFonts w:ascii="Arial Unicode MS" w:hAnsi="Arial Unicode MS" w:hint="eastAsia"/>
        <w:sz w:val="18"/>
      </w:rPr>
      <w:t>-link</w:t>
    </w:r>
    <w:r w:rsidR="002725F6" w:rsidRPr="006D3B50">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1D4" w:rsidRDefault="00D461D4">
      <w:r>
        <w:separator/>
      </w:r>
    </w:p>
  </w:footnote>
  <w:footnote w:type="continuationSeparator" w:id="0">
    <w:p w:rsidR="00D461D4" w:rsidRDefault="00D46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03A54"/>
    <w:rsid w:val="00031816"/>
    <w:rsid w:val="000364E4"/>
    <w:rsid w:val="000632C6"/>
    <w:rsid w:val="000D709A"/>
    <w:rsid w:val="000E1BD3"/>
    <w:rsid w:val="00167D7D"/>
    <w:rsid w:val="00187906"/>
    <w:rsid w:val="001E1466"/>
    <w:rsid w:val="001E25AD"/>
    <w:rsid w:val="001E4C49"/>
    <w:rsid w:val="001F4F28"/>
    <w:rsid w:val="00205A43"/>
    <w:rsid w:val="002725F6"/>
    <w:rsid w:val="002A00C9"/>
    <w:rsid w:val="002A4044"/>
    <w:rsid w:val="002C5307"/>
    <w:rsid w:val="002E7C0A"/>
    <w:rsid w:val="00305554"/>
    <w:rsid w:val="00367403"/>
    <w:rsid w:val="00375E53"/>
    <w:rsid w:val="00376737"/>
    <w:rsid w:val="003A098F"/>
    <w:rsid w:val="00400024"/>
    <w:rsid w:val="00434129"/>
    <w:rsid w:val="004438D6"/>
    <w:rsid w:val="004B565F"/>
    <w:rsid w:val="00507C3E"/>
    <w:rsid w:val="00520589"/>
    <w:rsid w:val="005362B2"/>
    <w:rsid w:val="00547303"/>
    <w:rsid w:val="005600CB"/>
    <w:rsid w:val="00564924"/>
    <w:rsid w:val="00593D8B"/>
    <w:rsid w:val="006278E7"/>
    <w:rsid w:val="006327FE"/>
    <w:rsid w:val="00632F4B"/>
    <w:rsid w:val="00634562"/>
    <w:rsid w:val="00657CE6"/>
    <w:rsid w:val="006A6399"/>
    <w:rsid w:val="006D3B50"/>
    <w:rsid w:val="006F39F6"/>
    <w:rsid w:val="006F71E2"/>
    <w:rsid w:val="00703C53"/>
    <w:rsid w:val="00725A5B"/>
    <w:rsid w:val="007302C3"/>
    <w:rsid w:val="00773CD4"/>
    <w:rsid w:val="008E4075"/>
    <w:rsid w:val="008F5B52"/>
    <w:rsid w:val="0094452D"/>
    <w:rsid w:val="00952B14"/>
    <w:rsid w:val="00961A53"/>
    <w:rsid w:val="00984DE9"/>
    <w:rsid w:val="009B3480"/>
    <w:rsid w:val="009D0211"/>
    <w:rsid w:val="009D1417"/>
    <w:rsid w:val="009F6333"/>
    <w:rsid w:val="00A503E7"/>
    <w:rsid w:val="00A8721A"/>
    <w:rsid w:val="00AA52C5"/>
    <w:rsid w:val="00AB12AF"/>
    <w:rsid w:val="00AC2155"/>
    <w:rsid w:val="00AD3203"/>
    <w:rsid w:val="00B86C53"/>
    <w:rsid w:val="00C15A1A"/>
    <w:rsid w:val="00C5382B"/>
    <w:rsid w:val="00C55973"/>
    <w:rsid w:val="00CD3C3B"/>
    <w:rsid w:val="00CF718D"/>
    <w:rsid w:val="00D10FE6"/>
    <w:rsid w:val="00D461D4"/>
    <w:rsid w:val="00D51F19"/>
    <w:rsid w:val="00D66841"/>
    <w:rsid w:val="00D71BC9"/>
    <w:rsid w:val="00D759C3"/>
    <w:rsid w:val="00D93244"/>
    <w:rsid w:val="00DB4ABA"/>
    <w:rsid w:val="00E03942"/>
    <w:rsid w:val="00E15B81"/>
    <w:rsid w:val="00E412BB"/>
    <w:rsid w:val="00E5305C"/>
    <w:rsid w:val="00E643B6"/>
    <w:rsid w:val="00E67B0E"/>
    <w:rsid w:val="00E70715"/>
    <w:rsid w:val="00E82C9B"/>
    <w:rsid w:val="00EA5122"/>
    <w:rsid w:val="00EA7D2E"/>
    <w:rsid w:val="00EB2515"/>
    <w:rsid w:val="00EE53DC"/>
    <w:rsid w:val="00F11C83"/>
    <w:rsid w:val="00F141BF"/>
    <w:rsid w:val="00F3074E"/>
    <w:rsid w:val="00F65886"/>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50B2A"/>
  <w15:docId w15:val="{F3B40EB2-8630-42CC-B7D1-A19A23C2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6D3B50"/>
    <w:pPr>
      <w:keepNext/>
      <w:adjustRightInd w:val="0"/>
      <w:snapToGrid w:val="0"/>
      <w:spacing w:before="100" w:beforeAutospacing="1" w:after="100" w:afterAutospacing="1"/>
      <w:outlineLvl w:val="0"/>
    </w:pPr>
    <w:rPr>
      <w:rFonts w:ascii="Arial Unicode MS" w:hAnsi="Arial Unicode MS" w:cs="Arial Unicode MS"/>
      <w:b/>
      <w:bCs/>
      <w:color w:val="333399"/>
      <w:sz w:val="20"/>
      <w:szCs w:val="52"/>
    </w:rPr>
  </w:style>
  <w:style w:type="paragraph" w:styleId="2">
    <w:name w:val="heading 2"/>
    <w:basedOn w:val="a"/>
    <w:next w:val="a"/>
    <w:link w:val="20"/>
    <w:unhideWhenUsed/>
    <w:qFormat/>
    <w:rsid w:val="00EA5122"/>
    <w:pPr>
      <w:keepNext/>
      <w:adjustRightInd w:val="0"/>
      <w:snapToGrid w:val="0"/>
      <w:spacing w:before="100" w:beforeAutospacing="1" w:after="100" w:afterAutospacing="1"/>
      <w:outlineLvl w:val="1"/>
    </w:pPr>
    <w:rPr>
      <w:rFonts w:ascii="Arial Unicode MS" w:hAnsi="Arial Unicode MS" w:cs="Arial Unicode MS"/>
      <w:b/>
      <w:bCs/>
      <w:color w:val="993366"/>
      <w:sz w:val="2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Document Map"/>
    <w:basedOn w:val="a"/>
    <w:semiHidden/>
    <w:rsid w:val="002725F6"/>
    <w:pPr>
      <w:shd w:val="clear" w:color="auto" w:fill="000080"/>
    </w:pPr>
    <w:rPr>
      <w:rFonts w:ascii="新細明體" w:hAnsi="新細明體"/>
      <w:sz w:val="20"/>
    </w:rPr>
  </w:style>
  <w:style w:type="character" w:customStyle="1" w:styleId="20">
    <w:name w:val="標題 2 字元"/>
    <w:link w:val="2"/>
    <w:rsid w:val="00EA5122"/>
    <w:rPr>
      <w:rFonts w:ascii="Arial Unicode MS" w:hAnsi="Arial Unicode MS" w:cs="Arial Unicode MS"/>
      <w:b/>
      <w:bCs/>
      <w:color w:val="993366"/>
      <w:kern w:val="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918252952">
      <w:bodyDiv w:val="1"/>
      <w:marLeft w:val="0"/>
      <w:marRight w:val="0"/>
      <w:marTop w:val="0"/>
      <w:marBottom w:val="0"/>
      <w:divBdr>
        <w:top w:val="none" w:sz="0" w:space="0" w:color="auto"/>
        <w:left w:val="none" w:sz="0" w:space="0" w:color="auto"/>
        <w:bottom w:val="none" w:sz="0" w:space="0" w:color="auto"/>
        <w:right w:val="none" w:sz="0" w:space="0" w:color="auto"/>
      </w:divBdr>
    </w:div>
    <w:div w:id="136139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6law.idv.tw/6law/law-gb/&#20013;&#33775;&#20154;&#27665;&#20849;&#21644;&#22283;&#31169;&#29151;&#20225;&#26989;&#26283;&#34892;&#26781;&#20363;.ht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6law.idv.tw/" TargetMode="External"/><Relationship Id="rId12" Type="http://schemas.openxmlformats.org/officeDocument/2006/relationships/hyperlink" Target="../S-link&#22823;&#38520;&#27861;&#35215;&#32034;&#24341;.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6law.idv.tw/comment.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5" Type="http://schemas.openxmlformats.org/officeDocument/2006/relationships/footnotes" Target="footnotes.xml"/><Relationship Id="rId15" Type="http://schemas.openxmlformats.org/officeDocument/2006/relationships/hyperlink" Target="../law-gb/&#20013;&#33775;&#20154;&#27665;&#20849;&#21644;&#22283;&#20225;&#26989;&#27861;&#20154;&#30331;&#35352;&#31649;&#29702;&#26781;&#20363;.docx" TargetMode="External"/><Relationship Id="rId10" Type="http://schemas.openxmlformats.org/officeDocument/2006/relationships/hyperlink" Target="http://www.facebook.com/anita6la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6law.idv.tw/update.htm" TargetMode="External"/><Relationship Id="rId14" Type="http://schemas.openxmlformats.org/officeDocument/2006/relationships/hyperlink" Target="../law-gb/&#20013;&#33775;&#20154;&#27665;&#20849;&#21644;&#22283;&#20225;&#26989;&#27861;&#20154;&#30331;&#35352;&#31649;&#29702;&#26781;&#20363;.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902</Words>
  <Characters>5147</Characters>
  <Application>Microsoft Office Word</Application>
  <DocSecurity>0</DocSecurity>
  <Lines>42</Lines>
  <Paragraphs>12</Paragraphs>
  <ScaleCrop>false</ScaleCrop>
  <Company/>
  <LinksUpToDate>false</LinksUpToDate>
  <CharactersWithSpaces>6037</CharactersWithSpaces>
  <SharedDoc>false</SharedDoc>
  <HLinks>
    <vt:vector size="168" baseType="variant">
      <vt:variant>
        <vt:i4>2949124</vt:i4>
      </vt:variant>
      <vt:variant>
        <vt:i4>81</vt:i4>
      </vt:variant>
      <vt:variant>
        <vt:i4>0</vt:i4>
      </vt:variant>
      <vt:variant>
        <vt:i4>5</vt:i4>
      </vt:variant>
      <vt:variant>
        <vt:lpwstr>mailto:anita399646@hotmail.com</vt:lpwstr>
      </vt:variant>
      <vt:variant>
        <vt:lpwstr/>
      </vt:variant>
      <vt:variant>
        <vt:i4>7274612</vt:i4>
      </vt:variant>
      <vt:variant>
        <vt:i4>78</vt:i4>
      </vt:variant>
      <vt:variant>
        <vt:i4>0</vt:i4>
      </vt:variant>
      <vt:variant>
        <vt:i4>5</vt:i4>
      </vt:variant>
      <vt:variant>
        <vt:lpwstr/>
      </vt:variant>
      <vt:variant>
        <vt:lpwstr>top</vt:lpwstr>
      </vt:variant>
      <vt:variant>
        <vt:i4>130186145</vt:i4>
      </vt:variant>
      <vt:variant>
        <vt:i4>75</vt:i4>
      </vt:variant>
      <vt:variant>
        <vt:i4>0</vt:i4>
      </vt:variant>
      <vt:variant>
        <vt:i4>5</vt:i4>
      </vt:variant>
      <vt:variant>
        <vt:lpwstr/>
      </vt:variant>
      <vt:variant>
        <vt:lpwstr>a章節索引</vt:lpwstr>
      </vt:variant>
      <vt:variant>
        <vt:i4>3407969</vt:i4>
      </vt:variant>
      <vt:variant>
        <vt:i4>72</vt:i4>
      </vt:variant>
      <vt:variant>
        <vt:i4>0</vt:i4>
      </vt:variant>
      <vt:variant>
        <vt:i4>5</vt:i4>
      </vt:variant>
      <vt:variant>
        <vt:lpwstr/>
      </vt:variant>
      <vt:variant>
        <vt:lpwstr>a42</vt:lpwstr>
      </vt:variant>
      <vt:variant>
        <vt:i4>3407969</vt:i4>
      </vt:variant>
      <vt:variant>
        <vt:i4>69</vt:i4>
      </vt:variant>
      <vt:variant>
        <vt:i4>0</vt:i4>
      </vt:variant>
      <vt:variant>
        <vt:i4>5</vt:i4>
      </vt:variant>
      <vt:variant>
        <vt:lpwstr/>
      </vt:variant>
      <vt:variant>
        <vt:lpwstr>a41</vt:lpwstr>
      </vt:variant>
      <vt:variant>
        <vt:i4>3342433</vt:i4>
      </vt:variant>
      <vt:variant>
        <vt:i4>66</vt:i4>
      </vt:variant>
      <vt:variant>
        <vt:i4>0</vt:i4>
      </vt:variant>
      <vt:variant>
        <vt:i4>5</vt:i4>
      </vt:variant>
      <vt:variant>
        <vt:lpwstr/>
      </vt:variant>
      <vt:variant>
        <vt:lpwstr>a38</vt:lpwstr>
      </vt:variant>
      <vt:variant>
        <vt:i4>-39808821</vt:i4>
      </vt:variant>
      <vt:variant>
        <vt:i4>63</vt:i4>
      </vt:variant>
      <vt:variant>
        <vt:i4>0</vt:i4>
      </vt:variant>
      <vt:variant>
        <vt:i4>5</vt:i4>
      </vt:variant>
      <vt:variant>
        <vt:lpwstr>中華人民共和國企業法人登記管理條例.doc</vt:lpwstr>
      </vt:variant>
      <vt:variant>
        <vt:lpwstr/>
      </vt:variant>
      <vt:variant>
        <vt:i4>130186145</vt:i4>
      </vt:variant>
      <vt:variant>
        <vt:i4>60</vt:i4>
      </vt:variant>
      <vt:variant>
        <vt:i4>0</vt:i4>
      </vt:variant>
      <vt:variant>
        <vt:i4>5</vt:i4>
      </vt:variant>
      <vt:variant>
        <vt:lpwstr/>
      </vt:variant>
      <vt:variant>
        <vt:lpwstr>a章節索引</vt:lpwstr>
      </vt:variant>
      <vt:variant>
        <vt:i4>130186145</vt:i4>
      </vt:variant>
      <vt:variant>
        <vt:i4>57</vt:i4>
      </vt:variant>
      <vt:variant>
        <vt:i4>0</vt:i4>
      </vt:variant>
      <vt:variant>
        <vt:i4>5</vt:i4>
      </vt:variant>
      <vt:variant>
        <vt:lpwstr/>
      </vt:variant>
      <vt:variant>
        <vt:lpwstr>a章節索引</vt:lpwstr>
      </vt:variant>
      <vt:variant>
        <vt:i4>130186145</vt:i4>
      </vt:variant>
      <vt:variant>
        <vt:i4>54</vt:i4>
      </vt:variant>
      <vt:variant>
        <vt:i4>0</vt:i4>
      </vt:variant>
      <vt:variant>
        <vt:i4>5</vt:i4>
      </vt:variant>
      <vt:variant>
        <vt:lpwstr/>
      </vt:variant>
      <vt:variant>
        <vt:lpwstr>a章節索引</vt:lpwstr>
      </vt:variant>
      <vt:variant>
        <vt:i4>130186145</vt:i4>
      </vt:variant>
      <vt:variant>
        <vt:i4>51</vt:i4>
      </vt:variant>
      <vt:variant>
        <vt:i4>0</vt:i4>
      </vt:variant>
      <vt:variant>
        <vt:i4>5</vt:i4>
      </vt:variant>
      <vt:variant>
        <vt:lpwstr/>
      </vt:variant>
      <vt:variant>
        <vt:lpwstr>a章節索引</vt:lpwstr>
      </vt:variant>
      <vt:variant>
        <vt:i4>-39808821</vt:i4>
      </vt:variant>
      <vt:variant>
        <vt:i4>48</vt:i4>
      </vt:variant>
      <vt:variant>
        <vt:i4>0</vt:i4>
      </vt:variant>
      <vt:variant>
        <vt:i4>5</vt:i4>
      </vt:variant>
      <vt:variant>
        <vt:lpwstr>中華人民共和國企業法人登記管理條例.doc</vt:lpwstr>
      </vt:variant>
      <vt:variant>
        <vt:lpwstr/>
      </vt:variant>
      <vt:variant>
        <vt:i4>130186145</vt:i4>
      </vt:variant>
      <vt:variant>
        <vt:i4>45</vt:i4>
      </vt:variant>
      <vt:variant>
        <vt:i4>0</vt:i4>
      </vt:variant>
      <vt:variant>
        <vt:i4>5</vt:i4>
      </vt:variant>
      <vt:variant>
        <vt:lpwstr/>
      </vt:variant>
      <vt:variant>
        <vt:lpwstr>a章節索引</vt:lpwstr>
      </vt:variant>
      <vt:variant>
        <vt:i4>130186145</vt:i4>
      </vt:variant>
      <vt:variant>
        <vt:i4>42</vt:i4>
      </vt:variant>
      <vt:variant>
        <vt:i4>0</vt:i4>
      </vt:variant>
      <vt:variant>
        <vt:i4>5</vt:i4>
      </vt:variant>
      <vt:variant>
        <vt:lpwstr/>
      </vt:variant>
      <vt:variant>
        <vt:lpwstr>a章節索引</vt:lpwstr>
      </vt:variant>
      <vt:variant>
        <vt:i4>30197551</vt:i4>
      </vt:variant>
      <vt:variant>
        <vt:i4>39</vt:i4>
      </vt:variant>
      <vt:variant>
        <vt:i4>0</vt:i4>
      </vt:variant>
      <vt:variant>
        <vt:i4>5</vt:i4>
      </vt:variant>
      <vt:variant>
        <vt:lpwstr/>
      </vt:variant>
      <vt:variant>
        <vt:lpwstr>_第八章__附_則</vt:lpwstr>
      </vt:variant>
      <vt:variant>
        <vt:i4>-257574169</vt:i4>
      </vt:variant>
      <vt:variant>
        <vt:i4>36</vt:i4>
      </vt:variant>
      <vt:variant>
        <vt:i4>0</vt:i4>
      </vt:variant>
      <vt:variant>
        <vt:i4>5</vt:i4>
      </vt:variant>
      <vt:variant>
        <vt:lpwstr/>
      </vt:variant>
      <vt:variant>
        <vt:lpwstr>_第七章__監督與處罰</vt:lpwstr>
      </vt:variant>
      <vt:variant>
        <vt:i4>-1539687947</vt:i4>
      </vt:variant>
      <vt:variant>
        <vt:i4>33</vt:i4>
      </vt:variant>
      <vt:variant>
        <vt:i4>0</vt:i4>
      </vt:variant>
      <vt:variant>
        <vt:i4>5</vt:i4>
      </vt:variant>
      <vt:variant>
        <vt:lpwstr/>
      </vt:variant>
      <vt:variant>
        <vt:lpwstr>_第六章__私營企業的財務和稅收</vt:lpwstr>
      </vt:variant>
      <vt:variant>
        <vt:i4>811490309</vt:i4>
      </vt:variant>
      <vt:variant>
        <vt:i4>30</vt:i4>
      </vt:variant>
      <vt:variant>
        <vt:i4>0</vt:i4>
      </vt:variant>
      <vt:variant>
        <vt:i4>5</vt:i4>
      </vt:variant>
      <vt:variant>
        <vt:lpwstr/>
      </vt:variant>
      <vt:variant>
        <vt:lpwstr>_第五章__私營企業的勞動管理</vt:lpwstr>
      </vt:variant>
      <vt:variant>
        <vt:i4>1954429727</vt:i4>
      </vt:variant>
      <vt:variant>
        <vt:i4>27</vt:i4>
      </vt:variant>
      <vt:variant>
        <vt:i4>0</vt:i4>
      </vt:variant>
      <vt:variant>
        <vt:i4>5</vt:i4>
      </vt:variant>
      <vt:variant>
        <vt:lpwstr/>
      </vt:variant>
      <vt:variant>
        <vt:lpwstr>_第四章__私營企業的權利和義務</vt:lpwstr>
      </vt:variant>
      <vt:variant>
        <vt:i4>1303319607</vt:i4>
      </vt:variant>
      <vt:variant>
        <vt:i4>24</vt:i4>
      </vt:variant>
      <vt:variant>
        <vt:i4>0</vt:i4>
      </vt:variant>
      <vt:variant>
        <vt:i4>5</vt:i4>
      </vt:variant>
      <vt:variant>
        <vt:lpwstr/>
      </vt:variant>
      <vt:variant>
        <vt:lpwstr>_第三章__私營企業的開辦和關閉</vt:lpwstr>
      </vt:variant>
      <vt:variant>
        <vt:i4>1661931208</vt:i4>
      </vt:variant>
      <vt:variant>
        <vt:i4>21</vt:i4>
      </vt:variant>
      <vt:variant>
        <vt:i4>0</vt:i4>
      </vt:variant>
      <vt:variant>
        <vt:i4>5</vt:i4>
      </vt:variant>
      <vt:variant>
        <vt:lpwstr/>
      </vt:variant>
      <vt:variant>
        <vt:lpwstr>_第二章__私營企業的種類</vt:lpwstr>
      </vt:variant>
      <vt:variant>
        <vt:i4>30158909</vt:i4>
      </vt:variant>
      <vt:variant>
        <vt:i4>18</vt:i4>
      </vt:variant>
      <vt:variant>
        <vt:i4>0</vt:i4>
      </vt:variant>
      <vt:variant>
        <vt:i4>5</vt:i4>
      </vt:variant>
      <vt:variant>
        <vt:lpwstr/>
      </vt:variant>
      <vt:variant>
        <vt:lpwstr>_第一章__總_則</vt:lpwstr>
      </vt:variant>
      <vt:variant>
        <vt:i4>-643529831</vt:i4>
      </vt:variant>
      <vt:variant>
        <vt:i4>15</vt:i4>
      </vt:variant>
      <vt:variant>
        <vt:i4>0</vt:i4>
      </vt:variant>
      <vt:variant>
        <vt:i4>5</vt:i4>
      </vt:variant>
      <vt:variant>
        <vt:lpwstr>http://www.6law.idv.tw/6law/law-gb/中華人民共和國私營企業暫行條例.htm</vt:lpwstr>
      </vt:variant>
      <vt:variant>
        <vt:lpwstr/>
      </vt:variant>
      <vt:variant>
        <vt:i4>-884287813</vt:i4>
      </vt:variant>
      <vt:variant>
        <vt:i4>12</vt:i4>
      </vt:variant>
      <vt:variant>
        <vt:i4>0</vt:i4>
      </vt:variant>
      <vt:variant>
        <vt:i4>5</vt:i4>
      </vt:variant>
      <vt:variant>
        <vt:lpwstr>../S-link大陸法規索引.doc</vt:lpwstr>
      </vt:variant>
      <vt:variant>
        <vt:lpwstr>中華人民共和國私營企業暫行條例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中華人民共和國私營企業暫行條例</dc:title>
  <dc:subject/>
  <dc:creator>S-link 電子六法-黃婉玲</dc:creator>
  <cp:keywords/>
  <dc:description/>
  <cp:lastModifiedBy>S-link電子六法黃婉玲</cp:lastModifiedBy>
  <cp:revision>12</cp:revision>
  <dcterms:created xsi:type="dcterms:W3CDTF">2014-11-28T01:07:00Z</dcterms:created>
  <dcterms:modified xsi:type="dcterms:W3CDTF">2018-11-03T12:40:00Z</dcterms:modified>
</cp:coreProperties>
</file>