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F8DCF" w14:textId="77777777" w:rsidR="00AB02D1" w:rsidRDefault="007B32E3" w:rsidP="005D7873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Calibri" w:hAnsi="Calibri"/>
          <w:noProof/>
          <w:color w:val="5F5F5F"/>
          <w:sz w:val="18"/>
          <w:szCs w:val="20"/>
          <w:lang w:val="zh-TW"/>
        </w:rPr>
        <w:drawing>
          <wp:inline distT="0" distB="0" distL="0" distR="0" wp14:anchorId="68BD4B10" wp14:editId="40F587CB">
            <wp:extent cx="415925" cy="415925"/>
            <wp:effectExtent l="0" t="0" r="3175" b="3175"/>
            <wp:docPr id="2" name="圖片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FF1E6" w14:textId="47985440" w:rsidR="00AB02D1" w:rsidRDefault="00AB02D1" w:rsidP="005D7873">
      <w:pPr>
        <w:tabs>
          <w:tab w:val="left" w:pos="9498"/>
        </w:tabs>
        <w:adjustRightInd w:val="0"/>
        <w:snapToGrid w:val="0"/>
        <w:ind w:left="4313" w:rightChars="8" w:right="16" w:hangingChars="2396" w:hanging="4313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C60626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3B09C2">
        <w:rPr>
          <w:rFonts w:ascii="Arial Unicode MS" w:hAnsi="Arial Unicode MS"/>
          <w:color w:val="5F5F5F"/>
          <w:sz w:val="18"/>
          <w:szCs w:val="20"/>
        </w:rPr>
        <w:t>2019/10/11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 w:rsidRPr="00515C5A">
          <w:rPr>
            <w:rStyle w:val="a3"/>
            <w:sz w:val="18"/>
            <w:szCs w:val="20"/>
          </w:rPr>
          <w:t>黃婉玲</w:t>
        </w:r>
      </w:hyperlink>
    </w:p>
    <w:p w14:paraId="2C8FEB22" w14:textId="77777777" w:rsidR="00AB02D1" w:rsidRDefault="00172209" w:rsidP="00AB02D1">
      <w:pPr>
        <w:adjustRightInd w:val="0"/>
        <w:snapToGrid w:val="0"/>
        <w:jc w:val="right"/>
        <w:rPr>
          <w:color w:val="808000"/>
          <w:sz w:val="18"/>
          <w:szCs w:val="20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A52880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A52880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p w14:paraId="283C4461" w14:textId="77777777" w:rsidR="00201E46" w:rsidRDefault="00CD415C" w:rsidP="00D44AB2">
      <w:pPr>
        <w:jc w:val="right"/>
        <w:rPr>
          <w:rFonts w:ascii="Arial Unicode MS" w:hAnsi="Arial Unicode MS"/>
          <w:b/>
          <w:color w:val="5F5F5F"/>
          <w:sz w:val="18"/>
        </w:rPr>
      </w:pPr>
      <w:hyperlink r:id="rId11" w:history="1">
        <w:r w:rsidR="00D44AB2"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S-link</w:t>
        </w:r>
        <w:r w:rsidR="00D44AB2"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總索引</w:t>
        </w:r>
      </w:hyperlink>
      <w:r w:rsidR="00A52880">
        <w:rPr>
          <w:rFonts w:ascii="Arial Unicode MS" w:hAnsi="Arial Unicode MS" w:hint="eastAsia"/>
          <w:b/>
          <w:color w:val="808000"/>
          <w:sz w:val="18"/>
          <w:szCs w:val="20"/>
        </w:rPr>
        <w:t>〉〉</w:t>
      </w:r>
      <w:hyperlink r:id="rId12" w:anchor="全國人民代表大會常務委員會關於修改《中華人民共和國國境衛生檢疫法》等六部法律的決定" w:history="1">
        <w:r w:rsidR="00D44AB2" w:rsidRPr="00B309AA">
          <w:rPr>
            <w:rStyle w:val="a3"/>
            <w:rFonts w:ascii="Arial Unicode MS" w:hAnsi="Arial Unicode MS" w:hint="eastAsia"/>
            <w:sz w:val="18"/>
          </w:rPr>
          <w:t>S-link</w:t>
        </w:r>
        <w:r w:rsidR="00D44AB2" w:rsidRPr="00B309AA">
          <w:rPr>
            <w:rStyle w:val="a3"/>
            <w:rFonts w:ascii="Arial Unicode MS" w:hAnsi="Arial Unicode MS" w:hint="eastAsia"/>
            <w:sz w:val="18"/>
          </w:rPr>
          <w:t>大陸法規索引</w:t>
        </w:r>
      </w:hyperlink>
      <w:r w:rsidR="00A52880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3" w:tgtFrame="_blank" w:history="1">
        <w:r w:rsidR="00D44AB2" w:rsidRPr="007E576E">
          <w:rPr>
            <w:rStyle w:val="a3"/>
            <w:rFonts w:hint="eastAsia"/>
            <w:sz w:val="18"/>
          </w:rPr>
          <w:t>線上網頁版</w:t>
        </w:r>
      </w:hyperlink>
      <w:r w:rsidR="00A52880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2B180C97" w14:textId="77777777" w:rsidR="009B17DD" w:rsidRPr="00E9022C" w:rsidRDefault="009B17DD" w:rsidP="00D44AB2">
      <w:pPr>
        <w:jc w:val="right"/>
        <w:rPr>
          <w:rFonts w:ascii="Arial Unicode MS" w:hAnsi="Arial Unicode MS"/>
          <w:color w:val="000000"/>
          <w:u w:val="single"/>
        </w:rPr>
      </w:pPr>
    </w:p>
    <w:p w14:paraId="54A7BE0B" w14:textId="77777777" w:rsidR="00172209" w:rsidRPr="00E9022C" w:rsidRDefault="00201E46" w:rsidP="009B17DD">
      <w:pPr>
        <w:tabs>
          <w:tab w:val="num" w:pos="960"/>
        </w:tabs>
        <w:adjustRightInd w:val="0"/>
        <w:snapToGrid w:val="0"/>
        <w:spacing w:before="30" w:afterLines="50" w:after="180"/>
        <w:ind w:left="142"/>
        <w:jc w:val="both"/>
        <w:rPr>
          <w:rFonts w:ascii="Arial Unicode MS" w:hAnsi="Arial Unicode MS"/>
          <w:b/>
          <w:bCs/>
          <w:color w:val="993300"/>
          <w:szCs w:val="20"/>
        </w:rPr>
      </w:pPr>
      <w:r w:rsidRPr="00B2293B">
        <w:rPr>
          <w:rFonts w:ascii="Arial Unicode MS" w:hAnsi="Arial Unicode MS"/>
          <w:b/>
          <w:bCs/>
          <w:color w:val="990000"/>
          <w:szCs w:val="20"/>
        </w:rPr>
        <w:t>【</w:t>
      </w:r>
      <w:r w:rsidRPr="00B2293B">
        <w:rPr>
          <w:rFonts w:ascii="Arial Unicode MS" w:hAnsi="Arial Unicode MS" w:hint="eastAsia"/>
          <w:b/>
          <w:bCs/>
          <w:color w:val="990000"/>
          <w:szCs w:val="20"/>
        </w:rPr>
        <w:t>大陸</w:t>
      </w:r>
      <w:r w:rsidRPr="00B2293B">
        <w:rPr>
          <w:rFonts w:ascii="Arial Unicode MS" w:hAnsi="Arial Unicode MS"/>
          <w:b/>
          <w:bCs/>
          <w:color w:val="990000"/>
          <w:szCs w:val="20"/>
        </w:rPr>
        <w:t>法規】</w:t>
      </w:r>
      <w:r w:rsidR="009B17DD" w:rsidRPr="009B17DD">
        <w:rPr>
          <w:rFonts w:ascii="標楷體" w:eastAsia="標楷體" w:hAnsi="標楷體" w:hint="eastAsia"/>
          <w:bCs/>
          <w:color w:val="000000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全國人民代表大會常務委員會關於修改《中華人民共和國國境衛生檢疫法》等六部法律的決定</w:t>
      </w:r>
    </w:p>
    <w:p w14:paraId="423286E2" w14:textId="77777777" w:rsidR="00201E46" w:rsidRPr="00E9022C" w:rsidRDefault="00201E46" w:rsidP="00201E46">
      <w:pPr>
        <w:tabs>
          <w:tab w:val="num" w:pos="960"/>
        </w:tabs>
        <w:ind w:left="200" w:hangingChars="100" w:hanging="200"/>
        <w:rPr>
          <w:rFonts w:ascii="Arial Unicode MS" w:hAnsi="Arial Unicode MS"/>
          <w:color w:val="333333"/>
        </w:rPr>
      </w:pPr>
      <w:r w:rsidRPr="00B2293B">
        <w:rPr>
          <w:rFonts w:ascii="Arial Unicode MS" w:hAnsi="Arial Unicode MS"/>
          <w:b/>
          <w:color w:val="990000"/>
        </w:rPr>
        <w:t>【</w:t>
      </w:r>
      <w:r w:rsidRPr="00B2293B">
        <w:rPr>
          <w:rFonts w:ascii="Arial Unicode MS" w:hAnsi="Arial Unicode MS" w:hint="eastAsia"/>
          <w:b/>
          <w:color w:val="990000"/>
        </w:rPr>
        <w:t>發布單位</w:t>
      </w:r>
      <w:r w:rsidRPr="00B2293B">
        <w:rPr>
          <w:rFonts w:ascii="Arial Unicode MS" w:hAnsi="Arial Unicode MS"/>
          <w:b/>
          <w:color w:val="990000"/>
        </w:rPr>
        <w:t>】</w:t>
      </w:r>
      <w:r w:rsidR="0087702E" w:rsidRPr="00927E07">
        <w:rPr>
          <w:rFonts w:ascii="Arial Unicode MS" w:hAnsi="Arial Unicode MS" w:hint="eastAsia"/>
          <w:sz w:val="18"/>
          <w:szCs w:val="20"/>
        </w:rPr>
        <w:t>全國人民代表大會常務委員會</w:t>
      </w:r>
    </w:p>
    <w:p w14:paraId="276D729B" w14:textId="77777777" w:rsidR="00201E46" w:rsidRPr="00177DCB" w:rsidRDefault="00201E46">
      <w:pPr>
        <w:tabs>
          <w:tab w:val="num" w:pos="960"/>
        </w:tabs>
        <w:rPr>
          <w:rFonts w:ascii="Arial Unicode MS" w:hAnsi="Arial Unicode MS"/>
          <w:bCs/>
          <w:color w:val="333333"/>
          <w:szCs w:val="20"/>
        </w:rPr>
      </w:pPr>
      <w:r w:rsidRPr="00B2293B">
        <w:rPr>
          <w:rFonts w:ascii="Arial Unicode MS" w:hAnsi="Arial Unicode MS"/>
          <w:b/>
          <w:color w:val="990000"/>
          <w:szCs w:val="20"/>
        </w:rPr>
        <w:t>【</w:t>
      </w:r>
      <w:r w:rsidR="00114F2D" w:rsidRPr="00114F2D">
        <w:rPr>
          <w:rFonts w:ascii="Arial Unicode MS" w:hAnsi="Arial Unicode MS" w:hint="eastAsia"/>
          <w:b/>
          <w:color w:val="990000"/>
          <w:szCs w:val="20"/>
        </w:rPr>
        <w:t>發布</w:t>
      </w:r>
      <w:r w:rsidR="00114F2D" w:rsidRPr="00114F2D">
        <w:rPr>
          <w:rFonts w:ascii="Arial Unicode MS" w:hAnsi="Arial Unicode MS" w:hint="eastAsia"/>
          <w:b/>
          <w:color w:val="990000"/>
          <w:szCs w:val="20"/>
        </w:rPr>
        <w:t>/</w:t>
      </w:r>
      <w:r w:rsidR="00114F2D" w:rsidRPr="00114F2D">
        <w:rPr>
          <w:rFonts w:ascii="Arial Unicode MS" w:hAnsi="Arial Unicode MS" w:hint="eastAsia"/>
          <w:b/>
          <w:color w:val="990000"/>
          <w:szCs w:val="20"/>
        </w:rPr>
        <w:t>修正</w:t>
      </w:r>
      <w:r w:rsidRPr="00B2293B">
        <w:rPr>
          <w:rFonts w:ascii="Arial Unicode MS" w:hAnsi="Arial Unicode MS"/>
          <w:b/>
          <w:color w:val="990000"/>
          <w:szCs w:val="20"/>
        </w:rPr>
        <w:t>】</w:t>
      </w:r>
      <w:r w:rsidR="00927E07" w:rsidRPr="00927E07">
        <w:rPr>
          <w:rFonts w:ascii="Arial Unicode MS" w:hAnsi="Arial Unicode MS" w:hint="eastAsia"/>
          <w:bCs/>
          <w:color w:val="000000"/>
          <w:szCs w:val="20"/>
        </w:rPr>
        <w:t>2018</w:t>
      </w:r>
      <w:r w:rsidR="00927E07" w:rsidRPr="00927E07">
        <w:rPr>
          <w:rFonts w:ascii="Arial Unicode MS" w:hAnsi="Arial Unicode MS" w:hint="eastAsia"/>
          <w:bCs/>
          <w:color w:val="000000"/>
          <w:szCs w:val="20"/>
        </w:rPr>
        <w:t>年</w:t>
      </w:r>
      <w:r w:rsidR="00927E07" w:rsidRPr="00927E07">
        <w:rPr>
          <w:rFonts w:ascii="Arial Unicode MS" w:hAnsi="Arial Unicode MS" w:hint="eastAsia"/>
          <w:bCs/>
          <w:color w:val="000000"/>
          <w:szCs w:val="20"/>
        </w:rPr>
        <w:t>4</w:t>
      </w:r>
      <w:r w:rsidR="00927E07" w:rsidRPr="00927E07">
        <w:rPr>
          <w:rFonts w:ascii="Arial Unicode MS" w:hAnsi="Arial Unicode MS" w:hint="eastAsia"/>
          <w:bCs/>
          <w:color w:val="000000"/>
          <w:szCs w:val="20"/>
        </w:rPr>
        <w:t>月</w:t>
      </w:r>
      <w:r w:rsidR="00927E07" w:rsidRPr="00927E07">
        <w:rPr>
          <w:rFonts w:ascii="Arial Unicode MS" w:hAnsi="Arial Unicode MS" w:hint="eastAsia"/>
          <w:bCs/>
          <w:color w:val="000000"/>
          <w:szCs w:val="20"/>
        </w:rPr>
        <w:t>27</w:t>
      </w:r>
      <w:r w:rsidR="00927E07" w:rsidRPr="00927E07">
        <w:rPr>
          <w:rFonts w:ascii="Arial Unicode MS" w:hAnsi="Arial Unicode MS" w:hint="eastAsia"/>
          <w:bCs/>
          <w:color w:val="000000"/>
          <w:szCs w:val="20"/>
        </w:rPr>
        <w:t>日</w:t>
      </w:r>
    </w:p>
    <w:p w14:paraId="2CD26A5E" w14:textId="77777777" w:rsidR="00201E46" w:rsidRDefault="00201E46">
      <w:pPr>
        <w:ind w:left="1401" w:hangingChars="700" w:hanging="1401"/>
        <w:rPr>
          <w:rFonts w:ascii="Arial Unicode MS" w:hAnsi="Arial Unicode MS"/>
        </w:rPr>
      </w:pPr>
      <w:r w:rsidRPr="00B2293B">
        <w:rPr>
          <w:rFonts w:ascii="Arial Unicode MS" w:hAnsi="Arial Unicode MS"/>
          <w:b/>
          <w:color w:val="990000"/>
        </w:rPr>
        <w:t>【</w:t>
      </w:r>
      <w:r w:rsidRPr="00B2293B">
        <w:rPr>
          <w:rFonts w:ascii="Arial Unicode MS" w:hAnsi="Arial Unicode MS" w:hint="eastAsia"/>
          <w:b/>
          <w:color w:val="990000"/>
        </w:rPr>
        <w:t>實施日期</w:t>
      </w:r>
      <w:r w:rsidRPr="00B2293B">
        <w:rPr>
          <w:rFonts w:ascii="Arial Unicode MS" w:hAnsi="Arial Unicode MS"/>
          <w:b/>
          <w:color w:val="990000"/>
        </w:rPr>
        <w:t>】</w:t>
      </w:r>
      <w:r w:rsidR="00927E07" w:rsidRPr="00927E07">
        <w:rPr>
          <w:rFonts w:ascii="Arial Unicode MS" w:hAnsi="Arial Unicode MS" w:hint="eastAsia"/>
          <w:bCs/>
          <w:color w:val="000000"/>
        </w:rPr>
        <w:t>2018</w:t>
      </w:r>
      <w:r w:rsidR="00927E07" w:rsidRPr="00927E07">
        <w:rPr>
          <w:rFonts w:ascii="Arial Unicode MS" w:hAnsi="Arial Unicode MS" w:hint="eastAsia"/>
          <w:bCs/>
          <w:color w:val="000000"/>
        </w:rPr>
        <w:t>年</w:t>
      </w:r>
      <w:r w:rsidR="00927E07" w:rsidRPr="00927E07">
        <w:rPr>
          <w:rFonts w:ascii="Arial Unicode MS" w:hAnsi="Arial Unicode MS" w:hint="eastAsia"/>
          <w:bCs/>
          <w:color w:val="000000"/>
        </w:rPr>
        <w:t>4</w:t>
      </w:r>
      <w:r w:rsidR="00927E07" w:rsidRPr="00927E07">
        <w:rPr>
          <w:rFonts w:ascii="Arial Unicode MS" w:hAnsi="Arial Unicode MS" w:hint="eastAsia"/>
          <w:bCs/>
          <w:color w:val="000000"/>
        </w:rPr>
        <w:t>月</w:t>
      </w:r>
      <w:r w:rsidR="00927E07" w:rsidRPr="00927E07">
        <w:rPr>
          <w:rFonts w:ascii="Arial Unicode MS" w:hAnsi="Arial Unicode MS" w:hint="eastAsia"/>
          <w:bCs/>
          <w:color w:val="000000"/>
        </w:rPr>
        <w:t>27</w:t>
      </w:r>
      <w:r w:rsidR="00927E07" w:rsidRPr="00927E07">
        <w:rPr>
          <w:rFonts w:ascii="Arial Unicode MS" w:hAnsi="Arial Unicode MS" w:hint="eastAsia"/>
          <w:bCs/>
          <w:color w:val="000000"/>
        </w:rPr>
        <w:t>日</w:t>
      </w:r>
    </w:p>
    <w:p w14:paraId="1F476B9F" w14:textId="77777777" w:rsidR="00177DCB" w:rsidRDefault="00177DCB" w:rsidP="00177DCB">
      <w:pPr>
        <w:ind w:left="1400" w:hangingChars="700" w:hanging="1400"/>
        <w:rPr>
          <w:rFonts w:ascii="Arial Unicode MS" w:hAnsi="Arial Unicode MS"/>
          <w:color w:val="333333"/>
        </w:rPr>
      </w:pPr>
    </w:p>
    <w:p w14:paraId="11F87394" w14:textId="77777777" w:rsidR="00784F3A" w:rsidRPr="00334965" w:rsidRDefault="00784F3A" w:rsidP="00784F3A">
      <w:pPr>
        <w:pStyle w:val="1"/>
        <w:spacing w:beforeLines="30" w:before="108" w:beforeAutospacing="0" w:afterLines="30" w:after="108" w:afterAutospacing="0"/>
        <w:rPr>
          <w:color w:val="990000"/>
        </w:rPr>
      </w:pPr>
      <w:r w:rsidRPr="00334965">
        <w:rPr>
          <w:color w:val="990000"/>
        </w:rPr>
        <w:t>【</w:t>
      </w:r>
      <w:r w:rsidRPr="00334965">
        <w:rPr>
          <w:rFonts w:hint="eastAsia"/>
          <w:color w:val="990000"/>
        </w:rPr>
        <w:t>法規沿革</w:t>
      </w:r>
      <w:r w:rsidRPr="00334965">
        <w:rPr>
          <w:color w:val="990000"/>
        </w:rPr>
        <w:t>】</w:t>
      </w:r>
    </w:p>
    <w:p w14:paraId="0376ACD1" w14:textId="77777777" w:rsidR="00784F3A" w:rsidRPr="003F1567" w:rsidRDefault="00784F3A" w:rsidP="00784F3A">
      <w:pPr>
        <w:ind w:leftChars="59" w:left="118"/>
        <w:rPr>
          <w:rFonts w:ascii="Arial Unicode MS" w:hAnsi="Arial Unicode MS"/>
          <w:bCs/>
          <w:color w:val="000000"/>
          <w:sz w:val="18"/>
        </w:rPr>
      </w:pPr>
      <w:r w:rsidRPr="003F1567">
        <w:rPr>
          <w:rFonts w:ascii="Arial Unicode MS" w:hAnsi="Arial Unicode MS" w:hint="eastAsia"/>
          <w:bCs/>
          <w:color w:val="000000"/>
          <w:sz w:val="18"/>
        </w:rPr>
        <w:t>‧</w:t>
      </w:r>
      <w:r w:rsidR="00927E07" w:rsidRPr="00927E07">
        <w:rPr>
          <w:rFonts w:ascii="Arial Unicode MS" w:hAnsi="Arial Unicode MS" w:hint="eastAsia"/>
          <w:bCs/>
          <w:color w:val="000000"/>
          <w:sz w:val="18"/>
        </w:rPr>
        <w:t>2018</w:t>
      </w:r>
      <w:r w:rsidR="00927E07" w:rsidRPr="00927E07">
        <w:rPr>
          <w:rFonts w:ascii="Arial Unicode MS" w:hAnsi="Arial Unicode MS" w:hint="eastAsia"/>
          <w:bCs/>
          <w:color w:val="000000"/>
          <w:sz w:val="18"/>
        </w:rPr>
        <w:t>年</w:t>
      </w:r>
      <w:r w:rsidR="00927E07" w:rsidRPr="00927E07">
        <w:rPr>
          <w:rFonts w:ascii="Arial Unicode MS" w:hAnsi="Arial Unicode MS" w:hint="eastAsia"/>
          <w:bCs/>
          <w:color w:val="000000"/>
          <w:sz w:val="18"/>
        </w:rPr>
        <w:t>4</w:t>
      </w:r>
      <w:r w:rsidR="00927E07" w:rsidRPr="00927E07">
        <w:rPr>
          <w:rFonts w:ascii="Arial Unicode MS" w:hAnsi="Arial Unicode MS" w:hint="eastAsia"/>
          <w:bCs/>
          <w:color w:val="000000"/>
          <w:sz w:val="18"/>
        </w:rPr>
        <w:t>月</w:t>
      </w:r>
      <w:r w:rsidR="00927E07" w:rsidRPr="00927E07">
        <w:rPr>
          <w:rFonts w:ascii="Arial Unicode MS" w:hAnsi="Arial Unicode MS" w:hint="eastAsia"/>
          <w:bCs/>
          <w:color w:val="000000"/>
          <w:sz w:val="18"/>
        </w:rPr>
        <w:t>27</w:t>
      </w:r>
      <w:r w:rsidR="00927E07" w:rsidRPr="00927E07">
        <w:rPr>
          <w:rFonts w:ascii="Arial Unicode MS" w:hAnsi="Arial Unicode MS" w:hint="eastAsia"/>
          <w:bCs/>
          <w:color w:val="000000"/>
          <w:sz w:val="18"/>
        </w:rPr>
        <w:t>日第十三屆全國人民代表大會常務委員會第二次會議通過</w:t>
      </w:r>
    </w:p>
    <w:p w14:paraId="7AD07C4E" w14:textId="77777777" w:rsidR="00784F3A" w:rsidRPr="00927E07" w:rsidRDefault="00784F3A" w:rsidP="00177DCB">
      <w:pPr>
        <w:ind w:left="1400" w:hangingChars="700" w:hanging="1400"/>
        <w:rPr>
          <w:rFonts w:ascii="Arial Unicode MS" w:hAnsi="Arial Unicode MS"/>
          <w:color w:val="333333"/>
        </w:rPr>
      </w:pPr>
    </w:p>
    <w:p w14:paraId="2B3DA6E3" w14:textId="77777777" w:rsidR="00201E46" w:rsidRPr="00334965" w:rsidRDefault="00201E46" w:rsidP="005A2272">
      <w:pPr>
        <w:pStyle w:val="1"/>
        <w:spacing w:beforeLines="30" w:before="108" w:beforeAutospacing="0" w:afterLines="30" w:after="108" w:afterAutospacing="0"/>
        <w:rPr>
          <w:color w:val="990000"/>
          <w:szCs w:val="27"/>
          <w:lang w:val="zh-TW"/>
        </w:rPr>
      </w:pPr>
      <w:r w:rsidRPr="00334965">
        <w:rPr>
          <w:color w:val="990000"/>
        </w:rPr>
        <w:t>【</w:t>
      </w:r>
      <w:r w:rsidRPr="00334965">
        <w:rPr>
          <w:rFonts w:hint="eastAsia"/>
          <w:color w:val="990000"/>
        </w:rPr>
        <w:t>法規內容</w:t>
      </w:r>
      <w:r w:rsidRPr="00334965">
        <w:rPr>
          <w:color w:val="990000"/>
        </w:rPr>
        <w:t>】</w:t>
      </w:r>
    </w:p>
    <w:p w14:paraId="77381154" w14:textId="77777777" w:rsidR="009B17DD" w:rsidRPr="00364843" w:rsidRDefault="009B17DD" w:rsidP="009B17DD">
      <w:pPr>
        <w:ind w:left="142"/>
        <w:jc w:val="both"/>
        <w:rPr>
          <w:rFonts w:ascii="Arial Unicode MS" w:hAnsi="Arial Unicode MS"/>
          <w:szCs w:val="20"/>
        </w:rPr>
      </w:pPr>
      <w:bookmarkStart w:id="1" w:name="_第一章__總"/>
      <w:bookmarkEnd w:id="1"/>
      <w:r>
        <w:rPr>
          <w:rFonts w:ascii="Arial Unicode MS" w:hAnsi="Arial Unicode MS" w:hint="eastAsia"/>
          <w:szCs w:val="20"/>
        </w:rPr>
        <w:t xml:space="preserve">　　</w:t>
      </w:r>
      <w:r w:rsidRPr="00364843">
        <w:rPr>
          <w:rFonts w:ascii="Arial Unicode MS" w:hAnsi="Arial Unicode MS" w:hint="eastAsia"/>
          <w:szCs w:val="20"/>
        </w:rPr>
        <w:t>第十三屆全國人民代表大會常務委員會第二次會議決定：</w:t>
      </w:r>
    </w:p>
    <w:p w14:paraId="3CFDAC91" w14:textId="77777777" w:rsidR="009B17DD" w:rsidRPr="00364843" w:rsidRDefault="009B17DD" w:rsidP="009B17DD">
      <w:pPr>
        <w:pStyle w:val="2"/>
        <w:spacing w:beforeLines="30" w:before="108" w:beforeAutospacing="0" w:afterLines="30" w:after="108" w:afterAutospacing="0"/>
      </w:pPr>
      <w:bookmarkStart w:id="2" w:name="a1"/>
      <w:bookmarkEnd w:id="2"/>
      <w:r w:rsidRPr="00364843">
        <w:rPr>
          <w:rFonts w:hint="eastAsia"/>
        </w:rPr>
        <w:t>一、對《</w:t>
      </w:r>
      <w:hyperlink r:id="rId14" w:history="1">
        <w:r w:rsidRPr="00802CF6">
          <w:rPr>
            <w:rStyle w:val="a3"/>
            <w:rFonts w:ascii="Arial Unicode MS" w:hAnsi="Arial Unicode MS" w:hint="eastAsia"/>
          </w:rPr>
          <w:t>中華人民共和國國境衛生檢疫法</w:t>
        </w:r>
      </w:hyperlink>
      <w:r w:rsidRPr="00364843">
        <w:rPr>
          <w:rFonts w:hint="eastAsia"/>
        </w:rPr>
        <w:t>》作出修改</w:t>
      </w:r>
    </w:p>
    <w:p w14:paraId="6AD203A0" w14:textId="77777777" w:rsidR="009B17DD" w:rsidRPr="00364843" w:rsidRDefault="009B17DD" w:rsidP="009B17DD">
      <w:pPr>
        <w:ind w:left="142"/>
        <w:jc w:val="both"/>
        <w:rPr>
          <w:rFonts w:ascii="Arial Unicode MS" w:hAnsi="Arial Unicode MS"/>
          <w:szCs w:val="20"/>
        </w:rPr>
      </w:pPr>
      <w:r w:rsidRPr="00364843">
        <w:rPr>
          <w:rFonts w:ascii="Arial Unicode MS" w:hAnsi="Arial Unicode MS" w:hint="eastAsia"/>
          <w:szCs w:val="20"/>
        </w:rPr>
        <w:t xml:space="preserve">　　（一）刪去</w:t>
      </w:r>
      <w:hyperlink r:id="rId15" w:anchor="a2" w:history="1">
        <w:r w:rsidRPr="002D795F">
          <w:rPr>
            <w:rStyle w:val="a3"/>
            <w:rFonts w:ascii="Arial Unicode MS" w:hAnsi="Arial Unicode MS" w:hint="eastAsia"/>
            <w:szCs w:val="20"/>
          </w:rPr>
          <w:t>第二條</w:t>
        </w:r>
      </w:hyperlink>
      <w:r w:rsidRPr="00364843">
        <w:rPr>
          <w:rFonts w:ascii="Arial Unicode MS" w:hAnsi="Arial Unicode MS" w:hint="eastAsia"/>
          <w:szCs w:val="20"/>
        </w:rPr>
        <w:t>第二款。</w:t>
      </w:r>
    </w:p>
    <w:p w14:paraId="15E1FFDF" w14:textId="77777777" w:rsidR="009B17DD" w:rsidRPr="00364843" w:rsidRDefault="009B17DD" w:rsidP="009B17DD">
      <w:pPr>
        <w:ind w:left="142"/>
        <w:jc w:val="both"/>
        <w:rPr>
          <w:rFonts w:ascii="Arial Unicode MS" w:hAnsi="Arial Unicode MS"/>
          <w:szCs w:val="20"/>
        </w:rPr>
      </w:pPr>
      <w:r w:rsidRPr="00364843">
        <w:rPr>
          <w:rFonts w:ascii="Arial Unicode MS" w:hAnsi="Arial Unicode MS" w:hint="eastAsia"/>
          <w:szCs w:val="20"/>
        </w:rPr>
        <w:t xml:space="preserve">　　（二）刪去第</w:t>
      </w:r>
      <w:hyperlink r:id="rId16" w:anchor="a27" w:history="1">
        <w:r w:rsidRPr="002D795F">
          <w:rPr>
            <w:rStyle w:val="a3"/>
            <w:rFonts w:ascii="Arial Unicode MS" w:hAnsi="Arial Unicode MS" w:hint="eastAsia"/>
            <w:szCs w:val="20"/>
          </w:rPr>
          <w:t>二十七</w:t>
        </w:r>
      </w:hyperlink>
      <w:r w:rsidRPr="00364843">
        <w:rPr>
          <w:rFonts w:ascii="Arial Unicode MS" w:hAnsi="Arial Unicode MS" w:hint="eastAsia"/>
          <w:szCs w:val="20"/>
        </w:rPr>
        <w:t>條。</w:t>
      </w:r>
    </w:p>
    <w:p w14:paraId="1A21D379" w14:textId="77777777" w:rsidR="009B17DD" w:rsidRPr="00364843" w:rsidRDefault="009B17DD" w:rsidP="009B17DD">
      <w:pPr>
        <w:pStyle w:val="2"/>
        <w:spacing w:beforeLines="30" w:before="108" w:beforeAutospacing="0" w:afterLines="30" w:after="108" w:afterAutospacing="0"/>
      </w:pPr>
      <w:bookmarkStart w:id="3" w:name="a2"/>
      <w:bookmarkEnd w:id="3"/>
      <w:r w:rsidRPr="00364843">
        <w:rPr>
          <w:rFonts w:hint="eastAsia"/>
        </w:rPr>
        <w:t>二、對《</w:t>
      </w:r>
      <w:hyperlink r:id="rId17" w:history="1">
        <w:r w:rsidRPr="002D795F">
          <w:rPr>
            <w:rStyle w:val="a3"/>
            <w:rFonts w:ascii="Arial Unicode MS" w:hAnsi="Arial Unicode MS" w:hint="eastAsia"/>
          </w:rPr>
          <w:t>中華人民共和國進出口商品檢驗法</w:t>
        </w:r>
      </w:hyperlink>
      <w:r w:rsidRPr="00364843">
        <w:rPr>
          <w:rFonts w:hint="eastAsia"/>
        </w:rPr>
        <w:t>》作出修改</w:t>
      </w:r>
    </w:p>
    <w:p w14:paraId="1EBA8B0C" w14:textId="77777777" w:rsidR="009B17DD" w:rsidRPr="00364843" w:rsidRDefault="009B17DD" w:rsidP="009B17DD">
      <w:pPr>
        <w:ind w:left="142"/>
        <w:jc w:val="both"/>
        <w:rPr>
          <w:rFonts w:ascii="Arial Unicode MS" w:hAnsi="Arial Unicode MS"/>
          <w:szCs w:val="20"/>
        </w:rPr>
      </w:pPr>
      <w:r w:rsidRPr="00364843">
        <w:rPr>
          <w:rFonts w:ascii="Arial Unicode MS" w:hAnsi="Arial Unicode MS" w:hint="eastAsia"/>
          <w:szCs w:val="20"/>
        </w:rPr>
        <w:t xml:space="preserve">　　（一）刪去第</w:t>
      </w:r>
      <w:hyperlink r:id="rId18" w:anchor="a11" w:history="1">
        <w:r w:rsidRPr="002D795F">
          <w:rPr>
            <w:rStyle w:val="a3"/>
            <w:rFonts w:ascii="Arial Unicode MS" w:hAnsi="Arial Unicode MS" w:hint="eastAsia"/>
            <w:szCs w:val="20"/>
          </w:rPr>
          <w:t>十一</w:t>
        </w:r>
      </w:hyperlink>
      <w:r w:rsidRPr="00364843">
        <w:rPr>
          <w:rFonts w:ascii="Arial Unicode MS" w:hAnsi="Arial Unicode MS" w:hint="eastAsia"/>
          <w:szCs w:val="20"/>
        </w:rPr>
        <w:t>條中的“海關憑商檢機構簽發的貨物通關證明驗放”。</w:t>
      </w:r>
    </w:p>
    <w:p w14:paraId="757506C6" w14:textId="77777777" w:rsidR="009B17DD" w:rsidRPr="00364843" w:rsidRDefault="009B17DD" w:rsidP="009B17DD">
      <w:pPr>
        <w:ind w:left="142"/>
        <w:jc w:val="both"/>
        <w:rPr>
          <w:rFonts w:ascii="Arial Unicode MS" w:hAnsi="Arial Unicode MS"/>
          <w:szCs w:val="20"/>
        </w:rPr>
      </w:pPr>
      <w:r w:rsidRPr="00364843">
        <w:rPr>
          <w:rFonts w:ascii="Arial Unicode MS" w:hAnsi="Arial Unicode MS" w:hint="eastAsia"/>
          <w:szCs w:val="20"/>
        </w:rPr>
        <w:t xml:space="preserve">　　（二）刪去第</w:t>
      </w:r>
      <w:hyperlink r:id="rId19" w:anchor="a15" w:history="1">
        <w:r w:rsidRPr="002D795F">
          <w:rPr>
            <w:rStyle w:val="a3"/>
            <w:rFonts w:ascii="Arial Unicode MS" w:hAnsi="Arial Unicode MS" w:hint="eastAsia"/>
            <w:szCs w:val="20"/>
          </w:rPr>
          <w:t>十五</w:t>
        </w:r>
      </w:hyperlink>
      <w:r w:rsidRPr="00364843">
        <w:rPr>
          <w:rFonts w:ascii="Arial Unicode MS" w:hAnsi="Arial Unicode MS" w:hint="eastAsia"/>
          <w:szCs w:val="20"/>
        </w:rPr>
        <w:t>條第二款。</w:t>
      </w:r>
    </w:p>
    <w:p w14:paraId="2591DBB5" w14:textId="77777777" w:rsidR="009B17DD" w:rsidRDefault="009B17DD" w:rsidP="009B17DD">
      <w:pPr>
        <w:pStyle w:val="2"/>
        <w:spacing w:beforeLines="30" w:before="108" w:beforeAutospacing="0" w:afterLines="30" w:after="108" w:afterAutospacing="0"/>
      </w:pPr>
      <w:bookmarkStart w:id="4" w:name="a3"/>
      <w:bookmarkEnd w:id="4"/>
      <w:r w:rsidRPr="00364843">
        <w:rPr>
          <w:rFonts w:hint="eastAsia"/>
        </w:rPr>
        <w:t>三、對《</w:t>
      </w:r>
      <w:hyperlink r:id="rId20" w:history="1">
        <w:r w:rsidRPr="0090723F">
          <w:rPr>
            <w:rStyle w:val="a3"/>
            <w:rFonts w:ascii="Arial Unicode MS" w:hAnsi="Arial Unicode MS" w:hint="eastAsia"/>
          </w:rPr>
          <w:t>中華人民共和國國防教育法</w:t>
        </w:r>
      </w:hyperlink>
      <w:r w:rsidRPr="00364843">
        <w:rPr>
          <w:rFonts w:hint="eastAsia"/>
        </w:rPr>
        <w:t>》作出修改</w:t>
      </w:r>
    </w:p>
    <w:p w14:paraId="67A6794E" w14:textId="77777777" w:rsidR="009B17DD" w:rsidRPr="00364843" w:rsidRDefault="00AE0DB5" w:rsidP="009B17DD">
      <w:pPr>
        <w:ind w:left="142"/>
        <w:jc w:val="both"/>
        <w:rPr>
          <w:rFonts w:ascii="Arial Unicode MS" w:hAnsi="Arial Unicode MS"/>
          <w:szCs w:val="20"/>
        </w:rPr>
      </w:pPr>
      <w:r>
        <w:rPr>
          <w:rFonts w:ascii="Arial Unicode MS" w:hAnsi="Arial Unicode MS" w:hint="eastAsia"/>
          <w:szCs w:val="20"/>
        </w:rPr>
        <w:t xml:space="preserve">　　</w:t>
      </w:r>
      <w:r w:rsidR="009B17DD" w:rsidRPr="00364843">
        <w:rPr>
          <w:rFonts w:ascii="Arial Unicode MS" w:hAnsi="Arial Unicode MS" w:hint="eastAsia"/>
          <w:szCs w:val="20"/>
        </w:rPr>
        <w:t>將</w:t>
      </w:r>
      <w:hyperlink r:id="rId21" w:anchor="a8" w:history="1">
        <w:r w:rsidR="009B17DD" w:rsidRPr="0090723F">
          <w:rPr>
            <w:rStyle w:val="a3"/>
            <w:rFonts w:ascii="Arial Unicode MS" w:hAnsi="Arial Unicode MS" w:hint="eastAsia"/>
            <w:szCs w:val="20"/>
          </w:rPr>
          <w:t>第八條</w:t>
        </w:r>
      </w:hyperlink>
      <w:r w:rsidR="009B17DD" w:rsidRPr="00364843">
        <w:rPr>
          <w:rFonts w:ascii="Arial Unicode MS" w:hAnsi="Arial Unicode MS" w:hint="eastAsia"/>
          <w:szCs w:val="20"/>
        </w:rPr>
        <w:t>第一款中的“民政”修改為“退役軍人事務”。</w:t>
      </w:r>
    </w:p>
    <w:p w14:paraId="78889B45" w14:textId="77777777" w:rsidR="009B17DD" w:rsidRPr="00364843" w:rsidRDefault="009B17DD" w:rsidP="009B17DD">
      <w:pPr>
        <w:pStyle w:val="2"/>
        <w:spacing w:beforeLines="30" w:before="108" w:beforeAutospacing="0" w:afterLines="30" w:after="108" w:afterAutospacing="0"/>
      </w:pPr>
      <w:bookmarkStart w:id="5" w:name="a4"/>
      <w:bookmarkEnd w:id="5"/>
      <w:r w:rsidRPr="00364843">
        <w:rPr>
          <w:rFonts w:hint="eastAsia"/>
        </w:rPr>
        <w:t>四、對《</w:t>
      </w:r>
      <w:hyperlink r:id="rId22" w:history="1">
        <w:r w:rsidRPr="00802CF6">
          <w:rPr>
            <w:rStyle w:val="a3"/>
            <w:rFonts w:ascii="Arial Unicode MS" w:hAnsi="Arial Unicode MS" w:hint="eastAsia"/>
          </w:rPr>
          <w:t>中華人民共和國精神衛生法</w:t>
        </w:r>
      </w:hyperlink>
      <w:r w:rsidRPr="00364843">
        <w:rPr>
          <w:rFonts w:hint="eastAsia"/>
        </w:rPr>
        <w:t>》作出修改</w:t>
      </w:r>
    </w:p>
    <w:p w14:paraId="2BB9A286" w14:textId="77777777" w:rsidR="009B17DD" w:rsidRPr="00364843" w:rsidRDefault="009B17DD" w:rsidP="009B17DD">
      <w:pPr>
        <w:ind w:left="142"/>
        <w:jc w:val="both"/>
        <w:rPr>
          <w:rFonts w:ascii="Arial Unicode MS" w:hAnsi="Arial Unicode MS"/>
          <w:szCs w:val="20"/>
        </w:rPr>
      </w:pPr>
      <w:r w:rsidRPr="00364843">
        <w:rPr>
          <w:rFonts w:ascii="Arial Unicode MS" w:hAnsi="Arial Unicode MS" w:hint="eastAsia"/>
          <w:szCs w:val="20"/>
        </w:rPr>
        <w:t xml:space="preserve">　　（一）將</w:t>
      </w:r>
      <w:hyperlink r:id="rId23" w:anchor="a8" w:history="1">
        <w:r w:rsidRPr="002D795F">
          <w:rPr>
            <w:rStyle w:val="a3"/>
            <w:rFonts w:ascii="Arial Unicode MS" w:hAnsi="Arial Unicode MS" w:hint="eastAsia"/>
            <w:szCs w:val="20"/>
          </w:rPr>
          <w:t>第八條</w:t>
        </w:r>
      </w:hyperlink>
      <w:r w:rsidRPr="00364843">
        <w:rPr>
          <w:rFonts w:ascii="Arial Unicode MS" w:hAnsi="Arial Unicode MS" w:hint="eastAsia"/>
          <w:szCs w:val="20"/>
        </w:rPr>
        <w:t>第二款中的“人力資源社會保障”修改為“醫療保障”。</w:t>
      </w:r>
    </w:p>
    <w:p w14:paraId="0B9CBD48" w14:textId="77777777" w:rsidR="009B17DD" w:rsidRPr="00364843" w:rsidRDefault="009B17DD" w:rsidP="009B17DD">
      <w:pPr>
        <w:ind w:left="142"/>
        <w:jc w:val="both"/>
        <w:rPr>
          <w:rFonts w:ascii="Arial Unicode MS" w:hAnsi="Arial Unicode MS"/>
          <w:szCs w:val="20"/>
        </w:rPr>
      </w:pPr>
      <w:r w:rsidRPr="00364843">
        <w:rPr>
          <w:rFonts w:ascii="Arial Unicode MS" w:hAnsi="Arial Unicode MS" w:hint="eastAsia"/>
          <w:szCs w:val="20"/>
        </w:rPr>
        <w:t xml:space="preserve">　　（二）將第</w:t>
      </w:r>
      <w:hyperlink r:id="rId24" w:anchor="a68" w:history="1">
        <w:r w:rsidRPr="002D795F">
          <w:rPr>
            <w:rStyle w:val="a3"/>
            <w:rFonts w:ascii="Arial Unicode MS" w:hAnsi="Arial Unicode MS" w:hint="eastAsia"/>
            <w:szCs w:val="20"/>
          </w:rPr>
          <w:t>六十八</w:t>
        </w:r>
      </w:hyperlink>
      <w:r w:rsidRPr="00364843">
        <w:rPr>
          <w:rFonts w:ascii="Arial Unicode MS" w:hAnsi="Arial Unicode MS" w:hint="eastAsia"/>
          <w:szCs w:val="20"/>
        </w:rPr>
        <w:t>條第二款中的“人力資源社會保障、衛生、民政”修改為“醫療保障”。將第三款中的“民政”修改為“醫療保障”。</w:t>
      </w:r>
    </w:p>
    <w:p w14:paraId="17163B64" w14:textId="77777777" w:rsidR="009B17DD" w:rsidRPr="00364843" w:rsidRDefault="009B17DD" w:rsidP="009B17DD">
      <w:pPr>
        <w:pStyle w:val="2"/>
        <w:spacing w:beforeLines="30" w:before="108" w:beforeAutospacing="0" w:afterLines="30" w:after="108" w:afterAutospacing="0"/>
      </w:pPr>
      <w:bookmarkStart w:id="6" w:name="a5"/>
      <w:bookmarkEnd w:id="6"/>
      <w:r w:rsidRPr="00364843">
        <w:rPr>
          <w:rFonts w:hint="eastAsia"/>
        </w:rPr>
        <w:t>五、對《</w:t>
      </w:r>
      <w:hyperlink r:id="rId25" w:history="1">
        <w:r w:rsidRPr="00802CF6">
          <w:rPr>
            <w:rStyle w:val="a3"/>
            <w:rFonts w:ascii="Arial Unicode MS" w:hAnsi="Arial Unicode MS" w:hint="eastAsia"/>
          </w:rPr>
          <w:t>中華人民共和國反恐怖主義法</w:t>
        </w:r>
      </w:hyperlink>
      <w:r w:rsidRPr="00364843">
        <w:rPr>
          <w:rFonts w:hint="eastAsia"/>
        </w:rPr>
        <w:t>》作出修改</w:t>
      </w:r>
    </w:p>
    <w:p w14:paraId="4AF122B3" w14:textId="77777777" w:rsidR="009B17DD" w:rsidRPr="009A71CD" w:rsidRDefault="009B17DD" w:rsidP="009B17DD">
      <w:pPr>
        <w:ind w:left="142"/>
        <w:jc w:val="both"/>
        <w:rPr>
          <w:rFonts w:ascii="Arial Unicode MS" w:hAnsi="Arial Unicode MS"/>
          <w:szCs w:val="20"/>
        </w:rPr>
      </w:pPr>
      <w:r w:rsidRPr="00364843">
        <w:rPr>
          <w:rFonts w:ascii="Arial Unicode MS" w:hAnsi="Arial Unicode MS" w:hint="eastAsia"/>
          <w:szCs w:val="20"/>
        </w:rPr>
        <w:t xml:space="preserve">　　（一）刪去第</w:t>
      </w:r>
      <w:hyperlink r:id="rId26" w:anchor="a40" w:history="1">
        <w:r w:rsidRPr="002D795F">
          <w:rPr>
            <w:rStyle w:val="a3"/>
            <w:rFonts w:ascii="Arial Unicode MS" w:hAnsi="Arial Unicode MS" w:hint="eastAsia"/>
            <w:szCs w:val="20"/>
          </w:rPr>
          <w:t>四十</w:t>
        </w:r>
      </w:hyperlink>
      <w:r w:rsidRPr="00364843">
        <w:rPr>
          <w:rFonts w:ascii="Arial Unicode MS" w:hAnsi="Arial Unicode MS" w:hint="eastAsia"/>
          <w:szCs w:val="20"/>
        </w:rPr>
        <w:t>條第二款。</w:t>
      </w:r>
    </w:p>
    <w:p w14:paraId="1FCD0FC9" w14:textId="77777777" w:rsidR="009B17DD" w:rsidRPr="00364843" w:rsidRDefault="009B17DD" w:rsidP="009B17DD">
      <w:pPr>
        <w:ind w:left="142"/>
        <w:jc w:val="both"/>
        <w:rPr>
          <w:rFonts w:ascii="Arial Unicode MS" w:hAnsi="Arial Unicode MS"/>
          <w:szCs w:val="20"/>
        </w:rPr>
      </w:pPr>
      <w:r w:rsidRPr="00364843">
        <w:rPr>
          <w:rFonts w:ascii="Arial Unicode MS" w:hAnsi="Arial Unicode MS" w:hint="eastAsia"/>
          <w:szCs w:val="20"/>
        </w:rPr>
        <w:t xml:space="preserve">　　（二）將第</w:t>
      </w:r>
      <w:hyperlink r:id="rId27" w:anchor="a65" w:history="1">
        <w:r w:rsidRPr="002D795F">
          <w:rPr>
            <w:rStyle w:val="a3"/>
            <w:rFonts w:ascii="Arial Unicode MS" w:hAnsi="Arial Unicode MS" w:hint="eastAsia"/>
            <w:szCs w:val="20"/>
          </w:rPr>
          <w:t>六十五</w:t>
        </w:r>
      </w:hyperlink>
      <w:r w:rsidRPr="00364843">
        <w:rPr>
          <w:rFonts w:ascii="Arial Unicode MS" w:hAnsi="Arial Unicode MS" w:hint="eastAsia"/>
          <w:szCs w:val="20"/>
        </w:rPr>
        <w:t>條中的“民政等”修改為“醫療保障等”。</w:t>
      </w:r>
    </w:p>
    <w:p w14:paraId="18E354EF" w14:textId="77777777" w:rsidR="009B17DD" w:rsidRDefault="009B17DD" w:rsidP="008B0F9E">
      <w:pPr>
        <w:pStyle w:val="2"/>
        <w:spacing w:beforeLines="30" w:before="108" w:beforeAutospacing="0" w:afterLines="30" w:after="108" w:afterAutospacing="0"/>
      </w:pPr>
      <w:bookmarkStart w:id="7" w:name="a6"/>
      <w:bookmarkEnd w:id="7"/>
      <w:r w:rsidRPr="00364843">
        <w:rPr>
          <w:rFonts w:hint="eastAsia"/>
        </w:rPr>
        <w:t>六、對《</w:t>
      </w:r>
      <w:hyperlink r:id="rId28" w:history="1">
        <w:r w:rsidRPr="002D795F">
          <w:rPr>
            <w:rStyle w:val="a3"/>
            <w:rFonts w:ascii="Arial Unicode MS" w:hAnsi="Arial Unicode MS" w:hint="eastAsia"/>
          </w:rPr>
          <w:t>中華人民共和國國家情報法</w:t>
        </w:r>
      </w:hyperlink>
      <w:r w:rsidRPr="00364843">
        <w:rPr>
          <w:rFonts w:hint="eastAsia"/>
        </w:rPr>
        <w:t>》作出修改</w:t>
      </w:r>
    </w:p>
    <w:p w14:paraId="643E102A" w14:textId="77777777" w:rsidR="009B17DD" w:rsidRDefault="008B0F9E" w:rsidP="009B17DD">
      <w:pPr>
        <w:ind w:left="142"/>
        <w:jc w:val="both"/>
        <w:rPr>
          <w:rFonts w:ascii="Arial Unicode MS" w:hAnsi="Arial Unicode MS"/>
          <w:szCs w:val="20"/>
        </w:rPr>
      </w:pPr>
      <w:r>
        <w:rPr>
          <w:rFonts w:ascii="Arial Unicode MS" w:hAnsi="Arial Unicode MS" w:hint="eastAsia"/>
          <w:szCs w:val="20"/>
        </w:rPr>
        <w:t xml:space="preserve">　　</w:t>
      </w:r>
      <w:r w:rsidR="009B17DD" w:rsidRPr="00364843">
        <w:rPr>
          <w:rFonts w:ascii="Arial Unicode MS" w:hAnsi="Arial Unicode MS" w:hint="eastAsia"/>
          <w:szCs w:val="20"/>
        </w:rPr>
        <w:t>將第</w:t>
      </w:r>
      <w:hyperlink r:id="rId29" w:anchor="a24" w:history="1">
        <w:r w:rsidR="009B17DD" w:rsidRPr="00AE3DEB">
          <w:rPr>
            <w:rStyle w:val="a3"/>
            <w:rFonts w:ascii="Arial Unicode MS" w:hAnsi="Arial Unicode MS" w:hint="eastAsia"/>
            <w:szCs w:val="20"/>
          </w:rPr>
          <w:t>二十四</w:t>
        </w:r>
      </w:hyperlink>
      <w:r w:rsidR="009B17DD" w:rsidRPr="00364843">
        <w:rPr>
          <w:rFonts w:ascii="Arial Unicode MS" w:hAnsi="Arial Unicode MS" w:hint="eastAsia"/>
          <w:szCs w:val="20"/>
        </w:rPr>
        <w:t>條第二款中的“人力資源和社會保障”修改為“人力資源社會保障、退役軍人事務、醫療保障”。</w:t>
      </w:r>
    </w:p>
    <w:p w14:paraId="3BFF1611" w14:textId="77777777" w:rsidR="00AE3DEB" w:rsidRPr="00AE3DEB" w:rsidRDefault="00AE3DEB" w:rsidP="009B17DD">
      <w:pPr>
        <w:ind w:left="142"/>
        <w:jc w:val="both"/>
        <w:rPr>
          <w:rFonts w:ascii="Arial Unicode MS" w:hAnsi="Arial Unicode MS"/>
          <w:szCs w:val="20"/>
        </w:rPr>
      </w:pPr>
    </w:p>
    <w:p w14:paraId="43FE58DA" w14:textId="77777777" w:rsidR="009B17DD" w:rsidRPr="00364843" w:rsidRDefault="009B17DD" w:rsidP="009B17DD">
      <w:pPr>
        <w:ind w:left="142"/>
        <w:jc w:val="both"/>
        <w:rPr>
          <w:rFonts w:ascii="Arial Unicode MS" w:hAnsi="Arial Unicode MS"/>
          <w:szCs w:val="20"/>
        </w:rPr>
      </w:pPr>
      <w:r w:rsidRPr="00364843">
        <w:rPr>
          <w:rFonts w:ascii="Arial Unicode MS" w:hAnsi="Arial Unicode MS" w:hint="eastAsia"/>
          <w:szCs w:val="20"/>
        </w:rPr>
        <w:t xml:space="preserve">　　本決定自公布之日起施行。</w:t>
      </w:r>
    </w:p>
    <w:p w14:paraId="0FA37266" w14:textId="77777777" w:rsidR="008B0F9E" w:rsidRDefault="008B0F9E" w:rsidP="009B17DD">
      <w:pPr>
        <w:ind w:left="142"/>
        <w:jc w:val="both"/>
        <w:rPr>
          <w:rFonts w:ascii="Arial Unicode MS" w:hAnsi="Arial Unicode MS"/>
          <w:szCs w:val="20"/>
        </w:rPr>
      </w:pPr>
    </w:p>
    <w:p w14:paraId="0C68664F" w14:textId="77777777" w:rsidR="009B17DD" w:rsidRPr="00364843" w:rsidRDefault="009B17DD" w:rsidP="009B17DD">
      <w:pPr>
        <w:ind w:left="142"/>
        <w:jc w:val="both"/>
        <w:rPr>
          <w:rFonts w:ascii="Arial Unicode MS" w:hAnsi="Arial Unicode MS"/>
          <w:szCs w:val="20"/>
        </w:rPr>
      </w:pPr>
      <w:r w:rsidRPr="00364843">
        <w:rPr>
          <w:rFonts w:ascii="Arial Unicode MS" w:hAnsi="Arial Unicode MS" w:hint="eastAsia"/>
          <w:szCs w:val="20"/>
        </w:rPr>
        <w:t xml:space="preserve">　　</w:t>
      </w:r>
      <w:r w:rsidR="003A2EE2" w:rsidRPr="00364843">
        <w:rPr>
          <w:rFonts w:hint="eastAsia"/>
        </w:rPr>
        <w:t>《</w:t>
      </w:r>
      <w:hyperlink r:id="rId30" w:history="1">
        <w:r w:rsidR="003A2EE2" w:rsidRPr="00802CF6">
          <w:rPr>
            <w:rStyle w:val="a3"/>
            <w:rFonts w:ascii="Arial Unicode MS" w:hAnsi="Arial Unicode MS" w:hint="eastAsia"/>
          </w:rPr>
          <w:t>中華人民共和國國境衛生檢疫法</w:t>
        </w:r>
      </w:hyperlink>
      <w:r w:rsidR="003A2EE2" w:rsidRPr="00364843">
        <w:rPr>
          <w:rFonts w:hint="eastAsia"/>
        </w:rPr>
        <w:t>》《</w:t>
      </w:r>
      <w:hyperlink r:id="rId31" w:history="1">
        <w:r w:rsidR="003A2EE2" w:rsidRPr="002D795F">
          <w:rPr>
            <w:rStyle w:val="a3"/>
            <w:rFonts w:ascii="Arial Unicode MS" w:hAnsi="Arial Unicode MS" w:hint="eastAsia"/>
          </w:rPr>
          <w:t>中華人民共和國進出口商品檢驗法</w:t>
        </w:r>
      </w:hyperlink>
      <w:r w:rsidR="003A2EE2" w:rsidRPr="00364843">
        <w:rPr>
          <w:rFonts w:hint="eastAsia"/>
        </w:rPr>
        <w:t>》《</w:t>
      </w:r>
      <w:hyperlink r:id="rId32" w:history="1">
        <w:r w:rsidR="003A2EE2" w:rsidRPr="0090723F">
          <w:rPr>
            <w:rStyle w:val="a3"/>
            <w:rFonts w:ascii="Arial Unicode MS" w:hAnsi="Arial Unicode MS" w:hint="eastAsia"/>
          </w:rPr>
          <w:t>中華人民共和國國防教育法</w:t>
        </w:r>
      </w:hyperlink>
      <w:r w:rsidR="003A2EE2" w:rsidRPr="00364843">
        <w:rPr>
          <w:rFonts w:hint="eastAsia"/>
        </w:rPr>
        <w:t>》《</w:t>
      </w:r>
      <w:hyperlink r:id="rId33" w:history="1">
        <w:r w:rsidR="003A2EE2" w:rsidRPr="00802CF6">
          <w:rPr>
            <w:rStyle w:val="a3"/>
            <w:rFonts w:ascii="Arial Unicode MS" w:hAnsi="Arial Unicode MS" w:hint="eastAsia"/>
          </w:rPr>
          <w:t>中華人民共和國精神衛生法</w:t>
        </w:r>
      </w:hyperlink>
      <w:r w:rsidR="003A2EE2" w:rsidRPr="00364843">
        <w:rPr>
          <w:rFonts w:hint="eastAsia"/>
        </w:rPr>
        <w:t>》《</w:t>
      </w:r>
      <w:hyperlink r:id="rId34" w:history="1">
        <w:r w:rsidR="003A2EE2" w:rsidRPr="00802CF6">
          <w:rPr>
            <w:rStyle w:val="a3"/>
            <w:rFonts w:ascii="Arial Unicode MS" w:hAnsi="Arial Unicode MS" w:hint="eastAsia"/>
          </w:rPr>
          <w:t>中華人民共和國反恐怖主義法</w:t>
        </w:r>
      </w:hyperlink>
      <w:r w:rsidR="003A2EE2" w:rsidRPr="00364843">
        <w:rPr>
          <w:rFonts w:hint="eastAsia"/>
        </w:rPr>
        <w:t>》《</w:t>
      </w:r>
      <w:hyperlink r:id="rId35" w:history="1">
        <w:r w:rsidR="003A2EE2" w:rsidRPr="002D795F">
          <w:rPr>
            <w:rStyle w:val="a3"/>
            <w:rFonts w:ascii="Arial Unicode MS" w:hAnsi="Arial Unicode MS" w:hint="eastAsia"/>
          </w:rPr>
          <w:t>中華人民共和國國家情報法</w:t>
        </w:r>
      </w:hyperlink>
      <w:r w:rsidR="003A2EE2" w:rsidRPr="00364843">
        <w:rPr>
          <w:rFonts w:hint="eastAsia"/>
        </w:rPr>
        <w:t>》</w:t>
      </w:r>
      <w:r w:rsidRPr="00364843">
        <w:rPr>
          <w:rFonts w:ascii="Arial Unicode MS" w:hAnsi="Arial Unicode MS" w:hint="eastAsia"/>
          <w:szCs w:val="20"/>
        </w:rPr>
        <w:t>根據本決定作相應修改，重新公布。</w:t>
      </w:r>
    </w:p>
    <w:p w14:paraId="1C29A178" w14:textId="77777777" w:rsidR="001635EA" w:rsidRPr="009B17DD" w:rsidRDefault="001635EA" w:rsidP="005D7873">
      <w:pPr>
        <w:ind w:leftChars="75" w:left="150"/>
        <w:jc w:val="both"/>
        <w:rPr>
          <w:rFonts w:ascii="Arial Unicode MS" w:hAnsi="Arial Unicode MS"/>
        </w:rPr>
      </w:pPr>
    </w:p>
    <w:p w14:paraId="042437FD" w14:textId="77777777" w:rsidR="001635EA" w:rsidRPr="00E9022C" w:rsidRDefault="001635EA" w:rsidP="005D7873">
      <w:pPr>
        <w:ind w:leftChars="75" w:left="150"/>
        <w:jc w:val="both"/>
        <w:rPr>
          <w:rFonts w:ascii="Arial Unicode MS" w:hAnsi="Arial Unicode MS"/>
        </w:rPr>
      </w:pPr>
    </w:p>
    <w:p w14:paraId="7C848BA5" w14:textId="77777777" w:rsidR="00A52880" w:rsidRPr="00C1655B" w:rsidRDefault="00A52880" w:rsidP="00A52880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03EE35A0" w14:textId="77777777" w:rsidR="00A52880" w:rsidRPr="00C06F22" w:rsidRDefault="00A52880" w:rsidP="00A52880">
      <w:pPr>
        <w:jc w:val="both"/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36" w:history="1">
        <w:r w:rsidRPr="008937D7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p w14:paraId="648BF831" w14:textId="77777777" w:rsidR="00201E46" w:rsidRPr="00A52880" w:rsidRDefault="00201E46">
      <w:pPr>
        <w:rPr>
          <w:rFonts w:ascii="Arial Unicode MS" w:hAnsi="Arial Unicode MS"/>
        </w:rPr>
      </w:pPr>
      <w:bookmarkStart w:id="8" w:name="_GoBack"/>
      <w:bookmarkEnd w:id="8"/>
    </w:p>
    <w:sectPr w:rsidR="00201E46" w:rsidRPr="00A52880">
      <w:footerReference w:type="even" r:id="rId37"/>
      <w:footerReference w:type="default" r:id="rId38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2BC32" w14:textId="77777777" w:rsidR="00CD415C" w:rsidRDefault="00CD415C">
      <w:r>
        <w:separator/>
      </w:r>
    </w:p>
  </w:endnote>
  <w:endnote w:type="continuationSeparator" w:id="0">
    <w:p w14:paraId="482182B9" w14:textId="77777777" w:rsidR="00CD415C" w:rsidRDefault="00CD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CC638" w14:textId="77777777" w:rsidR="00626027" w:rsidRDefault="0062602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2D2D15" w14:textId="77777777" w:rsidR="00626027" w:rsidRDefault="0062602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8E777" w14:textId="77777777" w:rsidR="00626027" w:rsidRDefault="0062602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2EE2">
      <w:rPr>
        <w:rStyle w:val="a7"/>
        <w:noProof/>
      </w:rPr>
      <w:t>2</w:t>
    </w:r>
    <w:r>
      <w:rPr>
        <w:rStyle w:val="a7"/>
      </w:rPr>
      <w:fldChar w:fldCharType="end"/>
    </w:r>
  </w:p>
  <w:p w14:paraId="5EE492F3" w14:textId="77777777" w:rsidR="00626027" w:rsidRPr="00177DCB" w:rsidRDefault="00A52880" w:rsidP="001635EA">
    <w:pPr>
      <w:pStyle w:val="a6"/>
      <w:ind w:right="360"/>
      <w:jc w:val="right"/>
      <w:rPr>
        <w:rFonts w:ascii="Arial Unicode MS" w:hAnsi="Arial Unicode MS"/>
      </w:rPr>
    </w:pPr>
    <w:r>
      <w:rPr>
        <w:rFonts w:ascii="Arial Unicode MS" w:hAnsi="Arial Unicode MS"/>
        <w:sz w:val="18"/>
        <w:szCs w:val="18"/>
      </w:rPr>
      <w:t>〈〈</w:t>
    </w:r>
    <w:r w:rsidR="00E341BC" w:rsidRPr="00E341BC">
      <w:rPr>
        <w:rFonts w:ascii="Arial Unicode MS" w:hAnsi="Arial Unicode MS" w:hint="eastAsia"/>
        <w:sz w:val="18"/>
        <w:szCs w:val="18"/>
      </w:rPr>
      <w:t>全國人民代表大會常務委員會關於修改《中華人民共和國國境衛生檢疫法》等六部法律的決定</w:t>
    </w:r>
    <w:r>
      <w:rPr>
        <w:rFonts w:ascii="Arial Unicode MS" w:hAnsi="Arial Unicode MS"/>
        <w:sz w:val="18"/>
        <w:szCs w:val="18"/>
      </w:rPr>
      <w:t>〉〉</w:t>
    </w:r>
    <w:r w:rsidR="001635EA" w:rsidRPr="00177DCB">
      <w:rPr>
        <w:rFonts w:ascii="Arial Unicode MS" w:hAnsi="Arial Unicode MS"/>
        <w:sz w:val="18"/>
        <w:szCs w:val="18"/>
      </w:rPr>
      <w:t>S-link</w:t>
    </w:r>
    <w:r w:rsidR="001635EA" w:rsidRPr="00177DCB">
      <w:rPr>
        <w:rFonts w:ascii="Arial Unicode MS" w:hAnsi="Arial Unicode MS" w:cs="新細明體" w:hint="eastAsia"/>
        <w:sz w:val="18"/>
        <w:szCs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74E90" w14:textId="77777777" w:rsidR="00CD415C" w:rsidRDefault="00CD415C">
      <w:r>
        <w:separator/>
      </w:r>
    </w:p>
  </w:footnote>
  <w:footnote w:type="continuationSeparator" w:id="0">
    <w:p w14:paraId="2FEE659A" w14:textId="77777777" w:rsidR="00CD415C" w:rsidRDefault="00CD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65AD8"/>
    <w:multiLevelType w:val="hybridMultilevel"/>
    <w:tmpl w:val="42541986"/>
    <w:lvl w:ilvl="0" w:tplc="2B107502">
      <w:start w:val="3"/>
      <w:numFmt w:val="taiwaneseCountingThousand"/>
      <w:lvlText w:val="第%1章"/>
      <w:lvlJc w:val="left"/>
      <w:pPr>
        <w:tabs>
          <w:tab w:val="num" w:pos="1358"/>
        </w:tabs>
        <w:ind w:left="1358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8"/>
        </w:tabs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8"/>
        </w:tabs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8"/>
        </w:tabs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8"/>
        </w:tabs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8"/>
        </w:tabs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8"/>
        </w:tabs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8"/>
        </w:tabs>
        <w:ind w:left="4718" w:hanging="480"/>
      </w:pPr>
    </w:lvl>
  </w:abstractNum>
  <w:abstractNum w:abstractNumId="1" w15:restartNumberingAfterBreak="0">
    <w:nsid w:val="32191FC3"/>
    <w:multiLevelType w:val="hybridMultilevel"/>
    <w:tmpl w:val="9F32C358"/>
    <w:lvl w:ilvl="0" w:tplc="FDAEC0DE">
      <w:start w:val="2"/>
      <w:numFmt w:val="taiwaneseCountingThousand"/>
      <w:lvlText w:val="第%1章"/>
      <w:lvlJc w:val="left"/>
      <w:pPr>
        <w:tabs>
          <w:tab w:val="num" w:pos="1380"/>
        </w:tabs>
        <w:ind w:left="138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" w15:restartNumberingAfterBreak="0">
    <w:nsid w:val="3AD53E25"/>
    <w:multiLevelType w:val="hybridMultilevel"/>
    <w:tmpl w:val="8B16444C"/>
    <w:lvl w:ilvl="0" w:tplc="2B107502">
      <w:start w:val="3"/>
      <w:numFmt w:val="taiwaneseCountingThousand"/>
      <w:lvlText w:val="第%1章"/>
      <w:lvlJc w:val="left"/>
      <w:pPr>
        <w:tabs>
          <w:tab w:val="num" w:pos="1958"/>
        </w:tabs>
        <w:ind w:left="1958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E46"/>
    <w:rsid w:val="0005486F"/>
    <w:rsid w:val="0009697B"/>
    <w:rsid w:val="000A4A22"/>
    <w:rsid w:val="000F1F46"/>
    <w:rsid w:val="00114F2D"/>
    <w:rsid w:val="001635EA"/>
    <w:rsid w:val="00172209"/>
    <w:rsid w:val="00177DCB"/>
    <w:rsid w:val="001974AB"/>
    <w:rsid w:val="00201E46"/>
    <w:rsid w:val="0023765D"/>
    <w:rsid w:val="00266374"/>
    <w:rsid w:val="00272A83"/>
    <w:rsid w:val="00273668"/>
    <w:rsid w:val="00296040"/>
    <w:rsid w:val="002D795F"/>
    <w:rsid w:val="0030009C"/>
    <w:rsid w:val="00334965"/>
    <w:rsid w:val="003365FD"/>
    <w:rsid w:val="00362C6F"/>
    <w:rsid w:val="003906B2"/>
    <w:rsid w:val="003A2EE2"/>
    <w:rsid w:val="003B09C2"/>
    <w:rsid w:val="003D1419"/>
    <w:rsid w:val="003F13C2"/>
    <w:rsid w:val="003F1567"/>
    <w:rsid w:val="00434439"/>
    <w:rsid w:val="004528B7"/>
    <w:rsid w:val="00514F72"/>
    <w:rsid w:val="00515C5A"/>
    <w:rsid w:val="0057446C"/>
    <w:rsid w:val="005A2272"/>
    <w:rsid w:val="005B4CC0"/>
    <w:rsid w:val="005D7873"/>
    <w:rsid w:val="00626027"/>
    <w:rsid w:val="0066178E"/>
    <w:rsid w:val="00784F3A"/>
    <w:rsid w:val="00797FAF"/>
    <w:rsid w:val="007B3157"/>
    <w:rsid w:val="007B32E3"/>
    <w:rsid w:val="00802CF6"/>
    <w:rsid w:val="00806947"/>
    <w:rsid w:val="0083478A"/>
    <w:rsid w:val="00855953"/>
    <w:rsid w:val="0087702E"/>
    <w:rsid w:val="008829E0"/>
    <w:rsid w:val="008937D7"/>
    <w:rsid w:val="008B0F9E"/>
    <w:rsid w:val="008F7B9F"/>
    <w:rsid w:val="0090723F"/>
    <w:rsid w:val="00911C69"/>
    <w:rsid w:val="00927E07"/>
    <w:rsid w:val="009A71CD"/>
    <w:rsid w:val="009B17DD"/>
    <w:rsid w:val="00A101CC"/>
    <w:rsid w:val="00A52880"/>
    <w:rsid w:val="00AB02D1"/>
    <w:rsid w:val="00AC493C"/>
    <w:rsid w:val="00AE0DB5"/>
    <w:rsid w:val="00AE3DEB"/>
    <w:rsid w:val="00B2293B"/>
    <w:rsid w:val="00B41E26"/>
    <w:rsid w:val="00B90155"/>
    <w:rsid w:val="00BA702B"/>
    <w:rsid w:val="00BA7B85"/>
    <w:rsid w:val="00C2437D"/>
    <w:rsid w:val="00C37E0C"/>
    <w:rsid w:val="00CC01C2"/>
    <w:rsid w:val="00CD415C"/>
    <w:rsid w:val="00D44AB2"/>
    <w:rsid w:val="00D54DAF"/>
    <w:rsid w:val="00DC51B7"/>
    <w:rsid w:val="00E341BC"/>
    <w:rsid w:val="00E61A63"/>
    <w:rsid w:val="00E9022C"/>
    <w:rsid w:val="00ED0D64"/>
    <w:rsid w:val="00EE6475"/>
    <w:rsid w:val="00EF293B"/>
    <w:rsid w:val="00F86C8B"/>
    <w:rsid w:val="00F93722"/>
    <w:rsid w:val="00F9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838058"/>
  <w15:docId w15:val="{C303589B-14BD-4292-B6EE-E06E6C06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334965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5D7873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color w:val="99000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sid w:val="00514F72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a8">
    <w:name w:val="Document Map"/>
    <w:basedOn w:val="a"/>
    <w:link w:val="a9"/>
    <w:rsid w:val="003F1567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3F1567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5D7873"/>
    <w:rPr>
      <w:rFonts w:ascii="Arial Unicode MS" w:hAnsi="Arial Unicode MS" w:cs="Arial Unicode MS"/>
      <w:b/>
      <w:bCs/>
      <w:color w:val="990000"/>
      <w:kern w:val="2"/>
      <w:szCs w:val="48"/>
    </w:rPr>
  </w:style>
  <w:style w:type="paragraph" w:styleId="aa">
    <w:name w:val="Balloon Text"/>
    <w:basedOn w:val="a"/>
    <w:link w:val="ab"/>
    <w:rsid w:val="00B41E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B41E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6laws.net/6law/law-gb/XXXXX.htm" TargetMode="External"/><Relationship Id="rId18" Type="http://schemas.openxmlformats.org/officeDocument/2006/relationships/hyperlink" Target="&#20013;&#33775;&#20154;&#27665;&#20849;&#21644;&#22283;&#36914;&#20986;&#21475;&#21830;&#21697;&#27298;&#39511;&#27861;.docx" TargetMode="External"/><Relationship Id="rId26" Type="http://schemas.openxmlformats.org/officeDocument/2006/relationships/hyperlink" Target="&#20013;&#33775;&#20154;&#27665;&#20849;&#21644;&#22283;&#21453;&#24656;&#24598;&#20027;&#32681;&#27861;.docx" TargetMode="External"/><Relationship Id="rId39" Type="http://schemas.openxmlformats.org/officeDocument/2006/relationships/fontTable" Target="fontTable.xml"/><Relationship Id="rId21" Type="http://schemas.openxmlformats.org/officeDocument/2006/relationships/hyperlink" Target="&#20013;&#33775;&#20154;&#27665;&#20849;&#21644;&#22283;&#22283;&#38450;&#25945;&#32946;&#27861;.docx" TargetMode="External"/><Relationship Id="rId34" Type="http://schemas.openxmlformats.org/officeDocument/2006/relationships/hyperlink" Target="&#20013;&#33775;&#20154;&#27665;&#20849;&#21644;&#22283;&#21453;&#24656;&#24598;&#20027;&#32681;&#27861;.docx" TargetMode="Externa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S-link&#22823;&#38520;&#27861;&#35215;&#32034;&#24341;.docx" TargetMode="External"/><Relationship Id="rId17" Type="http://schemas.openxmlformats.org/officeDocument/2006/relationships/hyperlink" Target="&#20013;&#33775;&#20154;&#27665;&#20849;&#21644;&#22283;&#36914;&#20986;&#21475;&#21830;&#21697;&#27298;&#39511;&#27861;.docx" TargetMode="External"/><Relationship Id="rId25" Type="http://schemas.openxmlformats.org/officeDocument/2006/relationships/hyperlink" Target="&#20013;&#33775;&#20154;&#27665;&#20849;&#21644;&#22283;&#21453;&#24656;&#24598;&#20027;&#32681;&#27861;.docx" TargetMode="External"/><Relationship Id="rId33" Type="http://schemas.openxmlformats.org/officeDocument/2006/relationships/hyperlink" Target="&#20013;&#33775;&#20154;&#27665;&#20849;&#21644;&#22283;&#31934;&#31070;&#34907;&#29983;&#27861;.docx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&#20013;&#33775;&#20154;&#27665;&#20849;&#21644;&#22283;&#22283;&#22659;&#34907;&#29983;&#27298;&#30123;&#27861;.docx" TargetMode="External"/><Relationship Id="rId20" Type="http://schemas.openxmlformats.org/officeDocument/2006/relationships/hyperlink" Target="&#20013;&#33775;&#20154;&#27665;&#20849;&#21644;&#22283;&#22283;&#38450;&#25945;&#32946;&#27861;.docx" TargetMode="External"/><Relationship Id="rId29" Type="http://schemas.openxmlformats.org/officeDocument/2006/relationships/hyperlink" Target="&#20013;&#33775;&#20154;&#27665;&#20849;&#21644;&#22283;&#22283;&#23478;&#24773;&#22577;&#27861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S-link&#38651;&#23376;&#20845;&#27861;&#32317;&#32034;&#24341;.docx" TargetMode="External"/><Relationship Id="rId24" Type="http://schemas.openxmlformats.org/officeDocument/2006/relationships/hyperlink" Target="&#20013;&#33775;&#20154;&#27665;&#20849;&#21644;&#22283;&#31934;&#31070;&#34907;&#29983;&#27861;.docx" TargetMode="External"/><Relationship Id="rId32" Type="http://schemas.openxmlformats.org/officeDocument/2006/relationships/hyperlink" Target="&#20013;&#33775;&#20154;&#27665;&#20849;&#21644;&#22283;&#22283;&#38450;&#25945;&#32946;&#27861;.docx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&#20013;&#33775;&#20154;&#27665;&#20849;&#21644;&#22283;&#22283;&#22659;&#34907;&#29983;&#27298;&#30123;&#27861;.docx" TargetMode="External"/><Relationship Id="rId23" Type="http://schemas.openxmlformats.org/officeDocument/2006/relationships/hyperlink" Target="&#20013;&#33775;&#20154;&#27665;&#20849;&#21644;&#22283;&#31934;&#31070;&#34907;&#29983;&#27861;.docx" TargetMode="External"/><Relationship Id="rId28" Type="http://schemas.openxmlformats.org/officeDocument/2006/relationships/hyperlink" Target="&#20013;&#33775;&#20154;&#27665;&#20849;&#21644;&#22283;&#22283;&#23478;&#24773;&#22577;&#27861;.docx" TargetMode="External"/><Relationship Id="rId36" Type="http://schemas.openxmlformats.org/officeDocument/2006/relationships/hyperlink" Target="https://www.6laws.net/comment.htm" TargetMode="External"/><Relationship Id="rId10" Type="http://schemas.openxmlformats.org/officeDocument/2006/relationships/hyperlink" Target="https://www.facebook.com/anita6law" TargetMode="External"/><Relationship Id="rId19" Type="http://schemas.openxmlformats.org/officeDocument/2006/relationships/hyperlink" Target="&#20013;&#33775;&#20154;&#27665;&#20849;&#21644;&#22283;&#36914;&#20986;&#21475;&#21830;&#21697;&#27298;&#39511;&#27861;.docx" TargetMode="External"/><Relationship Id="rId31" Type="http://schemas.openxmlformats.org/officeDocument/2006/relationships/hyperlink" Target="&#20013;&#33775;&#20154;&#27665;&#20849;&#21644;&#22283;&#36914;&#20986;&#21475;&#21830;&#21697;&#27298;&#39511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&#20013;&#33775;&#20154;&#27665;&#20849;&#21644;&#22283;&#22283;&#22659;&#34907;&#29983;&#27298;&#30123;&#27861;.docx" TargetMode="External"/><Relationship Id="rId22" Type="http://schemas.openxmlformats.org/officeDocument/2006/relationships/hyperlink" Target="&#20013;&#33775;&#20154;&#27665;&#20849;&#21644;&#22283;&#31934;&#31070;&#34907;&#29983;&#27861;.docx" TargetMode="External"/><Relationship Id="rId27" Type="http://schemas.openxmlformats.org/officeDocument/2006/relationships/hyperlink" Target="&#20013;&#33775;&#20154;&#27665;&#20849;&#21644;&#22283;&#21453;&#24656;&#24598;&#20027;&#32681;&#27861;.docx" TargetMode="External"/><Relationship Id="rId30" Type="http://schemas.openxmlformats.org/officeDocument/2006/relationships/hyperlink" Target="&#20013;&#33775;&#20154;&#27665;&#20849;&#21644;&#22283;&#22283;&#22659;&#34907;&#29983;&#27298;&#30123;&#27861;.docx" TargetMode="External"/><Relationship Id="rId35" Type="http://schemas.openxmlformats.org/officeDocument/2006/relationships/hyperlink" Target="&#20013;&#33775;&#20154;&#27665;&#20849;&#21644;&#22283;&#22283;&#23478;&#24773;&#22577;&#27861;.docx" TargetMode="External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Links>
    <vt:vector size="114" baseType="variant">
      <vt:variant>
        <vt:i4>2949124</vt:i4>
      </vt:variant>
      <vt:variant>
        <vt:i4>54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7274612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6357089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aaa</vt:lpwstr>
      </vt:variant>
      <vt:variant>
        <vt:i4>3342433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a34</vt:lpwstr>
      </vt:variant>
      <vt:variant>
        <vt:i4>6357089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aaa</vt:lpwstr>
      </vt:variant>
      <vt:variant>
        <vt:i4>6357089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aaa</vt:lpwstr>
      </vt:variant>
      <vt:variant>
        <vt:i4>6357089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aaa</vt:lpwstr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aaa</vt:lpwstr>
      </vt:variant>
      <vt:variant>
        <vt:i4>3342433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a35</vt:lpwstr>
      </vt:variant>
      <vt:variant>
        <vt:i4>3276897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a29</vt:lpwstr>
      </vt:variant>
      <vt:variant>
        <vt:i4>3211361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a19</vt:lpwstr>
      </vt:variant>
      <vt:variant>
        <vt:i4>3604577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3211361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a1</vt:lpwstr>
      </vt:variant>
      <vt:variant>
        <vt:i4>-1568714189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http://www.6law.idv.tw/6law/law-gb/醫療器械監督管理條例.htm</vt:lpwstr>
      </vt:variant>
      <vt:variant>
        <vt:lpwstr/>
      </vt:variant>
      <vt:variant>
        <vt:i4>450028212</vt:i4>
      </vt:variant>
      <vt:variant>
        <vt:i4>12</vt:i4>
      </vt:variant>
      <vt:variant>
        <vt:i4>0</vt:i4>
      </vt:variant>
      <vt:variant>
        <vt:i4>5</vt:i4>
      </vt:variant>
      <vt:variant>
        <vt:lpwstr>../S-link大陸法規索引.doc</vt:lpwstr>
      </vt:variant>
      <vt:variant>
        <vt:lpwstr>醫療器械監督管理條例</vt:lpwstr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全國人民代表大會常務委員會關於修改《中華人民共和國國境衛生檢疫法》等六部法律的決定</dc:title>
  <dc:creator>S-link 電子六法-黃婉玲</dc:creator>
  <cp:lastModifiedBy>黃婉玲 S-link電子六法</cp:lastModifiedBy>
  <cp:revision>19</cp:revision>
  <dcterms:created xsi:type="dcterms:W3CDTF">2018-05-19T13:32:00Z</dcterms:created>
  <dcterms:modified xsi:type="dcterms:W3CDTF">2019-10-11T15:25:00Z</dcterms:modified>
</cp:coreProperties>
</file>