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49608" w14:textId="4CEFB5BE" w:rsidR="00455602" w:rsidRDefault="00026C55" w:rsidP="00455602">
      <w:pPr>
        <w:adjustRightInd w:val="0"/>
        <w:snapToGrid w:val="0"/>
        <w:ind w:rightChars="8" w:right="16"/>
        <w:jc w:val="right"/>
        <w:rPr>
          <w:rFonts w:ascii="Arial Unicode MS" w:hAnsi="Arial Unicode MS"/>
        </w:rPr>
      </w:pPr>
      <w:hyperlink r:id="rId7" w:history="1">
        <w:r w:rsidR="005F4EF8">
          <w:rPr>
            <w:rFonts w:ascii="Calibri" w:hAnsi="Calibri"/>
            <w:noProof/>
            <w:color w:val="5F5F5F"/>
            <w:sz w:val="18"/>
            <w:szCs w:val="20"/>
            <w:lang w:val="zh-TW"/>
          </w:rPr>
          <w:pict w14:anchorId="1567D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8" o:title=""/>
            </v:shape>
          </w:pict>
        </w:r>
      </w:hyperlink>
    </w:p>
    <w:p w14:paraId="6F7C91F0" w14:textId="2A103551" w:rsidR="00455602" w:rsidRPr="007841B0" w:rsidRDefault="00455602" w:rsidP="00482E97">
      <w:pPr>
        <w:adjustRightInd w:val="0"/>
        <w:snapToGrid w:val="0"/>
        <w:ind w:left="960" w:rightChars="8" w:right="16" w:firstLineChars="2346" w:firstLine="4223"/>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123523">
          <w:rPr>
            <w:rStyle w:val="a3"/>
            <w:sz w:val="18"/>
            <w:szCs w:val="20"/>
          </w:rPr>
          <w:t>更新</w:t>
        </w:r>
      </w:hyperlink>
      <w:r>
        <w:rPr>
          <w:rFonts w:hint="eastAsia"/>
          <w:color w:val="7F7F7F"/>
          <w:sz w:val="18"/>
          <w:szCs w:val="20"/>
          <w:lang w:val="zh-TW"/>
        </w:rPr>
        <w:t>】</w:t>
      </w:r>
      <w:r w:rsidR="005031B3">
        <w:rPr>
          <w:rFonts w:ascii="Arial Unicode MS" w:hAnsi="Arial Unicode MS"/>
          <w:color w:val="7F7F7F"/>
          <w:sz w:val="18"/>
        </w:rPr>
        <w:t>2020/2/21</w:t>
      </w:r>
      <w:r>
        <w:rPr>
          <w:rFonts w:hint="eastAsia"/>
          <w:color w:val="7F7F7F"/>
          <w:sz w:val="18"/>
          <w:szCs w:val="20"/>
          <w:lang w:val="zh-TW"/>
        </w:rPr>
        <w:t>【</w:t>
      </w:r>
      <w:hyperlink r:id="rId10" w:history="1">
        <w:r w:rsidRPr="00482E9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18F786B9" w14:textId="05BBD893" w:rsidR="00455602" w:rsidRDefault="00455602" w:rsidP="00455602">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026C55">
        <w:rPr>
          <w:rFonts w:hint="eastAsia"/>
          <w:color w:val="808000"/>
          <w:sz w:val="18"/>
          <w:szCs w:val="20"/>
        </w:rPr>
        <w:t>〉</w:t>
      </w:r>
      <w:r>
        <w:rPr>
          <w:rFonts w:hint="eastAsia"/>
          <w:color w:val="808000"/>
          <w:sz w:val="18"/>
          <w:szCs w:val="20"/>
        </w:rPr>
        <w:t>檢視</w:t>
      </w:r>
      <w:r>
        <w:rPr>
          <w:rFonts w:hint="eastAsia"/>
          <w:color w:val="808000"/>
          <w:sz w:val="18"/>
          <w:szCs w:val="20"/>
        </w:rPr>
        <w:t>--</w:t>
      </w:r>
      <w:r w:rsidR="00026C5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AF81549" w14:textId="398F9C72" w:rsidR="002A00C9" w:rsidRDefault="002F095B" w:rsidP="00B25D6C">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026C55">
        <w:rPr>
          <w:rFonts w:ascii="Arial Unicode MS" w:hAnsi="Arial Unicode MS" w:hint="eastAsia"/>
          <w:b/>
          <w:color w:val="808000"/>
          <w:sz w:val="18"/>
        </w:rPr>
        <w:t>〉〉</w:t>
      </w:r>
      <w:hyperlink r:id="rId13" w:anchor="著作權行政處罰實施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026C55">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026C55">
        <w:rPr>
          <w:rFonts w:ascii="Arial Unicode MS" w:hAnsi="Arial Unicode MS" w:hint="eastAsia"/>
          <w:b/>
          <w:color w:val="5F5F5F"/>
          <w:sz w:val="18"/>
        </w:rPr>
        <w:t>〉〉</w:t>
      </w:r>
    </w:p>
    <w:p w14:paraId="4A55868F" w14:textId="77777777" w:rsidR="00254861" w:rsidRPr="00455602" w:rsidRDefault="00254861" w:rsidP="00254861">
      <w:pPr>
        <w:ind w:rightChars="-66" w:right="-132" w:firstLineChars="2880" w:firstLine="5760"/>
        <w:jc w:val="right"/>
        <w:rPr>
          <w:rFonts w:ascii="Arial Unicode MS" w:hAnsi="Arial Unicode MS"/>
          <w:color w:val="666699"/>
        </w:rPr>
      </w:pPr>
    </w:p>
    <w:p w14:paraId="4E17EB4C" w14:textId="77777777" w:rsidR="002A00C9" w:rsidRPr="002C7B09" w:rsidRDefault="000364E4" w:rsidP="00DB38A5">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EA6A39" w:rsidRPr="00DB38A5">
        <w:rPr>
          <w:rFonts w:eastAsia="標楷體" w:hint="eastAsia"/>
          <w:shadow/>
          <w:sz w:val="32"/>
        </w:rPr>
        <w:t>著作權行政處罰實施辦法</w:t>
      </w:r>
    </w:p>
    <w:p w14:paraId="06AAAA2A" w14:textId="77777777"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C84475" w:rsidRPr="00670C8A">
        <w:rPr>
          <w:rFonts w:ascii="Arial Unicode MS" w:hAnsi="Arial Unicode MS" w:hint="eastAsia"/>
          <w:sz w:val="18"/>
        </w:rPr>
        <w:t>中華人民共和國國家版權</w:t>
      </w:r>
      <w:r w:rsidR="007167F4" w:rsidRPr="00670C8A">
        <w:rPr>
          <w:rFonts w:ascii="Arial Unicode MS" w:hAnsi="Arial Unicode MS" w:hint="eastAsia"/>
          <w:sz w:val="18"/>
        </w:rPr>
        <w:t>局</w:t>
      </w:r>
    </w:p>
    <w:p w14:paraId="5C4EC1C8" w14:textId="2730A7B6" w:rsidR="002A00C9" w:rsidRPr="00B25D6C" w:rsidRDefault="002A00C9" w:rsidP="00806F82">
      <w:pPr>
        <w:jc w:val="both"/>
        <w:rPr>
          <w:rFonts w:ascii="Arial Unicode MS" w:hAnsi="Arial Unicode MS"/>
          <w:color w:val="993300"/>
          <w:szCs w:val="20"/>
        </w:rPr>
      </w:pPr>
      <w:r w:rsidRPr="00B25D6C">
        <w:rPr>
          <w:rFonts w:ascii="Arial Unicode MS" w:hAnsi="Arial Unicode MS"/>
          <w:b/>
          <w:bCs/>
          <w:color w:val="993300"/>
          <w:szCs w:val="20"/>
        </w:rPr>
        <w:t>【</w:t>
      </w:r>
      <w:r w:rsidR="005031B3" w:rsidRPr="006969F8">
        <w:rPr>
          <w:rFonts w:ascii="Arial Unicode MS" w:hAnsi="Arial Unicode MS" w:hint="eastAsia"/>
          <w:b/>
          <w:color w:val="990000"/>
          <w:szCs w:val="21"/>
        </w:rPr>
        <w:t>發布</w:t>
      </w:r>
      <w:r w:rsidR="005031B3" w:rsidRPr="006969F8">
        <w:rPr>
          <w:rFonts w:ascii="Arial Unicode MS" w:hAnsi="Arial Unicode MS" w:hint="eastAsia"/>
          <w:b/>
          <w:color w:val="990000"/>
          <w:szCs w:val="21"/>
        </w:rPr>
        <w:t>/</w:t>
      </w:r>
      <w:r w:rsidR="005031B3" w:rsidRPr="006969F8">
        <w:rPr>
          <w:rFonts w:ascii="Arial Unicode MS" w:hAnsi="Arial Unicode MS" w:hint="eastAsia"/>
          <w:b/>
          <w:color w:val="990000"/>
          <w:szCs w:val="21"/>
        </w:rPr>
        <w:t>修正</w:t>
      </w:r>
      <w:r w:rsidRPr="00B25D6C">
        <w:rPr>
          <w:rFonts w:ascii="Arial Unicode MS" w:hAnsi="Arial Unicode MS"/>
          <w:b/>
          <w:bCs/>
          <w:color w:val="993300"/>
          <w:szCs w:val="20"/>
        </w:rPr>
        <w:t>】</w:t>
      </w:r>
      <w:r w:rsidR="00670C8A" w:rsidRPr="00B25D6C">
        <w:rPr>
          <w:rFonts w:ascii="Arial Unicode MS" w:hAnsi="Arial Unicode MS" w:hint="eastAsia"/>
          <w:szCs w:val="20"/>
        </w:rPr>
        <w:t>2009</w:t>
      </w:r>
      <w:r w:rsidR="00670C8A" w:rsidRPr="00B25D6C">
        <w:rPr>
          <w:rFonts w:ascii="Arial Unicode MS" w:hAnsi="Arial Unicode MS" w:hint="eastAsia"/>
          <w:szCs w:val="20"/>
        </w:rPr>
        <w:t>年</w:t>
      </w:r>
      <w:r w:rsidR="00670C8A" w:rsidRPr="00B25D6C">
        <w:rPr>
          <w:rFonts w:ascii="Arial Unicode MS" w:hAnsi="Arial Unicode MS" w:hint="eastAsia"/>
          <w:szCs w:val="20"/>
        </w:rPr>
        <w:t>5</w:t>
      </w:r>
      <w:r w:rsidR="00670C8A" w:rsidRPr="00B25D6C">
        <w:rPr>
          <w:rFonts w:ascii="Arial Unicode MS" w:hAnsi="Arial Unicode MS" w:hint="eastAsia"/>
          <w:szCs w:val="20"/>
        </w:rPr>
        <w:t>月</w:t>
      </w:r>
      <w:r w:rsidR="00670C8A" w:rsidRPr="00B25D6C">
        <w:rPr>
          <w:rFonts w:ascii="Arial Unicode MS" w:hAnsi="Arial Unicode MS" w:hint="eastAsia"/>
          <w:szCs w:val="20"/>
        </w:rPr>
        <w:t>7</w:t>
      </w:r>
      <w:r w:rsidR="00670C8A" w:rsidRPr="00B25D6C">
        <w:rPr>
          <w:rFonts w:ascii="Arial Unicode MS" w:hAnsi="Arial Unicode MS" w:hint="eastAsia"/>
          <w:szCs w:val="20"/>
        </w:rPr>
        <w:t>日</w:t>
      </w:r>
      <w:bookmarkStart w:id="1" w:name="_GoBack"/>
      <w:bookmarkEnd w:id="1"/>
    </w:p>
    <w:p w14:paraId="546CFC28" w14:textId="77777777" w:rsidR="00FB6A03" w:rsidRDefault="002A00C9" w:rsidP="00FB6A03">
      <w:pPr>
        <w:jc w:val="both"/>
        <w:rPr>
          <w:rFonts w:ascii="Arial Unicode MS" w:hAnsi="Arial Unicode MS"/>
          <w:szCs w:val="20"/>
        </w:rPr>
      </w:pPr>
      <w:r w:rsidRPr="00B25D6C">
        <w:rPr>
          <w:rFonts w:ascii="Arial Unicode MS" w:hAnsi="Arial Unicode MS"/>
          <w:b/>
          <w:bCs/>
          <w:color w:val="993300"/>
          <w:szCs w:val="20"/>
        </w:rPr>
        <w:t>【</w:t>
      </w:r>
      <w:r w:rsidRPr="00B25D6C">
        <w:rPr>
          <w:rFonts w:ascii="Arial Unicode MS" w:hAnsi="Arial Unicode MS" w:hint="eastAsia"/>
          <w:b/>
          <w:bCs/>
          <w:color w:val="993300"/>
          <w:szCs w:val="20"/>
        </w:rPr>
        <w:t>實施日期</w:t>
      </w:r>
      <w:r w:rsidRPr="00B25D6C">
        <w:rPr>
          <w:rFonts w:ascii="Arial Unicode MS" w:hAnsi="Arial Unicode MS"/>
          <w:b/>
          <w:bCs/>
          <w:color w:val="993300"/>
          <w:szCs w:val="20"/>
        </w:rPr>
        <w:t>】</w:t>
      </w:r>
      <w:r w:rsidR="00670C8A" w:rsidRPr="00B25D6C">
        <w:rPr>
          <w:rFonts w:ascii="Arial Unicode MS" w:hAnsi="Arial Unicode MS" w:hint="eastAsia"/>
          <w:szCs w:val="20"/>
        </w:rPr>
        <w:t>2009</w:t>
      </w:r>
      <w:r w:rsidR="00670C8A" w:rsidRPr="00B25D6C">
        <w:rPr>
          <w:rFonts w:ascii="Arial Unicode MS" w:hAnsi="Arial Unicode MS" w:hint="eastAsia"/>
          <w:szCs w:val="20"/>
        </w:rPr>
        <w:t>年</w:t>
      </w:r>
      <w:r w:rsidR="00670C8A" w:rsidRPr="00B25D6C">
        <w:rPr>
          <w:rFonts w:ascii="Arial Unicode MS" w:hAnsi="Arial Unicode MS" w:hint="eastAsia"/>
          <w:szCs w:val="20"/>
        </w:rPr>
        <w:t>6</w:t>
      </w:r>
      <w:r w:rsidR="00670C8A" w:rsidRPr="00B25D6C">
        <w:rPr>
          <w:rFonts w:ascii="Arial Unicode MS" w:hAnsi="Arial Unicode MS" w:hint="eastAsia"/>
          <w:szCs w:val="20"/>
        </w:rPr>
        <w:t>月</w:t>
      </w:r>
      <w:r w:rsidR="00670C8A" w:rsidRPr="00B25D6C">
        <w:rPr>
          <w:rFonts w:ascii="Arial Unicode MS" w:hAnsi="Arial Unicode MS" w:hint="eastAsia"/>
          <w:szCs w:val="20"/>
        </w:rPr>
        <w:t>15</w:t>
      </w:r>
      <w:r w:rsidR="00670C8A" w:rsidRPr="00B25D6C">
        <w:rPr>
          <w:rFonts w:ascii="Arial Unicode MS" w:hAnsi="Arial Unicode MS" w:hint="eastAsia"/>
          <w:szCs w:val="20"/>
        </w:rPr>
        <w:t>日</w:t>
      </w:r>
    </w:p>
    <w:p w14:paraId="741276F3" w14:textId="77777777" w:rsidR="00123523" w:rsidRPr="00123523" w:rsidRDefault="00123523" w:rsidP="00FB6A03">
      <w:pPr>
        <w:jc w:val="both"/>
        <w:rPr>
          <w:rFonts w:ascii="Arial Unicode MS" w:hAnsi="Arial Unicode MS"/>
          <w:color w:val="000000"/>
          <w:szCs w:val="20"/>
        </w:rPr>
      </w:pPr>
    </w:p>
    <w:p w14:paraId="036A421D" w14:textId="77777777" w:rsidR="00670C8A" w:rsidRPr="00123523" w:rsidRDefault="001F4F28" w:rsidP="00123523">
      <w:pPr>
        <w:pStyle w:val="1"/>
        <w:snapToGrid w:val="0"/>
        <w:spacing w:beforeLines="30" w:before="108" w:afterLines="30" w:after="108"/>
        <w:textAlignment w:val="auto"/>
        <w:rPr>
          <w:color w:val="990000"/>
        </w:rPr>
      </w:pPr>
      <w:r w:rsidRPr="00123523">
        <w:rPr>
          <w:color w:val="990000"/>
        </w:rPr>
        <w:t>【</w:t>
      </w:r>
      <w:r w:rsidR="002A00C9" w:rsidRPr="00123523">
        <w:rPr>
          <w:rFonts w:hint="eastAsia"/>
          <w:color w:val="990000"/>
        </w:rPr>
        <w:t>法規沿革</w:t>
      </w:r>
      <w:r w:rsidR="002A00C9" w:rsidRPr="00123523">
        <w:rPr>
          <w:color w:val="990000"/>
        </w:rPr>
        <w:t>】</w:t>
      </w:r>
    </w:p>
    <w:p w14:paraId="1E771380" w14:textId="77777777" w:rsidR="00EE31EC" w:rsidRPr="00670C8A" w:rsidRDefault="00670C8A" w:rsidP="00670C8A">
      <w:pPr>
        <w:ind w:left="142"/>
        <w:jc w:val="both"/>
        <w:rPr>
          <w:rFonts w:ascii="Arial Unicode MS" w:hAnsi="Arial Unicode MS"/>
          <w:sz w:val="18"/>
        </w:rPr>
      </w:pPr>
      <w:r w:rsidRPr="00670C8A">
        <w:rPr>
          <w:rFonts w:ascii="Arial Unicode MS" w:hAnsi="Arial Unicode MS" w:hint="eastAsia"/>
          <w:sz w:val="18"/>
        </w:rPr>
        <w:t>‧</w:t>
      </w:r>
      <w:r w:rsidR="001D2734" w:rsidRPr="00670C8A">
        <w:rPr>
          <w:rFonts w:ascii="Arial Unicode MS" w:hAnsi="Arial Unicode MS" w:hint="eastAsia"/>
          <w:sz w:val="18"/>
        </w:rPr>
        <w:t>2003</w:t>
      </w:r>
      <w:r w:rsidR="001D2734" w:rsidRPr="00670C8A">
        <w:rPr>
          <w:rFonts w:ascii="Arial Unicode MS" w:hAnsi="Arial Unicode MS" w:hint="eastAsia"/>
          <w:sz w:val="18"/>
        </w:rPr>
        <w:t>年</w:t>
      </w:r>
      <w:r w:rsidR="001D2734" w:rsidRPr="00670C8A">
        <w:rPr>
          <w:rFonts w:ascii="Arial Unicode MS" w:hAnsi="Arial Unicode MS" w:hint="eastAsia"/>
          <w:sz w:val="18"/>
        </w:rPr>
        <w:t>7</w:t>
      </w:r>
      <w:r w:rsidR="001D2734" w:rsidRPr="00670C8A">
        <w:rPr>
          <w:rFonts w:ascii="Arial Unicode MS" w:hAnsi="Arial Unicode MS" w:hint="eastAsia"/>
          <w:sz w:val="18"/>
        </w:rPr>
        <w:t>月</w:t>
      </w:r>
      <w:r w:rsidR="001D2734" w:rsidRPr="00670C8A">
        <w:rPr>
          <w:rFonts w:ascii="Arial Unicode MS" w:hAnsi="Arial Unicode MS" w:hint="eastAsia"/>
          <w:sz w:val="18"/>
        </w:rPr>
        <w:t>16</w:t>
      </w:r>
      <w:r w:rsidR="001D2734" w:rsidRPr="00670C8A">
        <w:rPr>
          <w:rFonts w:ascii="Arial Unicode MS" w:hAnsi="Arial Unicode MS" w:hint="eastAsia"/>
          <w:sz w:val="18"/>
        </w:rPr>
        <w:t>日國家版權局局務會議審議通過，現予公佈，自</w:t>
      </w:r>
      <w:r w:rsidR="001D2734" w:rsidRPr="00670C8A">
        <w:rPr>
          <w:rFonts w:ascii="Arial Unicode MS" w:hAnsi="Arial Unicode MS" w:hint="eastAsia"/>
          <w:sz w:val="18"/>
        </w:rPr>
        <w:t>2003</w:t>
      </w:r>
      <w:r w:rsidR="001D2734" w:rsidRPr="00670C8A">
        <w:rPr>
          <w:rFonts w:ascii="Arial Unicode MS" w:hAnsi="Arial Unicode MS" w:hint="eastAsia"/>
          <w:sz w:val="18"/>
        </w:rPr>
        <w:t>年</w:t>
      </w:r>
      <w:r w:rsidR="001D2734" w:rsidRPr="00670C8A">
        <w:rPr>
          <w:rFonts w:ascii="Arial Unicode MS" w:hAnsi="Arial Unicode MS" w:hint="eastAsia"/>
          <w:sz w:val="18"/>
        </w:rPr>
        <w:t>9</w:t>
      </w:r>
      <w:r w:rsidR="001D2734" w:rsidRPr="00670C8A">
        <w:rPr>
          <w:rFonts w:ascii="Arial Unicode MS" w:hAnsi="Arial Unicode MS" w:hint="eastAsia"/>
          <w:sz w:val="18"/>
        </w:rPr>
        <w:t>月</w:t>
      </w:r>
      <w:r w:rsidR="001D2734" w:rsidRPr="00670C8A">
        <w:rPr>
          <w:rFonts w:ascii="Arial Unicode MS" w:hAnsi="Arial Unicode MS" w:hint="eastAsia"/>
          <w:sz w:val="18"/>
        </w:rPr>
        <w:t>1</w:t>
      </w:r>
      <w:r w:rsidR="001D2734" w:rsidRPr="00670C8A">
        <w:rPr>
          <w:rFonts w:ascii="Arial Unicode MS" w:hAnsi="Arial Unicode MS" w:hint="eastAsia"/>
          <w:sz w:val="18"/>
        </w:rPr>
        <w:t>日起施行。國家版權局令第</w:t>
      </w:r>
      <w:r w:rsidR="001D2734" w:rsidRPr="00670C8A">
        <w:rPr>
          <w:rFonts w:ascii="Arial Unicode MS" w:hAnsi="Arial Unicode MS" w:hint="eastAsia"/>
          <w:sz w:val="18"/>
        </w:rPr>
        <w:t>3</w:t>
      </w:r>
      <w:r w:rsidR="001D2734" w:rsidRPr="00670C8A">
        <w:rPr>
          <w:rFonts w:ascii="Arial Unicode MS" w:hAnsi="Arial Unicode MS" w:hint="eastAsia"/>
          <w:sz w:val="18"/>
        </w:rPr>
        <w:t>號</w:t>
      </w:r>
      <w:r w:rsidR="00EE31EC" w:rsidRPr="00405B88">
        <w:rPr>
          <w:rFonts w:hint="eastAsia"/>
          <w:szCs w:val="20"/>
        </w:rPr>
        <w:t>【</w:t>
      </w:r>
      <w:hyperlink w:anchor="_:::2003年9月1日發布條文:::" w:history="1">
        <w:r w:rsidRPr="00462F46">
          <w:rPr>
            <w:rStyle w:val="a3"/>
            <w:rFonts w:ascii="Times New Roman" w:hAnsi="Times New Roman" w:hint="eastAsia"/>
            <w:szCs w:val="20"/>
          </w:rPr>
          <w:t>原條文</w:t>
        </w:r>
      </w:hyperlink>
      <w:r w:rsidR="00EE31EC" w:rsidRPr="00EE31EC">
        <w:rPr>
          <w:rFonts w:ascii="Arial Unicode MS" w:hAnsi="Arial Unicode MS" w:hint="eastAsia"/>
          <w:sz w:val="18"/>
        </w:rPr>
        <w:t>】</w:t>
      </w:r>
    </w:p>
    <w:p w14:paraId="5933DB7B" w14:textId="77777777" w:rsidR="00670C8A" w:rsidRDefault="00670C8A" w:rsidP="00670C8A">
      <w:pPr>
        <w:ind w:left="142"/>
        <w:jc w:val="both"/>
        <w:rPr>
          <w:rFonts w:ascii="Arial Unicode MS" w:hAnsi="Arial Unicode MS"/>
          <w:sz w:val="18"/>
        </w:rPr>
      </w:pPr>
      <w:r w:rsidRPr="00670C8A">
        <w:rPr>
          <w:rFonts w:ascii="Arial Unicode MS" w:hAnsi="Arial Unicode MS" w:hint="eastAsia"/>
          <w:sz w:val="18"/>
        </w:rPr>
        <w:t>‧</w:t>
      </w:r>
      <w:r w:rsidRPr="00670C8A">
        <w:rPr>
          <w:rFonts w:ascii="Arial Unicode MS" w:hAnsi="Arial Unicode MS" w:hint="eastAsia"/>
          <w:sz w:val="18"/>
        </w:rPr>
        <w:t>2009</w:t>
      </w:r>
      <w:r w:rsidRPr="00670C8A">
        <w:rPr>
          <w:rFonts w:ascii="Arial Unicode MS" w:hAnsi="Arial Unicode MS" w:hint="eastAsia"/>
          <w:sz w:val="18"/>
        </w:rPr>
        <w:t>年</w:t>
      </w:r>
      <w:r>
        <w:rPr>
          <w:rFonts w:ascii="Arial Unicode MS" w:hAnsi="Arial Unicode MS" w:hint="eastAsia"/>
          <w:sz w:val="18"/>
        </w:rPr>
        <w:t>5</w:t>
      </w:r>
      <w:r w:rsidRPr="00670C8A">
        <w:rPr>
          <w:rFonts w:ascii="Arial Unicode MS" w:hAnsi="Arial Unicode MS" w:hint="eastAsia"/>
          <w:sz w:val="18"/>
        </w:rPr>
        <w:t>月</w:t>
      </w:r>
      <w:r>
        <w:rPr>
          <w:rFonts w:ascii="Arial Unicode MS" w:hAnsi="Arial Unicode MS" w:hint="eastAsia"/>
          <w:sz w:val="18"/>
        </w:rPr>
        <w:t>7</w:t>
      </w:r>
      <w:r w:rsidRPr="00670C8A">
        <w:rPr>
          <w:rFonts w:ascii="Arial Unicode MS" w:hAnsi="Arial Unicode MS" w:hint="eastAsia"/>
          <w:sz w:val="18"/>
        </w:rPr>
        <w:t>日中華人民共和國國家版權局令第</w:t>
      </w:r>
      <w:r w:rsidRPr="00670C8A">
        <w:rPr>
          <w:rFonts w:ascii="Arial Unicode MS" w:hAnsi="Arial Unicode MS" w:hint="eastAsia"/>
          <w:sz w:val="18"/>
        </w:rPr>
        <w:t>6</w:t>
      </w:r>
      <w:r w:rsidRPr="00670C8A">
        <w:rPr>
          <w:rFonts w:ascii="Arial Unicode MS" w:hAnsi="Arial Unicode MS" w:hint="eastAsia"/>
          <w:sz w:val="18"/>
        </w:rPr>
        <w:t>號；</w:t>
      </w:r>
      <w:r w:rsidRPr="00670C8A">
        <w:rPr>
          <w:rFonts w:ascii="Arial Unicode MS" w:hAnsi="Arial Unicode MS" w:hint="eastAsia"/>
          <w:sz w:val="18"/>
        </w:rPr>
        <w:t>2009</w:t>
      </w:r>
      <w:r w:rsidRPr="00670C8A">
        <w:rPr>
          <w:rFonts w:ascii="Arial Unicode MS" w:hAnsi="Arial Unicode MS" w:hint="eastAsia"/>
          <w:sz w:val="18"/>
        </w:rPr>
        <w:t>年</w:t>
      </w:r>
      <w:r w:rsidRPr="00670C8A">
        <w:rPr>
          <w:rFonts w:ascii="Arial Unicode MS" w:hAnsi="Arial Unicode MS" w:hint="eastAsia"/>
          <w:sz w:val="18"/>
        </w:rPr>
        <w:t>4</w:t>
      </w:r>
      <w:r w:rsidRPr="00670C8A">
        <w:rPr>
          <w:rFonts w:ascii="Arial Unicode MS" w:hAnsi="Arial Unicode MS" w:hint="eastAsia"/>
          <w:sz w:val="18"/>
        </w:rPr>
        <w:t>月</w:t>
      </w:r>
      <w:r w:rsidRPr="00670C8A">
        <w:rPr>
          <w:rFonts w:ascii="Arial Unicode MS" w:hAnsi="Arial Unicode MS" w:hint="eastAsia"/>
          <w:sz w:val="18"/>
        </w:rPr>
        <w:t>21</w:t>
      </w:r>
      <w:r w:rsidRPr="00670C8A">
        <w:rPr>
          <w:rFonts w:ascii="Arial Unicode MS" w:hAnsi="Arial Unicode MS" w:hint="eastAsia"/>
          <w:sz w:val="18"/>
        </w:rPr>
        <w:t>日國家版權局第</w:t>
      </w:r>
      <w:r w:rsidRPr="00670C8A">
        <w:rPr>
          <w:rFonts w:ascii="Arial Unicode MS" w:hAnsi="Arial Unicode MS" w:hint="eastAsia"/>
          <w:sz w:val="18"/>
        </w:rPr>
        <w:t>1</w:t>
      </w:r>
      <w:r w:rsidRPr="00670C8A">
        <w:rPr>
          <w:rFonts w:ascii="Arial Unicode MS" w:hAnsi="Arial Unicode MS" w:hint="eastAsia"/>
          <w:sz w:val="18"/>
        </w:rPr>
        <w:t>次局務會議通過，現予公佈，自</w:t>
      </w:r>
      <w:r w:rsidRPr="00670C8A">
        <w:rPr>
          <w:rFonts w:ascii="Arial Unicode MS" w:hAnsi="Arial Unicode MS" w:hint="eastAsia"/>
          <w:sz w:val="18"/>
        </w:rPr>
        <w:t>2009</w:t>
      </w:r>
      <w:r w:rsidRPr="00670C8A">
        <w:rPr>
          <w:rFonts w:ascii="Arial Unicode MS" w:hAnsi="Arial Unicode MS" w:hint="eastAsia"/>
          <w:sz w:val="18"/>
        </w:rPr>
        <w:t>年</w:t>
      </w:r>
      <w:r w:rsidRPr="00670C8A">
        <w:rPr>
          <w:rFonts w:ascii="Arial Unicode MS" w:hAnsi="Arial Unicode MS" w:hint="eastAsia"/>
          <w:sz w:val="18"/>
        </w:rPr>
        <w:t>6</w:t>
      </w:r>
      <w:r w:rsidRPr="00670C8A">
        <w:rPr>
          <w:rFonts w:ascii="Arial Unicode MS" w:hAnsi="Arial Unicode MS" w:hint="eastAsia"/>
          <w:sz w:val="18"/>
        </w:rPr>
        <w:t>月</w:t>
      </w:r>
      <w:r w:rsidRPr="00670C8A">
        <w:rPr>
          <w:rFonts w:ascii="Arial Unicode MS" w:hAnsi="Arial Unicode MS" w:hint="eastAsia"/>
          <w:sz w:val="18"/>
        </w:rPr>
        <w:t>15</w:t>
      </w:r>
      <w:r w:rsidRPr="00670C8A">
        <w:rPr>
          <w:rFonts w:ascii="Arial Unicode MS" w:hAnsi="Arial Unicode MS" w:hint="eastAsia"/>
          <w:sz w:val="18"/>
        </w:rPr>
        <w:t>日起施行</w:t>
      </w:r>
    </w:p>
    <w:p w14:paraId="3577F08D" w14:textId="77777777" w:rsidR="00670C8A" w:rsidRPr="00670C8A" w:rsidRDefault="00670C8A" w:rsidP="00670C8A">
      <w:pPr>
        <w:ind w:left="142"/>
        <w:jc w:val="both"/>
        <w:rPr>
          <w:rFonts w:ascii="Arial Unicode MS" w:hAnsi="Arial Unicode MS"/>
          <w:sz w:val="18"/>
        </w:rPr>
      </w:pPr>
    </w:p>
    <w:p w14:paraId="55541628" w14:textId="77777777" w:rsidR="00670C8A" w:rsidRPr="007751FA" w:rsidRDefault="00670C8A" w:rsidP="00670C8A">
      <w:pPr>
        <w:pStyle w:val="1"/>
        <w:snapToGrid w:val="0"/>
        <w:spacing w:before="100" w:beforeAutospacing="1" w:after="100" w:afterAutospacing="1"/>
        <w:textAlignment w:val="auto"/>
        <w:rPr>
          <w:color w:val="990000"/>
        </w:rPr>
      </w:pPr>
      <w:bookmarkStart w:id="2" w:name="b章節索引"/>
      <w:bookmarkEnd w:id="2"/>
      <w:r w:rsidRPr="007751FA">
        <w:rPr>
          <w:color w:val="990000"/>
        </w:rPr>
        <w:t>【</w:t>
      </w:r>
      <w:r w:rsidRPr="007751FA">
        <w:rPr>
          <w:rFonts w:hint="eastAsia"/>
          <w:color w:val="990000"/>
        </w:rPr>
        <w:t>章節索引</w:t>
      </w:r>
      <w:r w:rsidRPr="007751FA">
        <w:rPr>
          <w:color w:val="990000"/>
        </w:rPr>
        <w:t>】</w:t>
      </w:r>
    </w:p>
    <w:p w14:paraId="15E2DA92" w14:textId="77777777" w:rsidR="007751FA" w:rsidRPr="003229EB" w:rsidRDefault="007751FA" w:rsidP="003229EB">
      <w:pPr>
        <w:ind w:left="142"/>
        <w:jc w:val="both"/>
        <w:rPr>
          <w:rFonts w:ascii="Arial Unicode MS" w:hAnsi="Arial Unicode MS"/>
          <w:color w:val="990000"/>
        </w:rPr>
      </w:pPr>
      <w:r w:rsidRPr="003229EB">
        <w:rPr>
          <w:rFonts w:ascii="Arial Unicode MS" w:hAnsi="Arial Unicode MS" w:hint="eastAsia"/>
          <w:color w:val="990000"/>
        </w:rPr>
        <w:t xml:space="preserve">第一章　</w:t>
      </w:r>
      <w:hyperlink w:anchor="_第一章__總" w:history="1">
        <w:r w:rsidRPr="00461E51">
          <w:rPr>
            <w:rStyle w:val="a3"/>
            <w:rFonts w:ascii="Arial Unicode MS" w:hAnsi="Arial Unicode MS" w:hint="eastAsia"/>
          </w:rPr>
          <w:t>總則</w:t>
        </w:r>
      </w:hyperlink>
      <w:r w:rsidR="0060364C" w:rsidRPr="003229EB">
        <w:rPr>
          <w:rFonts w:ascii="Arial Unicode MS" w:hAnsi="Arial Unicode MS"/>
          <w:color w:val="990000"/>
        </w:rPr>
        <w:t xml:space="preserve">　</w:t>
      </w:r>
      <w:r w:rsidR="0060364C" w:rsidRPr="003229EB">
        <w:rPr>
          <w:rFonts w:ascii="Arial Unicode MS" w:hAnsi="Arial Unicode MS"/>
          <w:color w:val="990000"/>
        </w:rPr>
        <w:t>§</w:t>
      </w:r>
      <w:r w:rsidR="0060364C" w:rsidRPr="003229EB">
        <w:rPr>
          <w:rFonts w:ascii="Arial Unicode MS" w:hAnsi="Arial Unicode MS" w:hint="eastAsia"/>
          <w:color w:val="990000"/>
        </w:rPr>
        <w:t>1</w:t>
      </w:r>
    </w:p>
    <w:p w14:paraId="3AE7C4F1" w14:textId="77777777" w:rsidR="00462F46" w:rsidRPr="003229EB" w:rsidRDefault="00462F46" w:rsidP="003229EB">
      <w:pPr>
        <w:ind w:left="142"/>
        <w:jc w:val="both"/>
        <w:rPr>
          <w:rFonts w:ascii="Arial Unicode MS" w:hAnsi="Arial Unicode MS"/>
          <w:color w:val="990000"/>
        </w:rPr>
      </w:pPr>
      <w:r w:rsidRPr="003229EB">
        <w:rPr>
          <w:rFonts w:ascii="Arial Unicode MS" w:hAnsi="Arial Unicode MS" w:hint="eastAsia"/>
          <w:color w:val="990000"/>
        </w:rPr>
        <w:t xml:space="preserve">第二章　</w:t>
      </w:r>
      <w:hyperlink w:anchor="_第二章__管轄和適用" w:history="1">
        <w:r w:rsidRPr="00461E51">
          <w:rPr>
            <w:rStyle w:val="a3"/>
            <w:rFonts w:ascii="Arial Unicode MS" w:hAnsi="Arial Unicode MS" w:hint="eastAsia"/>
          </w:rPr>
          <w:t>管轄和適用</w:t>
        </w:r>
      </w:hyperlink>
      <w:r w:rsidR="00722022" w:rsidRPr="003229EB">
        <w:rPr>
          <w:rFonts w:ascii="Arial Unicode MS" w:hAnsi="Arial Unicode MS"/>
          <w:color w:val="990000"/>
        </w:rPr>
        <w:t xml:space="preserve">　</w:t>
      </w:r>
      <w:r w:rsidR="00722022" w:rsidRPr="003229EB">
        <w:rPr>
          <w:rFonts w:ascii="Arial Unicode MS" w:hAnsi="Arial Unicode MS"/>
          <w:color w:val="990000"/>
        </w:rPr>
        <w:t>§</w:t>
      </w:r>
      <w:r w:rsidR="00722022">
        <w:rPr>
          <w:rFonts w:ascii="Arial Unicode MS" w:hAnsi="Arial Unicode MS" w:hint="eastAsia"/>
          <w:color w:val="990000"/>
        </w:rPr>
        <w:t>5</w:t>
      </w:r>
    </w:p>
    <w:p w14:paraId="687B2A57" w14:textId="77777777" w:rsidR="00670C8A" w:rsidRPr="003229EB" w:rsidRDefault="00462F46" w:rsidP="003229EB">
      <w:pPr>
        <w:ind w:left="142"/>
        <w:jc w:val="both"/>
        <w:rPr>
          <w:rFonts w:ascii="Arial Unicode MS" w:hAnsi="Arial Unicode MS"/>
          <w:color w:val="990000"/>
        </w:rPr>
      </w:pPr>
      <w:r w:rsidRPr="003229EB">
        <w:rPr>
          <w:rFonts w:ascii="Arial Unicode MS" w:hAnsi="Arial Unicode MS" w:hint="eastAsia"/>
          <w:color w:val="990000"/>
        </w:rPr>
        <w:t xml:space="preserve">第三章　</w:t>
      </w:r>
      <w:hyperlink w:anchor="_第三章__處罰程序" w:history="1">
        <w:r w:rsidRPr="00722022">
          <w:rPr>
            <w:rStyle w:val="a3"/>
            <w:rFonts w:ascii="Arial Unicode MS" w:hAnsi="Arial Unicode MS" w:hint="eastAsia"/>
          </w:rPr>
          <w:t>處罰程序</w:t>
        </w:r>
      </w:hyperlink>
      <w:r w:rsidR="00722022" w:rsidRPr="003229EB">
        <w:rPr>
          <w:rFonts w:ascii="Arial Unicode MS" w:hAnsi="Arial Unicode MS"/>
          <w:color w:val="990000"/>
        </w:rPr>
        <w:t xml:space="preserve">　</w:t>
      </w:r>
      <w:r w:rsidR="00722022" w:rsidRPr="003229EB">
        <w:rPr>
          <w:rFonts w:ascii="Arial Unicode MS" w:hAnsi="Arial Unicode MS"/>
          <w:color w:val="990000"/>
        </w:rPr>
        <w:t>§</w:t>
      </w:r>
      <w:r w:rsidR="00722022" w:rsidRPr="003229EB">
        <w:rPr>
          <w:rFonts w:ascii="Arial Unicode MS" w:hAnsi="Arial Unicode MS" w:hint="eastAsia"/>
          <w:color w:val="990000"/>
        </w:rPr>
        <w:t>1</w:t>
      </w:r>
      <w:r w:rsidR="00722022">
        <w:rPr>
          <w:rFonts w:ascii="Arial Unicode MS" w:hAnsi="Arial Unicode MS" w:hint="eastAsia"/>
          <w:color w:val="990000"/>
        </w:rPr>
        <w:t>0</w:t>
      </w:r>
    </w:p>
    <w:p w14:paraId="58142ECF" w14:textId="77777777" w:rsidR="00462F46" w:rsidRPr="003229EB" w:rsidRDefault="00462F46" w:rsidP="003229EB">
      <w:pPr>
        <w:ind w:left="142"/>
        <w:jc w:val="both"/>
        <w:rPr>
          <w:rFonts w:ascii="Arial Unicode MS" w:hAnsi="Arial Unicode MS"/>
          <w:color w:val="990000"/>
        </w:rPr>
      </w:pPr>
      <w:r w:rsidRPr="003229EB">
        <w:rPr>
          <w:rFonts w:ascii="Arial Unicode MS" w:hAnsi="Arial Unicode MS" w:hint="eastAsia"/>
          <w:color w:val="990000"/>
        </w:rPr>
        <w:t>第四章</w:t>
      </w:r>
      <w:r w:rsidR="003229EB" w:rsidRPr="003229EB">
        <w:rPr>
          <w:rFonts w:ascii="Arial Unicode MS" w:hAnsi="Arial Unicode MS" w:hint="eastAsia"/>
          <w:color w:val="990000"/>
        </w:rPr>
        <w:t xml:space="preserve">　</w:t>
      </w:r>
      <w:hyperlink w:anchor="_第四章__執行程序" w:history="1">
        <w:r w:rsidRPr="00722022">
          <w:rPr>
            <w:rStyle w:val="a3"/>
            <w:rFonts w:ascii="Arial Unicode MS" w:hAnsi="Arial Unicode MS" w:hint="eastAsia"/>
          </w:rPr>
          <w:t>執行程序</w:t>
        </w:r>
      </w:hyperlink>
      <w:r w:rsidR="00722022" w:rsidRPr="003229EB">
        <w:rPr>
          <w:rFonts w:ascii="Arial Unicode MS" w:hAnsi="Arial Unicode MS"/>
          <w:color w:val="990000"/>
        </w:rPr>
        <w:t xml:space="preserve">　</w:t>
      </w:r>
      <w:r w:rsidR="00722022" w:rsidRPr="003229EB">
        <w:rPr>
          <w:rFonts w:ascii="Arial Unicode MS" w:hAnsi="Arial Unicode MS"/>
          <w:color w:val="990000"/>
        </w:rPr>
        <w:t>§</w:t>
      </w:r>
      <w:r w:rsidR="00722022">
        <w:rPr>
          <w:rFonts w:ascii="Arial Unicode MS" w:hAnsi="Arial Unicode MS" w:hint="eastAsia"/>
          <w:color w:val="990000"/>
        </w:rPr>
        <w:t>38</w:t>
      </w:r>
    </w:p>
    <w:p w14:paraId="1954A7EC" w14:textId="77777777" w:rsidR="007751FA" w:rsidRDefault="007751FA" w:rsidP="00670C8A">
      <w:pPr>
        <w:ind w:left="142"/>
        <w:jc w:val="both"/>
      </w:pPr>
      <w:r w:rsidRPr="003229EB">
        <w:rPr>
          <w:rFonts w:ascii="Arial Unicode MS" w:hAnsi="Arial Unicode MS" w:hint="eastAsia"/>
          <w:color w:val="990000"/>
        </w:rPr>
        <w:t xml:space="preserve">第五章　</w:t>
      </w:r>
      <w:hyperlink w:anchor="_第五章__附則" w:history="1">
        <w:r w:rsidRPr="00722022">
          <w:rPr>
            <w:rStyle w:val="a3"/>
            <w:rFonts w:ascii="Arial Unicode MS" w:hAnsi="Arial Unicode MS" w:hint="eastAsia"/>
          </w:rPr>
          <w:t>附則</w:t>
        </w:r>
      </w:hyperlink>
      <w:r w:rsidR="00722022" w:rsidRPr="003229EB">
        <w:rPr>
          <w:rFonts w:ascii="Arial Unicode MS" w:hAnsi="Arial Unicode MS"/>
          <w:color w:val="990000"/>
        </w:rPr>
        <w:t xml:space="preserve">　</w:t>
      </w:r>
      <w:r w:rsidR="00722022" w:rsidRPr="003229EB">
        <w:rPr>
          <w:rFonts w:ascii="Arial Unicode MS" w:hAnsi="Arial Unicode MS"/>
          <w:color w:val="990000"/>
        </w:rPr>
        <w:t>§</w:t>
      </w:r>
      <w:r w:rsidR="00722022">
        <w:rPr>
          <w:rFonts w:ascii="Arial Unicode MS" w:hAnsi="Arial Unicode MS" w:hint="eastAsia"/>
          <w:color w:val="990000"/>
        </w:rPr>
        <w:t>4</w:t>
      </w:r>
      <w:r w:rsidR="00722022" w:rsidRPr="003229EB">
        <w:rPr>
          <w:rFonts w:ascii="Arial Unicode MS" w:hAnsi="Arial Unicode MS" w:hint="eastAsia"/>
          <w:color w:val="990000"/>
        </w:rPr>
        <w:t>1</w:t>
      </w:r>
    </w:p>
    <w:p w14:paraId="5FBAD1B7" w14:textId="77777777" w:rsidR="007751FA" w:rsidRPr="00EA6A39" w:rsidRDefault="007751FA" w:rsidP="00670C8A">
      <w:pPr>
        <w:ind w:left="142"/>
        <w:jc w:val="both"/>
        <w:rPr>
          <w:rFonts w:ascii="Arial Unicode MS" w:hAnsi="Arial Unicode MS"/>
        </w:rPr>
      </w:pPr>
    </w:p>
    <w:p w14:paraId="1D0C302D" w14:textId="77777777" w:rsidR="00670C8A" w:rsidRPr="007751FA" w:rsidRDefault="00670C8A" w:rsidP="00670C8A">
      <w:pPr>
        <w:pStyle w:val="1"/>
        <w:snapToGrid w:val="0"/>
        <w:spacing w:before="100" w:beforeAutospacing="1" w:after="100" w:afterAutospacing="1"/>
        <w:textAlignment w:val="auto"/>
        <w:rPr>
          <w:color w:val="990000"/>
        </w:rPr>
      </w:pPr>
      <w:r w:rsidRPr="007751FA">
        <w:rPr>
          <w:color w:val="990000"/>
        </w:rPr>
        <w:t>【</w:t>
      </w:r>
      <w:r w:rsidRPr="007751FA">
        <w:rPr>
          <w:rFonts w:hint="eastAsia"/>
          <w:color w:val="990000"/>
        </w:rPr>
        <w:t>法規內容</w:t>
      </w:r>
      <w:r w:rsidRPr="007751FA">
        <w:rPr>
          <w:color w:val="990000"/>
        </w:rPr>
        <w:t>】</w:t>
      </w:r>
    </w:p>
    <w:p w14:paraId="77A0E7E4" w14:textId="77777777" w:rsidR="00670C8A" w:rsidRPr="00670C8A" w:rsidRDefault="00670C8A" w:rsidP="003229EB">
      <w:pPr>
        <w:pStyle w:val="1"/>
        <w:snapToGrid w:val="0"/>
        <w:spacing w:before="100" w:beforeAutospacing="1" w:after="100" w:afterAutospacing="1"/>
        <w:textAlignment w:val="auto"/>
        <w:rPr>
          <w:rFonts w:ascii="Arial Unicode MS" w:hAnsi="Arial Unicode MS"/>
        </w:rPr>
      </w:pPr>
      <w:bookmarkStart w:id="3" w:name="_第一章__總"/>
      <w:bookmarkEnd w:id="3"/>
      <w:r w:rsidRPr="00670C8A">
        <w:rPr>
          <w:rFonts w:hint="eastAsia"/>
        </w:rPr>
        <w:t>第一章</w:t>
      </w:r>
      <w:r>
        <w:rPr>
          <w:rFonts w:hint="eastAsia"/>
        </w:rPr>
        <w:t xml:space="preserve">　　</w:t>
      </w:r>
      <w:r w:rsidRPr="00670C8A">
        <w:rPr>
          <w:rFonts w:hint="eastAsia"/>
        </w:rPr>
        <w:t>總</w:t>
      </w:r>
      <w:r>
        <w:rPr>
          <w:rFonts w:hint="eastAsia"/>
        </w:rPr>
        <w:t xml:space="preserve">　</w:t>
      </w:r>
      <w:r w:rsidRPr="00670C8A">
        <w:rPr>
          <w:rFonts w:hint="eastAsia"/>
        </w:rPr>
        <w:t>則</w:t>
      </w:r>
    </w:p>
    <w:p w14:paraId="72ED02D9" w14:textId="77777777" w:rsidR="00670C8A" w:rsidRPr="00722022" w:rsidRDefault="00670C8A" w:rsidP="00455602">
      <w:pPr>
        <w:pStyle w:val="2"/>
      </w:pPr>
      <w:r w:rsidRPr="00722022">
        <w:rPr>
          <w:rFonts w:hint="eastAsia"/>
        </w:rPr>
        <w:t>第</w:t>
      </w:r>
      <w:r w:rsidR="00455602">
        <w:rPr>
          <w:rFonts w:hint="eastAsia"/>
        </w:rPr>
        <w:t>1</w:t>
      </w:r>
      <w:r w:rsidRPr="00722022">
        <w:rPr>
          <w:rFonts w:hint="eastAsia"/>
        </w:rPr>
        <w:t>條</w:t>
      </w:r>
    </w:p>
    <w:p w14:paraId="099323C4"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為規範著作權行政管理部門的行政處罰行為，保護公民、法人和其他組織的合法權益，根據</w:t>
      </w:r>
      <w:r w:rsidR="00670C8A" w:rsidRPr="00EA6A39">
        <w:rPr>
          <w:rFonts w:ascii="Arial Unicode MS" w:hAnsi="Arial Unicode MS" w:hint="eastAsia"/>
        </w:rPr>
        <w:t>《</w:t>
      </w:r>
      <w:hyperlink r:id="rId15" w:history="1">
        <w:r w:rsidR="00670C8A" w:rsidRPr="00EC345B">
          <w:rPr>
            <w:rStyle w:val="a3"/>
            <w:rFonts w:ascii="Arial Unicode MS" w:hAnsi="Arial Unicode MS" w:hint="eastAsia"/>
          </w:rPr>
          <w:t>中華人民共和國行政處罰法</w:t>
        </w:r>
      </w:hyperlink>
      <w:r w:rsidR="00670C8A" w:rsidRPr="00EA6A39">
        <w:rPr>
          <w:rFonts w:ascii="Arial Unicode MS" w:hAnsi="Arial Unicode MS" w:hint="eastAsia"/>
        </w:rPr>
        <w:t>》</w:t>
      </w:r>
      <w:r w:rsidR="00670C8A" w:rsidRPr="00670C8A">
        <w:rPr>
          <w:rFonts w:ascii="Arial Unicode MS" w:hAnsi="Arial Unicode MS" w:hint="eastAsia"/>
        </w:rPr>
        <w:t>（以下稱行政處罰法）、</w:t>
      </w:r>
      <w:r w:rsidR="00670C8A" w:rsidRPr="00EA6A39">
        <w:rPr>
          <w:rFonts w:ascii="Arial Unicode MS" w:hAnsi="Arial Unicode MS" w:hint="eastAsia"/>
        </w:rPr>
        <w:t>《</w:t>
      </w:r>
      <w:hyperlink r:id="rId16" w:history="1">
        <w:r w:rsidR="00670C8A" w:rsidRPr="00EC345B">
          <w:rPr>
            <w:rStyle w:val="a3"/>
            <w:rFonts w:ascii="Arial Unicode MS" w:hAnsi="Arial Unicode MS" w:hint="eastAsia"/>
          </w:rPr>
          <w:t>中華人民共和國著作權法</w:t>
        </w:r>
      </w:hyperlink>
      <w:r w:rsidR="00670C8A" w:rsidRPr="00EA6A39">
        <w:rPr>
          <w:rFonts w:ascii="Arial Unicode MS" w:hAnsi="Arial Unicode MS" w:hint="eastAsia"/>
        </w:rPr>
        <w:t>》</w:t>
      </w:r>
      <w:r w:rsidR="00670C8A" w:rsidRPr="00670C8A">
        <w:rPr>
          <w:rFonts w:ascii="Arial Unicode MS" w:hAnsi="Arial Unicode MS" w:hint="eastAsia"/>
        </w:rPr>
        <w:t>（以下稱著作權法）和其他有關法律、行政法規，制定本辦法。</w:t>
      </w:r>
    </w:p>
    <w:p w14:paraId="6CCFBD17" w14:textId="77777777" w:rsidR="00670C8A" w:rsidRDefault="00670C8A" w:rsidP="00455602">
      <w:pPr>
        <w:pStyle w:val="2"/>
      </w:pPr>
      <w:r w:rsidRPr="00670C8A">
        <w:rPr>
          <w:rFonts w:hint="eastAsia"/>
        </w:rPr>
        <w:t>第</w:t>
      </w:r>
      <w:r w:rsidR="00455602">
        <w:rPr>
          <w:rFonts w:hint="eastAsia"/>
        </w:rPr>
        <w:t>2</w:t>
      </w:r>
      <w:r w:rsidRPr="00670C8A">
        <w:rPr>
          <w:rFonts w:hint="eastAsia"/>
        </w:rPr>
        <w:t>條</w:t>
      </w:r>
    </w:p>
    <w:p w14:paraId="7895FF9B"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國家版權局以及地方人民政府享有著作權行政執法權的有關部門（以下稱著作權行政管理部門），在法定職權範圍內就本辦法列舉的違法行為實施行政處罰。法律、法規另有規定的，從其規定。</w:t>
      </w:r>
    </w:p>
    <w:p w14:paraId="2D7BDF03" w14:textId="77777777" w:rsidR="00670C8A" w:rsidRDefault="00670C8A" w:rsidP="00455602">
      <w:pPr>
        <w:pStyle w:val="2"/>
      </w:pPr>
      <w:r w:rsidRPr="00670C8A">
        <w:rPr>
          <w:rFonts w:hint="eastAsia"/>
        </w:rPr>
        <w:t>第</w:t>
      </w:r>
      <w:r w:rsidR="00455602">
        <w:rPr>
          <w:rFonts w:hint="eastAsia"/>
        </w:rPr>
        <w:t>3</w:t>
      </w:r>
      <w:r w:rsidRPr="00670C8A">
        <w:rPr>
          <w:rFonts w:hint="eastAsia"/>
        </w:rPr>
        <w:t>條</w:t>
      </w:r>
    </w:p>
    <w:p w14:paraId="042739C1"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本辦法所稱的違法行為是指：</w:t>
      </w:r>
    </w:p>
    <w:p w14:paraId="6FDF5569"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（一）著作權</w:t>
      </w:r>
      <w:r w:rsidRPr="00EA6A39">
        <w:rPr>
          <w:rFonts w:ascii="Arial Unicode MS" w:hAnsi="Arial Unicode MS" w:hint="eastAsia"/>
        </w:rPr>
        <w:t>法第</w:t>
      </w:r>
      <w:hyperlink r:id="rId17" w:anchor="b47" w:history="1">
        <w:r w:rsidRPr="00E238D7">
          <w:rPr>
            <w:rStyle w:val="a3"/>
            <w:rFonts w:ascii="Arial Unicode MS" w:hAnsi="Arial Unicode MS" w:hint="eastAsia"/>
          </w:rPr>
          <w:t>四十七</w:t>
        </w:r>
      </w:hyperlink>
      <w:r w:rsidRPr="00EA6A39">
        <w:rPr>
          <w:rFonts w:ascii="Arial Unicode MS" w:hAnsi="Arial Unicode MS" w:hint="eastAsia"/>
        </w:rPr>
        <w:t>條</w:t>
      </w:r>
      <w:r w:rsidRPr="00670C8A">
        <w:rPr>
          <w:rFonts w:ascii="Arial Unicode MS" w:hAnsi="Arial Unicode MS" w:hint="eastAsia"/>
        </w:rPr>
        <w:t>列舉的侵權行為，同時損害公共利益的</w:t>
      </w:r>
      <w:r>
        <w:rPr>
          <w:rFonts w:ascii="Arial Unicode MS" w:hAnsi="Arial Unicode MS" w:hint="eastAsia"/>
        </w:rPr>
        <w:t>；</w:t>
      </w:r>
    </w:p>
    <w:p w14:paraId="65DC951A"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（二）《</w:t>
      </w:r>
      <w:r w:rsidR="007751FA">
        <w:rPr>
          <w:rFonts w:ascii="Arial Unicode MS" w:hAnsi="Arial Unicode MS" w:hint="eastAsia"/>
        </w:rPr>
        <w:t>電腦</w:t>
      </w:r>
      <w:r w:rsidRPr="00670C8A">
        <w:rPr>
          <w:rFonts w:ascii="Arial Unicode MS" w:hAnsi="Arial Unicode MS" w:hint="eastAsia"/>
        </w:rPr>
        <w:t>軟體保護條例》</w:t>
      </w:r>
      <w:r w:rsidR="007751FA" w:rsidRPr="008545BC">
        <w:rPr>
          <w:rFonts w:ascii="Arial Unicode MS" w:hAnsi="Arial Unicode MS" w:hint="eastAsia"/>
        </w:rPr>
        <w:t>第</w:t>
      </w:r>
      <w:hyperlink r:id="rId18" w:anchor="a24" w:history="1">
        <w:r w:rsidR="007751FA" w:rsidRPr="008545BC">
          <w:rPr>
            <w:rStyle w:val="a3"/>
            <w:rFonts w:ascii="Arial Unicode MS" w:hAnsi="Arial Unicode MS" w:hint="eastAsia"/>
          </w:rPr>
          <w:t>二十四</w:t>
        </w:r>
      </w:hyperlink>
      <w:r w:rsidR="007751FA" w:rsidRPr="008545BC">
        <w:rPr>
          <w:rFonts w:ascii="Arial Unicode MS" w:hAnsi="Arial Unicode MS" w:hint="eastAsia"/>
        </w:rPr>
        <w:t>條</w:t>
      </w:r>
      <w:r w:rsidRPr="00670C8A">
        <w:rPr>
          <w:rFonts w:ascii="Arial Unicode MS" w:hAnsi="Arial Unicode MS" w:hint="eastAsia"/>
        </w:rPr>
        <w:t>列舉的侵權行為，同時損害公共利益的；</w:t>
      </w:r>
    </w:p>
    <w:p w14:paraId="5A50FF4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（三）《資訊網路傳播權保護條例》第</w:t>
      </w:r>
      <w:hyperlink r:id="rId19" w:anchor="a18" w:history="1">
        <w:r w:rsidRPr="007751FA">
          <w:rPr>
            <w:rStyle w:val="a3"/>
            <w:rFonts w:ascii="Arial Unicode MS" w:hAnsi="Arial Unicode MS" w:hint="eastAsia"/>
          </w:rPr>
          <w:t>十八</w:t>
        </w:r>
      </w:hyperlink>
      <w:r w:rsidRPr="00670C8A">
        <w:rPr>
          <w:rFonts w:ascii="Arial Unicode MS" w:hAnsi="Arial Unicode MS" w:hint="eastAsia"/>
        </w:rPr>
        <w:t>條列舉的侵權行為，同時損害公共利益的；第</w:t>
      </w:r>
      <w:hyperlink r:id="rId20" w:anchor="a19" w:history="1">
        <w:r w:rsidRPr="003229EB">
          <w:rPr>
            <w:rStyle w:val="a3"/>
            <w:rFonts w:ascii="Arial Unicode MS" w:hAnsi="Arial Unicode MS" w:hint="eastAsia"/>
          </w:rPr>
          <w:t>十九</w:t>
        </w:r>
      </w:hyperlink>
      <w:r w:rsidRPr="00670C8A">
        <w:rPr>
          <w:rFonts w:ascii="Arial Unicode MS" w:hAnsi="Arial Unicode MS" w:hint="eastAsia"/>
        </w:rPr>
        <w:t>條、第</w:t>
      </w:r>
      <w:hyperlink r:id="rId21" w:anchor="a25" w:history="1">
        <w:r w:rsidRPr="003229EB">
          <w:rPr>
            <w:rStyle w:val="a3"/>
            <w:rFonts w:ascii="Arial Unicode MS" w:hAnsi="Arial Unicode MS" w:hint="eastAsia"/>
          </w:rPr>
          <w:t>二十五</w:t>
        </w:r>
      </w:hyperlink>
      <w:r w:rsidRPr="00670C8A">
        <w:rPr>
          <w:rFonts w:ascii="Arial Unicode MS" w:hAnsi="Arial Unicode MS" w:hint="eastAsia"/>
        </w:rPr>
        <w:t>條列舉的侵權行為；</w:t>
      </w:r>
    </w:p>
    <w:p w14:paraId="705F2CA6"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（四）《著作權集體管理條例》第</w:t>
      </w:r>
      <w:hyperlink r:id="rId22" w:anchor="a41" w:history="1">
        <w:r w:rsidRPr="00670C8A">
          <w:rPr>
            <w:rStyle w:val="a3"/>
            <w:rFonts w:ascii="Arial Unicode MS" w:hAnsi="Arial Unicode MS" w:hint="eastAsia"/>
          </w:rPr>
          <w:t>四十一</w:t>
        </w:r>
      </w:hyperlink>
      <w:r w:rsidRPr="00670C8A">
        <w:rPr>
          <w:rFonts w:ascii="Arial Unicode MS" w:hAnsi="Arial Unicode MS" w:hint="eastAsia"/>
        </w:rPr>
        <w:t>條、第</w:t>
      </w:r>
      <w:hyperlink r:id="rId23" w:anchor="a44" w:history="1">
        <w:r w:rsidRPr="00670C8A">
          <w:rPr>
            <w:rStyle w:val="a3"/>
            <w:rFonts w:ascii="Arial Unicode MS" w:hAnsi="Arial Unicode MS" w:hint="eastAsia"/>
          </w:rPr>
          <w:t>四十四</w:t>
        </w:r>
      </w:hyperlink>
      <w:r w:rsidRPr="00670C8A">
        <w:rPr>
          <w:rFonts w:ascii="Arial Unicode MS" w:hAnsi="Arial Unicode MS" w:hint="eastAsia"/>
        </w:rPr>
        <w:t>條規定的應予行政處罰的行為</w:t>
      </w:r>
      <w:r>
        <w:rPr>
          <w:rFonts w:ascii="Arial Unicode MS" w:hAnsi="Arial Unicode MS" w:hint="eastAsia"/>
        </w:rPr>
        <w:t>；</w:t>
      </w:r>
    </w:p>
    <w:p w14:paraId="0E40C9E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（五）其他有關著作權法律、法規、規章規定的應給予行政處罰的違法行為。</w:t>
      </w:r>
    </w:p>
    <w:p w14:paraId="668F590B" w14:textId="77777777" w:rsidR="00670C8A" w:rsidRDefault="00670C8A" w:rsidP="00455602">
      <w:pPr>
        <w:pStyle w:val="2"/>
      </w:pPr>
      <w:bookmarkStart w:id="4" w:name="b4"/>
      <w:bookmarkEnd w:id="4"/>
      <w:r w:rsidRPr="00670C8A">
        <w:rPr>
          <w:rFonts w:hint="eastAsia"/>
        </w:rPr>
        <w:t>第</w:t>
      </w:r>
      <w:r w:rsidR="00455602">
        <w:rPr>
          <w:rFonts w:hint="eastAsia"/>
        </w:rPr>
        <w:t>4</w:t>
      </w:r>
      <w:r w:rsidRPr="00670C8A">
        <w:rPr>
          <w:rFonts w:hint="eastAsia"/>
        </w:rPr>
        <w:t>條</w:t>
      </w:r>
    </w:p>
    <w:p w14:paraId="2457F3EF"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對本辦法列舉的違法行為，著作權行政管理部門可以依法責令停止侵權行為，並給予下列行政處罰：</w:t>
      </w:r>
    </w:p>
    <w:p w14:paraId="5D35D1B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（一）警告</w:t>
      </w:r>
      <w:r>
        <w:rPr>
          <w:rFonts w:ascii="Arial Unicode MS" w:hAnsi="Arial Unicode MS" w:hint="eastAsia"/>
        </w:rPr>
        <w:t>；</w:t>
      </w:r>
    </w:p>
    <w:p w14:paraId="74BC4F85"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（二）罰款</w:t>
      </w:r>
      <w:r>
        <w:rPr>
          <w:rFonts w:ascii="Arial Unicode MS" w:hAnsi="Arial Unicode MS" w:hint="eastAsia"/>
        </w:rPr>
        <w:t>；</w:t>
      </w:r>
    </w:p>
    <w:p w14:paraId="774397ED"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（三）沒收違法所得</w:t>
      </w:r>
      <w:r>
        <w:rPr>
          <w:rFonts w:ascii="Arial Unicode MS" w:hAnsi="Arial Unicode MS" w:hint="eastAsia"/>
        </w:rPr>
        <w:t>；</w:t>
      </w:r>
    </w:p>
    <w:p w14:paraId="77284D9D"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（四）沒收侵權製品</w:t>
      </w:r>
      <w:r>
        <w:rPr>
          <w:rFonts w:ascii="Arial Unicode MS" w:hAnsi="Arial Unicode MS" w:hint="eastAsia"/>
        </w:rPr>
        <w:t>；</w:t>
      </w:r>
    </w:p>
    <w:p w14:paraId="60367D3D"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（五）沒收安裝存儲侵權製品的設備</w:t>
      </w:r>
      <w:r>
        <w:rPr>
          <w:rFonts w:ascii="Arial Unicode MS" w:hAnsi="Arial Unicode MS" w:hint="eastAsia"/>
        </w:rPr>
        <w:t>；</w:t>
      </w:r>
    </w:p>
    <w:p w14:paraId="256F7B15"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（六）沒收主要用於製作侵權製品的材料、工具、設備等</w:t>
      </w:r>
      <w:r>
        <w:rPr>
          <w:rFonts w:ascii="Arial Unicode MS" w:hAnsi="Arial Unicode MS" w:hint="eastAsia"/>
        </w:rPr>
        <w:t>；</w:t>
      </w:r>
    </w:p>
    <w:p w14:paraId="40D19A03"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（七）法律、法規、規章規定的其他行政處罰。</w:t>
      </w:r>
    </w:p>
    <w:p w14:paraId="440E4692" w14:textId="239F057D" w:rsidR="00670C8A" w:rsidRPr="00722022" w:rsidRDefault="00722022" w:rsidP="00670C8A">
      <w:pPr>
        <w:ind w:left="142"/>
        <w:jc w:val="both"/>
        <w:rPr>
          <w:rFonts w:ascii="Arial Unicode MS" w:hAnsi="Arial Unicode MS"/>
          <w:color w:val="808000"/>
        </w:rPr>
      </w:pPr>
      <w:r w:rsidRPr="003229EB">
        <w:rPr>
          <w:rFonts w:ascii="Arial Unicode MS" w:hAnsi="Arial Unicode MS"/>
          <w:color w:val="5F5F5F"/>
          <w:sz w:val="18"/>
        </w:rPr>
        <w:t xml:space="preserve">　　　　　　　　　　　　　　　　　　　　　　　　　　　　　　　　　　　　　　　　　　　　　　　　　</w:t>
      </w:r>
      <w:hyperlink w:anchor="b章節索引" w:history="1">
        <w:r w:rsidRPr="00722022">
          <w:rPr>
            <w:rStyle w:val="a3"/>
            <w:rFonts w:ascii="Arial Unicode MS" w:hAnsi="Arial Unicode MS" w:hint="eastAsia"/>
            <w:sz w:val="18"/>
          </w:rPr>
          <w:t>回索引</w:t>
        </w:r>
      </w:hyperlink>
      <w:r w:rsidR="00026C55">
        <w:rPr>
          <w:rFonts w:ascii="Arial Unicode MS" w:hAnsi="Arial Unicode MS" w:hint="eastAsia"/>
          <w:color w:val="808000"/>
          <w:sz w:val="18"/>
        </w:rPr>
        <w:t>〉〉</w:t>
      </w:r>
    </w:p>
    <w:p w14:paraId="72B634F0" w14:textId="77777777" w:rsidR="00670C8A" w:rsidRPr="00670C8A" w:rsidRDefault="00670C8A" w:rsidP="003229EB">
      <w:pPr>
        <w:pStyle w:val="1"/>
        <w:snapToGrid w:val="0"/>
        <w:spacing w:before="100" w:beforeAutospacing="1" w:after="100" w:afterAutospacing="1"/>
        <w:textAlignment w:val="auto"/>
        <w:rPr>
          <w:rFonts w:ascii="Arial Unicode MS" w:hAnsi="Arial Unicode MS"/>
        </w:rPr>
      </w:pPr>
      <w:bookmarkStart w:id="5" w:name="_第二章__管轄和適用"/>
      <w:bookmarkEnd w:id="5"/>
      <w:r w:rsidRPr="00670C8A">
        <w:rPr>
          <w:rFonts w:hint="eastAsia"/>
        </w:rPr>
        <w:t>第二章</w:t>
      </w:r>
      <w:r>
        <w:rPr>
          <w:rFonts w:hint="eastAsia"/>
        </w:rPr>
        <w:t xml:space="preserve">　　</w:t>
      </w:r>
      <w:r w:rsidRPr="00670C8A">
        <w:rPr>
          <w:rFonts w:hint="eastAsia"/>
        </w:rPr>
        <w:t>管轄和適用</w:t>
      </w:r>
    </w:p>
    <w:p w14:paraId="5319DC96" w14:textId="77777777" w:rsidR="00670C8A" w:rsidRDefault="00670C8A" w:rsidP="00455602">
      <w:pPr>
        <w:pStyle w:val="2"/>
      </w:pPr>
      <w:r w:rsidRPr="00670C8A">
        <w:rPr>
          <w:rFonts w:hint="eastAsia"/>
        </w:rPr>
        <w:t>第</w:t>
      </w:r>
      <w:r w:rsidR="00455602">
        <w:rPr>
          <w:rFonts w:hint="eastAsia"/>
        </w:rPr>
        <w:t>5</w:t>
      </w:r>
      <w:r w:rsidRPr="00670C8A">
        <w:rPr>
          <w:rFonts w:hint="eastAsia"/>
        </w:rPr>
        <w:t>條</w:t>
      </w:r>
    </w:p>
    <w:p w14:paraId="22305B02" w14:textId="77777777" w:rsidR="00670C8A" w:rsidRP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本辦法列舉的違法行為，由侵權行為實施地、侵權結果發生地、侵權製品儲藏地或者依法查封扣押地的著作權行政管理部門負責查處。法律、行政法規另有規定的除外。</w:t>
      </w:r>
    </w:p>
    <w:p w14:paraId="34202083" w14:textId="77777777" w:rsidR="00670C8A" w:rsidRPr="003229EB" w:rsidRDefault="00670C8A" w:rsidP="00670C8A">
      <w:pPr>
        <w:ind w:left="142"/>
        <w:jc w:val="both"/>
        <w:rPr>
          <w:rFonts w:ascii="Arial Unicode MS" w:hAnsi="Arial Unicode MS"/>
          <w:color w:val="17365D"/>
        </w:rPr>
      </w:pPr>
      <w:r w:rsidRPr="003229EB">
        <w:rPr>
          <w:rFonts w:ascii="Arial Unicode MS" w:hAnsi="Arial Unicode MS" w:hint="eastAsia"/>
          <w:color w:val="17365D"/>
        </w:rPr>
        <w:t xml:space="preserve">　　侵犯信息網絡傳播權的違法行為由侵權人住所地、實施侵權行為的網絡服務器等設備所在地或侵權網站備案登記地的著作權行政管理部門負責查處。</w:t>
      </w:r>
    </w:p>
    <w:p w14:paraId="4F8C11B0" w14:textId="77777777" w:rsidR="00670C8A" w:rsidRDefault="00670C8A" w:rsidP="00455602">
      <w:pPr>
        <w:pStyle w:val="2"/>
      </w:pPr>
      <w:r w:rsidRPr="00670C8A">
        <w:rPr>
          <w:rFonts w:hint="eastAsia"/>
        </w:rPr>
        <w:t>第</w:t>
      </w:r>
      <w:r w:rsidR="00455602">
        <w:rPr>
          <w:rFonts w:hint="eastAsia"/>
        </w:rPr>
        <w:t>6</w:t>
      </w:r>
      <w:r w:rsidRPr="00670C8A">
        <w:rPr>
          <w:rFonts w:hint="eastAsia"/>
        </w:rPr>
        <w:t>條</w:t>
      </w:r>
    </w:p>
    <w:p w14:paraId="4B8F6D72" w14:textId="77777777" w:rsidR="00670C8A" w:rsidRP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國家版權局可以查處在全國有重大影響的違法行為，以及認為應當由其查處的其他違法行為。地方著作權行政管理部門負責查處本轄區發生的違法行為。</w:t>
      </w:r>
    </w:p>
    <w:p w14:paraId="58668674" w14:textId="77777777" w:rsidR="00670C8A" w:rsidRDefault="00670C8A" w:rsidP="00455602">
      <w:pPr>
        <w:pStyle w:val="2"/>
      </w:pPr>
      <w:r w:rsidRPr="00670C8A">
        <w:rPr>
          <w:rFonts w:hint="eastAsia"/>
        </w:rPr>
        <w:t>第</w:t>
      </w:r>
      <w:r w:rsidR="00455602">
        <w:rPr>
          <w:rFonts w:hint="eastAsia"/>
        </w:rPr>
        <w:t>7</w:t>
      </w:r>
      <w:r w:rsidRPr="00670C8A">
        <w:rPr>
          <w:rFonts w:hint="eastAsia"/>
        </w:rPr>
        <w:t>條</w:t>
      </w:r>
    </w:p>
    <w:p w14:paraId="7040FA63" w14:textId="77777777" w:rsidR="00670C8A" w:rsidRP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兩個以上地方著作權行政管理部門對同一違法行為均有管轄權時，由先立案的著作權行政管理部門負責查處該違法行為。</w:t>
      </w:r>
    </w:p>
    <w:p w14:paraId="07D29789" w14:textId="77777777" w:rsidR="00670C8A" w:rsidRPr="00670C8A" w:rsidRDefault="00670C8A" w:rsidP="00670C8A">
      <w:pPr>
        <w:ind w:left="142"/>
        <w:jc w:val="both"/>
        <w:rPr>
          <w:rFonts w:ascii="Arial Unicode MS" w:hAnsi="Arial Unicode MS"/>
        </w:rPr>
      </w:pPr>
      <w:r w:rsidRPr="003229EB">
        <w:rPr>
          <w:rFonts w:ascii="Arial Unicode MS" w:hAnsi="Arial Unicode MS" w:hint="eastAsia"/>
          <w:color w:val="17365D"/>
        </w:rPr>
        <w:t xml:space="preserve">　　地方著作權行政管理部門因管轄權發生爭議或者管轄不明時，由爭議雙方協商解決；協商不成的，報請共同的上一級著作權行政管理部門指定管轄；其共同的上一級著作權行政管理部門也可以直接指定管轄。</w:t>
      </w:r>
    </w:p>
    <w:p w14:paraId="350C2814"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上級著作權行政管理部門在必要時，可以處理下級著作權行政管理部門管轄的有重大影響的案件，也可以將自己管轄的案件交由下級著作權行政管理部門處理</w:t>
      </w:r>
      <w:r>
        <w:rPr>
          <w:rFonts w:ascii="Arial Unicode MS" w:hAnsi="Arial Unicode MS" w:hint="eastAsia"/>
        </w:rPr>
        <w:t>；</w:t>
      </w:r>
      <w:r w:rsidRPr="00670C8A">
        <w:rPr>
          <w:rFonts w:ascii="Arial Unicode MS" w:hAnsi="Arial Unicode MS" w:hint="eastAsia"/>
        </w:rPr>
        <w:t>下級著作權行政管理部門認為其管轄的案件案情重大、複雜，需要由上級著作權行政管理部門處理的，可以報請上一級著作權行政管理部門處理。</w:t>
      </w:r>
    </w:p>
    <w:p w14:paraId="2E6A61C8" w14:textId="77777777" w:rsidR="00462F46" w:rsidRDefault="00670C8A" w:rsidP="00455602">
      <w:pPr>
        <w:pStyle w:val="2"/>
      </w:pPr>
      <w:r w:rsidRPr="00670C8A">
        <w:rPr>
          <w:rFonts w:hint="eastAsia"/>
        </w:rPr>
        <w:t>第</w:t>
      </w:r>
      <w:r w:rsidR="00455602">
        <w:rPr>
          <w:rFonts w:hint="eastAsia"/>
        </w:rPr>
        <w:t>8</w:t>
      </w:r>
      <w:r w:rsidRPr="00670C8A">
        <w:rPr>
          <w:rFonts w:hint="eastAsia"/>
        </w:rPr>
        <w:t>條</w:t>
      </w:r>
    </w:p>
    <w:p w14:paraId="4235F951" w14:textId="77777777" w:rsidR="00670C8A" w:rsidRP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著作權行政管理部門發現查處的違法行為，根據我</w:t>
      </w:r>
      <w:r w:rsidRPr="00EA6A39">
        <w:rPr>
          <w:rFonts w:ascii="Arial Unicode MS" w:hAnsi="Arial Unicode MS" w:hint="eastAsia"/>
        </w:rPr>
        <w:t>國</w:t>
      </w:r>
      <w:hyperlink r:id="rId24" w:history="1">
        <w:r w:rsidRPr="0081564D">
          <w:rPr>
            <w:rStyle w:val="a3"/>
            <w:rFonts w:ascii="Arial Unicode MS" w:hAnsi="Arial Unicode MS" w:hint="eastAsia"/>
          </w:rPr>
          <w:t>刑法</w:t>
        </w:r>
      </w:hyperlink>
      <w:r w:rsidR="00670C8A" w:rsidRPr="00670C8A">
        <w:rPr>
          <w:rFonts w:ascii="Arial Unicode MS" w:hAnsi="Arial Unicode MS" w:hint="eastAsia"/>
        </w:rPr>
        <w:t>規定涉嫌構成犯罪的，應當由該著作權行政管理部門依照國務院</w:t>
      </w:r>
      <w:r w:rsidRPr="00EA6A39">
        <w:rPr>
          <w:rFonts w:ascii="Arial Unicode MS" w:hAnsi="Arial Unicode MS" w:hint="eastAsia"/>
        </w:rPr>
        <w:t>《</w:t>
      </w:r>
      <w:hyperlink r:id="rId25" w:history="1">
        <w:r w:rsidRPr="0081564D">
          <w:rPr>
            <w:rStyle w:val="a3"/>
            <w:rFonts w:ascii="Arial Unicode MS" w:hAnsi="Arial Unicode MS" w:hint="eastAsia"/>
          </w:rPr>
          <w:t>行政執法機關移送涉嫌犯罪案件的規定</w:t>
        </w:r>
      </w:hyperlink>
      <w:r w:rsidRPr="00EA6A39">
        <w:rPr>
          <w:rFonts w:ascii="Arial Unicode MS" w:hAnsi="Arial Unicode MS" w:hint="eastAsia"/>
        </w:rPr>
        <w:t>》</w:t>
      </w:r>
      <w:r w:rsidR="00670C8A" w:rsidRPr="00670C8A">
        <w:rPr>
          <w:rFonts w:ascii="Arial Unicode MS" w:hAnsi="Arial Unicode MS" w:hint="eastAsia"/>
        </w:rPr>
        <w:t>將案件移送司法部門處理。</w:t>
      </w:r>
    </w:p>
    <w:p w14:paraId="2BAA7317" w14:textId="77777777" w:rsidR="00462F46" w:rsidRDefault="00670C8A" w:rsidP="00455602">
      <w:pPr>
        <w:pStyle w:val="2"/>
      </w:pPr>
      <w:r w:rsidRPr="00670C8A">
        <w:rPr>
          <w:rFonts w:hint="eastAsia"/>
        </w:rPr>
        <w:t>第</w:t>
      </w:r>
      <w:r w:rsidR="00455602">
        <w:rPr>
          <w:rFonts w:hint="eastAsia"/>
        </w:rPr>
        <w:t>9</w:t>
      </w:r>
      <w:r w:rsidRPr="00670C8A">
        <w:rPr>
          <w:rFonts w:hint="eastAsia"/>
        </w:rPr>
        <w:t>條</w:t>
      </w:r>
    </w:p>
    <w:p w14:paraId="450E0AF4" w14:textId="77777777" w:rsidR="00670C8A" w:rsidRP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對違法行為予以行政處罰的時效為兩年，從違法行為發生之日起計算。違法行為有連續或者繼續狀態的，從行為終了之日起計算。侵權製品仍在發行或仍在向公眾進行傳播的，視為違法行為仍在繼續。</w:t>
      </w:r>
    </w:p>
    <w:p w14:paraId="46C70510" w14:textId="77777777" w:rsidR="00670C8A" w:rsidRPr="003229EB" w:rsidRDefault="00670C8A" w:rsidP="00670C8A">
      <w:pPr>
        <w:ind w:left="142"/>
        <w:jc w:val="both"/>
        <w:rPr>
          <w:rFonts w:ascii="Arial Unicode MS" w:hAnsi="Arial Unicode MS"/>
          <w:color w:val="17365D"/>
        </w:rPr>
      </w:pPr>
      <w:r w:rsidRPr="003229EB">
        <w:rPr>
          <w:rFonts w:ascii="Arial Unicode MS" w:hAnsi="Arial Unicode MS" w:hint="eastAsia"/>
          <w:color w:val="17365D"/>
        </w:rPr>
        <w:lastRenderedPageBreak/>
        <w:t xml:space="preserve">　　違法行為在兩年內未被發現的，不再給予行政處罰。法律另有規定的除外。</w:t>
      </w:r>
    </w:p>
    <w:p w14:paraId="5C1A0928" w14:textId="74CC1E7A" w:rsidR="00670C8A" w:rsidRPr="00670C8A" w:rsidRDefault="00722022" w:rsidP="00670C8A">
      <w:pPr>
        <w:ind w:left="142"/>
        <w:jc w:val="both"/>
        <w:rPr>
          <w:rFonts w:ascii="Arial Unicode MS" w:hAnsi="Arial Unicode MS"/>
        </w:rPr>
      </w:pPr>
      <w:r w:rsidRPr="003229EB">
        <w:rPr>
          <w:rFonts w:ascii="Arial Unicode MS" w:hAnsi="Arial Unicode MS"/>
          <w:color w:val="5F5F5F"/>
          <w:sz w:val="18"/>
        </w:rPr>
        <w:t xml:space="preserve">　　　　　　　　　　　　　　　　　　　　　　　　　　　　　　　　　　　　　　　　　　　　　　　　　</w:t>
      </w:r>
      <w:hyperlink w:anchor="b章節索引" w:history="1">
        <w:r w:rsidRPr="00722022">
          <w:rPr>
            <w:rStyle w:val="a3"/>
            <w:rFonts w:ascii="Arial Unicode MS" w:hAnsi="Arial Unicode MS" w:hint="eastAsia"/>
            <w:sz w:val="18"/>
          </w:rPr>
          <w:t>回索引</w:t>
        </w:r>
      </w:hyperlink>
      <w:r w:rsidR="00026C55">
        <w:rPr>
          <w:rFonts w:ascii="Arial Unicode MS" w:hAnsi="Arial Unicode MS" w:hint="eastAsia"/>
          <w:color w:val="808000"/>
          <w:sz w:val="18"/>
        </w:rPr>
        <w:t>〉〉</w:t>
      </w:r>
    </w:p>
    <w:p w14:paraId="6DDE3545" w14:textId="77777777" w:rsidR="00670C8A" w:rsidRPr="00670C8A" w:rsidRDefault="00670C8A" w:rsidP="003229EB">
      <w:pPr>
        <w:pStyle w:val="1"/>
        <w:snapToGrid w:val="0"/>
        <w:spacing w:before="100" w:beforeAutospacing="1" w:after="100" w:afterAutospacing="1"/>
        <w:textAlignment w:val="auto"/>
        <w:rPr>
          <w:rFonts w:ascii="Arial Unicode MS" w:hAnsi="Arial Unicode MS"/>
        </w:rPr>
      </w:pPr>
      <w:bookmarkStart w:id="6" w:name="_第三章__處罰程序"/>
      <w:bookmarkEnd w:id="6"/>
      <w:r w:rsidRPr="00670C8A">
        <w:rPr>
          <w:rFonts w:hint="eastAsia"/>
        </w:rPr>
        <w:t>第三章</w:t>
      </w:r>
      <w:r w:rsidR="003229EB">
        <w:rPr>
          <w:rFonts w:hint="eastAsia"/>
        </w:rPr>
        <w:t xml:space="preserve">　　</w:t>
      </w:r>
      <w:r w:rsidRPr="00670C8A">
        <w:rPr>
          <w:rFonts w:hint="eastAsia"/>
        </w:rPr>
        <w:t>處罰程序</w:t>
      </w:r>
    </w:p>
    <w:p w14:paraId="00AE8DEF" w14:textId="77777777" w:rsidR="003229EB" w:rsidRPr="00455602" w:rsidRDefault="00455602" w:rsidP="00455602">
      <w:pPr>
        <w:pStyle w:val="2"/>
      </w:pPr>
      <w:r w:rsidRPr="00455602">
        <w:rPr>
          <w:rFonts w:hint="eastAsia"/>
        </w:rPr>
        <w:t>第</w:t>
      </w:r>
      <w:r w:rsidRPr="00455602">
        <w:rPr>
          <w:rFonts w:hint="eastAsia"/>
        </w:rPr>
        <w:t>10</w:t>
      </w:r>
      <w:r w:rsidR="00670C8A" w:rsidRPr="00455602">
        <w:rPr>
          <w:rFonts w:hint="eastAsia"/>
        </w:rPr>
        <w:t>條</w:t>
      </w:r>
    </w:p>
    <w:p w14:paraId="4387B2A9" w14:textId="77777777" w:rsidR="00670C8A" w:rsidRPr="00670C8A" w:rsidRDefault="009C59EF"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除</w:t>
      </w:r>
      <w:hyperlink r:id="rId26" w:history="1">
        <w:r w:rsidR="003229EB" w:rsidRPr="0081564D">
          <w:rPr>
            <w:rStyle w:val="a3"/>
            <w:rFonts w:ascii="Arial Unicode MS" w:hAnsi="Arial Unicode MS" w:hint="eastAsia"/>
          </w:rPr>
          <w:t>行政處罰法</w:t>
        </w:r>
      </w:hyperlink>
      <w:r w:rsidR="00670C8A" w:rsidRPr="00670C8A">
        <w:rPr>
          <w:rFonts w:ascii="Arial Unicode MS" w:hAnsi="Arial Unicode MS" w:hint="eastAsia"/>
        </w:rPr>
        <w:t>規定適用簡易程序的情況外，著作權行政處罰適</w:t>
      </w:r>
      <w:r w:rsidR="003229EB" w:rsidRPr="00EA6A39">
        <w:rPr>
          <w:rFonts w:ascii="Arial Unicode MS" w:hAnsi="Arial Unicode MS" w:hint="eastAsia"/>
        </w:rPr>
        <w:t>用</w:t>
      </w:r>
      <w:hyperlink r:id="rId27" w:history="1">
        <w:r w:rsidR="003229EB" w:rsidRPr="0081564D">
          <w:rPr>
            <w:rStyle w:val="a3"/>
            <w:rFonts w:ascii="Arial Unicode MS" w:hAnsi="Arial Unicode MS" w:hint="eastAsia"/>
          </w:rPr>
          <w:t>行政處罰法</w:t>
        </w:r>
      </w:hyperlink>
      <w:r w:rsidR="00670C8A" w:rsidRPr="00670C8A">
        <w:rPr>
          <w:rFonts w:ascii="Arial Unicode MS" w:hAnsi="Arial Unicode MS" w:hint="eastAsia"/>
        </w:rPr>
        <w:t>規定的一般程序。</w:t>
      </w:r>
    </w:p>
    <w:p w14:paraId="47DDD703" w14:textId="77777777" w:rsidR="003229EB" w:rsidRDefault="00455602" w:rsidP="00455602">
      <w:pPr>
        <w:pStyle w:val="2"/>
      </w:pPr>
      <w:r>
        <w:rPr>
          <w:rFonts w:hint="eastAsia"/>
        </w:rPr>
        <w:t>第</w:t>
      </w:r>
      <w:r>
        <w:rPr>
          <w:rFonts w:hint="eastAsia"/>
        </w:rPr>
        <w:t>11</w:t>
      </w:r>
      <w:r w:rsidR="00670C8A" w:rsidRPr="00670C8A">
        <w:rPr>
          <w:rFonts w:hint="eastAsia"/>
        </w:rPr>
        <w:t>條</w:t>
      </w:r>
    </w:p>
    <w:p w14:paraId="248E5653"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著作權行政管理部門適用一般程序查處違法行為，應當立案。</w:t>
      </w:r>
    </w:p>
    <w:p w14:paraId="03926587"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對本辦法列舉的違法行為，著作權行政管理部門可以自行決定立案查處，或者根據有關部門移送的材料決定立案查處，也可以根據被侵權人、利害關係人或者其他知情人的投訴或者舉報決定立案查處。</w:t>
      </w:r>
    </w:p>
    <w:p w14:paraId="224DA870" w14:textId="77777777" w:rsidR="003229EB" w:rsidRDefault="00455602" w:rsidP="00455602">
      <w:pPr>
        <w:pStyle w:val="2"/>
      </w:pPr>
      <w:r>
        <w:rPr>
          <w:rFonts w:hint="eastAsia"/>
        </w:rPr>
        <w:t>第</w:t>
      </w:r>
      <w:r>
        <w:rPr>
          <w:rFonts w:hint="eastAsia"/>
        </w:rPr>
        <w:t>12</w:t>
      </w:r>
      <w:r w:rsidR="00670C8A" w:rsidRPr="00670C8A">
        <w:rPr>
          <w:rFonts w:hint="eastAsia"/>
        </w:rPr>
        <w:t>條</w:t>
      </w:r>
    </w:p>
    <w:p w14:paraId="1843939A"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投訴人就本辦法列舉的違法行為申請立案查處的，應當提交申請書、權利證明、被侵權作品（或者製品）以及其他證據。</w:t>
      </w:r>
    </w:p>
    <w:p w14:paraId="73823649"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申請書應當說明當事人的姓名（或者名稱）、地址以及申請查處所根據的主要事實、理由。</w:t>
      </w:r>
    </w:p>
    <w:p w14:paraId="65698953"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投訴人委託代理人代為申請的，應當由代理人出示委託書。</w:t>
      </w:r>
    </w:p>
    <w:p w14:paraId="1CC62A45" w14:textId="77777777" w:rsidR="003229EB" w:rsidRDefault="00455602" w:rsidP="00455602">
      <w:pPr>
        <w:pStyle w:val="2"/>
      </w:pPr>
      <w:r>
        <w:rPr>
          <w:rFonts w:hint="eastAsia"/>
        </w:rPr>
        <w:t>第</w:t>
      </w:r>
      <w:r>
        <w:rPr>
          <w:rFonts w:hint="eastAsia"/>
        </w:rPr>
        <w:t>13</w:t>
      </w:r>
      <w:r w:rsidR="00670C8A" w:rsidRPr="00670C8A">
        <w:rPr>
          <w:rFonts w:hint="eastAsia"/>
        </w:rPr>
        <w:t>條</w:t>
      </w:r>
    </w:p>
    <w:p w14:paraId="795048DE"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著作權行政管理部門應當在收到所有投訴材料之日起十五日內，決定是否受理並通知投訴人。不予受理的，應當書面告知理由。</w:t>
      </w:r>
    </w:p>
    <w:p w14:paraId="18086882" w14:textId="77777777" w:rsidR="003229EB" w:rsidRDefault="00455602" w:rsidP="00455602">
      <w:pPr>
        <w:pStyle w:val="2"/>
      </w:pPr>
      <w:r>
        <w:rPr>
          <w:rFonts w:hint="eastAsia"/>
        </w:rPr>
        <w:t>第</w:t>
      </w:r>
      <w:r>
        <w:rPr>
          <w:rFonts w:hint="eastAsia"/>
        </w:rPr>
        <w:t>14</w:t>
      </w:r>
      <w:r w:rsidR="00670C8A" w:rsidRPr="00670C8A">
        <w:rPr>
          <w:rFonts w:hint="eastAsia"/>
        </w:rPr>
        <w:t>條</w:t>
      </w:r>
    </w:p>
    <w:p w14:paraId="159E0072"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立案時應當填寫立案審批表，同時附上相關材料，包括投訴或者舉報材料、上級著作權行政管理部門交辦或者有關部門移送案件的有關材料、執法人員的檢查報告等，由本部門負責人批准，指定兩名以上辦案人員負責調查處理。</w:t>
      </w:r>
    </w:p>
    <w:p w14:paraId="6983D83F"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辦案人員與案件有利害關係的，應當自行迴避；沒有迴避的，當事人可以申請其迴避。辦案人員的迴避，由本部門負責人批准。負責人的迴避，由本級人民政府批准。</w:t>
      </w:r>
    </w:p>
    <w:p w14:paraId="020BE9FE" w14:textId="77777777" w:rsidR="003229EB" w:rsidRDefault="00455602" w:rsidP="00455602">
      <w:pPr>
        <w:pStyle w:val="2"/>
      </w:pPr>
      <w:r>
        <w:rPr>
          <w:rFonts w:hint="eastAsia"/>
        </w:rPr>
        <w:t>第</w:t>
      </w:r>
      <w:r>
        <w:rPr>
          <w:rFonts w:hint="eastAsia"/>
        </w:rPr>
        <w:t>15</w:t>
      </w:r>
      <w:r w:rsidR="00670C8A" w:rsidRPr="00670C8A">
        <w:rPr>
          <w:rFonts w:hint="eastAsia"/>
        </w:rPr>
        <w:t>條</w:t>
      </w:r>
    </w:p>
    <w:p w14:paraId="1E1C677A" w14:textId="77777777" w:rsidR="00670C8A" w:rsidRPr="00670C8A" w:rsidRDefault="009C59EF"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執法人員在執法過程中，發現違法行為正在實施，情況緊急來不及立案的，可以採取下列措施：</w:t>
      </w:r>
    </w:p>
    <w:p w14:paraId="42BA819F"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（一）對違法行為予以製止或者糾正</w:t>
      </w:r>
      <w:r>
        <w:rPr>
          <w:rFonts w:ascii="Arial Unicode MS" w:hAnsi="Arial Unicode MS" w:hint="eastAsia"/>
        </w:rPr>
        <w:t>；</w:t>
      </w:r>
    </w:p>
    <w:p w14:paraId="080B9A7D"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（二）對涉嫌侵權製品、安裝存儲涉嫌侵權製品的設備和主要用於違法行為的材料、工具、設備等依法先行登記保存</w:t>
      </w:r>
      <w:r>
        <w:rPr>
          <w:rFonts w:ascii="Arial Unicode MS" w:hAnsi="Arial Unicode MS" w:hint="eastAsia"/>
        </w:rPr>
        <w:t>；</w:t>
      </w:r>
    </w:p>
    <w:p w14:paraId="40326C33"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（三）收集、調取其他有關證據。</w:t>
      </w:r>
    </w:p>
    <w:p w14:paraId="696DC29B"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執法人員應當及時將有關情況和材料報所在著作權行政管理部門，並於發現情況之日起七日內辦理立案手續。</w:t>
      </w:r>
    </w:p>
    <w:p w14:paraId="32CFAB98" w14:textId="77777777" w:rsidR="003229EB" w:rsidRDefault="00455602" w:rsidP="00455602">
      <w:pPr>
        <w:pStyle w:val="2"/>
      </w:pPr>
      <w:r>
        <w:rPr>
          <w:rFonts w:hint="eastAsia"/>
        </w:rPr>
        <w:t>第</w:t>
      </w:r>
      <w:r>
        <w:rPr>
          <w:rFonts w:hint="eastAsia"/>
        </w:rPr>
        <w:t>16</w:t>
      </w:r>
      <w:r w:rsidR="00670C8A" w:rsidRPr="00670C8A">
        <w:rPr>
          <w:rFonts w:hint="eastAsia"/>
        </w:rPr>
        <w:t>條</w:t>
      </w:r>
    </w:p>
    <w:p w14:paraId="63F6C6A6"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立案後，辦案人員應當及時進行調查，並要求法定舉證責任人在著作權行政管理部門指定的期限內舉證。</w:t>
      </w:r>
    </w:p>
    <w:p w14:paraId="0D2FC5BE"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辦案人員取證時可以採取下列手段收集、調取有關證據：</w:t>
      </w:r>
    </w:p>
    <w:p w14:paraId="7CC1D207"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（一）查閱、複製與涉嫌違法行為有關的文件檔案、賬簿和其他書面材料；</w:t>
      </w:r>
    </w:p>
    <w:p w14:paraId="32A345BD"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（二）對涉嫌侵權製品進行抽樣取證；</w:t>
      </w:r>
    </w:p>
    <w:p w14:paraId="3CB72C6B"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lastRenderedPageBreak/>
        <w:t xml:space="preserve">　　（三）對涉嫌侵權製品、安裝存儲涉嫌侵權製品的設備、涉嫌侵權的網站網頁、涉嫌侵權的網站服務器和主要用於違法行為的材料、工具、設備等依法先行登記保存。</w:t>
      </w:r>
    </w:p>
    <w:p w14:paraId="5A2FC6A8" w14:textId="77777777" w:rsidR="003229EB" w:rsidRDefault="00455602" w:rsidP="00455602">
      <w:pPr>
        <w:pStyle w:val="2"/>
      </w:pPr>
      <w:r>
        <w:rPr>
          <w:rFonts w:hint="eastAsia"/>
        </w:rPr>
        <w:t>第</w:t>
      </w:r>
      <w:r>
        <w:rPr>
          <w:rFonts w:hint="eastAsia"/>
        </w:rPr>
        <w:t>17</w:t>
      </w:r>
      <w:r w:rsidR="00670C8A" w:rsidRPr="00670C8A">
        <w:rPr>
          <w:rFonts w:hint="eastAsia"/>
        </w:rPr>
        <w:t>條</w:t>
      </w:r>
    </w:p>
    <w:p w14:paraId="75E5074D"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辦案人員在執法中應當向當事人或者有關人員出示由國家版權局或者地方人民政府制發的行政執法證件。</w:t>
      </w:r>
    </w:p>
    <w:p w14:paraId="6E5600DE" w14:textId="77777777" w:rsidR="003229EB" w:rsidRDefault="00455602" w:rsidP="00455602">
      <w:pPr>
        <w:pStyle w:val="2"/>
      </w:pPr>
      <w:r>
        <w:rPr>
          <w:rFonts w:hint="eastAsia"/>
        </w:rPr>
        <w:t>第</w:t>
      </w:r>
      <w:r>
        <w:rPr>
          <w:rFonts w:hint="eastAsia"/>
        </w:rPr>
        <w:t>18</w:t>
      </w:r>
      <w:r w:rsidR="00670C8A" w:rsidRPr="00670C8A">
        <w:rPr>
          <w:rFonts w:hint="eastAsia"/>
        </w:rPr>
        <w:t>條</w:t>
      </w:r>
    </w:p>
    <w:p w14:paraId="746C3410" w14:textId="77777777" w:rsidR="00670C8A" w:rsidRPr="00670C8A" w:rsidRDefault="009C59EF"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辦案時收集的證據包括：</w:t>
      </w:r>
    </w:p>
    <w:p w14:paraId="76164DE8"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（一）書證</w:t>
      </w:r>
      <w:r>
        <w:rPr>
          <w:rFonts w:ascii="Arial Unicode MS" w:hAnsi="Arial Unicode MS" w:hint="eastAsia"/>
        </w:rPr>
        <w:t>；</w:t>
      </w:r>
    </w:p>
    <w:p w14:paraId="50B7C679"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（二）物證</w:t>
      </w:r>
      <w:r>
        <w:rPr>
          <w:rFonts w:ascii="Arial Unicode MS" w:hAnsi="Arial Unicode MS" w:hint="eastAsia"/>
        </w:rPr>
        <w:t>；</w:t>
      </w:r>
    </w:p>
    <w:p w14:paraId="35460047"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（三）證人證言</w:t>
      </w:r>
      <w:r>
        <w:rPr>
          <w:rFonts w:ascii="Arial Unicode MS" w:hAnsi="Arial Unicode MS" w:hint="eastAsia"/>
        </w:rPr>
        <w:t>；</w:t>
      </w:r>
    </w:p>
    <w:p w14:paraId="598561FB"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（四）視聽資料</w:t>
      </w:r>
      <w:r>
        <w:rPr>
          <w:rFonts w:ascii="Arial Unicode MS" w:hAnsi="Arial Unicode MS" w:hint="eastAsia"/>
        </w:rPr>
        <w:t>；</w:t>
      </w:r>
    </w:p>
    <w:p w14:paraId="6D0CD13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（五）當事人陳述</w:t>
      </w:r>
      <w:r>
        <w:rPr>
          <w:rFonts w:ascii="Arial Unicode MS" w:hAnsi="Arial Unicode MS" w:hint="eastAsia"/>
        </w:rPr>
        <w:t>；</w:t>
      </w:r>
    </w:p>
    <w:p w14:paraId="1FC4296B"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（六）鑑定結論</w:t>
      </w:r>
      <w:r>
        <w:rPr>
          <w:rFonts w:ascii="Arial Unicode MS" w:hAnsi="Arial Unicode MS" w:hint="eastAsia"/>
        </w:rPr>
        <w:t>；</w:t>
      </w:r>
    </w:p>
    <w:p w14:paraId="4375A4F2" w14:textId="77777777" w:rsidR="00670C8A" w:rsidRPr="00722022" w:rsidRDefault="00670C8A" w:rsidP="00670C8A">
      <w:pPr>
        <w:ind w:left="142"/>
        <w:jc w:val="both"/>
        <w:rPr>
          <w:rFonts w:ascii="Arial Unicode MS" w:hAnsi="Arial Unicode MS"/>
        </w:rPr>
      </w:pPr>
      <w:r w:rsidRPr="00670C8A">
        <w:rPr>
          <w:rFonts w:ascii="Arial Unicode MS" w:hAnsi="Arial Unicode MS" w:hint="eastAsia"/>
        </w:rPr>
        <w:t xml:space="preserve">　　（七）檢查、勘驗筆錄。</w:t>
      </w:r>
    </w:p>
    <w:p w14:paraId="13459ECD" w14:textId="77777777" w:rsidR="003229EB" w:rsidRDefault="00455602" w:rsidP="00455602">
      <w:pPr>
        <w:pStyle w:val="2"/>
      </w:pPr>
      <w:r>
        <w:rPr>
          <w:rFonts w:hint="eastAsia"/>
        </w:rPr>
        <w:t>第</w:t>
      </w:r>
      <w:r>
        <w:rPr>
          <w:rFonts w:hint="eastAsia"/>
        </w:rPr>
        <w:t>19</w:t>
      </w:r>
      <w:r w:rsidR="00670C8A" w:rsidRPr="00670C8A">
        <w:rPr>
          <w:rFonts w:hint="eastAsia"/>
        </w:rPr>
        <w:t>條</w:t>
      </w:r>
    </w:p>
    <w:p w14:paraId="70E9CB80"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當事人提供的涉及著作權的底稿、原件、合法出版物、作品登記證書、著作權合同登記證書、認證機構出具的證明、取得權利的合同，以及當事人自行或者委託他人以訂購、現場交易等方式購買侵權複製品而取得的實物、發票等，可以作為證據。</w:t>
      </w:r>
    </w:p>
    <w:p w14:paraId="5430F412" w14:textId="77777777" w:rsidR="003229EB" w:rsidRDefault="00670C8A" w:rsidP="00455602">
      <w:pPr>
        <w:pStyle w:val="2"/>
      </w:pPr>
      <w:r w:rsidRPr="00670C8A">
        <w:rPr>
          <w:rFonts w:hint="eastAsia"/>
        </w:rPr>
        <w:t>第</w:t>
      </w:r>
      <w:r w:rsidR="00455602">
        <w:rPr>
          <w:rFonts w:hint="eastAsia"/>
        </w:rPr>
        <w:t>20</w:t>
      </w:r>
      <w:r w:rsidR="00455602">
        <w:rPr>
          <w:rFonts w:hint="eastAsia"/>
        </w:rPr>
        <w:t>條</w:t>
      </w:r>
    </w:p>
    <w:p w14:paraId="75103911"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辦案人員抽樣取證、先行登記保存有關證據，應當有當事人在場。對有關物品應噹噹場製作清單一式兩份，由辦案人員和當事人簽名、蓋章後，分別交由當事人和辦案人員所在著作權行政管理部門保存。當事人不在場或者拒絕簽名、蓋章的，由現場兩名以上辦案人員註明情況。</w:t>
      </w:r>
    </w:p>
    <w:p w14:paraId="0A6A3BE9" w14:textId="77777777" w:rsidR="003229EB" w:rsidRDefault="00670C8A" w:rsidP="00455602">
      <w:pPr>
        <w:pStyle w:val="2"/>
      </w:pPr>
      <w:r w:rsidRPr="00670C8A">
        <w:rPr>
          <w:rFonts w:hint="eastAsia"/>
        </w:rPr>
        <w:t>第</w:t>
      </w:r>
      <w:r w:rsidR="00455602">
        <w:rPr>
          <w:rFonts w:hint="eastAsia"/>
        </w:rPr>
        <w:t>21</w:t>
      </w:r>
      <w:r w:rsidRPr="00670C8A">
        <w:rPr>
          <w:rFonts w:hint="eastAsia"/>
        </w:rPr>
        <w:t>條</w:t>
      </w:r>
    </w:p>
    <w:p w14:paraId="28892181"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辦案人員先行登記保存有關證據，應當經本部門負責人批准，並向當事人交付證據先行登記保存通知書。當事人或者有關人員在證據保存期間不得轉移、損毀有關證據。</w:t>
      </w:r>
    </w:p>
    <w:p w14:paraId="2FD70CC2"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先行登記保存的證據，應當加封著作權行政管理部門先行登記保存封條，由當事人就地保存。先行登記保存的證據確需移至他處的，可以移至適當的場所保存。情況緊急來不及辦理本條規定的手續時，辦案人員可以先行採取措施，事後及時補辦手續。</w:t>
      </w:r>
    </w:p>
    <w:p w14:paraId="68113F79" w14:textId="77777777" w:rsidR="003229EB" w:rsidRDefault="00670C8A" w:rsidP="00455602">
      <w:pPr>
        <w:pStyle w:val="2"/>
      </w:pPr>
      <w:r w:rsidRPr="00670C8A">
        <w:rPr>
          <w:rFonts w:hint="eastAsia"/>
        </w:rPr>
        <w:t>第</w:t>
      </w:r>
      <w:r w:rsidR="00455602">
        <w:rPr>
          <w:rFonts w:hint="eastAsia"/>
        </w:rPr>
        <w:t>22</w:t>
      </w:r>
      <w:r w:rsidRPr="00670C8A">
        <w:rPr>
          <w:rFonts w:hint="eastAsia"/>
        </w:rPr>
        <w:t>條</w:t>
      </w:r>
    </w:p>
    <w:p w14:paraId="78BCEC5B"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對先行登記保存的證據，應當在交付證據先行登記保存通知書後七日內作出下列處理決定：</w:t>
      </w:r>
    </w:p>
    <w:p w14:paraId="02C45261"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（一）需要鑑定的，送交鑑定</w:t>
      </w:r>
      <w:r>
        <w:rPr>
          <w:rFonts w:ascii="Arial Unicode MS" w:hAnsi="Arial Unicode MS" w:hint="eastAsia"/>
        </w:rPr>
        <w:t>；</w:t>
      </w:r>
    </w:p>
    <w:p w14:paraId="4098F555"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（二）違法事實成立，應當予以沒收的，依照法定程序予以沒收</w:t>
      </w:r>
      <w:r>
        <w:rPr>
          <w:rFonts w:ascii="Arial Unicode MS" w:hAnsi="Arial Unicode MS" w:hint="eastAsia"/>
        </w:rPr>
        <w:t>；</w:t>
      </w:r>
    </w:p>
    <w:p w14:paraId="47088A28"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（三）應當移送有關部門處理的，將案件連同證據移送有關部門處理</w:t>
      </w:r>
      <w:r>
        <w:rPr>
          <w:rFonts w:ascii="Arial Unicode MS" w:hAnsi="Arial Unicode MS" w:hint="eastAsia"/>
        </w:rPr>
        <w:t>；</w:t>
      </w:r>
    </w:p>
    <w:p w14:paraId="2DA90DEE" w14:textId="77777777" w:rsidR="00670C8A" w:rsidRPr="00722022" w:rsidRDefault="00670C8A" w:rsidP="00670C8A">
      <w:pPr>
        <w:ind w:left="142"/>
        <w:jc w:val="both"/>
        <w:rPr>
          <w:rFonts w:ascii="Arial Unicode MS" w:hAnsi="Arial Unicode MS"/>
        </w:rPr>
      </w:pPr>
      <w:r w:rsidRPr="00670C8A">
        <w:rPr>
          <w:rFonts w:ascii="Arial Unicode MS" w:hAnsi="Arial Unicode MS" w:hint="eastAsia"/>
        </w:rPr>
        <w:t xml:space="preserve">　　（四）違法事實不成立，或者依法不應予以沒收的，解除登記保存措施</w:t>
      </w:r>
      <w:r>
        <w:rPr>
          <w:rFonts w:ascii="Arial Unicode MS" w:hAnsi="Arial Unicode MS" w:hint="eastAsia"/>
        </w:rPr>
        <w:t>；</w:t>
      </w:r>
    </w:p>
    <w:p w14:paraId="49881E6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（五）其他有關法定措施。</w:t>
      </w:r>
    </w:p>
    <w:p w14:paraId="060439EE" w14:textId="77777777" w:rsidR="003229EB" w:rsidRDefault="00670C8A" w:rsidP="00455602">
      <w:pPr>
        <w:pStyle w:val="2"/>
      </w:pPr>
      <w:r w:rsidRPr="00670C8A">
        <w:rPr>
          <w:rFonts w:hint="eastAsia"/>
        </w:rPr>
        <w:t>第</w:t>
      </w:r>
      <w:r w:rsidR="00455602">
        <w:rPr>
          <w:rFonts w:hint="eastAsia"/>
        </w:rPr>
        <w:t>23</w:t>
      </w:r>
      <w:r w:rsidRPr="00670C8A">
        <w:rPr>
          <w:rFonts w:hint="eastAsia"/>
        </w:rPr>
        <w:t>條</w:t>
      </w:r>
    </w:p>
    <w:p w14:paraId="6B2F1C60"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著作權行政管理部門在查處案件過程中，委託其他著作權行政管理部門代為調查的，須出具委託書。受委託的著作權行政管理部門應當積極予以協助。</w:t>
      </w:r>
    </w:p>
    <w:p w14:paraId="09608291" w14:textId="77777777" w:rsidR="003229EB" w:rsidRDefault="00670C8A" w:rsidP="00455602">
      <w:pPr>
        <w:pStyle w:val="2"/>
      </w:pPr>
      <w:r w:rsidRPr="00670C8A">
        <w:rPr>
          <w:rFonts w:hint="eastAsia"/>
        </w:rPr>
        <w:lastRenderedPageBreak/>
        <w:t>第</w:t>
      </w:r>
      <w:r w:rsidR="00455602">
        <w:rPr>
          <w:rFonts w:hint="eastAsia"/>
        </w:rPr>
        <w:t>24</w:t>
      </w:r>
      <w:r w:rsidRPr="00670C8A">
        <w:rPr>
          <w:rFonts w:hint="eastAsia"/>
        </w:rPr>
        <w:t>條</w:t>
      </w:r>
    </w:p>
    <w:p w14:paraId="567DB989"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對查處案件中的專業性問題，著作權行政管理部門可以委託專門機構或者聘請專業人員進行鑑定。</w:t>
      </w:r>
    </w:p>
    <w:p w14:paraId="304393D6" w14:textId="77777777" w:rsidR="003229EB" w:rsidRDefault="00670C8A" w:rsidP="00455602">
      <w:pPr>
        <w:pStyle w:val="2"/>
      </w:pPr>
      <w:r w:rsidRPr="00670C8A">
        <w:rPr>
          <w:rFonts w:hint="eastAsia"/>
        </w:rPr>
        <w:t>第</w:t>
      </w:r>
      <w:r w:rsidR="00455602">
        <w:rPr>
          <w:rFonts w:hint="eastAsia"/>
        </w:rPr>
        <w:t>25</w:t>
      </w:r>
      <w:r w:rsidRPr="00670C8A">
        <w:rPr>
          <w:rFonts w:hint="eastAsia"/>
        </w:rPr>
        <w:t>條</w:t>
      </w:r>
    </w:p>
    <w:p w14:paraId="2B8B5521"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調查終結後，辦案人員應當提交案件調查報告，說明有關行為是否違法，提出處理意見及有關事實、理由和依據，並附上全部證據材料。</w:t>
      </w:r>
    </w:p>
    <w:p w14:paraId="1B4DAB68" w14:textId="77777777" w:rsidR="003229EB" w:rsidRDefault="00670C8A" w:rsidP="00455602">
      <w:pPr>
        <w:pStyle w:val="2"/>
      </w:pPr>
      <w:r w:rsidRPr="00670C8A">
        <w:rPr>
          <w:rFonts w:hint="eastAsia"/>
        </w:rPr>
        <w:t>第</w:t>
      </w:r>
      <w:r w:rsidR="00455602">
        <w:rPr>
          <w:rFonts w:hint="eastAsia"/>
        </w:rPr>
        <w:t>26</w:t>
      </w:r>
      <w:r w:rsidRPr="00670C8A">
        <w:rPr>
          <w:rFonts w:hint="eastAsia"/>
        </w:rPr>
        <w:t>條</w:t>
      </w:r>
    </w:p>
    <w:p w14:paraId="0DB57526"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著作權行政管理部門擬作出行政處罰決定的，應當由本部門負責人簽發行政處罰事先告知書，告知當事人擬作出行政處罰決定的事實、理由和依據，並告知當事人依法享有的陳述權、申辯權和其他權利。</w:t>
      </w:r>
    </w:p>
    <w:p w14:paraId="055BE769"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行政處罰事先告知書應當由著作權行政管理部門直接送達當事人，當事人應當在送達回執上簽名、蓋章。當事人拒絕簽收的，由送達人員註明情況，把送達文書留在受送達人住所，並報告本部門負責人。著作權行政管理部門也可以採取郵寄送達方式告知當事人。無法找到當事人時，可以以公告形式告知。</w:t>
      </w:r>
    </w:p>
    <w:p w14:paraId="31C947E4" w14:textId="77777777" w:rsidR="003229EB" w:rsidRDefault="00670C8A" w:rsidP="00455602">
      <w:pPr>
        <w:pStyle w:val="2"/>
      </w:pPr>
      <w:r w:rsidRPr="00670C8A">
        <w:rPr>
          <w:rFonts w:hint="eastAsia"/>
        </w:rPr>
        <w:t>第</w:t>
      </w:r>
      <w:r w:rsidR="00455602">
        <w:rPr>
          <w:rFonts w:hint="eastAsia"/>
        </w:rPr>
        <w:t>27</w:t>
      </w:r>
      <w:r w:rsidRPr="00670C8A">
        <w:rPr>
          <w:rFonts w:hint="eastAsia"/>
        </w:rPr>
        <w:t>條</w:t>
      </w:r>
    </w:p>
    <w:p w14:paraId="11D7B7C5"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當事人要求陳述、申辯的，應當在被告知後七日內，或者自發佈公告之日起三十日內，向著作權行政管理部門提出陳述、申辯意見以及相應的事實、理由和證據。當事人在此期間未行使陳述權、申辯權的，視為放棄權利。</w:t>
      </w:r>
    </w:p>
    <w:p w14:paraId="1BB1AE0D"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採取直接送達方式告知的，以當事人簽收之日為被告知日期；採取郵寄送達方式告知的，以回執上註明的收件日期為被告知日期。</w:t>
      </w:r>
    </w:p>
    <w:p w14:paraId="0A6EE605" w14:textId="77777777" w:rsidR="003229EB" w:rsidRDefault="00670C8A" w:rsidP="00455602">
      <w:pPr>
        <w:pStyle w:val="2"/>
      </w:pPr>
      <w:r w:rsidRPr="00670C8A">
        <w:rPr>
          <w:rFonts w:hint="eastAsia"/>
        </w:rPr>
        <w:t>第</w:t>
      </w:r>
      <w:r w:rsidR="00455602">
        <w:rPr>
          <w:rFonts w:hint="eastAsia"/>
        </w:rPr>
        <w:t>28</w:t>
      </w:r>
      <w:r w:rsidRPr="00670C8A">
        <w:rPr>
          <w:rFonts w:hint="eastAsia"/>
        </w:rPr>
        <w:t>條</w:t>
      </w:r>
    </w:p>
    <w:p w14:paraId="5B7AF142"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辦案人員應當充分聽取當事人的陳述、申辯意見，對當事人提出的事實、理由和證據進行複核，並提交复核報告。</w:t>
      </w:r>
    </w:p>
    <w:p w14:paraId="16864799"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著作權行政管理部門不得因當事人申辯加重處罰。</w:t>
      </w:r>
    </w:p>
    <w:p w14:paraId="38756B29" w14:textId="77777777" w:rsidR="003229EB" w:rsidRDefault="00670C8A" w:rsidP="00455602">
      <w:pPr>
        <w:pStyle w:val="2"/>
      </w:pPr>
      <w:r w:rsidRPr="00670C8A">
        <w:rPr>
          <w:rFonts w:hint="eastAsia"/>
        </w:rPr>
        <w:t>第</w:t>
      </w:r>
      <w:r w:rsidR="00455602">
        <w:rPr>
          <w:rFonts w:hint="eastAsia"/>
        </w:rPr>
        <w:t>29</w:t>
      </w:r>
      <w:r w:rsidRPr="00670C8A">
        <w:rPr>
          <w:rFonts w:hint="eastAsia"/>
        </w:rPr>
        <w:t>條</w:t>
      </w:r>
    </w:p>
    <w:p w14:paraId="0B9CCEAD"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著作權行政管理部門負責人應當對案件調查報告及復核報告進行審查，並根據審查結果分別作出下列處理決定：</w:t>
      </w:r>
    </w:p>
    <w:p w14:paraId="19B180F7"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（一）確屬應當予以行政處罰的違法行為的，根據侵權人的過錯程度、侵權時間長短、侵權範圍大小及損害後果等情節，予以行政處罰</w:t>
      </w:r>
      <w:r>
        <w:rPr>
          <w:rFonts w:ascii="Arial Unicode MS" w:hAnsi="Arial Unicode MS" w:hint="eastAsia"/>
        </w:rPr>
        <w:t>；</w:t>
      </w:r>
    </w:p>
    <w:p w14:paraId="49AD4D76"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（二）違法行為輕微並及時糾正，沒有造成危害後果的，不予行政處罰</w:t>
      </w:r>
      <w:r w:rsidR="00670C8A">
        <w:rPr>
          <w:rFonts w:ascii="Arial Unicode MS" w:hAnsi="Arial Unicode MS" w:hint="eastAsia"/>
        </w:rPr>
        <w:t>；</w:t>
      </w:r>
    </w:p>
    <w:p w14:paraId="18817785"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（三）違法事實不成立的，不予行政處罰</w:t>
      </w:r>
      <w:r>
        <w:rPr>
          <w:rFonts w:ascii="Arial Unicode MS" w:hAnsi="Arial Unicode MS" w:hint="eastAsia"/>
        </w:rPr>
        <w:t>；</w:t>
      </w:r>
    </w:p>
    <w:p w14:paraId="39D2E004"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（四）違法行為涉嫌構成犯罪的，移送司法部門處理。</w:t>
      </w:r>
    </w:p>
    <w:p w14:paraId="69E8C3DB"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對情節複雜或者重大的違法行為給予較重的行政處罰，由著作權行政管理部門負責人集體討論決定。</w:t>
      </w:r>
    </w:p>
    <w:p w14:paraId="21AE9090" w14:textId="77777777" w:rsidR="003229EB" w:rsidRDefault="00670C8A" w:rsidP="00455602">
      <w:pPr>
        <w:pStyle w:val="2"/>
      </w:pPr>
      <w:r w:rsidRPr="008545BC">
        <w:rPr>
          <w:rFonts w:hint="eastAsia"/>
        </w:rPr>
        <w:t>第</w:t>
      </w:r>
      <w:r w:rsidR="00455602">
        <w:rPr>
          <w:rFonts w:hint="eastAsia"/>
        </w:rPr>
        <w:t>30</w:t>
      </w:r>
      <w:r w:rsidR="00455602">
        <w:rPr>
          <w:rFonts w:hint="eastAsia"/>
        </w:rPr>
        <w:t>條</w:t>
      </w:r>
    </w:p>
    <w:p w14:paraId="40EC9C49"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8545BC">
        <w:rPr>
          <w:rFonts w:ascii="Arial Unicode MS" w:hAnsi="Arial Unicode MS" w:hint="eastAsia"/>
        </w:rPr>
        <w:t>著作權行政管理部門作出罰款決定時，罰款數額應當依照《中華人民共和國著作權法實施條例》</w:t>
      </w:r>
      <w:r w:rsidR="003229EB" w:rsidRPr="00EA6A39">
        <w:rPr>
          <w:rFonts w:ascii="Arial Unicode MS" w:hAnsi="Arial Unicode MS" w:hint="eastAsia"/>
        </w:rPr>
        <w:t>第</w:t>
      </w:r>
      <w:hyperlink r:id="rId28" w:anchor="a36" w:history="1">
        <w:r w:rsidR="003229EB" w:rsidRPr="00EC345B">
          <w:rPr>
            <w:rStyle w:val="a3"/>
            <w:rFonts w:ascii="Arial Unicode MS" w:hAnsi="Arial Unicode MS" w:hint="eastAsia"/>
          </w:rPr>
          <w:t>三十六</w:t>
        </w:r>
      </w:hyperlink>
      <w:r w:rsidR="003229EB" w:rsidRPr="00EA6A39">
        <w:rPr>
          <w:rFonts w:ascii="Arial Unicode MS" w:hAnsi="Arial Unicode MS" w:hint="eastAsia"/>
        </w:rPr>
        <w:t>條</w:t>
      </w:r>
      <w:r w:rsidR="00670C8A" w:rsidRPr="008545BC">
        <w:rPr>
          <w:rFonts w:ascii="Arial Unicode MS" w:hAnsi="Arial Unicode MS" w:hint="eastAsia"/>
        </w:rPr>
        <w:t>、《</w:t>
      </w:r>
      <w:r w:rsidR="007751FA">
        <w:rPr>
          <w:rFonts w:ascii="Arial Unicode MS" w:hAnsi="Arial Unicode MS" w:hint="eastAsia"/>
        </w:rPr>
        <w:t>電腦</w:t>
      </w:r>
      <w:r w:rsidR="007751FA" w:rsidRPr="00670C8A">
        <w:rPr>
          <w:rFonts w:ascii="Arial Unicode MS" w:hAnsi="Arial Unicode MS" w:hint="eastAsia"/>
        </w:rPr>
        <w:t>軟體保護條例</w:t>
      </w:r>
      <w:r w:rsidR="00670C8A" w:rsidRPr="008545BC">
        <w:rPr>
          <w:rFonts w:ascii="Arial Unicode MS" w:hAnsi="Arial Unicode MS" w:hint="eastAsia"/>
        </w:rPr>
        <w:t>》第</w:t>
      </w:r>
      <w:hyperlink r:id="rId29" w:anchor="a24" w:history="1">
        <w:r w:rsidR="00670C8A" w:rsidRPr="008545BC">
          <w:rPr>
            <w:rStyle w:val="a3"/>
            <w:rFonts w:ascii="Arial Unicode MS" w:hAnsi="Arial Unicode MS" w:hint="eastAsia"/>
          </w:rPr>
          <w:t>二十四</w:t>
        </w:r>
      </w:hyperlink>
      <w:r w:rsidR="00670C8A" w:rsidRPr="008545BC">
        <w:rPr>
          <w:rFonts w:ascii="Arial Unicode MS" w:hAnsi="Arial Unicode MS" w:hint="eastAsia"/>
        </w:rPr>
        <w:t>條的規定和《資訊網路傳播權保護條例》</w:t>
      </w:r>
      <w:r w:rsidR="003229EB" w:rsidRPr="00670C8A">
        <w:rPr>
          <w:rFonts w:ascii="Arial Unicode MS" w:hAnsi="Arial Unicode MS" w:hint="eastAsia"/>
        </w:rPr>
        <w:t>第</w:t>
      </w:r>
      <w:hyperlink r:id="rId30" w:anchor="a18" w:history="1">
        <w:r w:rsidR="003229EB" w:rsidRPr="007751FA">
          <w:rPr>
            <w:rStyle w:val="a3"/>
            <w:rFonts w:ascii="Arial Unicode MS" w:hAnsi="Arial Unicode MS" w:hint="eastAsia"/>
          </w:rPr>
          <w:t>十八</w:t>
        </w:r>
      </w:hyperlink>
      <w:r w:rsidR="003229EB" w:rsidRPr="00670C8A">
        <w:rPr>
          <w:rFonts w:ascii="Arial Unicode MS" w:hAnsi="Arial Unicode MS" w:hint="eastAsia"/>
        </w:rPr>
        <w:t>條</w:t>
      </w:r>
      <w:r w:rsidR="00670C8A" w:rsidRPr="008545BC">
        <w:rPr>
          <w:rFonts w:ascii="Arial Unicode MS" w:hAnsi="Arial Unicode MS" w:hint="eastAsia"/>
        </w:rPr>
        <w:t>、第</w:t>
      </w:r>
      <w:hyperlink r:id="rId31" w:anchor="a19" w:history="1">
        <w:r w:rsidR="00670C8A" w:rsidRPr="00722022">
          <w:rPr>
            <w:rStyle w:val="a3"/>
            <w:rFonts w:ascii="Arial Unicode MS" w:hAnsi="Arial Unicode MS" w:hint="eastAsia"/>
          </w:rPr>
          <w:t>十九</w:t>
        </w:r>
      </w:hyperlink>
      <w:r w:rsidR="00670C8A" w:rsidRPr="008545BC">
        <w:rPr>
          <w:rFonts w:ascii="Arial Unicode MS" w:hAnsi="Arial Unicode MS" w:hint="eastAsia"/>
        </w:rPr>
        <w:t>條的規定確定。</w:t>
      </w:r>
    </w:p>
    <w:p w14:paraId="50346A4B" w14:textId="77777777" w:rsidR="00670C8A" w:rsidRDefault="00670C8A" w:rsidP="00455602">
      <w:pPr>
        <w:pStyle w:val="2"/>
      </w:pPr>
      <w:r w:rsidRPr="00670C8A">
        <w:rPr>
          <w:rFonts w:hint="eastAsia"/>
        </w:rPr>
        <w:t>第</w:t>
      </w:r>
      <w:r w:rsidR="00455602">
        <w:rPr>
          <w:rFonts w:hint="eastAsia"/>
        </w:rPr>
        <w:t>31</w:t>
      </w:r>
      <w:r w:rsidRPr="00670C8A">
        <w:rPr>
          <w:rFonts w:hint="eastAsia"/>
        </w:rPr>
        <w:t>條</w:t>
      </w:r>
    </w:p>
    <w:p w14:paraId="05DEADEB"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違法行為情節嚴重的，著作權行政管理部門可以沒收主要用於製作侵權製品的材料、工具、設備等。</w:t>
      </w:r>
    </w:p>
    <w:p w14:paraId="4AC2CEB6"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具有下列情形之一的，屬於前款所稱“情節嚴重”：</w:t>
      </w:r>
    </w:p>
    <w:p w14:paraId="2E80FAC1"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（一）違法所得數額（即獲利數額）二千五百元以上的</w:t>
      </w:r>
      <w:r>
        <w:rPr>
          <w:rFonts w:ascii="Arial Unicode MS" w:hAnsi="Arial Unicode MS" w:hint="eastAsia"/>
        </w:rPr>
        <w:t>；</w:t>
      </w:r>
    </w:p>
    <w:p w14:paraId="25208167"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lastRenderedPageBreak/>
        <w:t xml:space="preserve">　　（二）非法經營數額在一萬五千元以上的</w:t>
      </w:r>
      <w:r>
        <w:rPr>
          <w:rFonts w:ascii="Arial Unicode MS" w:hAnsi="Arial Unicode MS" w:hint="eastAsia"/>
        </w:rPr>
        <w:t>；</w:t>
      </w:r>
    </w:p>
    <w:p w14:paraId="6B11043D"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（三）經營侵權製品在二百五十冊（張或份）以上的</w:t>
      </w:r>
      <w:r>
        <w:rPr>
          <w:rFonts w:ascii="Arial Unicode MS" w:hAnsi="Arial Unicode MS" w:hint="eastAsia"/>
        </w:rPr>
        <w:t>；</w:t>
      </w:r>
    </w:p>
    <w:p w14:paraId="06DC7E5E"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（四）因侵犯著作權曾經被追究法律責任，又侵犯著作權的</w:t>
      </w:r>
      <w:r>
        <w:rPr>
          <w:rFonts w:ascii="Arial Unicode MS" w:hAnsi="Arial Unicode MS" w:hint="eastAsia"/>
        </w:rPr>
        <w:t>；</w:t>
      </w:r>
    </w:p>
    <w:p w14:paraId="53E88655" w14:textId="77777777" w:rsidR="00670C8A" w:rsidRPr="00722022" w:rsidRDefault="00670C8A" w:rsidP="00670C8A">
      <w:pPr>
        <w:ind w:left="142"/>
        <w:jc w:val="both"/>
        <w:rPr>
          <w:rFonts w:ascii="Arial Unicode MS" w:hAnsi="Arial Unicode MS"/>
        </w:rPr>
      </w:pPr>
      <w:r w:rsidRPr="00670C8A">
        <w:rPr>
          <w:rFonts w:ascii="Arial Unicode MS" w:hAnsi="Arial Unicode MS" w:hint="eastAsia"/>
        </w:rPr>
        <w:t xml:space="preserve">　　（五）造成其他重大影響或者嚴重後果的。</w:t>
      </w:r>
    </w:p>
    <w:p w14:paraId="1A764ED6" w14:textId="77777777" w:rsidR="007751FA" w:rsidRDefault="00670C8A" w:rsidP="00455602">
      <w:pPr>
        <w:pStyle w:val="2"/>
      </w:pPr>
      <w:r w:rsidRPr="00670C8A">
        <w:rPr>
          <w:rFonts w:hint="eastAsia"/>
        </w:rPr>
        <w:t>第</w:t>
      </w:r>
      <w:r w:rsidR="00455602">
        <w:rPr>
          <w:rFonts w:hint="eastAsia"/>
        </w:rPr>
        <w:t>32</w:t>
      </w:r>
      <w:r w:rsidRPr="00670C8A">
        <w:rPr>
          <w:rFonts w:hint="eastAsia"/>
        </w:rPr>
        <w:t>條</w:t>
      </w:r>
    </w:p>
    <w:p w14:paraId="47BB270E"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對當事人的同一違法行為，其他行政機關已經予以罰款的，著作權行政管理部門不得再予罰款，但仍可以視具體情況予以本辦法</w:t>
      </w:r>
      <w:hyperlink w:anchor="b4" w:history="1">
        <w:r w:rsidR="00670C8A" w:rsidRPr="00C84475">
          <w:rPr>
            <w:rStyle w:val="a3"/>
            <w:rFonts w:ascii="Arial Unicode MS" w:hAnsi="Arial Unicode MS" w:hint="eastAsia"/>
          </w:rPr>
          <w:t>第四條</w:t>
        </w:r>
      </w:hyperlink>
      <w:r w:rsidR="00670C8A" w:rsidRPr="00670C8A">
        <w:rPr>
          <w:rFonts w:ascii="Arial Unicode MS" w:hAnsi="Arial Unicode MS" w:hint="eastAsia"/>
        </w:rPr>
        <w:t>所規定的其他種類的行政處罰。</w:t>
      </w:r>
    </w:p>
    <w:p w14:paraId="71D63094" w14:textId="77777777" w:rsidR="007751FA" w:rsidRDefault="00670C8A" w:rsidP="00455602">
      <w:pPr>
        <w:pStyle w:val="2"/>
      </w:pPr>
      <w:r w:rsidRPr="00670C8A">
        <w:rPr>
          <w:rFonts w:hint="eastAsia"/>
        </w:rPr>
        <w:t>第</w:t>
      </w:r>
      <w:r w:rsidR="00455602">
        <w:rPr>
          <w:rFonts w:hint="eastAsia"/>
        </w:rPr>
        <w:t>33</w:t>
      </w:r>
      <w:r w:rsidRPr="00670C8A">
        <w:rPr>
          <w:rFonts w:hint="eastAsia"/>
        </w:rPr>
        <w:t>條</w:t>
      </w:r>
    </w:p>
    <w:p w14:paraId="41129E91"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著作權行政管理部門作出較大數額罰款決定或者法律、行政法規規定應當聽證的其他行政處罰決定前，應當告知當事人有要求舉行聽證的權利。</w:t>
      </w:r>
    </w:p>
    <w:p w14:paraId="025A03CF"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前款所稱“較大數額罰款”，是指對個人處以兩萬元以上、對單位處以十萬元以上的罰款。地方性法規、規章對聽證要求另有規定的，依照地方性法規、規章辦理。</w:t>
      </w:r>
    </w:p>
    <w:p w14:paraId="5250DB96" w14:textId="77777777" w:rsidR="007751FA" w:rsidRDefault="00670C8A" w:rsidP="00455602">
      <w:pPr>
        <w:pStyle w:val="2"/>
      </w:pPr>
      <w:r w:rsidRPr="00670C8A">
        <w:rPr>
          <w:rFonts w:hint="eastAsia"/>
        </w:rPr>
        <w:t>第</w:t>
      </w:r>
      <w:r w:rsidR="00455602">
        <w:rPr>
          <w:rFonts w:hint="eastAsia"/>
        </w:rPr>
        <w:t>34</w:t>
      </w:r>
      <w:r w:rsidRPr="00670C8A">
        <w:rPr>
          <w:rFonts w:hint="eastAsia"/>
        </w:rPr>
        <w:t>條</w:t>
      </w:r>
    </w:p>
    <w:p w14:paraId="0304FCF7"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當事人要求聽證的，著作權行政管理部門應當依照行政處罰</w:t>
      </w:r>
      <w:r w:rsidR="003229EB" w:rsidRPr="00EA6A39">
        <w:rPr>
          <w:rFonts w:ascii="Arial Unicode MS" w:hAnsi="Arial Unicode MS" w:hint="eastAsia"/>
        </w:rPr>
        <w:t>法第</w:t>
      </w:r>
      <w:hyperlink r:id="rId32" w:anchor="a42" w:history="1">
        <w:r w:rsidR="003229EB" w:rsidRPr="00981159">
          <w:rPr>
            <w:rStyle w:val="a3"/>
            <w:rFonts w:ascii="Arial Unicode MS" w:hAnsi="Arial Unicode MS" w:hint="eastAsia"/>
          </w:rPr>
          <w:t>四十二</w:t>
        </w:r>
      </w:hyperlink>
      <w:r w:rsidR="003229EB" w:rsidRPr="00EA6A39">
        <w:rPr>
          <w:rFonts w:ascii="Arial Unicode MS" w:hAnsi="Arial Unicode MS" w:hint="eastAsia"/>
        </w:rPr>
        <w:t>條</w:t>
      </w:r>
      <w:r w:rsidR="00670C8A" w:rsidRPr="00670C8A">
        <w:rPr>
          <w:rFonts w:ascii="Arial Unicode MS" w:hAnsi="Arial Unicode MS" w:hint="eastAsia"/>
        </w:rPr>
        <w:t>規定的程序組織聽證。當事人不承擔組織聽證的費用。</w:t>
      </w:r>
    </w:p>
    <w:p w14:paraId="71693052" w14:textId="77777777" w:rsidR="007751FA" w:rsidRDefault="00670C8A" w:rsidP="00455602">
      <w:pPr>
        <w:pStyle w:val="2"/>
      </w:pPr>
      <w:r w:rsidRPr="00670C8A">
        <w:rPr>
          <w:rFonts w:hint="eastAsia"/>
        </w:rPr>
        <w:t>第</w:t>
      </w:r>
      <w:r w:rsidR="00455602">
        <w:rPr>
          <w:rFonts w:hint="eastAsia"/>
        </w:rPr>
        <w:t>35</w:t>
      </w:r>
      <w:r w:rsidRPr="00670C8A">
        <w:rPr>
          <w:rFonts w:hint="eastAsia"/>
        </w:rPr>
        <w:t>條</w:t>
      </w:r>
    </w:p>
    <w:p w14:paraId="6B6FBA84"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著作權行政管理部門決定予以行政處罰的，應當製作行政處罰決定書。</w:t>
      </w:r>
    </w:p>
    <w:p w14:paraId="38534D1E"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著作權行政管理部門認為違法行為輕微，決定不予行政處罰的，應當製作不予行政處罰通知書，說明不予行政處罰的事實、理由和依據，並送達當事人；違法事實不成立的，應當製作調查結果通知書，並送達當事人。</w:t>
      </w:r>
    </w:p>
    <w:p w14:paraId="6EC258C7"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著作權行政管理部門決定移送司法部門處理的案件，應當製作涉嫌犯罪案件移送書，並連同有關材料和證據及時移送有管轄權的司法部門。</w:t>
      </w:r>
    </w:p>
    <w:p w14:paraId="30D4C52D" w14:textId="77777777" w:rsidR="007751FA" w:rsidRDefault="00670C8A" w:rsidP="00455602">
      <w:pPr>
        <w:pStyle w:val="2"/>
      </w:pPr>
      <w:r w:rsidRPr="00670C8A">
        <w:rPr>
          <w:rFonts w:hint="eastAsia"/>
        </w:rPr>
        <w:t>第</w:t>
      </w:r>
      <w:r w:rsidR="00455602">
        <w:rPr>
          <w:rFonts w:hint="eastAsia"/>
        </w:rPr>
        <w:t>36</w:t>
      </w:r>
      <w:r w:rsidRPr="00670C8A">
        <w:rPr>
          <w:rFonts w:hint="eastAsia"/>
        </w:rPr>
        <w:t>條</w:t>
      </w:r>
    </w:p>
    <w:p w14:paraId="6D9D24FD"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行政處罰決定書應當由著作權行政管理部門在宣告後當場交付當事人。當事人不在場的，應當在七日內送達當事人。</w:t>
      </w:r>
    </w:p>
    <w:p w14:paraId="40A0EF5A" w14:textId="77777777" w:rsidR="007751FA" w:rsidRDefault="00670C8A" w:rsidP="00455602">
      <w:pPr>
        <w:pStyle w:val="2"/>
      </w:pPr>
      <w:r w:rsidRPr="00670C8A">
        <w:rPr>
          <w:rFonts w:hint="eastAsia"/>
        </w:rPr>
        <w:t>第</w:t>
      </w:r>
      <w:r w:rsidR="00455602">
        <w:rPr>
          <w:rFonts w:hint="eastAsia"/>
        </w:rPr>
        <w:t>37</w:t>
      </w:r>
      <w:r w:rsidRPr="00670C8A">
        <w:rPr>
          <w:rFonts w:hint="eastAsia"/>
        </w:rPr>
        <w:t>條</w:t>
      </w:r>
    </w:p>
    <w:p w14:paraId="790B29D5"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當事人對國家版權局的行政處罰不服的，可以向國家版權局申請行政復議</w:t>
      </w:r>
      <w:r w:rsidR="00670C8A">
        <w:rPr>
          <w:rFonts w:ascii="Arial Unicode MS" w:hAnsi="Arial Unicode MS" w:hint="eastAsia"/>
        </w:rPr>
        <w:t>；</w:t>
      </w:r>
      <w:r w:rsidR="00670C8A" w:rsidRPr="00670C8A">
        <w:rPr>
          <w:rFonts w:ascii="Arial Unicode MS" w:hAnsi="Arial Unicode MS" w:hint="eastAsia"/>
        </w:rPr>
        <w:t>當事人對地方著作權行政管理部門的行政處罰不服的，可以向該部門的本級人民政府或者其上一級著作權行政管理部門申請行政復議。</w:t>
      </w:r>
    </w:p>
    <w:p w14:paraId="3C50BDED"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當事人對行政處罰或者行政復議決定不服的，可以依法提起行政訴訟。</w:t>
      </w:r>
    </w:p>
    <w:p w14:paraId="0092F628" w14:textId="7CA0F020" w:rsidR="00670C8A" w:rsidRPr="00670C8A" w:rsidRDefault="00722022" w:rsidP="00670C8A">
      <w:pPr>
        <w:ind w:left="142"/>
        <w:jc w:val="both"/>
        <w:rPr>
          <w:rFonts w:ascii="Arial Unicode MS" w:hAnsi="Arial Unicode MS"/>
        </w:rPr>
      </w:pPr>
      <w:r w:rsidRPr="003229EB">
        <w:rPr>
          <w:rFonts w:ascii="Arial Unicode MS" w:hAnsi="Arial Unicode MS"/>
          <w:color w:val="5F5F5F"/>
          <w:sz w:val="18"/>
        </w:rPr>
        <w:t xml:space="preserve">　　　　　　　　　　　　　　　　　　　　　　　　　　　　　　　　　　　　　　　　　　　　　　　　　</w:t>
      </w:r>
      <w:hyperlink w:anchor="b章節索引" w:history="1">
        <w:r w:rsidRPr="00722022">
          <w:rPr>
            <w:rStyle w:val="a3"/>
            <w:rFonts w:ascii="Arial Unicode MS" w:hAnsi="Arial Unicode MS" w:hint="eastAsia"/>
            <w:sz w:val="18"/>
          </w:rPr>
          <w:t>回索引</w:t>
        </w:r>
      </w:hyperlink>
      <w:r w:rsidR="00026C55">
        <w:rPr>
          <w:rFonts w:ascii="Arial Unicode MS" w:hAnsi="Arial Unicode MS" w:hint="eastAsia"/>
          <w:color w:val="808000"/>
          <w:sz w:val="18"/>
        </w:rPr>
        <w:t>〉〉</w:t>
      </w:r>
    </w:p>
    <w:p w14:paraId="20FA13D5" w14:textId="77777777" w:rsidR="00670C8A" w:rsidRPr="00670C8A" w:rsidRDefault="00670C8A" w:rsidP="00670C8A">
      <w:pPr>
        <w:pStyle w:val="1"/>
        <w:snapToGrid w:val="0"/>
        <w:spacing w:before="100" w:beforeAutospacing="1" w:after="100" w:afterAutospacing="1"/>
        <w:textAlignment w:val="auto"/>
      </w:pPr>
      <w:bookmarkStart w:id="7" w:name="_第四章__執行程序"/>
      <w:bookmarkEnd w:id="7"/>
      <w:r w:rsidRPr="00670C8A">
        <w:rPr>
          <w:rFonts w:hint="eastAsia"/>
        </w:rPr>
        <w:t>第四章</w:t>
      </w:r>
      <w:r w:rsidR="003229EB">
        <w:rPr>
          <w:rFonts w:hint="eastAsia"/>
        </w:rPr>
        <w:t xml:space="preserve">　　</w:t>
      </w:r>
      <w:r w:rsidRPr="00670C8A">
        <w:rPr>
          <w:rFonts w:hint="eastAsia"/>
        </w:rPr>
        <w:t>執行程序</w:t>
      </w:r>
    </w:p>
    <w:p w14:paraId="34D787CE" w14:textId="77777777" w:rsidR="007751FA" w:rsidRDefault="00670C8A" w:rsidP="00455602">
      <w:pPr>
        <w:pStyle w:val="2"/>
      </w:pPr>
      <w:r w:rsidRPr="00670C8A">
        <w:rPr>
          <w:rFonts w:hint="eastAsia"/>
        </w:rPr>
        <w:t>第</w:t>
      </w:r>
      <w:r w:rsidR="00455602">
        <w:rPr>
          <w:rFonts w:hint="eastAsia"/>
        </w:rPr>
        <w:t>38</w:t>
      </w:r>
      <w:r w:rsidRPr="00670C8A">
        <w:rPr>
          <w:rFonts w:hint="eastAsia"/>
        </w:rPr>
        <w:t>條</w:t>
      </w:r>
    </w:p>
    <w:p w14:paraId="4B81BC5E" w14:textId="77777777" w:rsidR="00670C8A" w:rsidRPr="00670C8A" w:rsidRDefault="007751FA"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當事人收到行政處罰決定書後，應當在行政處罰決定書規定的期限內予以履行。</w:t>
      </w:r>
    </w:p>
    <w:p w14:paraId="4B245221" w14:textId="77777777" w:rsidR="00670C8A" w:rsidRPr="00670C8A" w:rsidRDefault="00670C8A" w:rsidP="00670C8A">
      <w:pPr>
        <w:ind w:left="142"/>
        <w:jc w:val="both"/>
        <w:rPr>
          <w:rFonts w:ascii="Arial Unicode MS" w:hAnsi="Arial Unicode MS"/>
        </w:rPr>
      </w:pPr>
      <w:r w:rsidRPr="00722022">
        <w:rPr>
          <w:rFonts w:ascii="Arial Unicode MS" w:hAnsi="Arial Unicode MS" w:hint="eastAsia"/>
          <w:color w:val="17365D"/>
        </w:rPr>
        <w:t xml:space="preserve">　　當事人申請行政復議或者提起行政訴訟的，行政處罰不停止執行。法律另有規定的除外。</w:t>
      </w:r>
    </w:p>
    <w:p w14:paraId="4B6F9467" w14:textId="77777777" w:rsidR="007751FA" w:rsidRDefault="00670C8A" w:rsidP="00455602">
      <w:pPr>
        <w:pStyle w:val="2"/>
      </w:pPr>
      <w:r w:rsidRPr="00670C8A">
        <w:rPr>
          <w:rFonts w:hint="eastAsia"/>
        </w:rPr>
        <w:t>第</w:t>
      </w:r>
      <w:r w:rsidR="00455602">
        <w:rPr>
          <w:rFonts w:hint="eastAsia"/>
        </w:rPr>
        <w:t>39</w:t>
      </w:r>
      <w:r w:rsidRPr="00670C8A">
        <w:rPr>
          <w:rFonts w:hint="eastAsia"/>
        </w:rPr>
        <w:t>條</w:t>
      </w:r>
    </w:p>
    <w:p w14:paraId="129D1A26" w14:textId="77777777" w:rsidR="00670C8A" w:rsidRPr="00670C8A" w:rsidRDefault="007751FA"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沒收的侵權製品應當銷毀，或者經被侵權人同意後以其他適當方式處理。</w:t>
      </w:r>
    </w:p>
    <w:p w14:paraId="3000D868"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lastRenderedPageBreak/>
        <w:t xml:space="preserve">　　銷毀侵權製品時，著作權行政管理部門應當指派兩名以上執法人員監督銷毀過程，核查銷毀結果，並製作銷毀記錄。</w:t>
      </w:r>
    </w:p>
    <w:p w14:paraId="2B7AD4E4" w14:textId="77777777" w:rsidR="00670C8A" w:rsidRPr="00670C8A" w:rsidRDefault="00670C8A" w:rsidP="00670C8A">
      <w:pPr>
        <w:ind w:left="142"/>
        <w:jc w:val="both"/>
        <w:rPr>
          <w:rFonts w:ascii="Arial Unicode MS" w:hAnsi="Arial Unicode MS"/>
        </w:rPr>
      </w:pPr>
      <w:r w:rsidRPr="00670C8A">
        <w:rPr>
          <w:rFonts w:ascii="Arial Unicode MS" w:hAnsi="Arial Unicode MS" w:hint="eastAsia"/>
        </w:rPr>
        <w:t xml:space="preserve">　　對沒收的主要用於製作侵權製品的材料、工具、設備等，著作權行政管理部門應當依法公開拍賣或者依照國家有關規定處理。</w:t>
      </w:r>
    </w:p>
    <w:p w14:paraId="2245F0C4" w14:textId="77777777" w:rsidR="007751FA" w:rsidRDefault="00670C8A" w:rsidP="00455602">
      <w:pPr>
        <w:pStyle w:val="2"/>
      </w:pPr>
      <w:r w:rsidRPr="00670C8A">
        <w:rPr>
          <w:rFonts w:hint="eastAsia"/>
        </w:rPr>
        <w:t>第</w:t>
      </w:r>
      <w:r w:rsidR="00455602">
        <w:rPr>
          <w:rFonts w:hint="eastAsia"/>
        </w:rPr>
        <w:t>40</w:t>
      </w:r>
      <w:r w:rsidR="00455602">
        <w:rPr>
          <w:rFonts w:hint="eastAsia"/>
        </w:rPr>
        <w:t>條</w:t>
      </w:r>
    </w:p>
    <w:p w14:paraId="7032630C"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上級著作權行政管理部門作出的行政處罰決定，可以委託下級著作權行政管理部門代為執行。代為執行的下級著作權行政管理部門，應當將執行結果報告該上級著作權行政管理部門。</w:t>
      </w:r>
    </w:p>
    <w:p w14:paraId="580EA703" w14:textId="6A043A8E" w:rsidR="00670C8A" w:rsidRPr="00670C8A" w:rsidRDefault="00722022" w:rsidP="00670C8A">
      <w:pPr>
        <w:ind w:left="142"/>
        <w:jc w:val="both"/>
        <w:rPr>
          <w:rFonts w:ascii="Arial Unicode MS" w:hAnsi="Arial Unicode MS"/>
        </w:rPr>
      </w:pPr>
      <w:r w:rsidRPr="003229EB">
        <w:rPr>
          <w:rFonts w:ascii="Arial Unicode MS" w:hAnsi="Arial Unicode MS"/>
          <w:color w:val="5F5F5F"/>
          <w:sz w:val="18"/>
        </w:rPr>
        <w:t xml:space="preserve">　　　　　　　　　　　　　　　　　　　　　　　　　　　　　　　　　　　　　　　　　　　　　　　　　</w:t>
      </w:r>
      <w:hyperlink w:anchor="b章節索引" w:history="1">
        <w:r w:rsidRPr="00722022">
          <w:rPr>
            <w:rStyle w:val="a3"/>
            <w:rFonts w:ascii="Arial Unicode MS" w:hAnsi="Arial Unicode MS" w:hint="eastAsia"/>
            <w:sz w:val="18"/>
          </w:rPr>
          <w:t>回索引</w:t>
        </w:r>
      </w:hyperlink>
      <w:r w:rsidR="00026C55">
        <w:rPr>
          <w:rFonts w:ascii="Arial Unicode MS" w:hAnsi="Arial Unicode MS" w:hint="eastAsia"/>
          <w:color w:val="808000"/>
          <w:sz w:val="18"/>
        </w:rPr>
        <w:t>〉〉</w:t>
      </w:r>
    </w:p>
    <w:p w14:paraId="452A0E68" w14:textId="77777777" w:rsidR="00670C8A" w:rsidRPr="00670C8A" w:rsidRDefault="00670C8A" w:rsidP="003229EB">
      <w:pPr>
        <w:pStyle w:val="1"/>
        <w:snapToGrid w:val="0"/>
        <w:spacing w:before="100" w:beforeAutospacing="1" w:after="100" w:afterAutospacing="1"/>
        <w:textAlignment w:val="auto"/>
        <w:rPr>
          <w:rFonts w:ascii="Arial Unicode MS" w:hAnsi="Arial Unicode MS"/>
        </w:rPr>
      </w:pPr>
      <w:bookmarkStart w:id="8" w:name="_第五章__附則"/>
      <w:bookmarkEnd w:id="8"/>
      <w:r w:rsidRPr="00670C8A">
        <w:rPr>
          <w:rFonts w:hint="eastAsia"/>
        </w:rPr>
        <w:t>第五章</w:t>
      </w:r>
      <w:r w:rsidR="007751FA">
        <w:rPr>
          <w:rFonts w:hint="eastAsia"/>
        </w:rPr>
        <w:t xml:space="preserve">　　</w:t>
      </w:r>
      <w:r w:rsidRPr="00670C8A">
        <w:rPr>
          <w:rFonts w:hint="eastAsia"/>
        </w:rPr>
        <w:t>附</w:t>
      </w:r>
      <w:r w:rsidR="00254861">
        <w:rPr>
          <w:rFonts w:hint="eastAsia"/>
        </w:rPr>
        <w:t xml:space="preserve">　</w:t>
      </w:r>
      <w:r w:rsidRPr="00670C8A">
        <w:rPr>
          <w:rFonts w:hint="eastAsia"/>
        </w:rPr>
        <w:t>則</w:t>
      </w:r>
    </w:p>
    <w:p w14:paraId="79779055" w14:textId="77777777" w:rsidR="003229EB" w:rsidRDefault="00670C8A" w:rsidP="00455602">
      <w:pPr>
        <w:pStyle w:val="2"/>
      </w:pPr>
      <w:r w:rsidRPr="00670C8A">
        <w:rPr>
          <w:rFonts w:hint="eastAsia"/>
        </w:rPr>
        <w:t>第</w:t>
      </w:r>
      <w:r w:rsidR="00455602">
        <w:rPr>
          <w:rFonts w:hint="eastAsia"/>
        </w:rPr>
        <w:t>41</w:t>
      </w:r>
      <w:r w:rsidRPr="00670C8A">
        <w:rPr>
          <w:rFonts w:hint="eastAsia"/>
        </w:rPr>
        <w:t>條</w:t>
      </w:r>
    </w:p>
    <w:p w14:paraId="7AE903F0"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本辦法所稱的侵權製品包括侵權複製品和假冒他人署名的作品。</w:t>
      </w:r>
    </w:p>
    <w:p w14:paraId="58490027" w14:textId="77777777" w:rsidR="003229EB" w:rsidRDefault="00670C8A" w:rsidP="00455602">
      <w:pPr>
        <w:pStyle w:val="2"/>
      </w:pPr>
      <w:r w:rsidRPr="00670C8A">
        <w:rPr>
          <w:rFonts w:hint="eastAsia"/>
        </w:rPr>
        <w:t>第</w:t>
      </w:r>
      <w:r w:rsidR="00455602">
        <w:rPr>
          <w:rFonts w:hint="eastAsia"/>
        </w:rPr>
        <w:t>42</w:t>
      </w:r>
      <w:r w:rsidRPr="00670C8A">
        <w:rPr>
          <w:rFonts w:hint="eastAsia"/>
        </w:rPr>
        <w:t>條</w:t>
      </w:r>
    </w:p>
    <w:p w14:paraId="0397BCA7"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著作權行政管理部門應當按</w:t>
      </w:r>
      <w:r w:rsidR="003229EB" w:rsidRPr="00EA6A39">
        <w:rPr>
          <w:rFonts w:ascii="Arial Unicode MS" w:hAnsi="Arial Unicode MS" w:hint="eastAsia"/>
        </w:rPr>
        <w:t>照</w:t>
      </w:r>
      <w:hyperlink r:id="rId33" w:history="1">
        <w:r w:rsidR="003229EB" w:rsidRPr="0081564D">
          <w:rPr>
            <w:rStyle w:val="a3"/>
            <w:rFonts w:ascii="Arial Unicode MS" w:hAnsi="Arial Unicode MS" w:hint="eastAsia"/>
          </w:rPr>
          <w:t>國家統計法</w:t>
        </w:r>
      </w:hyperlink>
      <w:r w:rsidR="00670C8A" w:rsidRPr="00670C8A">
        <w:rPr>
          <w:rFonts w:ascii="Arial Unicode MS" w:hAnsi="Arial Unicode MS" w:hint="eastAsia"/>
        </w:rPr>
        <w:t>規建立著作權行政處罰統計製度，每年向上一級著作權行政管理部門提交著作權行政處罰統計報告。</w:t>
      </w:r>
    </w:p>
    <w:p w14:paraId="6F2CF608" w14:textId="77777777" w:rsidR="003229EB" w:rsidRDefault="00670C8A" w:rsidP="00455602">
      <w:pPr>
        <w:pStyle w:val="2"/>
      </w:pPr>
      <w:r w:rsidRPr="00670C8A">
        <w:rPr>
          <w:rFonts w:hint="eastAsia"/>
        </w:rPr>
        <w:t>第</w:t>
      </w:r>
      <w:r w:rsidR="00455602">
        <w:rPr>
          <w:rFonts w:hint="eastAsia"/>
        </w:rPr>
        <w:t>43</w:t>
      </w:r>
      <w:r w:rsidRPr="00670C8A">
        <w:rPr>
          <w:rFonts w:hint="eastAsia"/>
        </w:rPr>
        <w:t>條</w:t>
      </w:r>
    </w:p>
    <w:p w14:paraId="2AE786EC"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行政處罰決定或者復議決定執行完畢後，著作權行政管理部門應當及時將案件材料立卷歸檔。</w:t>
      </w:r>
    </w:p>
    <w:p w14:paraId="0F2FC283" w14:textId="77777777" w:rsidR="00670C8A" w:rsidRPr="00722022" w:rsidRDefault="00670C8A" w:rsidP="00670C8A">
      <w:pPr>
        <w:ind w:left="142"/>
        <w:jc w:val="both"/>
        <w:rPr>
          <w:rFonts w:ascii="Arial Unicode MS" w:hAnsi="Arial Unicode MS"/>
          <w:color w:val="17365D"/>
        </w:rPr>
      </w:pPr>
      <w:r w:rsidRPr="00722022">
        <w:rPr>
          <w:rFonts w:ascii="Arial Unicode MS" w:hAnsi="Arial Unicode MS" w:hint="eastAsia"/>
          <w:color w:val="17365D"/>
        </w:rPr>
        <w:t xml:space="preserve">　　立卷歸檔的材料主要包括：行政處罰決定書、立案審批表、案件調查報告、复核報告、复議決定書、聽證筆錄、聽證報告、證據材料、財物處理單據以及其他有關材料。</w:t>
      </w:r>
    </w:p>
    <w:p w14:paraId="3645C699" w14:textId="77777777" w:rsidR="00670C8A" w:rsidRDefault="00670C8A" w:rsidP="00455602">
      <w:pPr>
        <w:pStyle w:val="2"/>
      </w:pPr>
      <w:r w:rsidRPr="00670C8A">
        <w:rPr>
          <w:rFonts w:hint="eastAsia"/>
        </w:rPr>
        <w:t>第</w:t>
      </w:r>
      <w:r w:rsidR="00455602">
        <w:rPr>
          <w:rFonts w:hint="eastAsia"/>
        </w:rPr>
        <w:t>44</w:t>
      </w:r>
      <w:r w:rsidRPr="00670C8A">
        <w:rPr>
          <w:rFonts w:hint="eastAsia"/>
        </w:rPr>
        <w:t>條</w:t>
      </w:r>
    </w:p>
    <w:p w14:paraId="2DE0BF76" w14:textId="77777777" w:rsidR="00670C8A" w:rsidRPr="00670C8A" w:rsidRDefault="00722022"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本辦法涉及的有關法律文書，應當參照國家版權局確定的有關文書格式製作。</w:t>
      </w:r>
    </w:p>
    <w:p w14:paraId="221DF094" w14:textId="77777777" w:rsidR="00670C8A" w:rsidRDefault="00670C8A" w:rsidP="00455602">
      <w:pPr>
        <w:pStyle w:val="2"/>
      </w:pPr>
      <w:r w:rsidRPr="00670C8A">
        <w:rPr>
          <w:rFonts w:hint="eastAsia"/>
        </w:rPr>
        <w:t>第</w:t>
      </w:r>
      <w:r w:rsidR="00455602">
        <w:rPr>
          <w:rFonts w:hint="eastAsia"/>
        </w:rPr>
        <w:t>45</w:t>
      </w:r>
      <w:r w:rsidRPr="00670C8A">
        <w:rPr>
          <w:rFonts w:hint="eastAsia"/>
        </w:rPr>
        <w:t>條</w:t>
      </w:r>
    </w:p>
    <w:p w14:paraId="71A32804" w14:textId="77777777" w:rsidR="00670C8A" w:rsidRDefault="003229EB" w:rsidP="00670C8A">
      <w:pPr>
        <w:ind w:left="142"/>
        <w:jc w:val="both"/>
        <w:rPr>
          <w:rFonts w:ascii="Arial Unicode MS" w:hAnsi="Arial Unicode MS"/>
        </w:rPr>
      </w:pPr>
      <w:r>
        <w:rPr>
          <w:rFonts w:ascii="Arial Unicode MS" w:hAnsi="Arial Unicode MS" w:hint="eastAsia"/>
        </w:rPr>
        <w:t xml:space="preserve">　　</w:t>
      </w:r>
      <w:r w:rsidR="00670C8A" w:rsidRPr="00670C8A">
        <w:rPr>
          <w:rFonts w:ascii="Arial Unicode MS" w:hAnsi="Arial Unicode MS" w:hint="eastAsia"/>
        </w:rPr>
        <w:t>本辦法自</w:t>
      </w:r>
      <w:r w:rsidR="00670C8A" w:rsidRPr="00670C8A">
        <w:rPr>
          <w:rFonts w:ascii="Arial Unicode MS" w:hAnsi="Arial Unicode MS" w:hint="eastAsia"/>
        </w:rPr>
        <w:t>2009</w:t>
      </w:r>
      <w:r w:rsidR="00670C8A" w:rsidRPr="00670C8A">
        <w:rPr>
          <w:rFonts w:ascii="Arial Unicode MS" w:hAnsi="Arial Unicode MS" w:hint="eastAsia"/>
        </w:rPr>
        <w:t>年</w:t>
      </w:r>
      <w:r w:rsidR="00670C8A" w:rsidRPr="00670C8A">
        <w:rPr>
          <w:rFonts w:ascii="Arial Unicode MS" w:hAnsi="Arial Unicode MS" w:hint="eastAsia"/>
        </w:rPr>
        <w:t>6</w:t>
      </w:r>
      <w:r w:rsidR="00670C8A" w:rsidRPr="00670C8A">
        <w:rPr>
          <w:rFonts w:ascii="Arial Unicode MS" w:hAnsi="Arial Unicode MS" w:hint="eastAsia"/>
        </w:rPr>
        <w:t>月</w:t>
      </w:r>
      <w:r w:rsidR="00670C8A" w:rsidRPr="00670C8A">
        <w:rPr>
          <w:rFonts w:ascii="Arial Unicode MS" w:hAnsi="Arial Unicode MS" w:hint="eastAsia"/>
        </w:rPr>
        <w:t>15</w:t>
      </w:r>
      <w:r w:rsidR="00670C8A" w:rsidRPr="00670C8A">
        <w:rPr>
          <w:rFonts w:ascii="Arial Unicode MS" w:hAnsi="Arial Unicode MS" w:hint="eastAsia"/>
        </w:rPr>
        <w:t>日起施行。國家版權局</w:t>
      </w:r>
      <w:r w:rsidR="00670C8A" w:rsidRPr="00670C8A">
        <w:rPr>
          <w:rFonts w:ascii="Arial Unicode MS" w:hAnsi="Arial Unicode MS" w:hint="eastAsia"/>
        </w:rPr>
        <w:t>2003</w:t>
      </w:r>
      <w:r w:rsidR="00670C8A" w:rsidRPr="00670C8A">
        <w:rPr>
          <w:rFonts w:ascii="Arial Unicode MS" w:hAnsi="Arial Unicode MS" w:hint="eastAsia"/>
        </w:rPr>
        <w:t>年</w:t>
      </w:r>
      <w:r w:rsidR="00670C8A" w:rsidRPr="00670C8A">
        <w:rPr>
          <w:rFonts w:ascii="Arial Unicode MS" w:hAnsi="Arial Unicode MS" w:hint="eastAsia"/>
        </w:rPr>
        <w:t>9</w:t>
      </w:r>
      <w:r w:rsidR="00670C8A" w:rsidRPr="00670C8A">
        <w:rPr>
          <w:rFonts w:ascii="Arial Unicode MS" w:hAnsi="Arial Unicode MS" w:hint="eastAsia"/>
        </w:rPr>
        <w:t>月</w:t>
      </w:r>
      <w:r w:rsidR="00670C8A" w:rsidRPr="00670C8A">
        <w:rPr>
          <w:rFonts w:ascii="Arial Unicode MS" w:hAnsi="Arial Unicode MS" w:hint="eastAsia"/>
        </w:rPr>
        <w:t>1</w:t>
      </w:r>
      <w:r w:rsidR="00670C8A" w:rsidRPr="00670C8A">
        <w:rPr>
          <w:rFonts w:ascii="Arial Unicode MS" w:hAnsi="Arial Unicode MS" w:hint="eastAsia"/>
        </w:rPr>
        <w:t>日發布的《著作權行政處罰實施辦法》同時廢止，本辦法施行前發布的其他有關規定與本辦法相抵觸的，依照本辦法執行。</w:t>
      </w:r>
    </w:p>
    <w:p w14:paraId="1B4321E2" w14:textId="77777777" w:rsidR="00670C8A" w:rsidRPr="00C85C66" w:rsidRDefault="00670C8A" w:rsidP="00670C8A">
      <w:pPr>
        <w:ind w:left="142"/>
        <w:jc w:val="both"/>
        <w:rPr>
          <w:rFonts w:ascii="Arial Unicode MS" w:hAnsi="Arial Unicode MS"/>
        </w:rPr>
      </w:pPr>
    </w:p>
    <w:p w14:paraId="79779B76" w14:textId="77777777" w:rsidR="00670C8A" w:rsidRPr="00C85C66" w:rsidRDefault="00670C8A" w:rsidP="00670C8A">
      <w:pPr>
        <w:ind w:left="142"/>
        <w:jc w:val="both"/>
        <w:rPr>
          <w:rFonts w:ascii="Arial Unicode MS" w:hAnsi="Arial Unicode MS"/>
        </w:rPr>
      </w:pPr>
    </w:p>
    <w:p w14:paraId="7C93FF31" w14:textId="48805D7C" w:rsidR="00EE31EC" w:rsidRPr="00815AEF" w:rsidRDefault="00EE31EC" w:rsidP="00EE31EC">
      <w:pPr>
        <w:jc w:val="right"/>
        <w:rPr>
          <w:rFonts w:ascii="Arial Unicode MS" w:hAnsi="Arial Unicode MS" w:cs="新細明體"/>
          <w:color w:val="808080"/>
          <w:sz w:val="18"/>
          <w:szCs w:val="18"/>
        </w:rPr>
      </w:pPr>
      <w:r w:rsidRPr="00D46A36">
        <w:rPr>
          <w:rFonts w:hint="eastAsia"/>
          <w:color w:val="5F5F5F"/>
          <w:sz w:val="18"/>
        </w:rPr>
        <w:t>。。。。。。。。。。。。。。。。。。。。。。。。。。。。。。。。。。。。。。。。。。。。。。。。。。</w:t>
      </w:r>
      <w:hyperlink w:anchor="top" w:history="1">
        <w:hyperlink w:anchor="top" w:history="1">
          <w:r w:rsidRPr="00815AEF">
            <w:rPr>
              <w:rStyle w:val="a3"/>
              <w:rFonts w:ascii="Arial Unicode MS" w:hAnsi="Arial Unicode MS" w:hint="eastAsia"/>
              <w:sz w:val="18"/>
            </w:rPr>
            <w:t>回首頁</w:t>
          </w:r>
        </w:hyperlink>
      </w:hyperlink>
      <w:r w:rsidR="00026C55">
        <w:rPr>
          <w:rFonts w:ascii="Arial Unicode MS" w:hAnsi="Arial Unicode MS" w:hint="eastAsia"/>
          <w:color w:val="808000"/>
          <w:sz w:val="18"/>
        </w:rPr>
        <w:t>〉〉</w:t>
      </w:r>
    </w:p>
    <w:p w14:paraId="54B1E86C" w14:textId="77777777" w:rsidR="00EE31EC" w:rsidRDefault="00EE31EC" w:rsidP="00EE31EC">
      <w:pPr>
        <w:ind w:left="142"/>
        <w:jc w:val="both"/>
        <w:rPr>
          <w:rFonts w:ascii="Arial Unicode MS" w:hAnsi="Arial Unicode MS" w:cs="Arial Unicode MS"/>
          <w:b/>
          <w:bCs/>
          <w:color w:val="333399"/>
          <w:sz w:val="28"/>
          <w:szCs w:val="28"/>
        </w:rPr>
      </w:pPr>
      <w:r w:rsidRPr="00180D14">
        <w:rPr>
          <w:rFonts w:ascii="Arial Unicode MS" w:hAnsi="Arial Unicode MS" w:hint="eastAsia"/>
          <w:color w:val="5F5F5F"/>
          <w:sz w:val="18"/>
          <w:szCs w:val="18"/>
        </w:rPr>
        <w:t>【編註】本超連結法規檔提供學習與參考為原則；如需正式引用，請以正式公告版為準。如有發現待更正部份及您所需本站未收編之法規</w:t>
      </w:r>
      <w:r w:rsidRPr="00180D14">
        <w:rPr>
          <w:rFonts w:ascii="Arial Unicode MS" w:hAnsi="Arial Unicode MS" w:hint="eastAsia"/>
          <w:color w:val="5F5F5F"/>
          <w:sz w:val="18"/>
          <w:szCs w:val="20"/>
        </w:rPr>
        <w:t>，</w:t>
      </w:r>
      <w:r w:rsidRPr="00180D14">
        <w:rPr>
          <w:rFonts w:ascii="Arial Unicode MS" w:hAnsi="Arial Unicode MS"/>
          <w:color w:val="5F5F5F"/>
          <w:sz w:val="18"/>
          <w:szCs w:val="20"/>
        </w:rPr>
        <w:t>敬請</w:t>
      </w:r>
      <w:hyperlink r:id="rId34" w:history="1">
        <w:r w:rsidRPr="00180D14">
          <w:rPr>
            <w:rStyle w:val="a3"/>
            <w:rFonts w:ascii="Arial Unicode MS" w:hAnsi="Arial Unicode MS"/>
            <w:color w:val="5F5F5F"/>
            <w:sz w:val="18"/>
            <w:szCs w:val="20"/>
          </w:rPr>
          <w:t>告知</w:t>
        </w:r>
      </w:hyperlink>
      <w:r w:rsidRPr="00180D14">
        <w:rPr>
          <w:rFonts w:ascii="Arial Unicode MS" w:hAnsi="Arial Unicode MS" w:hint="eastAsia"/>
          <w:color w:val="5F5F5F"/>
          <w:sz w:val="18"/>
          <w:szCs w:val="20"/>
        </w:rPr>
        <w:t>，謝謝！</w:t>
      </w:r>
    </w:p>
    <w:p w14:paraId="482E472F" w14:textId="77777777" w:rsidR="00670C8A" w:rsidRPr="00670C8A" w:rsidRDefault="00670C8A" w:rsidP="00670C8A">
      <w:pPr>
        <w:ind w:left="142"/>
        <w:jc w:val="both"/>
        <w:rPr>
          <w:rFonts w:ascii="Arial Unicode MS" w:hAnsi="Arial Unicode MS"/>
        </w:rPr>
      </w:pPr>
    </w:p>
    <w:p w14:paraId="326DA8A5" w14:textId="77777777" w:rsidR="00670C8A" w:rsidRPr="00670C8A" w:rsidRDefault="00670C8A" w:rsidP="003229EB">
      <w:pPr>
        <w:pStyle w:val="1"/>
        <w:snapToGrid w:val="0"/>
        <w:spacing w:before="100" w:beforeAutospacing="1" w:after="100" w:afterAutospacing="1"/>
        <w:textAlignment w:val="auto"/>
      </w:pPr>
      <w:bookmarkStart w:id="9" w:name="_:::2003年9月1日發布條文:::"/>
      <w:bookmarkEnd w:id="9"/>
      <w:r>
        <w:rPr>
          <w:rFonts w:ascii="Arial Unicode MS" w:hAnsi="Arial Unicode MS" w:hint="eastAsia"/>
        </w:rPr>
        <w:t>:::</w:t>
      </w:r>
      <w:r w:rsidRPr="00670C8A">
        <w:rPr>
          <w:rFonts w:hint="eastAsia"/>
          <w:kern w:val="2"/>
        </w:rPr>
        <w:t>2003</w:t>
      </w:r>
      <w:r w:rsidRPr="00670C8A">
        <w:rPr>
          <w:rFonts w:hint="eastAsia"/>
          <w:kern w:val="2"/>
        </w:rPr>
        <w:t>年</w:t>
      </w:r>
      <w:r w:rsidRPr="00670C8A">
        <w:rPr>
          <w:rFonts w:hint="eastAsia"/>
          <w:kern w:val="2"/>
        </w:rPr>
        <w:t>9</w:t>
      </w:r>
      <w:r w:rsidRPr="00670C8A">
        <w:rPr>
          <w:rFonts w:hint="eastAsia"/>
          <w:kern w:val="2"/>
        </w:rPr>
        <w:t>月</w:t>
      </w:r>
      <w:r w:rsidRPr="00670C8A">
        <w:rPr>
          <w:rFonts w:hint="eastAsia"/>
          <w:kern w:val="2"/>
        </w:rPr>
        <w:t>1</w:t>
      </w:r>
      <w:r w:rsidRPr="00670C8A">
        <w:rPr>
          <w:rFonts w:hint="eastAsia"/>
          <w:kern w:val="2"/>
        </w:rPr>
        <w:t>日</w:t>
      </w:r>
      <w:r w:rsidRPr="00670C8A">
        <w:rPr>
          <w:rFonts w:ascii="Arial Unicode MS" w:hAnsi="Arial Unicode MS" w:hint="eastAsia"/>
        </w:rPr>
        <w:t>發布</w:t>
      </w:r>
      <w:r>
        <w:rPr>
          <w:rFonts w:ascii="Arial Unicode MS" w:hAnsi="Arial Unicode MS" w:hint="eastAsia"/>
        </w:rPr>
        <w:t>條文</w:t>
      </w:r>
      <w:r>
        <w:rPr>
          <w:rFonts w:ascii="Arial Unicode MS" w:hAnsi="Arial Unicode MS" w:hint="eastAsia"/>
        </w:rPr>
        <w:t>:::</w:t>
      </w:r>
    </w:p>
    <w:p w14:paraId="33EBA23A" w14:textId="77777777" w:rsidR="00EC1757" w:rsidRPr="003229EB" w:rsidRDefault="00EC1757" w:rsidP="00670C8A">
      <w:pPr>
        <w:pStyle w:val="1"/>
        <w:snapToGrid w:val="0"/>
        <w:spacing w:before="100" w:beforeAutospacing="1" w:after="100" w:afterAutospacing="1"/>
        <w:textAlignment w:val="auto"/>
        <w:rPr>
          <w:color w:val="993366"/>
        </w:rPr>
      </w:pPr>
      <w:bookmarkStart w:id="10" w:name="_第一章__總_則"/>
      <w:bookmarkStart w:id="11" w:name="aaa"/>
      <w:bookmarkEnd w:id="10"/>
      <w:bookmarkEnd w:id="11"/>
      <w:r w:rsidRPr="003229EB">
        <w:rPr>
          <w:color w:val="993366"/>
        </w:rPr>
        <w:t>【</w:t>
      </w:r>
      <w:r w:rsidRPr="003229EB">
        <w:rPr>
          <w:rFonts w:hint="eastAsia"/>
          <w:color w:val="993366"/>
        </w:rPr>
        <w:t>章節索引</w:t>
      </w:r>
      <w:r w:rsidRPr="003229EB">
        <w:rPr>
          <w:color w:val="993366"/>
        </w:rPr>
        <w:t>】</w:t>
      </w:r>
    </w:p>
    <w:p w14:paraId="71BB4E34" w14:textId="77777777" w:rsidR="00EA6A39" w:rsidRPr="00670C8A" w:rsidRDefault="00EA6A39" w:rsidP="00EA6A39">
      <w:pPr>
        <w:ind w:left="142"/>
        <w:jc w:val="both"/>
        <w:rPr>
          <w:rFonts w:ascii="Arial Unicode MS" w:hAnsi="Arial Unicode MS"/>
          <w:color w:val="993366"/>
        </w:rPr>
      </w:pPr>
      <w:r w:rsidRPr="00670C8A">
        <w:rPr>
          <w:rFonts w:ascii="Arial Unicode MS" w:hAnsi="Arial Unicode MS" w:hint="eastAsia"/>
          <w:color w:val="993366"/>
        </w:rPr>
        <w:t xml:space="preserve">第一章　</w:t>
      </w:r>
      <w:hyperlink w:anchor="_第一章_總則" w:history="1">
        <w:r w:rsidRPr="00670C8A">
          <w:rPr>
            <w:rStyle w:val="a3"/>
            <w:rFonts w:ascii="Arial Unicode MS" w:hAnsi="Arial Unicode MS" w:hint="eastAsia"/>
            <w:color w:val="993366"/>
          </w:rPr>
          <w:t>總則</w:t>
        </w:r>
      </w:hyperlink>
      <w:r w:rsidR="00EC345B" w:rsidRPr="00670C8A">
        <w:rPr>
          <w:rStyle w:val="a3"/>
          <w:rFonts w:ascii="Arial Unicode MS" w:hAnsi="Arial Unicode MS"/>
          <w:color w:val="993366"/>
          <w:u w:val="none"/>
        </w:rPr>
        <w:t xml:space="preserve">　</w:t>
      </w:r>
      <w:r w:rsidR="00EC345B" w:rsidRPr="00670C8A">
        <w:rPr>
          <w:rStyle w:val="a3"/>
          <w:rFonts w:ascii="Arial Unicode MS" w:hAnsi="Arial Unicode MS"/>
          <w:color w:val="993366"/>
          <w:u w:val="none"/>
        </w:rPr>
        <w:t>§1</w:t>
      </w:r>
    </w:p>
    <w:p w14:paraId="39B41781" w14:textId="77777777" w:rsidR="00EA6A39" w:rsidRPr="00670C8A" w:rsidRDefault="00EA6A39" w:rsidP="00EA6A39">
      <w:pPr>
        <w:ind w:left="142"/>
        <w:jc w:val="both"/>
        <w:rPr>
          <w:rFonts w:ascii="Arial Unicode MS" w:hAnsi="Arial Unicode MS"/>
          <w:color w:val="993366"/>
        </w:rPr>
      </w:pPr>
      <w:r w:rsidRPr="00670C8A">
        <w:rPr>
          <w:rFonts w:ascii="Arial Unicode MS" w:hAnsi="Arial Unicode MS" w:hint="eastAsia"/>
          <w:color w:val="993366"/>
        </w:rPr>
        <w:t xml:space="preserve">第二章　</w:t>
      </w:r>
      <w:hyperlink w:anchor="_第二章_管轄和適用" w:history="1">
        <w:r w:rsidRPr="00670C8A">
          <w:rPr>
            <w:rStyle w:val="a3"/>
            <w:rFonts w:ascii="Arial Unicode MS" w:hAnsi="Arial Unicode MS" w:hint="eastAsia"/>
            <w:color w:val="993366"/>
          </w:rPr>
          <w:t>管轄和適用</w:t>
        </w:r>
      </w:hyperlink>
      <w:r w:rsidR="00EC345B" w:rsidRPr="00670C8A">
        <w:rPr>
          <w:rStyle w:val="a3"/>
          <w:rFonts w:ascii="Arial Unicode MS" w:hAnsi="Arial Unicode MS"/>
          <w:color w:val="993366"/>
          <w:u w:val="none"/>
        </w:rPr>
        <w:t xml:space="preserve">　</w:t>
      </w:r>
      <w:r w:rsidR="00EC345B" w:rsidRPr="00670C8A">
        <w:rPr>
          <w:rStyle w:val="a3"/>
          <w:rFonts w:ascii="Arial Unicode MS" w:hAnsi="Arial Unicode MS"/>
          <w:color w:val="993366"/>
          <w:u w:val="none"/>
        </w:rPr>
        <w:t>§</w:t>
      </w:r>
      <w:r w:rsidR="00BD6D50" w:rsidRPr="00670C8A">
        <w:rPr>
          <w:rStyle w:val="a3"/>
          <w:rFonts w:ascii="Arial Unicode MS" w:hAnsi="Arial Unicode MS" w:hint="eastAsia"/>
          <w:color w:val="993366"/>
          <w:u w:val="none"/>
        </w:rPr>
        <w:t>5</w:t>
      </w:r>
    </w:p>
    <w:p w14:paraId="4CF67805" w14:textId="77777777" w:rsidR="00EA6A39" w:rsidRPr="00670C8A" w:rsidRDefault="00EA6A39" w:rsidP="00EA6A39">
      <w:pPr>
        <w:ind w:left="142"/>
        <w:jc w:val="both"/>
        <w:rPr>
          <w:rFonts w:ascii="Arial Unicode MS" w:hAnsi="Arial Unicode MS"/>
          <w:color w:val="993366"/>
        </w:rPr>
      </w:pPr>
      <w:r w:rsidRPr="00670C8A">
        <w:rPr>
          <w:rFonts w:ascii="Arial Unicode MS" w:hAnsi="Arial Unicode MS" w:hint="eastAsia"/>
          <w:color w:val="993366"/>
        </w:rPr>
        <w:t xml:space="preserve">第三章　</w:t>
      </w:r>
      <w:hyperlink w:anchor="_第三章_處罰程式" w:history="1">
        <w:r w:rsidRPr="00670C8A">
          <w:rPr>
            <w:rStyle w:val="a3"/>
            <w:rFonts w:hint="eastAsia"/>
            <w:color w:val="993366"/>
          </w:rPr>
          <w:t>處罰</w:t>
        </w:r>
        <w:r w:rsidR="00B25D6C">
          <w:rPr>
            <w:rStyle w:val="a3"/>
            <w:rFonts w:hint="eastAsia"/>
            <w:color w:val="993366"/>
          </w:rPr>
          <w:t>程序</w:t>
        </w:r>
      </w:hyperlink>
      <w:r w:rsidR="00F547BA" w:rsidRPr="00670C8A">
        <w:rPr>
          <w:rStyle w:val="a3"/>
          <w:rFonts w:ascii="Arial Unicode MS" w:hAnsi="Arial Unicode MS"/>
          <w:color w:val="993366"/>
          <w:u w:val="none"/>
        </w:rPr>
        <w:t xml:space="preserve">　</w:t>
      </w:r>
      <w:r w:rsidR="00F547BA" w:rsidRPr="00670C8A">
        <w:rPr>
          <w:rStyle w:val="a3"/>
          <w:rFonts w:ascii="Arial Unicode MS" w:hAnsi="Arial Unicode MS"/>
          <w:color w:val="993366"/>
          <w:u w:val="none"/>
        </w:rPr>
        <w:t>§1</w:t>
      </w:r>
      <w:r w:rsidR="00BD6D50" w:rsidRPr="00670C8A">
        <w:rPr>
          <w:rStyle w:val="a3"/>
          <w:rFonts w:ascii="Arial Unicode MS" w:hAnsi="Arial Unicode MS" w:hint="eastAsia"/>
          <w:color w:val="993366"/>
          <w:u w:val="none"/>
        </w:rPr>
        <w:t>0</w:t>
      </w:r>
    </w:p>
    <w:p w14:paraId="26672E96" w14:textId="77777777" w:rsidR="00EA6A39" w:rsidRPr="00670C8A" w:rsidRDefault="00EA6A39" w:rsidP="00EA6A39">
      <w:pPr>
        <w:ind w:left="142"/>
        <w:jc w:val="both"/>
        <w:rPr>
          <w:rFonts w:ascii="Arial Unicode MS" w:hAnsi="Arial Unicode MS"/>
          <w:color w:val="993366"/>
        </w:rPr>
      </w:pPr>
      <w:r w:rsidRPr="00670C8A">
        <w:rPr>
          <w:rFonts w:ascii="Arial Unicode MS" w:hAnsi="Arial Unicode MS" w:hint="eastAsia"/>
          <w:color w:val="993366"/>
        </w:rPr>
        <w:t xml:space="preserve">第四章　</w:t>
      </w:r>
      <w:hyperlink w:anchor="_第四章_執行程式" w:history="1">
        <w:r w:rsidRPr="00670C8A">
          <w:rPr>
            <w:rStyle w:val="a3"/>
            <w:rFonts w:ascii="Arial Unicode MS" w:hAnsi="Arial Unicode MS" w:hint="eastAsia"/>
            <w:color w:val="993366"/>
          </w:rPr>
          <w:t>執行</w:t>
        </w:r>
        <w:r w:rsidR="00B25D6C">
          <w:rPr>
            <w:rStyle w:val="a3"/>
            <w:rFonts w:ascii="Arial Unicode MS" w:hAnsi="Arial Unicode MS" w:hint="eastAsia"/>
            <w:color w:val="993366"/>
          </w:rPr>
          <w:t>程序</w:t>
        </w:r>
      </w:hyperlink>
      <w:r w:rsidR="00EC345B" w:rsidRPr="00670C8A">
        <w:rPr>
          <w:rStyle w:val="a3"/>
          <w:rFonts w:ascii="Arial Unicode MS" w:hAnsi="Arial Unicode MS"/>
          <w:color w:val="993366"/>
          <w:u w:val="none"/>
        </w:rPr>
        <w:t xml:space="preserve">　</w:t>
      </w:r>
      <w:r w:rsidR="00EC345B" w:rsidRPr="00670C8A">
        <w:rPr>
          <w:rStyle w:val="a3"/>
          <w:rFonts w:ascii="Arial Unicode MS" w:hAnsi="Arial Unicode MS"/>
          <w:color w:val="993366"/>
          <w:u w:val="none"/>
        </w:rPr>
        <w:t>§</w:t>
      </w:r>
      <w:r w:rsidR="00BD6D50" w:rsidRPr="00670C8A">
        <w:rPr>
          <w:rStyle w:val="a3"/>
          <w:rFonts w:ascii="Arial Unicode MS" w:hAnsi="Arial Unicode MS" w:hint="eastAsia"/>
          <w:color w:val="993366"/>
          <w:u w:val="none"/>
        </w:rPr>
        <w:t>38</w:t>
      </w:r>
    </w:p>
    <w:p w14:paraId="5F72F101" w14:textId="77777777" w:rsidR="00EA6A39" w:rsidRPr="00670C8A" w:rsidRDefault="00EA6A39" w:rsidP="00EA6A39">
      <w:pPr>
        <w:ind w:left="142"/>
        <w:jc w:val="both"/>
        <w:rPr>
          <w:rFonts w:ascii="Arial Unicode MS" w:hAnsi="Arial Unicode MS"/>
          <w:color w:val="993366"/>
        </w:rPr>
      </w:pPr>
      <w:r w:rsidRPr="00670C8A">
        <w:rPr>
          <w:rFonts w:ascii="Arial Unicode MS" w:hAnsi="Arial Unicode MS" w:hint="eastAsia"/>
          <w:color w:val="993366"/>
        </w:rPr>
        <w:t xml:space="preserve">第五章　</w:t>
      </w:r>
      <w:hyperlink w:anchor="_第五章_附則" w:history="1">
        <w:r w:rsidRPr="00670C8A">
          <w:rPr>
            <w:rStyle w:val="a3"/>
            <w:rFonts w:ascii="Arial Unicode MS" w:hAnsi="Arial Unicode MS" w:hint="eastAsia"/>
            <w:color w:val="993366"/>
          </w:rPr>
          <w:t>附則</w:t>
        </w:r>
      </w:hyperlink>
      <w:r w:rsidR="00EC345B" w:rsidRPr="00670C8A">
        <w:rPr>
          <w:rStyle w:val="a3"/>
          <w:rFonts w:ascii="Arial Unicode MS" w:hAnsi="Arial Unicode MS"/>
          <w:color w:val="993366"/>
          <w:u w:val="none"/>
        </w:rPr>
        <w:t xml:space="preserve">　</w:t>
      </w:r>
      <w:r w:rsidR="00EC345B" w:rsidRPr="00670C8A">
        <w:rPr>
          <w:rStyle w:val="a3"/>
          <w:rFonts w:ascii="Arial Unicode MS" w:hAnsi="Arial Unicode MS"/>
          <w:color w:val="993366"/>
          <w:u w:val="none"/>
        </w:rPr>
        <w:t>§</w:t>
      </w:r>
      <w:r w:rsidR="00BD6D50" w:rsidRPr="00670C8A">
        <w:rPr>
          <w:rStyle w:val="a3"/>
          <w:rFonts w:ascii="Arial Unicode MS" w:hAnsi="Arial Unicode MS" w:hint="eastAsia"/>
          <w:color w:val="993366"/>
          <w:u w:val="none"/>
        </w:rPr>
        <w:t>4</w:t>
      </w:r>
      <w:r w:rsidR="00EC345B" w:rsidRPr="00670C8A">
        <w:rPr>
          <w:rStyle w:val="a3"/>
          <w:rFonts w:ascii="Arial Unicode MS" w:hAnsi="Arial Unicode MS"/>
          <w:color w:val="993366"/>
          <w:u w:val="none"/>
        </w:rPr>
        <w:t>1</w:t>
      </w:r>
    </w:p>
    <w:p w14:paraId="57949C43" w14:textId="77777777" w:rsidR="00EA6A39" w:rsidRPr="00EA6A39" w:rsidRDefault="00EA6A39" w:rsidP="00EA6A39">
      <w:pPr>
        <w:ind w:left="142"/>
        <w:jc w:val="both"/>
        <w:rPr>
          <w:rFonts w:ascii="Arial Unicode MS" w:hAnsi="Arial Unicode MS"/>
        </w:rPr>
      </w:pPr>
    </w:p>
    <w:p w14:paraId="7B3B9B91" w14:textId="77777777" w:rsidR="001D2734" w:rsidRPr="003229EB" w:rsidRDefault="001D2734" w:rsidP="00670C8A">
      <w:pPr>
        <w:pStyle w:val="1"/>
        <w:snapToGrid w:val="0"/>
        <w:spacing w:before="100" w:beforeAutospacing="1" w:after="100" w:afterAutospacing="1"/>
        <w:textAlignment w:val="auto"/>
        <w:rPr>
          <w:color w:val="993366"/>
        </w:rPr>
      </w:pPr>
      <w:r w:rsidRPr="003229EB">
        <w:rPr>
          <w:color w:val="993366"/>
        </w:rPr>
        <w:t>【</w:t>
      </w:r>
      <w:r w:rsidRPr="003229EB">
        <w:rPr>
          <w:rFonts w:hint="eastAsia"/>
          <w:color w:val="993366"/>
        </w:rPr>
        <w:t>法規內容</w:t>
      </w:r>
      <w:r w:rsidRPr="003229EB">
        <w:rPr>
          <w:color w:val="993366"/>
        </w:rPr>
        <w:t>】</w:t>
      </w:r>
    </w:p>
    <w:p w14:paraId="38CBF2BA" w14:textId="77777777" w:rsidR="00EA6A39" w:rsidRPr="00EA6A39" w:rsidRDefault="00EA6A39" w:rsidP="001D2734">
      <w:pPr>
        <w:pStyle w:val="1"/>
      </w:pPr>
      <w:bookmarkStart w:id="12" w:name="_第一章_總則"/>
      <w:bookmarkEnd w:id="12"/>
      <w:r w:rsidRPr="00EA6A39">
        <w:rPr>
          <w:rFonts w:hint="eastAsia"/>
        </w:rPr>
        <w:t>第一章</w:t>
      </w:r>
      <w:r w:rsidR="003229EB">
        <w:rPr>
          <w:rFonts w:hint="eastAsia"/>
        </w:rPr>
        <w:t xml:space="preserve">　　</w:t>
      </w:r>
      <w:r w:rsidRPr="00EA6A39">
        <w:rPr>
          <w:rFonts w:hint="eastAsia"/>
        </w:rPr>
        <w:t>總</w:t>
      </w:r>
      <w:r w:rsidR="003229EB">
        <w:rPr>
          <w:rFonts w:hint="eastAsia"/>
        </w:rPr>
        <w:t xml:space="preserve">　</w:t>
      </w:r>
      <w:r w:rsidRPr="00EA6A39">
        <w:rPr>
          <w:rFonts w:hint="eastAsia"/>
        </w:rPr>
        <w:t>則</w:t>
      </w:r>
    </w:p>
    <w:p w14:paraId="032B9687" w14:textId="77777777" w:rsidR="001D2734" w:rsidRPr="003229EB" w:rsidRDefault="001D2734" w:rsidP="00455602">
      <w:pPr>
        <w:pStyle w:val="2"/>
      </w:pPr>
      <w:r w:rsidRPr="003229EB">
        <w:rPr>
          <w:rFonts w:hint="eastAsia"/>
        </w:rPr>
        <w:t>第</w:t>
      </w:r>
      <w:r w:rsidR="00455602">
        <w:rPr>
          <w:rFonts w:hint="eastAsia"/>
        </w:rPr>
        <w:t>1</w:t>
      </w:r>
      <w:r w:rsidR="00EA6A39" w:rsidRPr="003229EB">
        <w:rPr>
          <w:rFonts w:hint="eastAsia"/>
        </w:rPr>
        <w:t>條</w:t>
      </w:r>
      <w:r w:rsidRPr="003229EB">
        <w:rPr>
          <w:rFonts w:hint="eastAsia"/>
        </w:rPr>
        <w:t>（</w:t>
      </w:r>
      <w:r w:rsidR="00EA6A39" w:rsidRPr="003229EB">
        <w:rPr>
          <w:rFonts w:hint="eastAsia"/>
        </w:rPr>
        <w:t>立法目的）</w:t>
      </w:r>
    </w:p>
    <w:p w14:paraId="3A3A5B10"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為規範著作權行政管理部門的行政處罰行為，保護公民、法人和其他組織的合法權益，根據《</w:t>
      </w:r>
      <w:hyperlink r:id="rId35" w:history="1">
        <w:r w:rsidR="00EA6A39" w:rsidRPr="003229EB">
          <w:rPr>
            <w:rStyle w:val="a3"/>
            <w:rFonts w:ascii="Arial Unicode MS" w:hAnsi="Arial Unicode MS" w:hint="eastAsia"/>
            <w:color w:val="5F5F5F"/>
          </w:rPr>
          <w:t>中華人民共和國行政處罰法</w:t>
        </w:r>
      </w:hyperlink>
      <w:r w:rsidR="00EA6A39" w:rsidRPr="003229EB">
        <w:rPr>
          <w:rFonts w:ascii="Arial Unicode MS" w:hAnsi="Arial Unicode MS" w:hint="eastAsia"/>
          <w:color w:val="5F5F5F"/>
        </w:rPr>
        <w:t>》（以下稱“行政處罰法”）、《</w:t>
      </w:r>
      <w:hyperlink r:id="rId36" w:history="1">
        <w:r w:rsidR="00EA6A39" w:rsidRPr="003229EB">
          <w:rPr>
            <w:rStyle w:val="a3"/>
            <w:rFonts w:ascii="Arial Unicode MS" w:hAnsi="Arial Unicode MS" w:hint="eastAsia"/>
            <w:color w:val="5F5F5F"/>
          </w:rPr>
          <w:t>中華人民共和國著作權法</w:t>
        </w:r>
      </w:hyperlink>
      <w:r w:rsidR="00EA6A39" w:rsidRPr="003229EB">
        <w:rPr>
          <w:rFonts w:ascii="Arial Unicode MS" w:hAnsi="Arial Unicode MS" w:hint="eastAsia"/>
          <w:color w:val="5F5F5F"/>
        </w:rPr>
        <w:t>》（以下稱“著作權法”）和其他有關法律、行政法規，制定本辦法。</w:t>
      </w:r>
    </w:p>
    <w:p w14:paraId="6BC43A1F" w14:textId="77777777" w:rsidR="001D2734" w:rsidRPr="003229EB" w:rsidRDefault="001D2734" w:rsidP="00455602">
      <w:pPr>
        <w:pStyle w:val="2"/>
      </w:pPr>
      <w:r w:rsidRPr="003229EB">
        <w:rPr>
          <w:rFonts w:hint="eastAsia"/>
        </w:rPr>
        <w:t>第</w:t>
      </w:r>
      <w:r w:rsidR="00455602">
        <w:rPr>
          <w:rFonts w:hint="eastAsia"/>
        </w:rPr>
        <w:t>2</w:t>
      </w:r>
      <w:r w:rsidR="00EA6A39" w:rsidRPr="003229EB">
        <w:rPr>
          <w:rFonts w:hint="eastAsia"/>
        </w:rPr>
        <w:t>條</w:t>
      </w:r>
      <w:r w:rsidRPr="003229EB">
        <w:rPr>
          <w:rFonts w:hint="eastAsia"/>
        </w:rPr>
        <w:t>（</w:t>
      </w:r>
      <w:r w:rsidR="00EA6A39" w:rsidRPr="003229EB">
        <w:rPr>
          <w:rFonts w:hint="eastAsia"/>
        </w:rPr>
        <w:t>執法主體）</w:t>
      </w:r>
    </w:p>
    <w:p w14:paraId="61F6A8C7"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國家版權局以及地方人民政府享有著作權行政執法權的有關部門（以下稱“地方著作權行政管理部門”），在法定職權範圍內就本辦法列舉的違法行為實施行政處罰。法律、法規另有規定的，從其規定。</w:t>
      </w:r>
    </w:p>
    <w:p w14:paraId="4EB5BB53" w14:textId="77777777" w:rsidR="001D2734" w:rsidRPr="003229EB" w:rsidRDefault="001D2734" w:rsidP="00455602">
      <w:pPr>
        <w:pStyle w:val="2"/>
      </w:pPr>
      <w:r w:rsidRPr="003229EB">
        <w:rPr>
          <w:rFonts w:hint="eastAsia"/>
        </w:rPr>
        <w:t>第</w:t>
      </w:r>
      <w:r w:rsidR="00455602">
        <w:rPr>
          <w:rFonts w:hint="eastAsia"/>
        </w:rPr>
        <w:t>3</w:t>
      </w:r>
      <w:r w:rsidR="00EA6A39" w:rsidRPr="003229EB">
        <w:rPr>
          <w:rFonts w:hint="eastAsia"/>
        </w:rPr>
        <w:t>條</w:t>
      </w:r>
      <w:r w:rsidRPr="003229EB">
        <w:rPr>
          <w:rFonts w:hint="eastAsia"/>
        </w:rPr>
        <w:t>（</w:t>
      </w:r>
      <w:r w:rsidR="00EA6A39" w:rsidRPr="003229EB">
        <w:rPr>
          <w:rFonts w:hint="eastAsia"/>
        </w:rPr>
        <w:t>違法行為）</w:t>
      </w:r>
    </w:p>
    <w:p w14:paraId="2CE0419C"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本辦法所稱的違法行為是指：</w:t>
      </w:r>
    </w:p>
    <w:p w14:paraId="3241CB13"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一）著作權</w:t>
      </w:r>
      <w:r w:rsidR="00EA6A39" w:rsidRPr="00C84475">
        <w:rPr>
          <w:rFonts w:ascii="Arial Unicode MS" w:hAnsi="Arial Unicode MS" w:hint="eastAsia"/>
          <w:color w:val="5F5F5F"/>
        </w:rPr>
        <w:t>法</w:t>
      </w:r>
      <w:r w:rsidR="00C84475" w:rsidRPr="00C84475">
        <w:rPr>
          <w:rFonts w:ascii="Arial Unicode MS" w:hAnsi="Arial Unicode MS" w:hint="eastAsia"/>
          <w:color w:val="5F5F5F"/>
        </w:rPr>
        <w:t>第</w:t>
      </w:r>
      <w:hyperlink r:id="rId37" w:anchor="b47" w:history="1">
        <w:r w:rsidR="00C84475" w:rsidRPr="00C84475">
          <w:rPr>
            <w:rStyle w:val="a3"/>
            <w:rFonts w:ascii="Arial Unicode MS" w:hAnsi="Arial Unicode MS" w:hint="eastAsia"/>
            <w:color w:val="5F5F5F"/>
          </w:rPr>
          <w:t>四十七</w:t>
        </w:r>
      </w:hyperlink>
      <w:r w:rsidR="00EA6A39" w:rsidRPr="00C84475">
        <w:rPr>
          <w:rFonts w:ascii="Arial Unicode MS" w:hAnsi="Arial Unicode MS" w:hint="eastAsia"/>
          <w:color w:val="5F5F5F"/>
        </w:rPr>
        <w:t>條列</w:t>
      </w:r>
      <w:r w:rsidR="00EA6A39" w:rsidRPr="003229EB">
        <w:rPr>
          <w:rFonts w:ascii="Arial Unicode MS" w:hAnsi="Arial Unicode MS" w:hint="eastAsia"/>
          <w:color w:val="5F5F5F"/>
        </w:rPr>
        <w:t>舉的侵權行為，同時損害公共利益的；</w:t>
      </w:r>
    </w:p>
    <w:p w14:paraId="211863BB"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二）《電腦軟體保護條例》第</w:t>
      </w:r>
      <w:hyperlink r:id="rId38" w:anchor="a24" w:history="1">
        <w:r w:rsidR="00EA6A39" w:rsidRPr="003229EB">
          <w:rPr>
            <w:rStyle w:val="a3"/>
            <w:rFonts w:ascii="Arial Unicode MS" w:hAnsi="Arial Unicode MS" w:hint="eastAsia"/>
            <w:color w:val="5F5F5F"/>
          </w:rPr>
          <w:t>二十四</w:t>
        </w:r>
      </w:hyperlink>
      <w:r w:rsidR="00EA6A39" w:rsidRPr="003229EB">
        <w:rPr>
          <w:rFonts w:ascii="Arial Unicode MS" w:hAnsi="Arial Unicode MS" w:hint="eastAsia"/>
          <w:color w:val="5F5F5F"/>
        </w:rPr>
        <w:t>條列舉的侵權行為，同時損害公共利益的；</w:t>
      </w:r>
    </w:p>
    <w:p w14:paraId="3FB6CFE1"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三）其他法律、法規、規章規定的應予行政處罰的著作權違法行為。</w:t>
      </w:r>
    </w:p>
    <w:p w14:paraId="6351C77F" w14:textId="77777777" w:rsidR="001D2734" w:rsidRPr="003229EB" w:rsidRDefault="001D2734" w:rsidP="00455602">
      <w:pPr>
        <w:pStyle w:val="2"/>
      </w:pPr>
      <w:bookmarkStart w:id="13" w:name="a4"/>
      <w:bookmarkEnd w:id="13"/>
      <w:r w:rsidRPr="003229EB">
        <w:rPr>
          <w:rFonts w:hint="eastAsia"/>
        </w:rPr>
        <w:t>第</w:t>
      </w:r>
      <w:r w:rsidR="00455602">
        <w:rPr>
          <w:rFonts w:hint="eastAsia"/>
        </w:rPr>
        <w:t>4</w:t>
      </w:r>
      <w:r w:rsidR="00EA6A39" w:rsidRPr="003229EB">
        <w:rPr>
          <w:rFonts w:hint="eastAsia"/>
        </w:rPr>
        <w:t>條</w:t>
      </w:r>
      <w:r w:rsidRPr="003229EB">
        <w:rPr>
          <w:rFonts w:hint="eastAsia"/>
        </w:rPr>
        <w:t>（</w:t>
      </w:r>
      <w:r w:rsidR="00EA6A39" w:rsidRPr="003229EB">
        <w:rPr>
          <w:rFonts w:hint="eastAsia"/>
        </w:rPr>
        <w:t>處罰種類）</w:t>
      </w:r>
    </w:p>
    <w:p w14:paraId="535F4E65"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對本辦法列舉的違法行為，著作權行政管理部門可以依法給予下列種類的行政處罰：</w:t>
      </w:r>
    </w:p>
    <w:p w14:paraId="0A4F4AD1"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一）責令停止侵權行為；</w:t>
      </w:r>
    </w:p>
    <w:p w14:paraId="1EF5EA6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二）沒收違法所得；</w:t>
      </w:r>
    </w:p>
    <w:p w14:paraId="5B2E26EA"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三）沒收侵權複製品；</w:t>
      </w:r>
    </w:p>
    <w:p w14:paraId="1497D360"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四）罰款；</w:t>
      </w:r>
    </w:p>
    <w:p w14:paraId="1F94C0BA"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五）沒收主要用於製作侵權複製品的材料、工具、設備等；</w:t>
      </w:r>
    </w:p>
    <w:p w14:paraId="28B2518D"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六）法律、法規、規章規定的其他行政處罰。</w:t>
      </w:r>
    </w:p>
    <w:p w14:paraId="5BEF479E" w14:textId="1E77ADC4" w:rsidR="00EC345B" w:rsidRPr="003229EB" w:rsidRDefault="00BD6D50" w:rsidP="00EA6A39">
      <w:pPr>
        <w:ind w:left="142"/>
        <w:jc w:val="both"/>
        <w:rPr>
          <w:rFonts w:ascii="Arial Unicode MS" w:hAnsi="Arial Unicode MS"/>
          <w:color w:val="5F5F5F"/>
        </w:rPr>
      </w:pPr>
      <w:r w:rsidRPr="003229EB">
        <w:rPr>
          <w:rFonts w:ascii="Arial Unicode MS" w:hAnsi="Arial Unicode MS"/>
          <w:color w:val="5F5F5F"/>
          <w:sz w:val="18"/>
        </w:rPr>
        <w:t xml:space="preserve">　　　　　　　　　　　　　　　　　　　　　　　　　　　　　　　　　　　　　　　　　　　　　　　　　</w:t>
      </w:r>
      <w:hyperlink w:anchor="aaa" w:history="1">
        <w:r w:rsidRPr="003229EB">
          <w:rPr>
            <w:rStyle w:val="a3"/>
            <w:rFonts w:ascii="Arial Unicode MS" w:hAnsi="Arial Unicode MS" w:hint="eastAsia"/>
            <w:color w:val="5F5F5F"/>
            <w:sz w:val="18"/>
          </w:rPr>
          <w:t>回索引</w:t>
        </w:r>
      </w:hyperlink>
      <w:r w:rsidR="00026C55">
        <w:rPr>
          <w:rFonts w:ascii="Arial Unicode MS" w:hAnsi="Arial Unicode MS" w:hint="eastAsia"/>
          <w:color w:val="5F5F5F"/>
          <w:sz w:val="18"/>
        </w:rPr>
        <w:t>〉〉</w:t>
      </w:r>
    </w:p>
    <w:p w14:paraId="059B577D" w14:textId="77777777" w:rsidR="00EA6A39" w:rsidRPr="003229EB" w:rsidRDefault="00EA6A39" w:rsidP="00722022">
      <w:pPr>
        <w:pStyle w:val="1"/>
        <w:snapToGrid w:val="0"/>
        <w:spacing w:before="100" w:beforeAutospacing="1" w:after="100" w:afterAutospacing="1"/>
        <w:textAlignment w:val="auto"/>
      </w:pPr>
      <w:bookmarkStart w:id="14" w:name="_第二章_管轄和適用"/>
      <w:bookmarkEnd w:id="14"/>
      <w:r w:rsidRPr="003229EB">
        <w:rPr>
          <w:rFonts w:hint="eastAsia"/>
        </w:rPr>
        <w:t>第二章</w:t>
      </w:r>
      <w:r w:rsidR="00BD6D50" w:rsidRPr="003229EB">
        <w:rPr>
          <w:rFonts w:hint="eastAsia"/>
        </w:rPr>
        <w:t xml:space="preserve">　　</w:t>
      </w:r>
      <w:r w:rsidRPr="003229EB">
        <w:rPr>
          <w:rFonts w:hint="eastAsia"/>
        </w:rPr>
        <w:t>管轄和適用</w:t>
      </w:r>
    </w:p>
    <w:p w14:paraId="3377F6C8" w14:textId="77777777" w:rsidR="001D2734" w:rsidRPr="003229EB" w:rsidRDefault="001D2734" w:rsidP="00455602">
      <w:pPr>
        <w:pStyle w:val="2"/>
      </w:pPr>
      <w:r w:rsidRPr="003229EB">
        <w:rPr>
          <w:rFonts w:hint="eastAsia"/>
        </w:rPr>
        <w:t>第</w:t>
      </w:r>
      <w:r w:rsidR="00455602">
        <w:rPr>
          <w:rFonts w:hint="eastAsia"/>
        </w:rPr>
        <w:t>5</w:t>
      </w:r>
      <w:r w:rsidR="00EA6A39" w:rsidRPr="003229EB">
        <w:rPr>
          <w:rFonts w:hint="eastAsia"/>
        </w:rPr>
        <w:t>條</w:t>
      </w:r>
      <w:r w:rsidRPr="003229EB">
        <w:rPr>
          <w:rFonts w:hint="eastAsia"/>
        </w:rPr>
        <w:t>（</w:t>
      </w:r>
      <w:r w:rsidR="00EA6A39" w:rsidRPr="003229EB">
        <w:rPr>
          <w:rFonts w:hint="eastAsia"/>
        </w:rPr>
        <w:t>地域管轄）</w:t>
      </w:r>
    </w:p>
    <w:p w14:paraId="1C431C1E"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本辦法列舉的違法行為，由侵權行為實施地、侵權結果發生地、侵權複製品儲藏地或者依法查封扣押地的著作權行政管理部門負責查處。法律、行政法規另有規定的除外。</w:t>
      </w:r>
    </w:p>
    <w:p w14:paraId="559A6CFC" w14:textId="77777777" w:rsidR="001D2734" w:rsidRPr="003229EB" w:rsidRDefault="001D2734" w:rsidP="00455602">
      <w:pPr>
        <w:pStyle w:val="2"/>
      </w:pPr>
      <w:r w:rsidRPr="003229EB">
        <w:rPr>
          <w:rFonts w:hint="eastAsia"/>
        </w:rPr>
        <w:t>第</w:t>
      </w:r>
      <w:r w:rsidR="00455602">
        <w:rPr>
          <w:rFonts w:hint="eastAsia"/>
        </w:rPr>
        <w:t>6</w:t>
      </w:r>
      <w:r w:rsidR="00EA6A39" w:rsidRPr="003229EB">
        <w:rPr>
          <w:rFonts w:hint="eastAsia"/>
        </w:rPr>
        <w:t>條</w:t>
      </w:r>
      <w:r w:rsidRPr="003229EB">
        <w:rPr>
          <w:rFonts w:hint="eastAsia"/>
        </w:rPr>
        <w:t>（</w:t>
      </w:r>
      <w:r w:rsidR="00EA6A39" w:rsidRPr="003229EB">
        <w:rPr>
          <w:rFonts w:hint="eastAsia"/>
        </w:rPr>
        <w:t>級別管轄）</w:t>
      </w:r>
    </w:p>
    <w:p w14:paraId="2053E155"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國家版權局可以查處在全國有重大影響的違法行為，以及認為應當由其查處的其他違法行為。地方著作權行政管理部門負責查處本轄區發生的違法行為。</w:t>
      </w:r>
    </w:p>
    <w:p w14:paraId="4CF82EED" w14:textId="77777777" w:rsidR="001D2734" w:rsidRPr="003229EB" w:rsidRDefault="001D2734" w:rsidP="00455602">
      <w:pPr>
        <w:pStyle w:val="2"/>
      </w:pPr>
      <w:r w:rsidRPr="003229EB">
        <w:rPr>
          <w:rFonts w:hint="eastAsia"/>
        </w:rPr>
        <w:t>第</w:t>
      </w:r>
      <w:r w:rsidR="00455602">
        <w:rPr>
          <w:rFonts w:hint="eastAsia"/>
        </w:rPr>
        <w:t>7</w:t>
      </w:r>
      <w:r w:rsidR="00EA6A39" w:rsidRPr="003229EB">
        <w:rPr>
          <w:rFonts w:hint="eastAsia"/>
        </w:rPr>
        <w:t>條</w:t>
      </w:r>
      <w:r w:rsidRPr="003229EB">
        <w:rPr>
          <w:rFonts w:hint="eastAsia"/>
        </w:rPr>
        <w:t>（</w:t>
      </w:r>
      <w:r w:rsidR="00EA6A39" w:rsidRPr="003229EB">
        <w:rPr>
          <w:rFonts w:hint="eastAsia"/>
        </w:rPr>
        <w:t>管轄爭議和指定管轄）</w:t>
      </w:r>
    </w:p>
    <w:p w14:paraId="682D2B03"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兩個以上地方著作權行政管理部門對同一違法行為均有管轄權時，由先立案的著作權行政管理部門負責查處該違法行為。</w:t>
      </w:r>
    </w:p>
    <w:p w14:paraId="27D80807"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地方著作權行政管理部門因管轄權發生爭議或者管轄不明時，由爭議雙方協商解決；協商不成的，報請共</w:t>
      </w:r>
      <w:r w:rsidRPr="00722022">
        <w:rPr>
          <w:rFonts w:ascii="Arial Unicode MS" w:hAnsi="Arial Unicode MS" w:hint="eastAsia"/>
          <w:color w:val="666699"/>
        </w:rPr>
        <w:lastRenderedPageBreak/>
        <w:t>同的上一級著作權行政管理部門指定管轄，其共同的上一級著作權行政管理部門也可以直接指定管轄。</w:t>
      </w:r>
    </w:p>
    <w:p w14:paraId="25B8CAA3" w14:textId="77777777" w:rsidR="00EA6A39" w:rsidRPr="003229EB" w:rsidRDefault="00EA6A39" w:rsidP="00EA6A39">
      <w:pPr>
        <w:ind w:left="142"/>
        <w:jc w:val="both"/>
        <w:rPr>
          <w:rFonts w:ascii="Arial Unicode MS" w:hAnsi="Arial Unicode MS"/>
          <w:color w:val="5F5F5F"/>
        </w:rPr>
      </w:pPr>
      <w:r w:rsidRPr="003229EB">
        <w:rPr>
          <w:rFonts w:ascii="Arial Unicode MS" w:hAnsi="Arial Unicode MS" w:hint="eastAsia"/>
          <w:color w:val="5F5F5F"/>
        </w:rPr>
        <w:t xml:space="preserve">　　上級著作權行政管理部門在必要時，可以處理下級著作權行政管理部門管轄的有重大影響的案件，也可以將自己管轄的案件交由下級著作權行政管理部門處理；下級著作權行政管理部門認為其管轄的案件案情重大、複雜，需要由上級著作權行政管理部門處理的，可以報請上一級著作權行政管理部門處理。</w:t>
      </w:r>
    </w:p>
    <w:p w14:paraId="3D429DBD" w14:textId="77777777" w:rsidR="001D2734" w:rsidRPr="003229EB" w:rsidRDefault="001D2734" w:rsidP="00455602">
      <w:pPr>
        <w:pStyle w:val="2"/>
      </w:pPr>
      <w:r w:rsidRPr="003229EB">
        <w:rPr>
          <w:rFonts w:hint="eastAsia"/>
        </w:rPr>
        <w:t>第</w:t>
      </w:r>
      <w:r w:rsidR="00455602">
        <w:rPr>
          <w:rFonts w:hint="eastAsia"/>
        </w:rPr>
        <w:t>8</w:t>
      </w:r>
      <w:r w:rsidR="00EA6A39" w:rsidRPr="003229EB">
        <w:rPr>
          <w:rFonts w:hint="eastAsia"/>
        </w:rPr>
        <w:t>條</w:t>
      </w:r>
      <w:r w:rsidRPr="003229EB">
        <w:rPr>
          <w:rFonts w:hint="eastAsia"/>
        </w:rPr>
        <w:t>（</w:t>
      </w:r>
      <w:r w:rsidR="00EA6A39" w:rsidRPr="003229EB">
        <w:rPr>
          <w:rFonts w:hint="eastAsia"/>
        </w:rPr>
        <w:t>移送）</w:t>
      </w:r>
    </w:p>
    <w:p w14:paraId="3FAA4349"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著作權行政管理部門發現查處的違法行為，根據我國</w:t>
      </w:r>
      <w:hyperlink r:id="rId39" w:history="1">
        <w:r w:rsidR="00EA6A39" w:rsidRPr="003229EB">
          <w:rPr>
            <w:rStyle w:val="a3"/>
            <w:rFonts w:ascii="Arial Unicode MS" w:hAnsi="Arial Unicode MS" w:hint="eastAsia"/>
            <w:color w:val="5F5F5F"/>
          </w:rPr>
          <w:t>刑法</w:t>
        </w:r>
      </w:hyperlink>
      <w:r w:rsidR="00EA6A39" w:rsidRPr="003229EB">
        <w:rPr>
          <w:rFonts w:ascii="Arial Unicode MS" w:hAnsi="Arial Unicode MS" w:hint="eastAsia"/>
          <w:color w:val="5F5F5F"/>
        </w:rPr>
        <w:t>規定涉嫌構成犯罪的，應當由該著作權行政管理部門依照國務院《</w:t>
      </w:r>
      <w:hyperlink r:id="rId40" w:history="1">
        <w:r w:rsidR="00EA6A39" w:rsidRPr="003229EB">
          <w:rPr>
            <w:rStyle w:val="a3"/>
            <w:rFonts w:ascii="Arial Unicode MS" w:hAnsi="Arial Unicode MS" w:hint="eastAsia"/>
            <w:color w:val="5F5F5F"/>
          </w:rPr>
          <w:t>行政執法機關移送涉嫌犯罪案件的規定</w:t>
        </w:r>
      </w:hyperlink>
      <w:r w:rsidR="00EA6A39" w:rsidRPr="003229EB">
        <w:rPr>
          <w:rFonts w:ascii="Arial Unicode MS" w:hAnsi="Arial Unicode MS" w:hint="eastAsia"/>
          <w:color w:val="5F5F5F"/>
        </w:rPr>
        <w:t>》將案件移送司法部門處理。</w:t>
      </w:r>
    </w:p>
    <w:p w14:paraId="01E42961" w14:textId="77777777" w:rsidR="001D2734" w:rsidRPr="003229EB" w:rsidRDefault="001D2734" w:rsidP="00455602">
      <w:pPr>
        <w:pStyle w:val="2"/>
      </w:pPr>
      <w:r w:rsidRPr="003229EB">
        <w:rPr>
          <w:rFonts w:hint="eastAsia"/>
        </w:rPr>
        <w:t>第</w:t>
      </w:r>
      <w:r w:rsidR="00455602">
        <w:rPr>
          <w:rFonts w:hint="eastAsia"/>
        </w:rPr>
        <w:t>9</w:t>
      </w:r>
      <w:r w:rsidR="00EA6A39" w:rsidRPr="003229EB">
        <w:rPr>
          <w:rFonts w:hint="eastAsia"/>
        </w:rPr>
        <w:t>條</w:t>
      </w:r>
      <w:r w:rsidRPr="003229EB">
        <w:rPr>
          <w:rFonts w:hint="eastAsia"/>
        </w:rPr>
        <w:t>（</w:t>
      </w:r>
      <w:r w:rsidR="00EA6A39" w:rsidRPr="003229EB">
        <w:rPr>
          <w:rFonts w:hint="eastAsia"/>
        </w:rPr>
        <w:t>時效）</w:t>
      </w:r>
    </w:p>
    <w:p w14:paraId="29142A42" w14:textId="77777777" w:rsidR="00EA6A39" w:rsidRPr="003229EB" w:rsidRDefault="00EC345B"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著作權行政管理部門對違法行為予以行政處罰的時效為兩年，從違法行為發生之日起計算。違法行為有連續或者繼續狀態的，從行為終了之日起計算。侵權複製品仍在發行的，視為違法行為仍在繼續。</w:t>
      </w:r>
    </w:p>
    <w:p w14:paraId="05A5EC6A"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違法行為在兩年內未被發現的，不再給予行政處罰。法律另有規定的除外。</w:t>
      </w:r>
    </w:p>
    <w:p w14:paraId="496B5F19" w14:textId="5C86E4C8" w:rsidR="00F547BA" w:rsidRPr="003229EB" w:rsidRDefault="00BD6D50" w:rsidP="00EA6A39">
      <w:pPr>
        <w:ind w:left="142"/>
        <w:jc w:val="both"/>
        <w:rPr>
          <w:rFonts w:ascii="Arial Unicode MS" w:hAnsi="Arial Unicode MS"/>
          <w:color w:val="5F5F5F"/>
        </w:rPr>
      </w:pPr>
      <w:r w:rsidRPr="003229EB">
        <w:rPr>
          <w:rFonts w:ascii="Arial Unicode MS" w:hAnsi="Arial Unicode MS"/>
          <w:color w:val="5F5F5F"/>
          <w:sz w:val="18"/>
        </w:rPr>
        <w:t xml:space="preserve">　　　　　　　　　　　　　　　　　　　　　　　　　　　　　　　　　　　　　　　　　　　　　　　　　</w:t>
      </w:r>
      <w:hyperlink w:anchor="aaa" w:history="1">
        <w:r w:rsidRPr="003229EB">
          <w:rPr>
            <w:rStyle w:val="a3"/>
            <w:rFonts w:ascii="Arial Unicode MS" w:hAnsi="Arial Unicode MS" w:hint="eastAsia"/>
            <w:color w:val="5F5F5F"/>
            <w:sz w:val="18"/>
          </w:rPr>
          <w:t>回索引</w:t>
        </w:r>
      </w:hyperlink>
      <w:r w:rsidR="00026C55">
        <w:rPr>
          <w:rFonts w:ascii="Arial Unicode MS" w:hAnsi="Arial Unicode MS" w:hint="eastAsia"/>
          <w:color w:val="5F5F5F"/>
          <w:sz w:val="18"/>
        </w:rPr>
        <w:t>〉〉</w:t>
      </w:r>
    </w:p>
    <w:p w14:paraId="372C0B96" w14:textId="77777777" w:rsidR="00EA6A39" w:rsidRPr="003229EB" w:rsidRDefault="00EA6A39" w:rsidP="00722022">
      <w:pPr>
        <w:pStyle w:val="1"/>
        <w:snapToGrid w:val="0"/>
        <w:spacing w:before="100" w:beforeAutospacing="1" w:after="100" w:afterAutospacing="1"/>
        <w:textAlignment w:val="auto"/>
      </w:pPr>
      <w:bookmarkStart w:id="15" w:name="_第三章_處罰程式"/>
      <w:bookmarkEnd w:id="15"/>
      <w:r w:rsidRPr="003229EB">
        <w:rPr>
          <w:rFonts w:hint="eastAsia"/>
        </w:rPr>
        <w:t>第三章</w:t>
      </w:r>
      <w:r w:rsidR="00EC345B" w:rsidRPr="003229EB">
        <w:rPr>
          <w:rFonts w:hint="eastAsia"/>
        </w:rPr>
        <w:t xml:space="preserve">　　</w:t>
      </w:r>
      <w:r w:rsidRPr="003229EB">
        <w:rPr>
          <w:rFonts w:hint="eastAsia"/>
        </w:rPr>
        <w:t>處罰</w:t>
      </w:r>
      <w:r w:rsidR="00B25D6C">
        <w:rPr>
          <w:rFonts w:hint="eastAsia"/>
        </w:rPr>
        <w:t>程序</w:t>
      </w:r>
    </w:p>
    <w:p w14:paraId="2FC55A9A" w14:textId="77777777" w:rsidR="001D2734" w:rsidRPr="003229EB" w:rsidRDefault="00455602" w:rsidP="00455602">
      <w:pPr>
        <w:pStyle w:val="2"/>
      </w:pPr>
      <w:r>
        <w:rPr>
          <w:rFonts w:hint="eastAsia"/>
        </w:rPr>
        <w:t>第</w:t>
      </w:r>
      <w:r>
        <w:rPr>
          <w:rFonts w:hint="eastAsia"/>
        </w:rPr>
        <w:t>1</w:t>
      </w:r>
      <w:r w:rsidR="00B25D6C">
        <w:rPr>
          <w:rFonts w:hint="eastAsia"/>
        </w:rPr>
        <w:t>0</w:t>
      </w:r>
      <w:r w:rsidR="00EA6A39" w:rsidRPr="003229EB">
        <w:rPr>
          <w:rFonts w:hint="eastAsia"/>
        </w:rPr>
        <w:t>條</w:t>
      </w:r>
      <w:r w:rsidR="001D2734" w:rsidRPr="003229EB">
        <w:rPr>
          <w:rFonts w:hint="eastAsia"/>
        </w:rPr>
        <w:t>（</w:t>
      </w:r>
      <w:r w:rsidR="00B25D6C">
        <w:rPr>
          <w:rFonts w:hint="eastAsia"/>
        </w:rPr>
        <w:t>一</w:t>
      </w:r>
      <w:r w:rsidR="00EA6A39" w:rsidRPr="003229EB">
        <w:rPr>
          <w:rFonts w:hint="eastAsia"/>
        </w:rPr>
        <w:t>般</w:t>
      </w:r>
      <w:r w:rsidR="00B25D6C">
        <w:rPr>
          <w:rFonts w:hint="eastAsia"/>
        </w:rPr>
        <w:t>程序</w:t>
      </w:r>
      <w:r w:rsidR="00EA6A39" w:rsidRPr="003229EB">
        <w:rPr>
          <w:rFonts w:hint="eastAsia"/>
        </w:rPr>
        <w:t>）</w:t>
      </w:r>
    </w:p>
    <w:p w14:paraId="41318902"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除</w:t>
      </w:r>
      <w:hyperlink r:id="rId41" w:history="1">
        <w:r w:rsidR="00EA6A39" w:rsidRPr="003229EB">
          <w:rPr>
            <w:rStyle w:val="a3"/>
            <w:rFonts w:ascii="Arial Unicode MS" w:hAnsi="Arial Unicode MS" w:hint="eastAsia"/>
            <w:color w:val="5F5F5F"/>
          </w:rPr>
          <w:t>行政處罰法</w:t>
        </w:r>
      </w:hyperlink>
      <w:r w:rsidR="00EA6A39" w:rsidRPr="003229EB">
        <w:rPr>
          <w:rFonts w:ascii="Arial Unicode MS" w:hAnsi="Arial Unicode MS" w:hint="eastAsia"/>
          <w:color w:val="5F5F5F"/>
        </w:rPr>
        <w:t>規定適用簡易程式的情況外，著作權行政處罰適用</w:t>
      </w:r>
      <w:hyperlink r:id="rId42" w:history="1">
        <w:r w:rsidR="0081564D" w:rsidRPr="003229EB">
          <w:rPr>
            <w:rStyle w:val="a3"/>
            <w:rFonts w:ascii="Arial Unicode MS" w:hAnsi="Arial Unicode MS" w:hint="eastAsia"/>
            <w:color w:val="5F5F5F"/>
          </w:rPr>
          <w:t>行政處罰法</w:t>
        </w:r>
      </w:hyperlink>
      <w:r w:rsidR="00EA6A39" w:rsidRPr="003229EB">
        <w:rPr>
          <w:rFonts w:ascii="Arial Unicode MS" w:hAnsi="Arial Unicode MS" w:hint="eastAsia"/>
          <w:color w:val="5F5F5F"/>
        </w:rPr>
        <w:t>規定的一般</w:t>
      </w:r>
      <w:r w:rsidR="00B25D6C">
        <w:rPr>
          <w:rFonts w:ascii="Arial Unicode MS" w:hAnsi="Arial Unicode MS" w:hint="eastAsia"/>
          <w:color w:val="5F5F5F"/>
        </w:rPr>
        <w:t>程序</w:t>
      </w:r>
      <w:r w:rsidR="00EA6A39" w:rsidRPr="003229EB">
        <w:rPr>
          <w:rFonts w:ascii="Arial Unicode MS" w:hAnsi="Arial Unicode MS" w:hint="eastAsia"/>
          <w:color w:val="5F5F5F"/>
        </w:rPr>
        <w:t>。</w:t>
      </w:r>
    </w:p>
    <w:p w14:paraId="2461DB02" w14:textId="77777777" w:rsidR="001D2734" w:rsidRPr="003229EB" w:rsidRDefault="00455602" w:rsidP="00455602">
      <w:pPr>
        <w:pStyle w:val="2"/>
      </w:pPr>
      <w:r>
        <w:rPr>
          <w:rFonts w:hint="eastAsia"/>
        </w:rPr>
        <w:t>第</w:t>
      </w:r>
      <w:r>
        <w:rPr>
          <w:rFonts w:hint="eastAsia"/>
        </w:rPr>
        <w:t>11</w:t>
      </w:r>
      <w:r w:rsidR="00EA6A39" w:rsidRPr="003229EB">
        <w:rPr>
          <w:rFonts w:hint="eastAsia"/>
        </w:rPr>
        <w:t>條</w:t>
      </w:r>
      <w:r w:rsidR="001D2734" w:rsidRPr="003229EB">
        <w:rPr>
          <w:rFonts w:hint="eastAsia"/>
        </w:rPr>
        <w:t>（</w:t>
      </w:r>
      <w:r w:rsidR="00EA6A39" w:rsidRPr="003229EB">
        <w:rPr>
          <w:rFonts w:hint="eastAsia"/>
        </w:rPr>
        <w:t>立案）</w:t>
      </w:r>
    </w:p>
    <w:p w14:paraId="591BA7ED"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著作權行政管理部門適用一般</w:t>
      </w:r>
      <w:r w:rsidR="00B25D6C">
        <w:rPr>
          <w:rFonts w:ascii="Arial Unicode MS" w:hAnsi="Arial Unicode MS" w:hint="eastAsia"/>
          <w:color w:val="5F5F5F"/>
        </w:rPr>
        <w:t>程序</w:t>
      </w:r>
      <w:r w:rsidR="00EA6A39" w:rsidRPr="003229EB">
        <w:rPr>
          <w:rFonts w:ascii="Arial Unicode MS" w:hAnsi="Arial Unicode MS" w:hint="eastAsia"/>
          <w:color w:val="5F5F5F"/>
        </w:rPr>
        <w:t>查處違法行為，應當立案。</w:t>
      </w:r>
    </w:p>
    <w:p w14:paraId="150624E3"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對本辦法列舉的違法行為，著作權行政管理部門可以自行決定立案查處，或者根據有關部門移送的材料決定立案查處，也可以根據被侵權人、利害關係人或者其他知情人的投訴或者舉報決定立案查處。</w:t>
      </w:r>
    </w:p>
    <w:p w14:paraId="27C1E09F" w14:textId="77777777" w:rsidR="001D2734" w:rsidRPr="003229EB" w:rsidRDefault="00455602" w:rsidP="00455602">
      <w:pPr>
        <w:pStyle w:val="2"/>
      </w:pPr>
      <w:bookmarkStart w:id="16" w:name="a12"/>
      <w:bookmarkEnd w:id="16"/>
      <w:r>
        <w:rPr>
          <w:rFonts w:hint="eastAsia"/>
        </w:rPr>
        <w:t>第</w:t>
      </w:r>
      <w:r>
        <w:rPr>
          <w:rFonts w:hint="eastAsia"/>
        </w:rPr>
        <w:t>12</w:t>
      </w:r>
      <w:r w:rsidR="00EA6A39" w:rsidRPr="003229EB">
        <w:rPr>
          <w:rFonts w:hint="eastAsia"/>
        </w:rPr>
        <w:t>條</w:t>
      </w:r>
      <w:r w:rsidR="001D2734" w:rsidRPr="003229EB">
        <w:rPr>
          <w:rFonts w:hint="eastAsia"/>
        </w:rPr>
        <w:t>（</w:t>
      </w:r>
      <w:r w:rsidR="00EA6A39" w:rsidRPr="003229EB">
        <w:rPr>
          <w:rFonts w:hint="eastAsia"/>
        </w:rPr>
        <w:t>投訴）</w:t>
      </w:r>
    </w:p>
    <w:p w14:paraId="53D30A8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投訴人就本辦法列舉的違法行為申請立案查處的，應當提交申請書、權利證明、被侵權作品（或者製品）以及其他證據。</w:t>
      </w:r>
    </w:p>
    <w:p w14:paraId="6247C3EB" w14:textId="2E2A827C"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申請書應當說明當事人的姓名（或者名稱）、</w:t>
      </w:r>
      <w:r w:rsidR="005F4EF8">
        <w:rPr>
          <w:rFonts w:ascii="Arial Unicode MS" w:hAnsi="Arial Unicode MS" w:hint="eastAsia"/>
          <w:color w:val="666699"/>
        </w:rPr>
        <w:t>地址</w:t>
      </w:r>
      <w:r w:rsidRPr="00722022">
        <w:rPr>
          <w:rFonts w:ascii="Arial Unicode MS" w:hAnsi="Arial Unicode MS" w:hint="eastAsia"/>
          <w:color w:val="666699"/>
        </w:rPr>
        <w:t>以及申請查處所根據的主要事實、理由。</w:t>
      </w:r>
    </w:p>
    <w:p w14:paraId="7633F745"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投訴人委託代理人代為申請的，應當由代理人出示委託書。</w:t>
      </w:r>
    </w:p>
    <w:p w14:paraId="42A1F74B" w14:textId="77777777" w:rsidR="001D2734" w:rsidRPr="003229EB" w:rsidRDefault="00455602" w:rsidP="00455602">
      <w:pPr>
        <w:pStyle w:val="2"/>
      </w:pPr>
      <w:r>
        <w:rPr>
          <w:rFonts w:hint="eastAsia"/>
        </w:rPr>
        <w:t>第</w:t>
      </w:r>
      <w:r>
        <w:rPr>
          <w:rFonts w:hint="eastAsia"/>
        </w:rPr>
        <w:t>13</w:t>
      </w:r>
      <w:r w:rsidR="00EA6A39" w:rsidRPr="003229EB">
        <w:rPr>
          <w:rFonts w:hint="eastAsia"/>
        </w:rPr>
        <w:t>條</w:t>
      </w:r>
      <w:r w:rsidR="001D2734" w:rsidRPr="003229EB">
        <w:rPr>
          <w:rFonts w:hint="eastAsia"/>
        </w:rPr>
        <w:t>（</w:t>
      </w:r>
      <w:r w:rsidR="00EA6A39" w:rsidRPr="003229EB">
        <w:rPr>
          <w:rFonts w:hint="eastAsia"/>
        </w:rPr>
        <w:t>受理）</w:t>
      </w:r>
    </w:p>
    <w:p w14:paraId="5A98E15F"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著作權行政管理部門應當在收到所有投訴材料之日起十五日內，決定是否受理並通知投訴人。不予受理的，應當書面告知理由。</w:t>
      </w:r>
    </w:p>
    <w:p w14:paraId="360ACD48" w14:textId="77777777" w:rsidR="001D2734" w:rsidRPr="003229EB" w:rsidRDefault="00455602" w:rsidP="00455602">
      <w:pPr>
        <w:pStyle w:val="2"/>
      </w:pPr>
      <w:r>
        <w:rPr>
          <w:rFonts w:hint="eastAsia"/>
        </w:rPr>
        <w:t>第</w:t>
      </w:r>
      <w:r>
        <w:rPr>
          <w:rFonts w:hint="eastAsia"/>
        </w:rPr>
        <w:t>14</w:t>
      </w:r>
      <w:r w:rsidR="00EA6A39" w:rsidRPr="003229EB">
        <w:rPr>
          <w:rFonts w:hint="eastAsia"/>
        </w:rPr>
        <w:t>條</w:t>
      </w:r>
      <w:r w:rsidR="001D2734" w:rsidRPr="003229EB">
        <w:rPr>
          <w:rFonts w:hint="eastAsia"/>
        </w:rPr>
        <w:t>（</w:t>
      </w:r>
      <w:r w:rsidR="00EA6A39" w:rsidRPr="003229EB">
        <w:rPr>
          <w:rFonts w:hint="eastAsia"/>
        </w:rPr>
        <w:t>承辦）</w:t>
      </w:r>
    </w:p>
    <w:p w14:paraId="57721FD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立案時應當填寫立案審批表，同時附上投訴或者舉報材料、上級著作權行政管理部門交辦或者有關部門移送案件的材料、執法人員的檢查報告等有關材料，由本部門負責人批准立案並指定兩名以上辦案人員進行調查處理。</w:t>
      </w:r>
    </w:p>
    <w:p w14:paraId="503C6F65"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辦案人員與案件有利害關係的，應當自行回避；沒有回避的，當事人可以申請其回避。辦案人員的回避，由本部門負責人批准。負責人的回避，由本級人民政府批准。</w:t>
      </w:r>
    </w:p>
    <w:p w14:paraId="398A4BEF" w14:textId="77777777" w:rsidR="001D2734" w:rsidRPr="003229EB" w:rsidRDefault="00455602" w:rsidP="00455602">
      <w:pPr>
        <w:pStyle w:val="2"/>
      </w:pPr>
      <w:r>
        <w:rPr>
          <w:rFonts w:hint="eastAsia"/>
        </w:rPr>
        <w:t>第</w:t>
      </w:r>
      <w:r>
        <w:rPr>
          <w:rFonts w:hint="eastAsia"/>
        </w:rPr>
        <w:t>15</w:t>
      </w:r>
      <w:r w:rsidR="00EA6A39" w:rsidRPr="003229EB">
        <w:rPr>
          <w:rFonts w:hint="eastAsia"/>
        </w:rPr>
        <w:t>條</w:t>
      </w:r>
      <w:r w:rsidR="001D2734" w:rsidRPr="003229EB">
        <w:rPr>
          <w:rFonts w:hint="eastAsia"/>
        </w:rPr>
        <w:t>（</w:t>
      </w:r>
      <w:r w:rsidR="00EA6A39" w:rsidRPr="003229EB">
        <w:rPr>
          <w:rFonts w:hint="eastAsia"/>
        </w:rPr>
        <w:t>緊急措施）</w:t>
      </w:r>
    </w:p>
    <w:p w14:paraId="098FEC4A"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執法人員在執法過程中，發現違法行為正在實施，情況緊急來不及立案的，可以採取下列措施：</w:t>
      </w:r>
    </w:p>
    <w:p w14:paraId="71688BE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一）對違法行為予以制止或者糾正；</w:t>
      </w:r>
    </w:p>
    <w:p w14:paraId="52CBFF86"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lastRenderedPageBreak/>
        <w:t xml:space="preserve">　　（</w:t>
      </w:r>
      <w:r w:rsidR="00EA6A39" w:rsidRPr="003229EB">
        <w:rPr>
          <w:rFonts w:ascii="Arial Unicode MS" w:hAnsi="Arial Unicode MS" w:hint="eastAsia"/>
          <w:color w:val="5F5F5F"/>
        </w:rPr>
        <w:t>二）對侵權複製品和主要用於違法行為的材料、工具、設備等依法先行登記保存；</w:t>
      </w:r>
    </w:p>
    <w:p w14:paraId="77169304"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三）收集、調取其他有關證據。</w:t>
      </w:r>
    </w:p>
    <w:p w14:paraId="3812EA67"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執法人員應當及時將有關情況和材料報所在著作權行政管理部門，並辦理立案手續。</w:t>
      </w:r>
    </w:p>
    <w:p w14:paraId="48B74543" w14:textId="77777777" w:rsidR="001D2734" w:rsidRPr="003229EB" w:rsidRDefault="00455602" w:rsidP="00455602">
      <w:pPr>
        <w:pStyle w:val="2"/>
      </w:pPr>
      <w:r>
        <w:rPr>
          <w:rFonts w:hint="eastAsia"/>
        </w:rPr>
        <w:t>第</w:t>
      </w:r>
      <w:r>
        <w:rPr>
          <w:rFonts w:hint="eastAsia"/>
        </w:rPr>
        <w:t>16</w:t>
      </w:r>
      <w:r w:rsidR="00EA6A39" w:rsidRPr="003229EB">
        <w:rPr>
          <w:rFonts w:hint="eastAsia"/>
        </w:rPr>
        <w:t>條</w:t>
      </w:r>
      <w:r w:rsidR="001D2734" w:rsidRPr="003229EB">
        <w:rPr>
          <w:rFonts w:hint="eastAsia"/>
        </w:rPr>
        <w:t>（</w:t>
      </w:r>
      <w:r w:rsidR="00EA6A39" w:rsidRPr="003229EB">
        <w:rPr>
          <w:rFonts w:hint="eastAsia"/>
        </w:rPr>
        <w:t>取證）</w:t>
      </w:r>
    </w:p>
    <w:p w14:paraId="39E8FEFF"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立案後，辦案人員應當及時進行調查，並要求法定舉證責任人在著作權行政管理部門指定的期限內舉證。</w:t>
      </w:r>
    </w:p>
    <w:p w14:paraId="3A8B4671"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辦案人員取證時可以採取下列手段收集、調取有關證據</w:t>
      </w:r>
      <w:r w:rsidRPr="00722022">
        <w:rPr>
          <w:rFonts w:ascii="Arial Unicode MS" w:hAnsi="Arial Unicode MS" w:hint="eastAsia"/>
          <w:color w:val="666699"/>
        </w:rPr>
        <w:t>:</w:t>
      </w:r>
    </w:p>
    <w:p w14:paraId="0C1A33AC" w14:textId="004092A0"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1D2734" w:rsidRPr="00722022">
        <w:rPr>
          <w:rFonts w:ascii="Arial Unicode MS" w:hAnsi="Arial Unicode MS" w:hint="eastAsia"/>
          <w:color w:val="666699"/>
        </w:rPr>
        <w:t xml:space="preserve">　（</w:t>
      </w:r>
      <w:r w:rsidRPr="00722022">
        <w:rPr>
          <w:rFonts w:ascii="Arial Unicode MS" w:hAnsi="Arial Unicode MS" w:hint="eastAsia"/>
          <w:color w:val="666699"/>
        </w:rPr>
        <w:t>一）查閱、複製與涉嫌違法行為有關</w:t>
      </w:r>
      <w:r w:rsidR="005031B3">
        <w:rPr>
          <w:rFonts w:ascii="Arial Unicode MS" w:hAnsi="Arial Unicode MS" w:hint="eastAsia"/>
          <w:color w:val="666699"/>
        </w:rPr>
        <w:t>的文件</w:t>
      </w:r>
      <w:r w:rsidRPr="00722022">
        <w:rPr>
          <w:rFonts w:ascii="Arial Unicode MS" w:hAnsi="Arial Unicode MS" w:hint="eastAsia"/>
          <w:color w:val="666699"/>
        </w:rPr>
        <w:t>檔案、帳簿和其他書面材料；</w:t>
      </w:r>
    </w:p>
    <w:p w14:paraId="643D000F"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1D2734" w:rsidRPr="00722022">
        <w:rPr>
          <w:rFonts w:ascii="Arial Unicode MS" w:hAnsi="Arial Unicode MS" w:hint="eastAsia"/>
          <w:color w:val="666699"/>
        </w:rPr>
        <w:t xml:space="preserve">　（</w:t>
      </w:r>
      <w:r w:rsidRPr="00722022">
        <w:rPr>
          <w:rFonts w:ascii="Arial Unicode MS" w:hAnsi="Arial Unicode MS" w:hint="eastAsia"/>
          <w:color w:val="666699"/>
        </w:rPr>
        <w:t>二）對涉嫌侵權複製品進行抽樣取證；</w:t>
      </w:r>
    </w:p>
    <w:p w14:paraId="13383098"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1D2734" w:rsidRPr="00722022">
        <w:rPr>
          <w:rFonts w:ascii="Arial Unicode MS" w:hAnsi="Arial Unicode MS" w:hint="eastAsia"/>
          <w:color w:val="666699"/>
        </w:rPr>
        <w:t xml:space="preserve">　（</w:t>
      </w:r>
      <w:r w:rsidRPr="00722022">
        <w:rPr>
          <w:rFonts w:ascii="Arial Unicode MS" w:hAnsi="Arial Unicode MS" w:hint="eastAsia"/>
          <w:color w:val="666699"/>
        </w:rPr>
        <w:t>三）對涉嫌侵權複製品先行登記保存。</w:t>
      </w:r>
    </w:p>
    <w:p w14:paraId="6DACF555" w14:textId="77777777" w:rsidR="001D2734" w:rsidRPr="003229EB" w:rsidRDefault="00455602" w:rsidP="00455602">
      <w:pPr>
        <w:pStyle w:val="2"/>
      </w:pPr>
      <w:r>
        <w:rPr>
          <w:rFonts w:hint="eastAsia"/>
        </w:rPr>
        <w:t>第</w:t>
      </w:r>
      <w:r>
        <w:rPr>
          <w:rFonts w:hint="eastAsia"/>
        </w:rPr>
        <w:t>17</w:t>
      </w:r>
      <w:r w:rsidR="00EA6A39" w:rsidRPr="003229EB">
        <w:rPr>
          <w:rFonts w:hint="eastAsia"/>
        </w:rPr>
        <w:t>條</w:t>
      </w:r>
      <w:r w:rsidR="001D2734" w:rsidRPr="003229EB">
        <w:rPr>
          <w:rFonts w:hint="eastAsia"/>
        </w:rPr>
        <w:t>（</w:t>
      </w:r>
      <w:r w:rsidR="00EA6A39" w:rsidRPr="003229EB">
        <w:rPr>
          <w:rFonts w:hint="eastAsia"/>
        </w:rPr>
        <w:t>出示執法證件）</w:t>
      </w:r>
    </w:p>
    <w:p w14:paraId="1F4CADF9"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辦案人員在執法中應當向當事人或者有關人員出示由國家版權局或者地方人民政府制發的行政執法證件。</w:t>
      </w:r>
    </w:p>
    <w:p w14:paraId="5BBAF91B" w14:textId="77777777" w:rsidR="001D2734" w:rsidRPr="003229EB" w:rsidRDefault="00455602" w:rsidP="00455602">
      <w:pPr>
        <w:pStyle w:val="2"/>
      </w:pPr>
      <w:r>
        <w:rPr>
          <w:rFonts w:hint="eastAsia"/>
        </w:rPr>
        <w:t>第</w:t>
      </w:r>
      <w:r>
        <w:rPr>
          <w:rFonts w:hint="eastAsia"/>
        </w:rPr>
        <w:t>18</w:t>
      </w:r>
      <w:r w:rsidR="00EA6A39" w:rsidRPr="003229EB">
        <w:rPr>
          <w:rFonts w:hint="eastAsia"/>
        </w:rPr>
        <w:t>條</w:t>
      </w:r>
      <w:r w:rsidR="001D2734" w:rsidRPr="003229EB">
        <w:rPr>
          <w:rFonts w:hint="eastAsia"/>
        </w:rPr>
        <w:t>（</w:t>
      </w:r>
      <w:r w:rsidR="00EA6A39" w:rsidRPr="003229EB">
        <w:rPr>
          <w:rFonts w:hint="eastAsia"/>
        </w:rPr>
        <w:t>證據種類）</w:t>
      </w:r>
    </w:p>
    <w:p w14:paraId="2EF35DDF"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辦案時收集的證據包括：</w:t>
      </w:r>
    </w:p>
    <w:p w14:paraId="4964FE6A" w14:textId="77777777" w:rsidR="00EA6A39" w:rsidRPr="003229EB" w:rsidRDefault="00EA6A39"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1D2734" w:rsidRPr="003229EB">
        <w:rPr>
          <w:rFonts w:ascii="Arial Unicode MS" w:hAnsi="Arial Unicode MS" w:hint="eastAsia"/>
          <w:color w:val="5F5F5F"/>
        </w:rPr>
        <w:t xml:space="preserve">　（</w:t>
      </w:r>
      <w:r w:rsidRPr="003229EB">
        <w:rPr>
          <w:rFonts w:ascii="Arial Unicode MS" w:hAnsi="Arial Unicode MS" w:hint="eastAsia"/>
          <w:color w:val="5F5F5F"/>
        </w:rPr>
        <w:t>一）書證；</w:t>
      </w:r>
    </w:p>
    <w:p w14:paraId="42811082"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二）物證；</w:t>
      </w:r>
    </w:p>
    <w:p w14:paraId="6C63298F"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三）證人證言；</w:t>
      </w:r>
    </w:p>
    <w:p w14:paraId="333E471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四）視聽資料；</w:t>
      </w:r>
    </w:p>
    <w:p w14:paraId="773A05CF"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五）當事人陳述；</w:t>
      </w:r>
    </w:p>
    <w:p w14:paraId="07FDC8D8"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六）鑒定結論；</w:t>
      </w:r>
    </w:p>
    <w:p w14:paraId="2E0EB6A6"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七）檢查、勘驗筆錄。</w:t>
      </w:r>
    </w:p>
    <w:p w14:paraId="0581D048" w14:textId="77777777" w:rsidR="001D2734" w:rsidRPr="003229EB" w:rsidRDefault="00455602" w:rsidP="00455602">
      <w:pPr>
        <w:pStyle w:val="2"/>
      </w:pPr>
      <w:r>
        <w:rPr>
          <w:rFonts w:hint="eastAsia"/>
        </w:rPr>
        <w:t>第</w:t>
      </w:r>
      <w:r>
        <w:rPr>
          <w:rFonts w:hint="eastAsia"/>
        </w:rPr>
        <w:t>19</w:t>
      </w:r>
      <w:r w:rsidR="00EA6A39" w:rsidRPr="003229EB">
        <w:rPr>
          <w:rFonts w:hint="eastAsia"/>
        </w:rPr>
        <w:t>條</w:t>
      </w:r>
      <w:r w:rsidR="001D2734" w:rsidRPr="003229EB">
        <w:rPr>
          <w:rFonts w:hint="eastAsia"/>
        </w:rPr>
        <w:t>（</w:t>
      </w:r>
      <w:r w:rsidR="00EA6A39" w:rsidRPr="003229EB">
        <w:rPr>
          <w:rFonts w:hint="eastAsia"/>
        </w:rPr>
        <w:t>當事人提供證據）</w:t>
      </w:r>
    </w:p>
    <w:p w14:paraId="602002B1"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當事人提供的涉及著作權的底稿、原件、合法出版物、著作權登記證書、認證機構出具的證明、取得權利的合同，以及當事人自行或者委託他人以定購、現場交易等方式購買侵權複製品而取得的實物、發票等，可以作為證據。</w:t>
      </w:r>
    </w:p>
    <w:p w14:paraId="47142468" w14:textId="77777777" w:rsidR="001D2734" w:rsidRPr="003229EB" w:rsidRDefault="001D2734" w:rsidP="00455602">
      <w:pPr>
        <w:pStyle w:val="2"/>
      </w:pPr>
      <w:r w:rsidRPr="003229EB">
        <w:rPr>
          <w:rFonts w:hint="eastAsia"/>
        </w:rPr>
        <w:t>第</w:t>
      </w:r>
      <w:r w:rsidR="00455602">
        <w:rPr>
          <w:rFonts w:hint="eastAsia"/>
        </w:rPr>
        <w:t>20</w:t>
      </w:r>
      <w:r w:rsidR="00455602">
        <w:rPr>
          <w:rFonts w:hint="eastAsia"/>
        </w:rPr>
        <w:t>條</w:t>
      </w:r>
      <w:r w:rsidRPr="003229EB">
        <w:rPr>
          <w:rFonts w:hint="eastAsia"/>
        </w:rPr>
        <w:t>（</w:t>
      </w:r>
      <w:r w:rsidR="00EA6A39" w:rsidRPr="003229EB">
        <w:rPr>
          <w:rFonts w:hint="eastAsia"/>
        </w:rPr>
        <w:t>製作清單）</w:t>
      </w:r>
    </w:p>
    <w:p w14:paraId="6AC57708"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辦案人員抽樣取證、先行登記保存有關證據，應當有當事人在場。對有關物品應當當場製作清單一式二份，由辦案人員和當事人簽名、蓋章後，分別交由當事人和辦案人員所在著作權行政管理部門保存。當事人不在場或者拒絕簽名、蓋章的，由現場兩名以上辦案人員</w:t>
      </w:r>
      <w:r w:rsidR="00DE1E69" w:rsidRPr="003229EB">
        <w:rPr>
          <w:rFonts w:ascii="Arial Unicode MS" w:hAnsi="Arial Unicode MS" w:hint="eastAsia"/>
          <w:color w:val="5F5F5F"/>
        </w:rPr>
        <w:t>註明</w:t>
      </w:r>
      <w:r w:rsidR="00EA6A39" w:rsidRPr="003229EB">
        <w:rPr>
          <w:rFonts w:ascii="Arial Unicode MS" w:hAnsi="Arial Unicode MS" w:hint="eastAsia"/>
          <w:color w:val="5F5F5F"/>
        </w:rPr>
        <w:t>情況。</w:t>
      </w:r>
    </w:p>
    <w:p w14:paraId="34745229" w14:textId="77777777" w:rsidR="001D2734" w:rsidRPr="003229EB" w:rsidRDefault="001D2734" w:rsidP="00455602">
      <w:pPr>
        <w:pStyle w:val="2"/>
      </w:pPr>
      <w:r w:rsidRPr="003229EB">
        <w:rPr>
          <w:rFonts w:hint="eastAsia"/>
        </w:rPr>
        <w:t>第</w:t>
      </w:r>
      <w:r w:rsidR="00455602">
        <w:rPr>
          <w:rFonts w:hint="eastAsia"/>
        </w:rPr>
        <w:t>21</w:t>
      </w:r>
      <w:r w:rsidR="00EA6A39" w:rsidRPr="003229EB">
        <w:rPr>
          <w:rFonts w:hint="eastAsia"/>
        </w:rPr>
        <w:t>條</w:t>
      </w:r>
      <w:r w:rsidRPr="003229EB">
        <w:rPr>
          <w:rFonts w:hint="eastAsia"/>
        </w:rPr>
        <w:t>（</w:t>
      </w:r>
      <w:r w:rsidR="00EA6A39" w:rsidRPr="003229EB">
        <w:rPr>
          <w:rFonts w:hint="eastAsia"/>
        </w:rPr>
        <w:t>先行登記保存</w:t>
      </w:r>
      <w:r w:rsidR="00B25D6C">
        <w:rPr>
          <w:rFonts w:hint="eastAsia"/>
        </w:rPr>
        <w:t>程序</w:t>
      </w:r>
      <w:r w:rsidR="00EA6A39" w:rsidRPr="003229EB">
        <w:rPr>
          <w:rFonts w:hint="eastAsia"/>
        </w:rPr>
        <w:t>）</w:t>
      </w:r>
    </w:p>
    <w:p w14:paraId="6D80CA3B"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辦案人員先行登記保存有關證據，應當經本部門負責人批准，並向當事人交付證據先行登記保存通知書。當事人或者有關人員在證據保存期間不得轉移、損毀有關證據。</w:t>
      </w:r>
    </w:p>
    <w:p w14:paraId="00DB2363"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先行登記保存的證據，應當加封著作權行政管理部門先行登記保存封條，由當事人就地保存。先行登記保存的證據確需移至他處的，可以移至適當的場所保存。情況緊急來不及辦理本條規定的手續時，辦案人員可以先行採取措施，事後及時補辦手續。</w:t>
      </w:r>
    </w:p>
    <w:p w14:paraId="71E93A72" w14:textId="77777777" w:rsidR="001D2734" w:rsidRPr="003229EB" w:rsidRDefault="001D2734" w:rsidP="00455602">
      <w:pPr>
        <w:pStyle w:val="2"/>
      </w:pPr>
      <w:r w:rsidRPr="003229EB">
        <w:rPr>
          <w:rFonts w:hint="eastAsia"/>
        </w:rPr>
        <w:t>第</w:t>
      </w:r>
      <w:r w:rsidR="00455602">
        <w:rPr>
          <w:rFonts w:hint="eastAsia"/>
        </w:rPr>
        <w:t>22</w:t>
      </w:r>
      <w:r w:rsidR="00EA6A39" w:rsidRPr="003229EB">
        <w:rPr>
          <w:rFonts w:hint="eastAsia"/>
        </w:rPr>
        <w:t>條</w:t>
      </w:r>
      <w:r w:rsidRPr="003229EB">
        <w:rPr>
          <w:rFonts w:hint="eastAsia"/>
        </w:rPr>
        <w:t>（</w:t>
      </w:r>
      <w:r w:rsidR="00EA6A39" w:rsidRPr="003229EB">
        <w:rPr>
          <w:rFonts w:hint="eastAsia"/>
        </w:rPr>
        <w:t>先行登記保存後續措施）</w:t>
      </w:r>
    </w:p>
    <w:p w14:paraId="1B740B13"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對先行登記保存的證據，應當在交付證據先行登記保存通知書後七日內作出下列處理決定：</w:t>
      </w:r>
    </w:p>
    <w:p w14:paraId="4DD986E2"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一）需要鑒定的，送交鑒定；</w:t>
      </w:r>
    </w:p>
    <w:p w14:paraId="2D1861AC"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lastRenderedPageBreak/>
        <w:t xml:space="preserve">　　（</w:t>
      </w:r>
      <w:r w:rsidR="00EA6A39" w:rsidRPr="003229EB">
        <w:rPr>
          <w:rFonts w:ascii="Arial Unicode MS" w:hAnsi="Arial Unicode MS" w:hint="eastAsia"/>
          <w:color w:val="5F5F5F"/>
        </w:rPr>
        <w:t>二）違法事實成立，應當予以沒收的，依照法定</w:t>
      </w:r>
      <w:r w:rsidR="00B25D6C">
        <w:rPr>
          <w:rFonts w:ascii="Arial Unicode MS" w:hAnsi="Arial Unicode MS" w:hint="eastAsia"/>
          <w:color w:val="5F5F5F"/>
        </w:rPr>
        <w:t>程序</w:t>
      </w:r>
      <w:r w:rsidR="00EA6A39" w:rsidRPr="003229EB">
        <w:rPr>
          <w:rFonts w:ascii="Arial Unicode MS" w:hAnsi="Arial Unicode MS" w:hint="eastAsia"/>
          <w:color w:val="5F5F5F"/>
        </w:rPr>
        <w:t>予以沒收；</w:t>
      </w:r>
    </w:p>
    <w:p w14:paraId="1B67C799"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三）應當移送有關部門處理的，將案件連同證據移送有關部門處理；</w:t>
      </w:r>
    </w:p>
    <w:p w14:paraId="7760F053"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四）違法事實不成立，或者依法不應予以沒收的，解除登記保存措施；</w:t>
      </w:r>
    </w:p>
    <w:p w14:paraId="5CF0A5C0"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五）其他有關法定措施。</w:t>
      </w:r>
    </w:p>
    <w:p w14:paraId="17138B7F" w14:textId="77777777" w:rsidR="001D2734" w:rsidRPr="003229EB" w:rsidRDefault="001D2734" w:rsidP="00455602">
      <w:pPr>
        <w:pStyle w:val="2"/>
      </w:pPr>
      <w:r w:rsidRPr="003229EB">
        <w:rPr>
          <w:rFonts w:hint="eastAsia"/>
        </w:rPr>
        <w:t>第</w:t>
      </w:r>
      <w:r w:rsidR="00455602">
        <w:rPr>
          <w:rFonts w:hint="eastAsia"/>
        </w:rPr>
        <w:t>23</w:t>
      </w:r>
      <w:r w:rsidR="00EA6A39" w:rsidRPr="003229EB">
        <w:rPr>
          <w:rFonts w:hint="eastAsia"/>
        </w:rPr>
        <w:t>條</w:t>
      </w:r>
      <w:r w:rsidRPr="003229EB">
        <w:rPr>
          <w:rFonts w:hint="eastAsia"/>
        </w:rPr>
        <w:t>（</w:t>
      </w:r>
      <w:r w:rsidR="00EA6A39" w:rsidRPr="003229EB">
        <w:rPr>
          <w:rFonts w:hint="eastAsia"/>
        </w:rPr>
        <w:t>委託調查）</w:t>
      </w:r>
    </w:p>
    <w:p w14:paraId="63DB4B52"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著作權行政管理部門在查處案件過程中，委託其他著作權行政管理部門代為調查的，須出具委託書。受委託的著作權行政管理部門應當積極予以協助。</w:t>
      </w:r>
    </w:p>
    <w:p w14:paraId="6EE56DDD" w14:textId="77777777" w:rsidR="001D2734" w:rsidRPr="003229EB" w:rsidRDefault="001D2734" w:rsidP="00455602">
      <w:pPr>
        <w:pStyle w:val="2"/>
      </w:pPr>
      <w:r w:rsidRPr="003229EB">
        <w:rPr>
          <w:rFonts w:hint="eastAsia"/>
        </w:rPr>
        <w:t>第</w:t>
      </w:r>
      <w:r w:rsidR="00455602">
        <w:rPr>
          <w:rFonts w:hint="eastAsia"/>
        </w:rPr>
        <w:t>24</w:t>
      </w:r>
      <w:r w:rsidR="00EA6A39" w:rsidRPr="003229EB">
        <w:rPr>
          <w:rFonts w:hint="eastAsia"/>
        </w:rPr>
        <w:t>條</w:t>
      </w:r>
      <w:r w:rsidRPr="003229EB">
        <w:rPr>
          <w:rFonts w:hint="eastAsia"/>
        </w:rPr>
        <w:t>（</w:t>
      </w:r>
      <w:r w:rsidR="00EA6A39" w:rsidRPr="003229EB">
        <w:rPr>
          <w:rFonts w:hint="eastAsia"/>
        </w:rPr>
        <w:t>專業鑒定）</w:t>
      </w:r>
    </w:p>
    <w:p w14:paraId="72B4B8C2"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對查處案件中的專業性問題，著作權行政管理部門可以委託專門機構或者聘請專業人員進行鑒定。</w:t>
      </w:r>
    </w:p>
    <w:p w14:paraId="1A20E5E3" w14:textId="77777777" w:rsidR="001D2734" w:rsidRPr="003229EB" w:rsidRDefault="001D2734" w:rsidP="00455602">
      <w:pPr>
        <w:pStyle w:val="2"/>
      </w:pPr>
      <w:r w:rsidRPr="003229EB">
        <w:rPr>
          <w:rFonts w:hint="eastAsia"/>
        </w:rPr>
        <w:t>第</w:t>
      </w:r>
      <w:r w:rsidR="00455602">
        <w:rPr>
          <w:rFonts w:hint="eastAsia"/>
        </w:rPr>
        <w:t>25</w:t>
      </w:r>
      <w:r w:rsidR="00EA6A39" w:rsidRPr="003229EB">
        <w:rPr>
          <w:rFonts w:hint="eastAsia"/>
        </w:rPr>
        <w:t>條</w:t>
      </w:r>
      <w:r w:rsidRPr="003229EB">
        <w:rPr>
          <w:rFonts w:hint="eastAsia"/>
        </w:rPr>
        <w:t>（</w:t>
      </w:r>
      <w:r w:rsidR="00EA6A39" w:rsidRPr="003229EB">
        <w:rPr>
          <w:rFonts w:hint="eastAsia"/>
        </w:rPr>
        <w:t>調查報告）</w:t>
      </w:r>
    </w:p>
    <w:p w14:paraId="7B1FEF3B"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調查終結後，辦案人員應當提交案件調查報告，說明有關行為是否違法，提出處理意見及有關事實、理由和依據，並附上全部證據材料。</w:t>
      </w:r>
    </w:p>
    <w:p w14:paraId="1329AC5D" w14:textId="77777777" w:rsidR="001D2734" w:rsidRPr="003229EB" w:rsidRDefault="001D2734" w:rsidP="00455602">
      <w:pPr>
        <w:pStyle w:val="2"/>
      </w:pPr>
      <w:r w:rsidRPr="003229EB">
        <w:rPr>
          <w:rFonts w:hint="eastAsia"/>
        </w:rPr>
        <w:t>第</w:t>
      </w:r>
      <w:r w:rsidR="00455602">
        <w:rPr>
          <w:rFonts w:hint="eastAsia"/>
        </w:rPr>
        <w:t>26</w:t>
      </w:r>
      <w:r w:rsidR="00EA6A39" w:rsidRPr="003229EB">
        <w:rPr>
          <w:rFonts w:hint="eastAsia"/>
        </w:rPr>
        <w:t>條</w:t>
      </w:r>
      <w:r w:rsidRPr="003229EB">
        <w:rPr>
          <w:rFonts w:hint="eastAsia"/>
        </w:rPr>
        <w:t>（</w:t>
      </w:r>
      <w:r w:rsidR="00EA6A39" w:rsidRPr="003229EB">
        <w:rPr>
          <w:rFonts w:hint="eastAsia"/>
        </w:rPr>
        <w:t>告知當事人）</w:t>
      </w:r>
    </w:p>
    <w:p w14:paraId="40C61E10"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著作權行政管理部門擬作出行政處罰決定的，應當由本部門負責人簽發行政處罰事先告知書，告知當事人擬作出行政處罰決定的事實、理由和依據，並告知當事人依法享有的陳述權、申辯權和其他權利。</w:t>
      </w:r>
    </w:p>
    <w:p w14:paraId="0B7C2116"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行政處罰事先告知書應當由著作權行政管理部門直接送達當事人，當事人應當在送達回執上簽名、蓋章。當事人拒絕簽收的，由送達人員</w:t>
      </w:r>
      <w:r w:rsidR="00DE1E69" w:rsidRPr="00722022">
        <w:rPr>
          <w:rFonts w:ascii="Arial Unicode MS" w:hAnsi="Arial Unicode MS" w:hint="eastAsia"/>
          <w:color w:val="666699"/>
        </w:rPr>
        <w:t>註明</w:t>
      </w:r>
      <w:r w:rsidRPr="00722022">
        <w:rPr>
          <w:rFonts w:ascii="Arial Unicode MS" w:hAnsi="Arial Unicode MS" w:hint="eastAsia"/>
          <w:color w:val="666699"/>
        </w:rPr>
        <w:t>情況，並報告本部門負責人。著作權行政管理部門也可以採取郵寄送達方式告知當事人。無法找到當事人時，可以以公告形式告知。</w:t>
      </w:r>
    </w:p>
    <w:p w14:paraId="340DF13B" w14:textId="77777777" w:rsidR="001D2734" w:rsidRPr="003229EB" w:rsidRDefault="001D2734" w:rsidP="00455602">
      <w:pPr>
        <w:pStyle w:val="2"/>
      </w:pPr>
      <w:r w:rsidRPr="003229EB">
        <w:rPr>
          <w:rFonts w:hint="eastAsia"/>
        </w:rPr>
        <w:t>第</w:t>
      </w:r>
      <w:r w:rsidR="00455602">
        <w:rPr>
          <w:rFonts w:hint="eastAsia"/>
        </w:rPr>
        <w:t>27</w:t>
      </w:r>
      <w:r w:rsidR="00EA6A39" w:rsidRPr="003229EB">
        <w:rPr>
          <w:rFonts w:hint="eastAsia"/>
        </w:rPr>
        <w:t>條</w:t>
      </w:r>
      <w:r w:rsidRPr="003229EB">
        <w:rPr>
          <w:rFonts w:hint="eastAsia"/>
        </w:rPr>
        <w:t>（</w:t>
      </w:r>
      <w:r w:rsidR="00EA6A39" w:rsidRPr="003229EB">
        <w:rPr>
          <w:rFonts w:hint="eastAsia"/>
        </w:rPr>
        <w:t>當事人陳述、申辯期限）</w:t>
      </w:r>
    </w:p>
    <w:p w14:paraId="15EC2CAB"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當事人要求陳述、申辯的，應當在被告知後七日內，或者自發佈公告之日起三十日內，向著作權行政管理部門提出陳述、申辯意見以及相應的事實、理由和證據。當事人在此期間未行使陳述權、申辯權的，視為放棄權利。</w:t>
      </w:r>
    </w:p>
    <w:p w14:paraId="207A537F"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採取直接送達方式告知的，以當事人簽收之日為被告知日期；採取郵寄送達方式告知的，以回執上</w:t>
      </w:r>
      <w:r w:rsidR="00DE1E69" w:rsidRPr="00722022">
        <w:rPr>
          <w:rFonts w:ascii="Arial Unicode MS" w:hAnsi="Arial Unicode MS" w:hint="eastAsia"/>
          <w:color w:val="666699"/>
        </w:rPr>
        <w:t>註明</w:t>
      </w:r>
      <w:r w:rsidRPr="00722022">
        <w:rPr>
          <w:rFonts w:ascii="Arial Unicode MS" w:hAnsi="Arial Unicode MS" w:hint="eastAsia"/>
          <w:color w:val="666699"/>
        </w:rPr>
        <w:t>的收件日期為被告知日期。</w:t>
      </w:r>
    </w:p>
    <w:p w14:paraId="0FE1EB88" w14:textId="77777777" w:rsidR="001D2734" w:rsidRPr="003229EB" w:rsidRDefault="001D2734" w:rsidP="00455602">
      <w:pPr>
        <w:pStyle w:val="2"/>
      </w:pPr>
      <w:r w:rsidRPr="003229EB">
        <w:rPr>
          <w:rFonts w:hint="eastAsia"/>
        </w:rPr>
        <w:t>第</w:t>
      </w:r>
      <w:r w:rsidR="00455602">
        <w:rPr>
          <w:rFonts w:hint="eastAsia"/>
        </w:rPr>
        <w:t>28</w:t>
      </w:r>
      <w:r w:rsidR="00EA6A39" w:rsidRPr="003229EB">
        <w:rPr>
          <w:rFonts w:hint="eastAsia"/>
        </w:rPr>
        <w:t>條</w:t>
      </w:r>
      <w:r w:rsidRPr="003229EB">
        <w:rPr>
          <w:rFonts w:hint="eastAsia"/>
        </w:rPr>
        <w:t>（</w:t>
      </w:r>
      <w:r w:rsidR="00EA6A39" w:rsidRPr="003229EB">
        <w:rPr>
          <w:rFonts w:hint="eastAsia"/>
        </w:rPr>
        <w:t>覆核）</w:t>
      </w:r>
    </w:p>
    <w:p w14:paraId="69158351"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辦案人員應當充分聽取當事人的陳述、申辯意見，對當事人提出的事實、理由和證據進行覆核，並提交覆核報告。</w:t>
      </w:r>
    </w:p>
    <w:p w14:paraId="795B9C21"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著作權行政管理部門不得因當事人的申辯加重處罰。</w:t>
      </w:r>
    </w:p>
    <w:p w14:paraId="4A8198CC" w14:textId="77777777" w:rsidR="001D2734" w:rsidRPr="003229EB" w:rsidRDefault="001D2734" w:rsidP="00455602">
      <w:pPr>
        <w:pStyle w:val="2"/>
      </w:pPr>
      <w:r w:rsidRPr="003229EB">
        <w:rPr>
          <w:rFonts w:hint="eastAsia"/>
        </w:rPr>
        <w:t>第</w:t>
      </w:r>
      <w:r w:rsidR="00455602">
        <w:rPr>
          <w:rFonts w:hint="eastAsia"/>
        </w:rPr>
        <w:t>29</w:t>
      </w:r>
      <w:r w:rsidR="00EA6A39" w:rsidRPr="003229EB">
        <w:rPr>
          <w:rFonts w:hint="eastAsia"/>
        </w:rPr>
        <w:t>條</w:t>
      </w:r>
      <w:r w:rsidRPr="003229EB">
        <w:rPr>
          <w:rFonts w:hint="eastAsia"/>
        </w:rPr>
        <w:t>（</w:t>
      </w:r>
      <w:r w:rsidR="00EA6A39" w:rsidRPr="003229EB">
        <w:rPr>
          <w:rFonts w:hint="eastAsia"/>
        </w:rPr>
        <w:t>處理決定）</w:t>
      </w:r>
    </w:p>
    <w:p w14:paraId="68CF98DB"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著作權行政管理部門負責人應當對案件調查報告及覆核報告進行審查，並根據審查結果分別作出下列處理決定：</w:t>
      </w:r>
    </w:p>
    <w:p w14:paraId="7F280616"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一）確屬應當予以行政處罰的違法行為的，根據侵權人的過錯程度、侵權時間長短、侵權範圍大小及損害後果等情節，予以行政處罰；</w:t>
      </w:r>
    </w:p>
    <w:p w14:paraId="3D7E75D9"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二）違法行為輕微的，可以不予行政處罰；</w:t>
      </w:r>
    </w:p>
    <w:p w14:paraId="377BE96A"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三）違法事實不成立的，不予行政處罰；</w:t>
      </w:r>
    </w:p>
    <w:p w14:paraId="27B64A58" w14:textId="77777777" w:rsidR="00EA6A39" w:rsidRPr="003229EB" w:rsidRDefault="00EA6A39" w:rsidP="00EA6A39">
      <w:pPr>
        <w:ind w:left="142"/>
        <w:jc w:val="both"/>
        <w:rPr>
          <w:rFonts w:ascii="Arial Unicode MS" w:hAnsi="Arial Unicode MS"/>
          <w:color w:val="5F5F5F"/>
        </w:rPr>
      </w:pPr>
      <w:r w:rsidRPr="003229EB">
        <w:rPr>
          <w:rFonts w:ascii="Arial Unicode MS" w:hAnsi="Arial Unicode MS" w:hint="eastAsia"/>
          <w:color w:val="5F5F5F"/>
        </w:rPr>
        <w:t xml:space="preserve">　　（四）違法行為涉嫌構成犯罪的，移送司法部門處理。</w:t>
      </w:r>
    </w:p>
    <w:p w14:paraId="174EECB6"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對情節複雜或者重大的違法行為給予較重的行政處罰，由著作權行政管理部門負責人集體討論決定。</w:t>
      </w:r>
    </w:p>
    <w:p w14:paraId="49DBB452" w14:textId="77777777" w:rsidR="001D2734" w:rsidRPr="003229EB" w:rsidRDefault="001D2734" w:rsidP="00455602">
      <w:pPr>
        <w:pStyle w:val="2"/>
      </w:pPr>
      <w:r w:rsidRPr="003229EB">
        <w:rPr>
          <w:rFonts w:hint="eastAsia"/>
        </w:rPr>
        <w:lastRenderedPageBreak/>
        <w:t>第</w:t>
      </w:r>
      <w:r w:rsidR="00455602">
        <w:rPr>
          <w:rFonts w:hint="eastAsia"/>
        </w:rPr>
        <w:t>30</w:t>
      </w:r>
      <w:r w:rsidR="00455602">
        <w:rPr>
          <w:rFonts w:hint="eastAsia"/>
        </w:rPr>
        <w:t>條</w:t>
      </w:r>
      <w:r w:rsidRPr="003229EB">
        <w:rPr>
          <w:rFonts w:hint="eastAsia"/>
        </w:rPr>
        <w:t>（</w:t>
      </w:r>
      <w:r w:rsidR="00EA6A39" w:rsidRPr="003229EB">
        <w:rPr>
          <w:rFonts w:hint="eastAsia"/>
        </w:rPr>
        <w:t>罰款）</w:t>
      </w:r>
    </w:p>
    <w:p w14:paraId="0CA17C18"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著作權行政管理部門作出罰款決定時，罰款數額應當依照《中華人民共和國著作權法實施條例》第</w:t>
      </w:r>
      <w:hyperlink r:id="rId43" w:anchor="a36" w:history="1">
        <w:r w:rsidR="00EA6A39" w:rsidRPr="003229EB">
          <w:rPr>
            <w:rStyle w:val="a3"/>
            <w:rFonts w:ascii="Arial Unicode MS" w:hAnsi="Arial Unicode MS" w:hint="eastAsia"/>
            <w:color w:val="5F5F5F"/>
          </w:rPr>
          <w:t>三十六</w:t>
        </w:r>
      </w:hyperlink>
      <w:r w:rsidR="00EA6A39" w:rsidRPr="003229EB">
        <w:rPr>
          <w:rFonts w:ascii="Arial Unicode MS" w:hAnsi="Arial Unicode MS" w:hint="eastAsia"/>
          <w:color w:val="5F5F5F"/>
        </w:rPr>
        <w:t>條和《電腦軟體保護條例》</w:t>
      </w:r>
      <w:r w:rsidR="00E238D7" w:rsidRPr="003229EB">
        <w:rPr>
          <w:rFonts w:ascii="Arial Unicode MS" w:hAnsi="Arial Unicode MS" w:hint="eastAsia"/>
          <w:color w:val="5F5F5F"/>
        </w:rPr>
        <w:t>第</w:t>
      </w:r>
      <w:hyperlink r:id="rId44" w:anchor="a24" w:history="1">
        <w:r w:rsidR="00E238D7" w:rsidRPr="003229EB">
          <w:rPr>
            <w:rStyle w:val="a3"/>
            <w:rFonts w:ascii="Arial Unicode MS" w:hAnsi="Arial Unicode MS" w:hint="eastAsia"/>
            <w:color w:val="5F5F5F"/>
          </w:rPr>
          <w:t>二十四</w:t>
        </w:r>
      </w:hyperlink>
      <w:r w:rsidR="00E238D7" w:rsidRPr="003229EB">
        <w:rPr>
          <w:rFonts w:ascii="Arial Unicode MS" w:hAnsi="Arial Unicode MS" w:hint="eastAsia"/>
          <w:color w:val="5F5F5F"/>
        </w:rPr>
        <w:t>條</w:t>
      </w:r>
      <w:r w:rsidR="00EA6A39" w:rsidRPr="003229EB">
        <w:rPr>
          <w:rFonts w:ascii="Arial Unicode MS" w:hAnsi="Arial Unicode MS" w:hint="eastAsia"/>
          <w:color w:val="5F5F5F"/>
        </w:rPr>
        <w:t>的規定確定。</w:t>
      </w:r>
    </w:p>
    <w:p w14:paraId="2A225114" w14:textId="77777777" w:rsidR="001D2734" w:rsidRPr="003229EB" w:rsidRDefault="001D2734" w:rsidP="00455602">
      <w:pPr>
        <w:pStyle w:val="2"/>
      </w:pPr>
      <w:r w:rsidRPr="003229EB">
        <w:rPr>
          <w:rFonts w:hint="eastAsia"/>
        </w:rPr>
        <w:t>第</w:t>
      </w:r>
      <w:r w:rsidR="00455602">
        <w:rPr>
          <w:rFonts w:hint="eastAsia"/>
        </w:rPr>
        <w:t>31</w:t>
      </w:r>
      <w:r w:rsidR="00EA6A39" w:rsidRPr="003229EB">
        <w:rPr>
          <w:rFonts w:hint="eastAsia"/>
        </w:rPr>
        <w:t>條</w:t>
      </w:r>
      <w:r w:rsidRPr="003229EB">
        <w:rPr>
          <w:rFonts w:hint="eastAsia"/>
        </w:rPr>
        <w:t>（</w:t>
      </w:r>
      <w:r w:rsidR="00EA6A39" w:rsidRPr="003229EB">
        <w:rPr>
          <w:rFonts w:hint="eastAsia"/>
        </w:rPr>
        <w:t>情節嚴重的處罰）</w:t>
      </w:r>
    </w:p>
    <w:p w14:paraId="018D3420"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違法行為情節嚴重的，著作權行政管理部門可以沒收主要用於製作侵權複製品的材料、工具、設備等。</w:t>
      </w:r>
    </w:p>
    <w:p w14:paraId="21156A85"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前款所稱“情節嚴重”，是指：</w:t>
      </w:r>
    </w:p>
    <w:p w14:paraId="4DA44151" w14:textId="77777777" w:rsidR="00EA6A39" w:rsidRPr="00722022" w:rsidRDefault="001D2734"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EA6A39" w:rsidRPr="00722022">
        <w:rPr>
          <w:rFonts w:ascii="Arial Unicode MS" w:hAnsi="Arial Unicode MS" w:hint="eastAsia"/>
          <w:color w:val="666699"/>
        </w:rPr>
        <w:t>一）個人違法所得數額（即獲利數額）在五千元以上，單位違法所得數額在三萬元以上的；</w:t>
      </w:r>
    </w:p>
    <w:p w14:paraId="316A8CF7" w14:textId="77777777" w:rsidR="00EA6A39" w:rsidRPr="00722022" w:rsidRDefault="001D2734"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EA6A39" w:rsidRPr="00722022">
        <w:rPr>
          <w:rFonts w:ascii="Arial Unicode MS" w:hAnsi="Arial Unicode MS" w:hint="eastAsia"/>
          <w:color w:val="666699"/>
        </w:rPr>
        <w:t>二）個人非法經營數額在三萬元以上，單位非法經營數額在十萬元以上的；</w:t>
      </w:r>
    </w:p>
    <w:p w14:paraId="5FAEBB4B" w14:textId="77777777" w:rsidR="00EA6A39" w:rsidRPr="00722022" w:rsidRDefault="001D2734"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EA6A39" w:rsidRPr="00722022">
        <w:rPr>
          <w:rFonts w:ascii="Arial Unicode MS" w:hAnsi="Arial Unicode MS" w:hint="eastAsia"/>
          <w:color w:val="666699"/>
        </w:rPr>
        <w:t>三）個人經營侵權複製品兩千冊（張或盒）以上，單位經營侵權複製品五千冊（張或盒）以上的；</w:t>
      </w:r>
    </w:p>
    <w:p w14:paraId="4D5404BC" w14:textId="77777777" w:rsidR="00EA6A39" w:rsidRPr="00722022" w:rsidRDefault="001D2734"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EA6A39" w:rsidRPr="00722022">
        <w:rPr>
          <w:rFonts w:ascii="Arial Unicode MS" w:hAnsi="Arial Unicode MS" w:hint="eastAsia"/>
          <w:color w:val="666699"/>
        </w:rPr>
        <w:t>四）因侵犯著作權曾經被追究法律責任，又侵犯著作權的；</w:t>
      </w:r>
    </w:p>
    <w:p w14:paraId="2B468DFE" w14:textId="77777777" w:rsidR="00EA6A39" w:rsidRPr="00722022" w:rsidRDefault="001D2734" w:rsidP="00EA6A39">
      <w:pPr>
        <w:ind w:left="142"/>
        <w:jc w:val="both"/>
        <w:rPr>
          <w:rFonts w:ascii="Arial Unicode MS" w:hAnsi="Arial Unicode MS"/>
          <w:color w:val="666699"/>
        </w:rPr>
      </w:pPr>
      <w:r w:rsidRPr="00722022">
        <w:rPr>
          <w:rFonts w:ascii="Arial Unicode MS" w:hAnsi="Arial Unicode MS" w:hint="eastAsia"/>
          <w:color w:val="666699"/>
        </w:rPr>
        <w:t xml:space="preserve">　　（</w:t>
      </w:r>
      <w:r w:rsidR="00EA6A39" w:rsidRPr="00722022">
        <w:rPr>
          <w:rFonts w:ascii="Arial Unicode MS" w:hAnsi="Arial Unicode MS" w:hint="eastAsia"/>
          <w:color w:val="666699"/>
        </w:rPr>
        <w:t>五）造成其他重大影響或者嚴重後果的。</w:t>
      </w:r>
    </w:p>
    <w:p w14:paraId="4CC2201D" w14:textId="77777777" w:rsidR="001D2734" w:rsidRPr="003229EB" w:rsidRDefault="001D2734" w:rsidP="00455602">
      <w:pPr>
        <w:pStyle w:val="2"/>
      </w:pPr>
      <w:r w:rsidRPr="003229EB">
        <w:rPr>
          <w:rFonts w:hint="eastAsia"/>
        </w:rPr>
        <w:t>第</w:t>
      </w:r>
      <w:r w:rsidR="00455602">
        <w:rPr>
          <w:rFonts w:hint="eastAsia"/>
        </w:rPr>
        <w:t>32</w:t>
      </w:r>
      <w:r w:rsidR="00EA6A39" w:rsidRPr="003229EB">
        <w:rPr>
          <w:rFonts w:hint="eastAsia"/>
        </w:rPr>
        <w:t>條</w:t>
      </w:r>
      <w:r w:rsidRPr="003229EB">
        <w:rPr>
          <w:rFonts w:hint="eastAsia"/>
        </w:rPr>
        <w:t>（</w:t>
      </w:r>
      <w:r w:rsidR="00DA6F85" w:rsidRPr="00DA6F85">
        <w:rPr>
          <w:rFonts w:hint="eastAsia"/>
        </w:rPr>
        <w:t>一</w:t>
      </w:r>
      <w:r w:rsidR="00EA6A39" w:rsidRPr="003229EB">
        <w:rPr>
          <w:rFonts w:hint="eastAsia"/>
        </w:rPr>
        <w:t>事不再罰）</w:t>
      </w:r>
    </w:p>
    <w:p w14:paraId="4E56E661"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對當事人的同一違法行為，其他行政機關已經予以罰款的，著作權行政管理部門不得再予罰款，但仍可以視具體情況予以本辦法</w:t>
      </w:r>
      <w:hyperlink w:anchor="a4" w:history="1">
        <w:r w:rsidR="00EA6A39" w:rsidRPr="003229EB">
          <w:rPr>
            <w:rStyle w:val="a3"/>
            <w:rFonts w:ascii="Arial Unicode MS" w:hAnsi="Arial Unicode MS" w:hint="eastAsia"/>
            <w:color w:val="5F5F5F"/>
          </w:rPr>
          <w:t>第四條</w:t>
        </w:r>
      </w:hyperlink>
      <w:r w:rsidR="00EA6A39" w:rsidRPr="003229EB">
        <w:rPr>
          <w:rFonts w:ascii="Arial Unicode MS" w:hAnsi="Arial Unicode MS" w:hint="eastAsia"/>
          <w:color w:val="5F5F5F"/>
        </w:rPr>
        <w:t>所規定的其他種類的行政處罰。</w:t>
      </w:r>
    </w:p>
    <w:p w14:paraId="76D0FC04" w14:textId="77777777" w:rsidR="001D2734" w:rsidRPr="003229EB" w:rsidRDefault="001D2734" w:rsidP="00455602">
      <w:pPr>
        <w:pStyle w:val="2"/>
      </w:pPr>
      <w:r w:rsidRPr="003229EB">
        <w:rPr>
          <w:rFonts w:hint="eastAsia"/>
        </w:rPr>
        <w:t>第</w:t>
      </w:r>
      <w:r w:rsidR="00455602">
        <w:rPr>
          <w:rFonts w:hint="eastAsia"/>
        </w:rPr>
        <w:t>33</w:t>
      </w:r>
      <w:r w:rsidR="00EA6A39" w:rsidRPr="003229EB">
        <w:rPr>
          <w:rFonts w:hint="eastAsia"/>
        </w:rPr>
        <w:t>條</w:t>
      </w:r>
      <w:r w:rsidRPr="003229EB">
        <w:rPr>
          <w:rFonts w:hint="eastAsia"/>
        </w:rPr>
        <w:t>（</w:t>
      </w:r>
      <w:r w:rsidR="00EA6A39" w:rsidRPr="003229EB">
        <w:rPr>
          <w:rFonts w:hint="eastAsia"/>
        </w:rPr>
        <w:t>聽證標準）</w:t>
      </w:r>
    </w:p>
    <w:p w14:paraId="4A610B0E"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著作權行政管理部門作出較大數額罰款決定或者法律、行政法規規定應當聽證的其他行政處罰決定前，應當告知當事人有要求舉行聽證的權利。</w:t>
      </w:r>
    </w:p>
    <w:p w14:paraId="07F1FD9E"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前款所稱“較大數額罰款”，是指對個人處以兩萬元以上、對單位處以十萬元以上的罰款。地方性法規、規章對聽證要求另有規定的，依照地方性法規、規章辦理。</w:t>
      </w:r>
    </w:p>
    <w:p w14:paraId="699B4E98" w14:textId="77777777" w:rsidR="001D2734" w:rsidRPr="003229EB" w:rsidRDefault="001D2734" w:rsidP="00455602">
      <w:pPr>
        <w:pStyle w:val="2"/>
      </w:pPr>
      <w:r w:rsidRPr="003229EB">
        <w:rPr>
          <w:rFonts w:hint="eastAsia"/>
        </w:rPr>
        <w:t>第</w:t>
      </w:r>
      <w:r w:rsidR="00455602">
        <w:rPr>
          <w:rFonts w:hint="eastAsia"/>
        </w:rPr>
        <w:t>34</w:t>
      </w:r>
      <w:r w:rsidR="00EA6A39" w:rsidRPr="003229EB">
        <w:rPr>
          <w:rFonts w:hint="eastAsia"/>
        </w:rPr>
        <w:t>條</w:t>
      </w:r>
      <w:r w:rsidRPr="003229EB">
        <w:rPr>
          <w:rFonts w:hint="eastAsia"/>
        </w:rPr>
        <w:t>（</w:t>
      </w:r>
      <w:r w:rsidR="00EA6A39" w:rsidRPr="003229EB">
        <w:rPr>
          <w:rFonts w:hint="eastAsia"/>
        </w:rPr>
        <w:t>聽證）</w:t>
      </w:r>
    </w:p>
    <w:p w14:paraId="0622FFE7"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當事人要求聽證的，著作權行政管理部門應當依照行政處罰法第</w:t>
      </w:r>
      <w:hyperlink r:id="rId45" w:anchor="a42" w:history="1">
        <w:r w:rsidR="00EA6A39" w:rsidRPr="003229EB">
          <w:rPr>
            <w:rStyle w:val="a3"/>
            <w:rFonts w:ascii="Arial Unicode MS" w:hAnsi="Arial Unicode MS" w:hint="eastAsia"/>
            <w:color w:val="5F5F5F"/>
          </w:rPr>
          <w:t>四十二</w:t>
        </w:r>
      </w:hyperlink>
      <w:r w:rsidR="00EA6A39" w:rsidRPr="003229EB">
        <w:rPr>
          <w:rFonts w:ascii="Arial Unicode MS" w:hAnsi="Arial Unicode MS" w:hint="eastAsia"/>
          <w:color w:val="5F5F5F"/>
        </w:rPr>
        <w:t>條規定的</w:t>
      </w:r>
      <w:r w:rsidR="00B25D6C">
        <w:rPr>
          <w:rFonts w:ascii="Arial Unicode MS" w:hAnsi="Arial Unicode MS" w:hint="eastAsia"/>
          <w:color w:val="5F5F5F"/>
        </w:rPr>
        <w:t>程序</w:t>
      </w:r>
      <w:r w:rsidR="00EA6A39" w:rsidRPr="003229EB">
        <w:rPr>
          <w:rFonts w:ascii="Arial Unicode MS" w:hAnsi="Arial Unicode MS" w:hint="eastAsia"/>
          <w:color w:val="5F5F5F"/>
        </w:rPr>
        <w:t>組織聽證。當事人不承擔組織聽證的費用。</w:t>
      </w:r>
    </w:p>
    <w:p w14:paraId="07BFFCDD" w14:textId="77777777" w:rsidR="001D2734" w:rsidRPr="003229EB" w:rsidRDefault="001D2734" w:rsidP="00455602">
      <w:pPr>
        <w:pStyle w:val="2"/>
      </w:pPr>
      <w:r w:rsidRPr="003229EB">
        <w:rPr>
          <w:rFonts w:hint="eastAsia"/>
        </w:rPr>
        <w:t>第</w:t>
      </w:r>
      <w:r w:rsidR="00455602">
        <w:rPr>
          <w:rFonts w:hint="eastAsia"/>
        </w:rPr>
        <w:t>35</w:t>
      </w:r>
      <w:r w:rsidR="00EA6A39" w:rsidRPr="003229EB">
        <w:rPr>
          <w:rFonts w:hint="eastAsia"/>
        </w:rPr>
        <w:t>條</w:t>
      </w:r>
      <w:r w:rsidRPr="003229EB">
        <w:rPr>
          <w:rFonts w:hint="eastAsia"/>
        </w:rPr>
        <w:t>（</w:t>
      </w:r>
      <w:r w:rsidR="00EA6A39" w:rsidRPr="003229EB">
        <w:rPr>
          <w:rFonts w:hint="eastAsia"/>
        </w:rPr>
        <w:t>法律文書）</w:t>
      </w:r>
    </w:p>
    <w:p w14:paraId="6B5469BF"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著作權行政管理部門決定予以行政處罰的，應當製作行政處罰決定書。</w:t>
      </w:r>
    </w:p>
    <w:p w14:paraId="2069BED2"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著作權行政管理部門決定不予行政處罰，違法行為輕微的，應當製作不予行政處罰通知書，說明不予行政處罰的事實、理由和依據，並送達當事人；違法事實不成立的，應當製作調查結果通知書，並送達當事人。</w:t>
      </w:r>
    </w:p>
    <w:p w14:paraId="13CA50A3" w14:textId="77777777" w:rsidR="00EA6A39" w:rsidRPr="003229EB" w:rsidRDefault="00EA6A39" w:rsidP="00EA6A39">
      <w:pPr>
        <w:ind w:left="142"/>
        <w:jc w:val="both"/>
        <w:rPr>
          <w:rFonts w:ascii="Arial Unicode MS" w:hAnsi="Arial Unicode MS"/>
          <w:color w:val="5F5F5F"/>
        </w:rPr>
      </w:pPr>
      <w:r w:rsidRPr="003229EB">
        <w:rPr>
          <w:rFonts w:ascii="Arial Unicode MS" w:hAnsi="Arial Unicode MS" w:hint="eastAsia"/>
          <w:color w:val="5F5F5F"/>
        </w:rPr>
        <w:t xml:space="preserve">　　著作權行政管理部門決定移送司法部門處理的案件，應當製作涉嫌犯罪案件移送書，並連同有關材料和證據及時移送有管轄權的司法部門。</w:t>
      </w:r>
    </w:p>
    <w:p w14:paraId="53844898" w14:textId="77777777" w:rsidR="001D2734" w:rsidRPr="003229EB" w:rsidRDefault="001D2734" w:rsidP="00455602">
      <w:pPr>
        <w:pStyle w:val="2"/>
      </w:pPr>
      <w:r w:rsidRPr="003229EB">
        <w:rPr>
          <w:rFonts w:hint="eastAsia"/>
        </w:rPr>
        <w:t>第</w:t>
      </w:r>
      <w:r w:rsidR="00455602">
        <w:rPr>
          <w:rFonts w:hint="eastAsia"/>
        </w:rPr>
        <w:t>36</w:t>
      </w:r>
      <w:r w:rsidR="00EA6A39" w:rsidRPr="003229EB">
        <w:rPr>
          <w:rFonts w:hint="eastAsia"/>
        </w:rPr>
        <w:t>條</w:t>
      </w:r>
      <w:r w:rsidRPr="003229EB">
        <w:rPr>
          <w:rFonts w:hint="eastAsia"/>
        </w:rPr>
        <w:t>（</w:t>
      </w:r>
      <w:r w:rsidR="00EA6A39" w:rsidRPr="003229EB">
        <w:rPr>
          <w:rFonts w:hint="eastAsia"/>
        </w:rPr>
        <w:t>送達）</w:t>
      </w:r>
    </w:p>
    <w:p w14:paraId="14E1BEB8"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行政處罰決定書應當由著作權行政管理部門在宣告後當場交付當事人。當事人不在場的，應當在七日內送達當事人。</w:t>
      </w:r>
    </w:p>
    <w:p w14:paraId="335E67F8" w14:textId="77777777" w:rsidR="001D2734" w:rsidRPr="003229EB" w:rsidRDefault="001D2734" w:rsidP="00455602">
      <w:pPr>
        <w:pStyle w:val="2"/>
      </w:pPr>
      <w:r w:rsidRPr="003229EB">
        <w:rPr>
          <w:rFonts w:hint="eastAsia"/>
        </w:rPr>
        <w:t>第</w:t>
      </w:r>
      <w:r w:rsidR="00455602">
        <w:rPr>
          <w:rFonts w:hint="eastAsia"/>
        </w:rPr>
        <w:t>37</w:t>
      </w:r>
      <w:r w:rsidR="00EA6A39" w:rsidRPr="003229EB">
        <w:rPr>
          <w:rFonts w:hint="eastAsia"/>
        </w:rPr>
        <w:t>條</w:t>
      </w:r>
      <w:r w:rsidRPr="003229EB">
        <w:rPr>
          <w:rFonts w:hint="eastAsia"/>
        </w:rPr>
        <w:t>（</w:t>
      </w:r>
      <w:r w:rsidR="00EA6A39" w:rsidRPr="003229EB">
        <w:rPr>
          <w:rFonts w:hint="eastAsia"/>
        </w:rPr>
        <w:t>申請行政覆議和提起行政訴訟）</w:t>
      </w:r>
    </w:p>
    <w:p w14:paraId="47C767BD"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當事人對國家版權局的行政處罰不服的，可以向國家版權局申請行政覆議；當事人對地方著作權行政管理部門的行政處罰不服的，可以向該部門的本級人民政府或者其上一級著作權行政管理部門申請行政覆議。</w:t>
      </w:r>
    </w:p>
    <w:p w14:paraId="47E3A4E9"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當事人對行政處罰或者行政覆議決定不服的，可以依法提起行政訴訟。</w:t>
      </w:r>
    </w:p>
    <w:p w14:paraId="033A6407" w14:textId="4B052724" w:rsidR="00F547BA" w:rsidRPr="003229EB" w:rsidRDefault="00BD6D50" w:rsidP="00EA6A39">
      <w:pPr>
        <w:ind w:left="142"/>
        <w:jc w:val="both"/>
        <w:rPr>
          <w:rFonts w:ascii="Arial Unicode MS" w:hAnsi="Arial Unicode MS"/>
          <w:color w:val="5F5F5F"/>
        </w:rPr>
      </w:pPr>
      <w:r w:rsidRPr="003229EB">
        <w:rPr>
          <w:rFonts w:ascii="Arial Unicode MS" w:hAnsi="Arial Unicode MS"/>
          <w:color w:val="5F5F5F"/>
          <w:sz w:val="18"/>
        </w:rPr>
        <w:t xml:space="preserve">　　　　　　　　　　　　　　　　　　　　　　　　　　　　　　　　　　　　　　　　　　　　　　　　　</w:t>
      </w:r>
      <w:hyperlink w:anchor="aaa" w:history="1">
        <w:r w:rsidRPr="003229EB">
          <w:rPr>
            <w:rStyle w:val="a3"/>
            <w:rFonts w:ascii="Arial Unicode MS" w:hAnsi="Arial Unicode MS" w:hint="eastAsia"/>
            <w:color w:val="5F5F5F"/>
            <w:sz w:val="18"/>
          </w:rPr>
          <w:t>回索引</w:t>
        </w:r>
      </w:hyperlink>
      <w:r w:rsidR="00026C55">
        <w:rPr>
          <w:rFonts w:ascii="Arial Unicode MS" w:hAnsi="Arial Unicode MS" w:hint="eastAsia"/>
          <w:color w:val="5F5F5F"/>
          <w:sz w:val="18"/>
        </w:rPr>
        <w:t>〉〉</w:t>
      </w:r>
    </w:p>
    <w:p w14:paraId="721C0ACD" w14:textId="77777777" w:rsidR="00EA6A39" w:rsidRPr="003229EB" w:rsidRDefault="00EA6A39" w:rsidP="00722022">
      <w:pPr>
        <w:pStyle w:val="1"/>
        <w:snapToGrid w:val="0"/>
        <w:spacing w:before="100" w:beforeAutospacing="1" w:after="100" w:afterAutospacing="1"/>
        <w:textAlignment w:val="auto"/>
      </w:pPr>
      <w:bookmarkStart w:id="17" w:name="_第四章_執行程式"/>
      <w:bookmarkEnd w:id="17"/>
      <w:r w:rsidRPr="003229EB">
        <w:rPr>
          <w:rFonts w:hint="eastAsia"/>
        </w:rPr>
        <w:lastRenderedPageBreak/>
        <w:t>第四章</w:t>
      </w:r>
      <w:r w:rsidR="00EC345B" w:rsidRPr="003229EB">
        <w:rPr>
          <w:rFonts w:hint="eastAsia"/>
        </w:rPr>
        <w:t xml:space="preserve">　　</w:t>
      </w:r>
      <w:r w:rsidRPr="003229EB">
        <w:rPr>
          <w:rFonts w:hint="eastAsia"/>
        </w:rPr>
        <w:t>執行</w:t>
      </w:r>
      <w:r w:rsidR="00B25D6C">
        <w:rPr>
          <w:rFonts w:hint="eastAsia"/>
        </w:rPr>
        <w:t>程序</w:t>
      </w:r>
    </w:p>
    <w:p w14:paraId="38D74566" w14:textId="77777777" w:rsidR="001D2734" w:rsidRPr="003229EB" w:rsidRDefault="001D2734" w:rsidP="00455602">
      <w:pPr>
        <w:pStyle w:val="2"/>
      </w:pPr>
      <w:r w:rsidRPr="003229EB">
        <w:rPr>
          <w:rFonts w:hint="eastAsia"/>
        </w:rPr>
        <w:t>第</w:t>
      </w:r>
      <w:r w:rsidR="00455602">
        <w:rPr>
          <w:rFonts w:hint="eastAsia"/>
        </w:rPr>
        <w:t>38</w:t>
      </w:r>
      <w:r w:rsidR="00EA6A39" w:rsidRPr="003229EB">
        <w:rPr>
          <w:rFonts w:hint="eastAsia"/>
        </w:rPr>
        <w:t>條</w:t>
      </w:r>
      <w:r w:rsidRPr="003229EB">
        <w:rPr>
          <w:rFonts w:hint="eastAsia"/>
        </w:rPr>
        <w:t>（</w:t>
      </w:r>
      <w:r w:rsidR="00EA6A39" w:rsidRPr="003229EB">
        <w:rPr>
          <w:rFonts w:hint="eastAsia"/>
        </w:rPr>
        <w:t>履行處罰決定）</w:t>
      </w:r>
    </w:p>
    <w:p w14:paraId="358E2C41"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當事人收到行政處罰決定書後，應當在行政處罰決定書規定的期限內予以履行。</w:t>
      </w:r>
    </w:p>
    <w:p w14:paraId="2A44770E"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當事人申請行政覆議或者提起行政訴訟的，行政處罰不停止執行。法律另有規定的除外。</w:t>
      </w:r>
    </w:p>
    <w:p w14:paraId="1F982BD4" w14:textId="77777777" w:rsidR="001D2734" w:rsidRPr="003229EB" w:rsidRDefault="001D2734" w:rsidP="00455602">
      <w:pPr>
        <w:pStyle w:val="2"/>
      </w:pPr>
      <w:r w:rsidRPr="003229EB">
        <w:rPr>
          <w:rFonts w:hint="eastAsia"/>
        </w:rPr>
        <w:t>第</w:t>
      </w:r>
      <w:r w:rsidR="00455602">
        <w:rPr>
          <w:rFonts w:hint="eastAsia"/>
        </w:rPr>
        <w:t>39</w:t>
      </w:r>
      <w:r w:rsidR="00EA6A39" w:rsidRPr="003229EB">
        <w:rPr>
          <w:rFonts w:hint="eastAsia"/>
        </w:rPr>
        <w:t>條</w:t>
      </w:r>
      <w:r w:rsidRPr="003229EB">
        <w:rPr>
          <w:rFonts w:hint="eastAsia"/>
        </w:rPr>
        <w:t>（</w:t>
      </w:r>
      <w:r w:rsidR="00EA6A39" w:rsidRPr="003229EB">
        <w:rPr>
          <w:rFonts w:hint="eastAsia"/>
        </w:rPr>
        <w:t>處置沒收物）</w:t>
      </w:r>
    </w:p>
    <w:p w14:paraId="2BD63264" w14:textId="77777777" w:rsidR="00EA6A39" w:rsidRPr="003229EB" w:rsidRDefault="00C16EA0"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沒收的侵權複製品應當銷毀，或者經被侵權人同意後以其他適當方式處理。</w:t>
      </w:r>
    </w:p>
    <w:p w14:paraId="53580004"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銷毀侵權複製品時，著作權行政管理部門應當指派兩名以上執法人員監督銷毀過程，核查銷毀結果，並製作銷毀記錄。</w:t>
      </w:r>
    </w:p>
    <w:p w14:paraId="7205838D" w14:textId="77777777" w:rsidR="00EA6A39" w:rsidRPr="003229EB" w:rsidRDefault="00EA6A39" w:rsidP="00EA6A39">
      <w:pPr>
        <w:ind w:left="142"/>
        <w:jc w:val="both"/>
        <w:rPr>
          <w:rFonts w:ascii="Arial Unicode MS" w:hAnsi="Arial Unicode MS"/>
          <w:color w:val="5F5F5F"/>
        </w:rPr>
      </w:pPr>
      <w:r w:rsidRPr="003229EB">
        <w:rPr>
          <w:rFonts w:ascii="Arial Unicode MS" w:hAnsi="Arial Unicode MS" w:hint="eastAsia"/>
          <w:color w:val="5F5F5F"/>
        </w:rPr>
        <w:t xml:space="preserve">　　對沒收的主要用於製作侵權複製品的材料、工具、設備等，著作權行政管理部門應當依法公開拍賣或者依照國家有關規定處理。</w:t>
      </w:r>
    </w:p>
    <w:p w14:paraId="589499DA" w14:textId="77777777" w:rsidR="001D2734" w:rsidRPr="003229EB" w:rsidRDefault="001D2734" w:rsidP="00455602">
      <w:pPr>
        <w:pStyle w:val="2"/>
      </w:pPr>
      <w:r w:rsidRPr="003229EB">
        <w:rPr>
          <w:rFonts w:hint="eastAsia"/>
        </w:rPr>
        <w:t>第</w:t>
      </w:r>
      <w:r w:rsidR="00455602">
        <w:rPr>
          <w:rFonts w:hint="eastAsia"/>
        </w:rPr>
        <w:t>40</w:t>
      </w:r>
      <w:r w:rsidR="00455602">
        <w:rPr>
          <w:rFonts w:hint="eastAsia"/>
        </w:rPr>
        <w:t>條</w:t>
      </w:r>
      <w:r w:rsidRPr="003229EB">
        <w:rPr>
          <w:rFonts w:hint="eastAsia"/>
        </w:rPr>
        <w:t>（</w:t>
      </w:r>
      <w:r w:rsidR="00EA6A39" w:rsidRPr="003229EB">
        <w:rPr>
          <w:rFonts w:hint="eastAsia"/>
        </w:rPr>
        <w:t>代執行）</w:t>
      </w:r>
    </w:p>
    <w:p w14:paraId="57DF341C" w14:textId="77777777" w:rsidR="00EA6A39" w:rsidRPr="003229EB" w:rsidRDefault="00F547BA"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上級著作權行政管理部門作出的行政處罰決定，可以委託下級著作權行政管理部門代為執行。代為執行的下級著作權行政管理部門，應當將執行結果報告該上級著作權行政管理部門。</w:t>
      </w:r>
    </w:p>
    <w:p w14:paraId="28DEEFF0" w14:textId="36DF85AC" w:rsidR="00F547BA" w:rsidRPr="003229EB" w:rsidRDefault="00BD6D50" w:rsidP="00EA6A39">
      <w:pPr>
        <w:ind w:left="142"/>
        <w:jc w:val="both"/>
        <w:rPr>
          <w:rFonts w:ascii="Arial Unicode MS" w:hAnsi="Arial Unicode MS"/>
          <w:color w:val="5F5F5F"/>
        </w:rPr>
      </w:pPr>
      <w:r w:rsidRPr="003229EB">
        <w:rPr>
          <w:rFonts w:ascii="Arial Unicode MS" w:hAnsi="Arial Unicode MS"/>
          <w:color w:val="5F5F5F"/>
          <w:sz w:val="18"/>
        </w:rPr>
        <w:t xml:space="preserve">　　　　　　　　　　　　　　　　　　　　　　　　　　　　　　　　　　　　　　　　　　　　　　　　　</w:t>
      </w:r>
      <w:hyperlink w:anchor="aaa" w:history="1">
        <w:r w:rsidRPr="003229EB">
          <w:rPr>
            <w:rStyle w:val="a3"/>
            <w:rFonts w:ascii="Arial Unicode MS" w:hAnsi="Arial Unicode MS" w:hint="eastAsia"/>
            <w:color w:val="5F5F5F"/>
            <w:sz w:val="18"/>
          </w:rPr>
          <w:t>回索引</w:t>
        </w:r>
      </w:hyperlink>
      <w:r w:rsidR="00026C55">
        <w:rPr>
          <w:rFonts w:ascii="Arial Unicode MS" w:hAnsi="Arial Unicode MS" w:hint="eastAsia"/>
          <w:color w:val="5F5F5F"/>
          <w:sz w:val="18"/>
        </w:rPr>
        <w:t>〉〉</w:t>
      </w:r>
    </w:p>
    <w:p w14:paraId="0BA794E5" w14:textId="77777777" w:rsidR="00EA6A39" w:rsidRPr="003229EB" w:rsidRDefault="00EA6A39" w:rsidP="00722022">
      <w:pPr>
        <w:pStyle w:val="1"/>
        <w:snapToGrid w:val="0"/>
        <w:spacing w:before="100" w:beforeAutospacing="1" w:after="100" w:afterAutospacing="1"/>
        <w:textAlignment w:val="auto"/>
      </w:pPr>
      <w:bookmarkStart w:id="18" w:name="_第五章_附則"/>
      <w:bookmarkEnd w:id="18"/>
      <w:r w:rsidRPr="003229EB">
        <w:rPr>
          <w:rFonts w:hint="eastAsia"/>
        </w:rPr>
        <w:t>第五章</w:t>
      </w:r>
      <w:r w:rsidR="00BD6D50" w:rsidRPr="003229EB">
        <w:rPr>
          <w:rFonts w:hint="eastAsia"/>
        </w:rPr>
        <w:t xml:space="preserve">　　</w:t>
      </w:r>
      <w:r w:rsidRPr="003229EB">
        <w:rPr>
          <w:rFonts w:hint="eastAsia"/>
        </w:rPr>
        <w:t>附則</w:t>
      </w:r>
    </w:p>
    <w:p w14:paraId="3707CC57" w14:textId="77777777" w:rsidR="001D2734" w:rsidRPr="003229EB" w:rsidRDefault="001D2734" w:rsidP="00455602">
      <w:pPr>
        <w:pStyle w:val="2"/>
      </w:pPr>
      <w:r w:rsidRPr="003229EB">
        <w:rPr>
          <w:rFonts w:hint="eastAsia"/>
        </w:rPr>
        <w:t>第</w:t>
      </w:r>
      <w:r w:rsidR="00455602">
        <w:rPr>
          <w:rFonts w:hint="eastAsia"/>
        </w:rPr>
        <w:t>41</w:t>
      </w:r>
      <w:r w:rsidR="00EA6A39" w:rsidRPr="003229EB">
        <w:rPr>
          <w:rFonts w:hint="eastAsia"/>
        </w:rPr>
        <w:t>條</w:t>
      </w:r>
      <w:r w:rsidRPr="003229EB">
        <w:rPr>
          <w:rFonts w:hint="eastAsia"/>
        </w:rPr>
        <w:t>（</w:t>
      </w:r>
      <w:r w:rsidR="00EA6A39" w:rsidRPr="003229EB">
        <w:rPr>
          <w:rFonts w:hint="eastAsia"/>
        </w:rPr>
        <w:t>行政處罰統計）</w:t>
      </w:r>
    </w:p>
    <w:p w14:paraId="4136F375"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著作權行政管理部門應當按照</w:t>
      </w:r>
      <w:hyperlink r:id="rId46" w:history="1">
        <w:r w:rsidR="00EA6A39" w:rsidRPr="003229EB">
          <w:rPr>
            <w:rStyle w:val="a3"/>
            <w:rFonts w:ascii="Arial Unicode MS" w:hAnsi="Arial Unicode MS" w:hint="eastAsia"/>
            <w:color w:val="5F5F5F"/>
          </w:rPr>
          <w:t>國家統計法</w:t>
        </w:r>
      </w:hyperlink>
      <w:r w:rsidR="00EA6A39" w:rsidRPr="003229EB">
        <w:rPr>
          <w:rFonts w:ascii="Arial Unicode MS" w:hAnsi="Arial Unicode MS" w:hint="eastAsia"/>
          <w:color w:val="5F5F5F"/>
        </w:rPr>
        <w:t>規建立著作權行政處罰統計制度，每年向上一級著作權行政管理部門提交一次著作權行政處罰統計報告。</w:t>
      </w:r>
    </w:p>
    <w:p w14:paraId="74269EC6" w14:textId="77777777" w:rsidR="001D2734" w:rsidRPr="003229EB" w:rsidRDefault="001D2734" w:rsidP="00455602">
      <w:pPr>
        <w:pStyle w:val="2"/>
      </w:pPr>
      <w:r w:rsidRPr="003229EB">
        <w:rPr>
          <w:rFonts w:hint="eastAsia"/>
        </w:rPr>
        <w:t>第</w:t>
      </w:r>
      <w:r w:rsidR="00455602">
        <w:rPr>
          <w:rFonts w:hint="eastAsia"/>
        </w:rPr>
        <w:t>42</w:t>
      </w:r>
      <w:r w:rsidR="00EA6A39" w:rsidRPr="003229EB">
        <w:rPr>
          <w:rFonts w:hint="eastAsia"/>
        </w:rPr>
        <w:t>條</w:t>
      </w:r>
      <w:r w:rsidRPr="003229EB">
        <w:rPr>
          <w:rFonts w:hint="eastAsia"/>
        </w:rPr>
        <w:t>（</w:t>
      </w:r>
      <w:r w:rsidR="00EA6A39" w:rsidRPr="003229EB">
        <w:rPr>
          <w:rFonts w:hint="eastAsia"/>
        </w:rPr>
        <w:t>立卷歸檔）</w:t>
      </w:r>
    </w:p>
    <w:p w14:paraId="08A618E1"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行政處罰決定或者覆議決定執行完畢後，著作權行政管理部門應當及時將案件材料立卷歸檔。</w:t>
      </w:r>
    </w:p>
    <w:p w14:paraId="67152875" w14:textId="77777777" w:rsidR="00EA6A39" w:rsidRPr="00722022" w:rsidRDefault="00EA6A39" w:rsidP="00EA6A39">
      <w:pPr>
        <w:ind w:left="142"/>
        <w:jc w:val="both"/>
        <w:rPr>
          <w:rFonts w:ascii="Arial Unicode MS" w:hAnsi="Arial Unicode MS"/>
          <w:color w:val="666699"/>
        </w:rPr>
      </w:pPr>
      <w:r w:rsidRPr="00722022">
        <w:rPr>
          <w:rFonts w:ascii="Arial Unicode MS" w:hAnsi="Arial Unicode MS" w:hint="eastAsia"/>
          <w:color w:val="666699"/>
        </w:rPr>
        <w:t xml:space="preserve">　　立卷歸檔的材料主要包括：行政處罰決定書、立案審批表、案件調查報告、覆核報告、覆議決定書、聽證筆錄、聽證報告、證據材料、財物處理單據以及其他有關材料。</w:t>
      </w:r>
    </w:p>
    <w:p w14:paraId="31BDFD9A" w14:textId="77777777" w:rsidR="001D2734" w:rsidRPr="003229EB" w:rsidRDefault="001D2734" w:rsidP="00455602">
      <w:pPr>
        <w:pStyle w:val="2"/>
      </w:pPr>
      <w:r w:rsidRPr="003229EB">
        <w:rPr>
          <w:rFonts w:hint="eastAsia"/>
        </w:rPr>
        <w:t>第</w:t>
      </w:r>
      <w:r w:rsidR="00455602">
        <w:rPr>
          <w:rFonts w:hint="eastAsia"/>
        </w:rPr>
        <w:t>43</w:t>
      </w:r>
      <w:r w:rsidR="00EA6A39" w:rsidRPr="003229EB">
        <w:rPr>
          <w:rFonts w:hint="eastAsia"/>
        </w:rPr>
        <w:t>條</w:t>
      </w:r>
      <w:r w:rsidRPr="003229EB">
        <w:rPr>
          <w:rFonts w:hint="eastAsia"/>
        </w:rPr>
        <w:t>（</w:t>
      </w:r>
      <w:r w:rsidR="00EA6A39" w:rsidRPr="003229EB">
        <w:rPr>
          <w:rFonts w:hint="eastAsia"/>
        </w:rPr>
        <w:t>法律文書製作）</w:t>
      </w:r>
    </w:p>
    <w:p w14:paraId="60B6C267"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本辦法涉及的有關法律文書，應當參照國家版權局確定的有關文書格式製作。</w:t>
      </w:r>
    </w:p>
    <w:p w14:paraId="5E4CD1DE" w14:textId="77777777" w:rsidR="001D2734" w:rsidRPr="003229EB" w:rsidRDefault="001D2734" w:rsidP="00455602">
      <w:pPr>
        <w:pStyle w:val="2"/>
      </w:pPr>
      <w:r w:rsidRPr="003229EB">
        <w:rPr>
          <w:rFonts w:hint="eastAsia"/>
        </w:rPr>
        <w:t>第</w:t>
      </w:r>
      <w:r w:rsidR="00455602">
        <w:rPr>
          <w:rFonts w:hint="eastAsia"/>
        </w:rPr>
        <w:t>44</w:t>
      </w:r>
      <w:r w:rsidR="00EA6A39" w:rsidRPr="003229EB">
        <w:rPr>
          <w:rFonts w:hint="eastAsia"/>
        </w:rPr>
        <w:t>條</w:t>
      </w:r>
      <w:r w:rsidRPr="003229EB">
        <w:rPr>
          <w:rFonts w:hint="eastAsia"/>
        </w:rPr>
        <w:t>（</w:t>
      </w:r>
      <w:r w:rsidR="00EA6A39" w:rsidRPr="003229EB">
        <w:rPr>
          <w:rFonts w:hint="eastAsia"/>
        </w:rPr>
        <w:t>實施）</w:t>
      </w:r>
    </w:p>
    <w:p w14:paraId="441C136E" w14:textId="77777777" w:rsidR="00EA6A39" w:rsidRPr="003229EB" w:rsidRDefault="001D2734" w:rsidP="00EA6A39">
      <w:pPr>
        <w:ind w:left="142"/>
        <w:jc w:val="both"/>
        <w:rPr>
          <w:rFonts w:ascii="Arial Unicode MS" w:hAnsi="Arial Unicode MS"/>
          <w:color w:val="5F5F5F"/>
        </w:rPr>
      </w:pPr>
      <w:r w:rsidRPr="003229EB">
        <w:rPr>
          <w:rFonts w:ascii="Arial Unicode MS" w:hAnsi="Arial Unicode MS" w:hint="eastAsia"/>
          <w:color w:val="5F5F5F"/>
        </w:rPr>
        <w:t xml:space="preserve">　　</w:t>
      </w:r>
      <w:r w:rsidR="00EA6A39" w:rsidRPr="003229EB">
        <w:rPr>
          <w:rFonts w:ascii="Arial Unicode MS" w:hAnsi="Arial Unicode MS" w:hint="eastAsia"/>
          <w:color w:val="5F5F5F"/>
        </w:rPr>
        <w:t>本辦法自</w:t>
      </w:r>
      <w:r w:rsidR="00EA6A39" w:rsidRPr="003229EB">
        <w:rPr>
          <w:rFonts w:ascii="Arial Unicode MS" w:hAnsi="Arial Unicode MS" w:hint="eastAsia"/>
          <w:color w:val="5F5F5F"/>
        </w:rPr>
        <w:t>2003</w:t>
      </w:r>
      <w:r w:rsidR="00EA6A39" w:rsidRPr="003229EB">
        <w:rPr>
          <w:rFonts w:ascii="Arial Unicode MS" w:hAnsi="Arial Unicode MS" w:hint="eastAsia"/>
          <w:color w:val="5F5F5F"/>
        </w:rPr>
        <w:t>年</w:t>
      </w:r>
      <w:r w:rsidR="00EA6A39" w:rsidRPr="003229EB">
        <w:rPr>
          <w:rFonts w:ascii="Arial Unicode MS" w:hAnsi="Arial Unicode MS" w:hint="eastAsia"/>
          <w:color w:val="5F5F5F"/>
        </w:rPr>
        <w:t>9</w:t>
      </w:r>
      <w:r w:rsidR="00EA6A39" w:rsidRPr="003229EB">
        <w:rPr>
          <w:rFonts w:ascii="Arial Unicode MS" w:hAnsi="Arial Unicode MS" w:hint="eastAsia"/>
          <w:color w:val="5F5F5F"/>
        </w:rPr>
        <w:t>月</w:t>
      </w:r>
      <w:r w:rsidR="00EA6A39" w:rsidRPr="003229EB">
        <w:rPr>
          <w:rFonts w:ascii="Arial Unicode MS" w:hAnsi="Arial Unicode MS" w:hint="eastAsia"/>
          <w:color w:val="5F5F5F"/>
        </w:rPr>
        <w:t>1</w:t>
      </w:r>
      <w:r w:rsidR="00EA6A39" w:rsidRPr="003229EB">
        <w:rPr>
          <w:rFonts w:ascii="Arial Unicode MS" w:hAnsi="Arial Unicode MS" w:hint="eastAsia"/>
          <w:color w:val="5F5F5F"/>
        </w:rPr>
        <w:t>日起施行。國家版權局</w:t>
      </w:r>
      <w:r w:rsidR="00EA6A39" w:rsidRPr="003229EB">
        <w:rPr>
          <w:rFonts w:ascii="Arial Unicode MS" w:hAnsi="Arial Unicode MS" w:hint="eastAsia"/>
          <w:color w:val="5F5F5F"/>
        </w:rPr>
        <w:t>1997</w:t>
      </w:r>
      <w:r w:rsidR="00EA6A39" w:rsidRPr="003229EB">
        <w:rPr>
          <w:rFonts w:ascii="Arial Unicode MS" w:hAnsi="Arial Unicode MS" w:hint="eastAsia"/>
          <w:color w:val="5F5F5F"/>
        </w:rPr>
        <w:t>年</w:t>
      </w:r>
      <w:r w:rsidR="00EA6A39" w:rsidRPr="003229EB">
        <w:rPr>
          <w:rFonts w:ascii="Arial Unicode MS" w:hAnsi="Arial Unicode MS" w:hint="eastAsia"/>
          <w:color w:val="5F5F5F"/>
        </w:rPr>
        <w:t>1</w:t>
      </w:r>
      <w:r w:rsidR="00EA6A39" w:rsidRPr="003229EB">
        <w:rPr>
          <w:rFonts w:ascii="Arial Unicode MS" w:hAnsi="Arial Unicode MS" w:hint="eastAsia"/>
          <w:color w:val="5F5F5F"/>
        </w:rPr>
        <w:t>月</w:t>
      </w:r>
      <w:r w:rsidR="00EA6A39" w:rsidRPr="003229EB">
        <w:rPr>
          <w:rFonts w:ascii="Arial Unicode MS" w:hAnsi="Arial Unicode MS" w:hint="eastAsia"/>
          <w:color w:val="5F5F5F"/>
        </w:rPr>
        <w:t>28</w:t>
      </w:r>
      <w:r w:rsidR="00EA6A39" w:rsidRPr="003229EB">
        <w:rPr>
          <w:rFonts w:ascii="Arial Unicode MS" w:hAnsi="Arial Unicode MS" w:hint="eastAsia"/>
          <w:color w:val="5F5F5F"/>
        </w:rPr>
        <w:t>日發佈的《著作權行政處罰實施辦法》同時廢止，本辦法施行前發佈的其他有關規定與本辦法相抵觸的，依照本辦法執行。</w:t>
      </w:r>
    </w:p>
    <w:p w14:paraId="04223E61" w14:textId="77777777" w:rsidR="00422423" w:rsidRPr="00C85C66" w:rsidRDefault="00422423" w:rsidP="00C85C66">
      <w:pPr>
        <w:ind w:left="142"/>
        <w:jc w:val="both"/>
        <w:rPr>
          <w:rFonts w:ascii="Arial Unicode MS" w:hAnsi="Arial Unicode MS"/>
        </w:rPr>
      </w:pPr>
    </w:p>
    <w:p w14:paraId="30BFB36E" w14:textId="77777777" w:rsidR="00C85C66" w:rsidRPr="00C85C66" w:rsidRDefault="00C85C66" w:rsidP="00C85C66">
      <w:pPr>
        <w:ind w:left="142"/>
        <w:jc w:val="both"/>
        <w:rPr>
          <w:rFonts w:ascii="Arial Unicode MS" w:hAnsi="Arial Unicode MS"/>
        </w:rPr>
      </w:pPr>
    </w:p>
    <w:p w14:paraId="51345685" w14:textId="77777777" w:rsidR="0067032E" w:rsidRPr="00C1655B" w:rsidRDefault="0067032E" w:rsidP="0067032E">
      <w:pPr>
        <w:ind w:leftChars="50" w:left="100"/>
        <w:jc w:val="both"/>
        <w:rPr>
          <w:color w:val="808000"/>
          <w:szCs w:val="20"/>
        </w:rPr>
      </w:pPr>
      <w:bookmarkStart w:id="19" w:name="_Hlk33134418"/>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5FE8094D" w14:textId="77777777" w:rsidR="0067032E" w:rsidRPr="00445497" w:rsidRDefault="0067032E" w:rsidP="0067032E">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7" w:history="1">
        <w:r w:rsidRPr="006D2FD2">
          <w:rPr>
            <w:rStyle w:val="a3"/>
            <w:rFonts w:ascii="Arial Unicode MS" w:hAnsi="Arial Unicode MS"/>
            <w:sz w:val="18"/>
            <w:szCs w:val="20"/>
          </w:rPr>
          <w:t>告知</w:t>
        </w:r>
      </w:hyperlink>
      <w:r w:rsidRPr="003D460F">
        <w:rPr>
          <w:rFonts w:hint="eastAsia"/>
          <w:color w:val="5F5F5F"/>
          <w:sz w:val="18"/>
          <w:szCs w:val="20"/>
        </w:rPr>
        <w:t>，謝謝！</w:t>
      </w:r>
    </w:p>
    <w:bookmarkEnd w:id="19"/>
    <w:p w14:paraId="0A1017D0" w14:textId="77777777" w:rsidR="00DB4ABA" w:rsidRPr="0067032E" w:rsidRDefault="00DB4ABA" w:rsidP="00455602">
      <w:pPr>
        <w:ind w:firstLineChars="100" w:firstLine="200"/>
        <w:rPr>
          <w:rFonts w:ascii="Arial Unicode MS" w:hAnsi="Arial Unicode MS"/>
        </w:rPr>
      </w:pPr>
    </w:p>
    <w:sectPr w:rsidR="00DB4ABA" w:rsidRPr="0067032E">
      <w:footerReference w:type="even" r:id="rId48"/>
      <w:footerReference w:type="default" r:id="rId4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4C0D" w14:textId="77777777" w:rsidR="005E5585" w:rsidRDefault="005E5585">
      <w:r>
        <w:separator/>
      </w:r>
    </w:p>
  </w:endnote>
  <w:endnote w:type="continuationSeparator" w:id="0">
    <w:p w14:paraId="12B6C41E" w14:textId="77777777" w:rsidR="005E5585" w:rsidRDefault="005E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5330" w14:textId="77777777" w:rsidR="00981159" w:rsidRDefault="0098115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D83CFE" w14:textId="77777777" w:rsidR="00981159" w:rsidRDefault="0098115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97FD" w14:textId="77777777" w:rsidR="00981159" w:rsidRDefault="0098115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4861">
      <w:rPr>
        <w:rStyle w:val="a7"/>
        <w:noProof/>
      </w:rPr>
      <w:t>1</w:t>
    </w:r>
    <w:r>
      <w:rPr>
        <w:rStyle w:val="a7"/>
      </w:rPr>
      <w:fldChar w:fldCharType="end"/>
    </w:r>
  </w:p>
  <w:p w14:paraId="01D37BFD" w14:textId="2201DEC3" w:rsidR="00981159" w:rsidRDefault="00026C55" w:rsidP="009C7DF2">
    <w:pPr>
      <w:pStyle w:val="a6"/>
      <w:ind w:right="360"/>
      <w:jc w:val="right"/>
    </w:pPr>
    <w:r>
      <w:rPr>
        <w:rFonts w:ascii="Arial Unicode MS" w:hAnsi="Arial Unicode MS" w:hint="eastAsia"/>
        <w:color w:val="000000"/>
        <w:sz w:val="18"/>
      </w:rPr>
      <w:t>〈〈</w:t>
    </w:r>
    <w:r w:rsidR="00981159" w:rsidRPr="008E71F9">
      <w:rPr>
        <w:rFonts w:ascii="Arial Unicode MS" w:hAnsi="Arial Unicode MS" w:hint="eastAsia"/>
        <w:sz w:val="18"/>
      </w:rPr>
      <w:t>著作權行政處罰實施辦法</w:t>
    </w:r>
    <w:r>
      <w:rPr>
        <w:rFonts w:ascii="Arial Unicode MS" w:hAnsi="Arial Unicode MS" w:hint="eastAsia"/>
        <w:color w:val="000000"/>
        <w:sz w:val="18"/>
      </w:rPr>
      <w:t>〉〉</w:t>
    </w:r>
    <w:r w:rsidR="00981159" w:rsidRPr="008E71F9">
      <w:rPr>
        <w:rFonts w:ascii="Arial Unicode MS" w:hAnsi="Arial Unicode MS"/>
        <w:sz w:val="18"/>
      </w:rPr>
      <w:t>S</w:t>
    </w:r>
    <w:r w:rsidR="00981159" w:rsidRPr="008E71F9">
      <w:rPr>
        <w:rFonts w:ascii="Arial Unicode MS" w:hAnsi="Arial Unicode MS" w:hint="eastAsia"/>
        <w:sz w:val="18"/>
      </w:rPr>
      <w:t>-link</w:t>
    </w:r>
    <w:r w:rsidR="00981159" w:rsidRPr="008E71F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F3F87" w14:textId="77777777" w:rsidR="005E5585" w:rsidRDefault="005E5585">
      <w:r>
        <w:separator/>
      </w:r>
    </w:p>
  </w:footnote>
  <w:footnote w:type="continuationSeparator" w:id="0">
    <w:p w14:paraId="07A47943" w14:textId="77777777" w:rsidR="005E5585" w:rsidRDefault="005E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26C55"/>
    <w:rsid w:val="00027ED2"/>
    <w:rsid w:val="000364E4"/>
    <w:rsid w:val="000757DB"/>
    <w:rsid w:val="000A22A0"/>
    <w:rsid w:val="000D54C2"/>
    <w:rsid w:val="00123523"/>
    <w:rsid w:val="00187906"/>
    <w:rsid w:val="0019705E"/>
    <w:rsid w:val="001A0FD4"/>
    <w:rsid w:val="001D2734"/>
    <w:rsid w:val="001D3916"/>
    <w:rsid w:val="001D5B6D"/>
    <w:rsid w:val="001E1466"/>
    <w:rsid w:val="001E698B"/>
    <w:rsid w:val="001F4F28"/>
    <w:rsid w:val="00201BC8"/>
    <w:rsid w:val="00205A43"/>
    <w:rsid w:val="00216232"/>
    <w:rsid w:val="00246691"/>
    <w:rsid w:val="00254861"/>
    <w:rsid w:val="002A00C9"/>
    <w:rsid w:val="002C267A"/>
    <w:rsid w:val="002C7B09"/>
    <w:rsid w:val="002E2DDC"/>
    <w:rsid w:val="002F05D0"/>
    <w:rsid w:val="002F095B"/>
    <w:rsid w:val="003229EB"/>
    <w:rsid w:val="003305D4"/>
    <w:rsid w:val="00357771"/>
    <w:rsid w:val="00367403"/>
    <w:rsid w:val="003A098F"/>
    <w:rsid w:val="003B175B"/>
    <w:rsid w:val="003B6C63"/>
    <w:rsid w:val="003C55A6"/>
    <w:rsid w:val="00400024"/>
    <w:rsid w:val="00405B88"/>
    <w:rsid w:val="00422423"/>
    <w:rsid w:val="004241AC"/>
    <w:rsid w:val="00425BD2"/>
    <w:rsid w:val="00434129"/>
    <w:rsid w:val="004438D6"/>
    <w:rsid w:val="00455602"/>
    <w:rsid w:val="00456C5D"/>
    <w:rsid w:val="00461E51"/>
    <w:rsid w:val="00462F46"/>
    <w:rsid w:val="00477274"/>
    <w:rsid w:val="00482E97"/>
    <w:rsid w:val="004B565F"/>
    <w:rsid w:val="005031B3"/>
    <w:rsid w:val="00507C3E"/>
    <w:rsid w:val="00520589"/>
    <w:rsid w:val="005362B2"/>
    <w:rsid w:val="005374C1"/>
    <w:rsid w:val="00547303"/>
    <w:rsid w:val="00552261"/>
    <w:rsid w:val="00564924"/>
    <w:rsid w:val="00593D8B"/>
    <w:rsid w:val="00593E98"/>
    <w:rsid w:val="005C3806"/>
    <w:rsid w:val="005E4D4A"/>
    <w:rsid w:val="005E5585"/>
    <w:rsid w:val="005F4EF8"/>
    <w:rsid w:val="0060364C"/>
    <w:rsid w:val="006327FE"/>
    <w:rsid w:val="00644D23"/>
    <w:rsid w:val="00657CE6"/>
    <w:rsid w:val="00662D33"/>
    <w:rsid w:val="0067032E"/>
    <w:rsid w:val="00670C8A"/>
    <w:rsid w:val="00671D16"/>
    <w:rsid w:val="006815F6"/>
    <w:rsid w:val="006B11E3"/>
    <w:rsid w:val="006B49CF"/>
    <w:rsid w:val="006F39F6"/>
    <w:rsid w:val="006F4F17"/>
    <w:rsid w:val="00703C53"/>
    <w:rsid w:val="007167F4"/>
    <w:rsid w:val="00722022"/>
    <w:rsid w:val="007659BF"/>
    <w:rsid w:val="007751FA"/>
    <w:rsid w:val="007F3D75"/>
    <w:rsid w:val="007F61B2"/>
    <w:rsid w:val="00806F82"/>
    <w:rsid w:val="0081564D"/>
    <w:rsid w:val="00826B78"/>
    <w:rsid w:val="00845830"/>
    <w:rsid w:val="00861746"/>
    <w:rsid w:val="008C23C2"/>
    <w:rsid w:val="008C2F57"/>
    <w:rsid w:val="008E4075"/>
    <w:rsid w:val="008E71F9"/>
    <w:rsid w:val="008F136E"/>
    <w:rsid w:val="008F5B52"/>
    <w:rsid w:val="009437A3"/>
    <w:rsid w:val="0094452D"/>
    <w:rsid w:val="00981159"/>
    <w:rsid w:val="00984DE9"/>
    <w:rsid w:val="009B3480"/>
    <w:rsid w:val="009C59EF"/>
    <w:rsid w:val="009C7DF2"/>
    <w:rsid w:val="009D0211"/>
    <w:rsid w:val="009F6333"/>
    <w:rsid w:val="00A0153F"/>
    <w:rsid w:val="00A16F51"/>
    <w:rsid w:val="00A438FE"/>
    <w:rsid w:val="00A54ED0"/>
    <w:rsid w:val="00A83CF5"/>
    <w:rsid w:val="00A8721A"/>
    <w:rsid w:val="00AF2C2D"/>
    <w:rsid w:val="00B00E24"/>
    <w:rsid w:val="00B0249F"/>
    <w:rsid w:val="00B25D6C"/>
    <w:rsid w:val="00B26BB2"/>
    <w:rsid w:val="00B340AD"/>
    <w:rsid w:val="00B36B70"/>
    <w:rsid w:val="00B51223"/>
    <w:rsid w:val="00B53C8C"/>
    <w:rsid w:val="00B67257"/>
    <w:rsid w:val="00B86C53"/>
    <w:rsid w:val="00BD6D50"/>
    <w:rsid w:val="00C16EA0"/>
    <w:rsid w:val="00C17CC6"/>
    <w:rsid w:val="00C3267E"/>
    <w:rsid w:val="00C55973"/>
    <w:rsid w:val="00C84475"/>
    <w:rsid w:val="00C85C66"/>
    <w:rsid w:val="00CD0FA6"/>
    <w:rsid w:val="00CD3C3B"/>
    <w:rsid w:val="00CF444E"/>
    <w:rsid w:val="00D10FE6"/>
    <w:rsid w:val="00D26980"/>
    <w:rsid w:val="00D46AE7"/>
    <w:rsid w:val="00D51F19"/>
    <w:rsid w:val="00D70BFB"/>
    <w:rsid w:val="00D759C3"/>
    <w:rsid w:val="00D93244"/>
    <w:rsid w:val="00DA6F85"/>
    <w:rsid w:val="00DB38A5"/>
    <w:rsid w:val="00DB4ABA"/>
    <w:rsid w:val="00DE1E69"/>
    <w:rsid w:val="00DF4ADE"/>
    <w:rsid w:val="00E238D7"/>
    <w:rsid w:val="00E52397"/>
    <w:rsid w:val="00E67B0E"/>
    <w:rsid w:val="00E70715"/>
    <w:rsid w:val="00E730E0"/>
    <w:rsid w:val="00E95805"/>
    <w:rsid w:val="00EA5287"/>
    <w:rsid w:val="00EA6A39"/>
    <w:rsid w:val="00EA7D2E"/>
    <w:rsid w:val="00EB2515"/>
    <w:rsid w:val="00EC1757"/>
    <w:rsid w:val="00EC27F7"/>
    <w:rsid w:val="00EC345B"/>
    <w:rsid w:val="00ED64FB"/>
    <w:rsid w:val="00EE31EC"/>
    <w:rsid w:val="00EE53DC"/>
    <w:rsid w:val="00F11C83"/>
    <w:rsid w:val="00F229F5"/>
    <w:rsid w:val="00F2371C"/>
    <w:rsid w:val="00F26DC0"/>
    <w:rsid w:val="00F3074E"/>
    <w:rsid w:val="00F475CC"/>
    <w:rsid w:val="00F52291"/>
    <w:rsid w:val="00F547BA"/>
    <w:rsid w:val="00FB6A03"/>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44687"/>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455602"/>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C16EA0"/>
    <w:rPr>
      <w:rFonts w:ascii="新細明體" w:hAnsi="新細明體"/>
      <w:szCs w:val="18"/>
    </w:rPr>
  </w:style>
  <w:style w:type="character" w:customStyle="1" w:styleId="a9">
    <w:name w:val="文件引導模式 字元"/>
    <w:link w:val="a8"/>
    <w:rsid w:val="00C16EA0"/>
    <w:rPr>
      <w:rFonts w:ascii="新細明體" w:hAnsi="新細明體"/>
      <w:kern w:val="2"/>
      <w:szCs w:val="18"/>
    </w:rPr>
  </w:style>
  <w:style w:type="character" w:customStyle="1" w:styleId="20">
    <w:name w:val="標題 2 字元"/>
    <w:link w:val="2"/>
    <w:rsid w:val="00455602"/>
    <w:rPr>
      <w:rFonts w:ascii="Arial Unicode MS" w:hAnsi="Arial Unicode MS" w:cs="Arial Unicode MS"/>
      <w:b/>
      <w:bCs/>
      <w:color w:val="990000"/>
      <w:kern w:val="2"/>
      <w:szCs w:val="48"/>
    </w:rPr>
  </w:style>
  <w:style w:type="character" w:styleId="aa">
    <w:name w:val="Unresolved Mention"/>
    <w:uiPriority w:val="99"/>
    <w:semiHidden/>
    <w:unhideWhenUsed/>
    <w:rsid w:val="00026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law-gb/&#38651;&#33126;&#36575;&#39636;&#20445;&#35703;&#26781;&#20363;.docx" TargetMode="External"/><Relationship Id="rId26" Type="http://schemas.openxmlformats.org/officeDocument/2006/relationships/hyperlink" Target="../law-gb/&#20013;&#33775;&#20154;&#27665;&#20849;&#21644;&#22283;&#34892;&#25919;&#34389;&#32624;&#27861;.docx" TargetMode="External"/><Relationship Id="rId39" Type="http://schemas.openxmlformats.org/officeDocument/2006/relationships/hyperlink" Target="../law-gb/&#20013;&#33775;&#20154;&#27665;&#20849;&#21644;&#22283;&#21009;&#27861;.docx" TargetMode="External"/><Relationship Id="rId21" Type="http://schemas.openxmlformats.org/officeDocument/2006/relationships/hyperlink" Target="../law-gb/&#36039;&#35338;&#32178;&#36335;&#20659;&#25773;&#27402;&#20445;&#35703;&#26781;&#20363;.docx" TargetMode="External"/><Relationship Id="rId34" Type="http://schemas.openxmlformats.org/officeDocument/2006/relationships/hyperlink" Target="mailto:anita399646@hotmail.com" TargetMode="External"/><Relationship Id="rId42" Type="http://schemas.openxmlformats.org/officeDocument/2006/relationships/hyperlink" Target="../law-gb/&#20013;&#33775;&#20154;&#27665;&#20849;&#21644;&#22283;&#34892;&#25919;&#34389;&#32624;&#27861;.docx" TargetMode="External"/><Relationship Id="rId47" Type="http://schemas.openxmlformats.org/officeDocument/2006/relationships/hyperlink" Target="https://www.6laws.net/comment.htm" TargetMode="External"/><Relationship Id="rId50"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gb/&#20013;&#33775;&#20154;&#27665;&#20849;&#21644;&#22283;&#33879;&#20316;&#27402;&#27861;.docx" TargetMode="External"/><Relationship Id="rId29" Type="http://schemas.openxmlformats.org/officeDocument/2006/relationships/hyperlink" Target="../law-gb/&#38651;&#33126;&#36575;&#39636;&#20445;&#35703;&#26781;&#20363;.docx" TargetMode="Externa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law-gb/&#20013;&#33775;&#20154;&#27665;&#20849;&#21644;&#22283;&#34892;&#25919;&#34389;&#32624;&#27861;.docx" TargetMode="External"/><Relationship Id="rId37" Type="http://schemas.openxmlformats.org/officeDocument/2006/relationships/hyperlink" Target="../law-gb/&#20013;&#33775;&#20154;&#27665;&#20849;&#21644;&#22283;&#33879;&#20316;&#27402;&#27861;.docx" TargetMode="External"/><Relationship Id="rId40" Type="http://schemas.openxmlformats.org/officeDocument/2006/relationships/hyperlink" Target="../law-gb/&#34892;&#25919;&#22519;&#27861;&#27231;&#38364;&#31227;&#36865;&#28041;&#23244;&#29359;&#32618;&#26696;&#20214;&#30340;&#35215;&#23450;.docx" TargetMode="External"/><Relationship Id="rId45" Type="http://schemas.openxmlformats.org/officeDocument/2006/relationships/hyperlink" Target="../law-gb/&#20013;&#33775;&#20154;&#27665;&#20849;&#21644;&#22283;&#34892;&#25919;&#34389;&#32624;&#27861;.docx" TargetMode="External"/><Relationship Id="rId5" Type="http://schemas.openxmlformats.org/officeDocument/2006/relationships/footnotes" Target="footnotes.xml"/><Relationship Id="rId15" Type="http://schemas.openxmlformats.org/officeDocument/2006/relationships/hyperlink" Target="../law-gb/&#20013;&#33775;&#20154;&#27665;&#20849;&#21644;&#22283;&#34892;&#25919;&#34389;&#32624;&#27861;.docx" TargetMode="External"/><Relationship Id="rId23" Type="http://schemas.openxmlformats.org/officeDocument/2006/relationships/hyperlink" Target="../law-gb/&#33879;&#20316;&#27402;&#38598;&#39636;&#31649;&#29702;&#26781;&#20363;.docx" TargetMode="External"/><Relationship Id="rId28" Type="http://schemas.openxmlformats.org/officeDocument/2006/relationships/hyperlink" Target="../law-gb/&#20013;&#33775;&#20154;&#27665;&#20849;&#21644;&#22283;&#33879;&#20316;&#27402;&#27861;&#23526;&#26045;&#26781;&#20363;.docx" TargetMode="External"/><Relationship Id="rId36" Type="http://schemas.openxmlformats.org/officeDocument/2006/relationships/hyperlink" Target="../law-gb/&#20013;&#33775;&#20154;&#27665;&#20849;&#21644;&#22283;&#33879;&#20316;&#27402;&#27861;.docx" TargetMode="External"/><Relationship Id="rId49" Type="http://schemas.openxmlformats.org/officeDocument/2006/relationships/footer" Target="footer2.xml"/><Relationship Id="rId10" Type="http://schemas.openxmlformats.org/officeDocument/2006/relationships/hyperlink" Target="http://www.pkulaw.cn/fulltext_form.aspx?Db=chl&amp;Gid=117447" TargetMode="External"/><Relationship Id="rId19" Type="http://schemas.openxmlformats.org/officeDocument/2006/relationships/hyperlink" Target="../law-gb/&#36039;&#35338;&#32178;&#36335;&#20659;&#25773;&#27402;&#20445;&#35703;&#26781;&#20363;.docx" TargetMode="External"/><Relationship Id="rId31" Type="http://schemas.openxmlformats.org/officeDocument/2006/relationships/hyperlink" Target="../law-gb/&#36039;&#35338;&#32178;&#36335;&#20659;&#25773;&#27402;&#20445;&#35703;&#26781;&#20363;.docx" TargetMode="External"/><Relationship Id="rId44" Type="http://schemas.openxmlformats.org/officeDocument/2006/relationships/hyperlink" Target="../law-gb/&#38651;&#33126;&#36575;&#39636;&#20445;&#35703;&#26781;&#203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3879;&#20316;&#27402;&#34892;&#25919;&#34389;&#32624;&#23526;&#26045;&#36774;&#27861;.htm" TargetMode="External"/><Relationship Id="rId22" Type="http://schemas.openxmlformats.org/officeDocument/2006/relationships/hyperlink" Target="../law-gb/&#33879;&#20316;&#27402;&#38598;&#39636;&#31649;&#29702;&#26781;&#20363;.docx" TargetMode="External"/><Relationship Id="rId27" Type="http://schemas.openxmlformats.org/officeDocument/2006/relationships/hyperlink" Target="../law-gb/&#20013;&#33775;&#20154;&#27665;&#20849;&#21644;&#22283;&#34892;&#25919;&#34389;&#32624;&#27861;.docx" TargetMode="External"/><Relationship Id="rId30" Type="http://schemas.openxmlformats.org/officeDocument/2006/relationships/hyperlink" Target="../law-gb/&#36039;&#35338;&#32178;&#36335;&#20659;&#25773;&#27402;&#20445;&#35703;&#26781;&#20363;.docx" TargetMode="External"/><Relationship Id="rId35" Type="http://schemas.openxmlformats.org/officeDocument/2006/relationships/hyperlink" Target="../law-gb/&#20013;&#33775;&#20154;&#27665;&#20849;&#21644;&#22283;&#34892;&#25919;&#34389;&#32624;&#27861;.docx" TargetMode="External"/><Relationship Id="rId43" Type="http://schemas.openxmlformats.org/officeDocument/2006/relationships/hyperlink" Target="../law-gb/&#20013;&#33775;&#20154;&#27665;&#20849;&#21644;&#22283;&#33879;&#20316;&#27402;&#27861;&#23526;&#26045;&#26781;&#20363;.docx"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33879;&#20316;&#27402;&#27861;.docx" TargetMode="External"/><Relationship Id="rId25" Type="http://schemas.openxmlformats.org/officeDocument/2006/relationships/hyperlink" Target="../law-gb/&#34892;&#25919;&#22519;&#27861;&#27231;&#38364;&#31227;&#36865;&#28041;&#23244;&#29359;&#32618;&#26696;&#20214;&#30340;&#35215;&#23450;.docx" TargetMode="External"/><Relationship Id="rId33" Type="http://schemas.openxmlformats.org/officeDocument/2006/relationships/hyperlink" Target="../law-gb/&#20013;&#33775;&#20154;&#27665;&#20849;&#21644;&#22283;&#32113;&#35336;&#27861;.docx" TargetMode="External"/><Relationship Id="rId38" Type="http://schemas.openxmlformats.org/officeDocument/2006/relationships/hyperlink" Target="../law-gb/&#38651;&#33126;&#36575;&#39636;&#20445;&#35703;&#26781;&#20363;.docx" TargetMode="External"/><Relationship Id="rId46" Type="http://schemas.openxmlformats.org/officeDocument/2006/relationships/hyperlink" Target="../law-gb/&#20013;&#33775;&#20154;&#27665;&#20849;&#21644;&#22283;&#32113;&#35336;&#27861;.docx" TargetMode="External"/><Relationship Id="rId20" Type="http://schemas.openxmlformats.org/officeDocument/2006/relationships/hyperlink" Target="../law-gb/&#36039;&#35338;&#32178;&#36335;&#20659;&#25773;&#27402;&#20445;&#35703;&#26781;&#20363;.docx" TargetMode="External"/><Relationship Id="rId41" Type="http://schemas.openxmlformats.org/officeDocument/2006/relationships/hyperlink" Target="../law-gb/&#20013;&#33775;&#20154;&#27665;&#20849;&#21644;&#22283;&#34892;&#25919;&#34389;&#32624;&#27861;.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2276</Words>
  <Characters>12974</Characters>
  <Application>Microsoft Office Word</Application>
  <DocSecurity>0</DocSecurity>
  <Lines>108</Lines>
  <Paragraphs>30</Paragraphs>
  <ScaleCrop>false</ScaleCrop>
  <Company/>
  <LinksUpToDate>false</LinksUpToDate>
  <CharactersWithSpaces>15220</CharactersWithSpaces>
  <SharedDoc>false</SharedDoc>
  <HLinks>
    <vt:vector size="372" baseType="variant">
      <vt:variant>
        <vt:i4>2949124</vt:i4>
      </vt:variant>
      <vt:variant>
        <vt:i4>183</vt:i4>
      </vt:variant>
      <vt:variant>
        <vt:i4>0</vt:i4>
      </vt:variant>
      <vt:variant>
        <vt:i4>5</vt:i4>
      </vt:variant>
      <vt:variant>
        <vt:lpwstr>mailto:anita399646@hotmail.com</vt:lpwstr>
      </vt:variant>
      <vt:variant>
        <vt:lpwstr/>
      </vt:variant>
      <vt:variant>
        <vt:i4>7274612</vt:i4>
      </vt:variant>
      <vt:variant>
        <vt:i4>180</vt:i4>
      </vt:variant>
      <vt:variant>
        <vt:i4>0</vt:i4>
      </vt:variant>
      <vt:variant>
        <vt:i4>5</vt:i4>
      </vt:variant>
      <vt:variant>
        <vt:lpwstr/>
      </vt:variant>
      <vt:variant>
        <vt:lpwstr>top</vt:lpwstr>
      </vt:variant>
      <vt:variant>
        <vt:i4>-1429107548</vt:i4>
      </vt:variant>
      <vt:variant>
        <vt:i4>177</vt:i4>
      </vt:variant>
      <vt:variant>
        <vt:i4>0</vt:i4>
      </vt:variant>
      <vt:variant>
        <vt:i4>5</vt:i4>
      </vt:variant>
      <vt:variant>
        <vt:lpwstr>中華人民共和國統計法.doc</vt:lpwstr>
      </vt:variant>
      <vt:variant>
        <vt:lpwstr/>
      </vt:variant>
      <vt:variant>
        <vt:i4>6357089</vt:i4>
      </vt:variant>
      <vt:variant>
        <vt:i4>174</vt:i4>
      </vt:variant>
      <vt:variant>
        <vt:i4>0</vt:i4>
      </vt:variant>
      <vt:variant>
        <vt:i4>5</vt:i4>
      </vt:variant>
      <vt:variant>
        <vt:lpwstr/>
      </vt:variant>
      <vt:variant>
        <vt:lpwstr>aaa</vt:lpwstr>
      </vt:variant>
      <vt:variant>
        <vt:i4>6357089</vt:i4>
      </vt:variant>
      <vt:variant>
        <vt:i4>171</vt:i4>
      </vt:variant>
      <vt:variant>
        <vt:i4>0</vt:i4>
      </vt:variant>
      <vt:variant>
        <vt:i4>5</vt:i4>
      </vt:variant>
      <vt:variant>
        <vt:lpwstr/>
      </vt:variant>
      <vt:variant>
        <vt:lpwstr>aaa</vt:lpwstr>
      </vt:variant>
      <vt:variant>
        <vt:i4>-645063550</vt:i4>
      </vt:variant>
      <vt:variant>
        <vt:i4>168</vt:i4>
      </vt:variant>
      <vt:variant>
        <vt:i4>0</vt:i4>
      </vt:variant>
      <vt:variant>
        <vt:i4>5</vt:i4>
      </vt:variant>
      <vt:variant>
        <vt:lpwstr>中華人民共和國行政處罰法.doc</vt:lpwstr>
      </vt:variant>
      <vt:variant>
        <vt:lpwstr>a42</vt:lpwstr>
      </vt:variant>
      <vt:variant>
        <vt:i4>3407969</vt:i4>
      </vt:variant>
      <vt:variant>
        <vt:i4>165</vt:i4>
      </vt:variant>
      <vt:variant>
        <vt:i4>0</vt:i4>
      </vt:variant>
      <vt:variant>
        <vt:i4>5</vt:i4>
      </vt:variant>
      <vt:variant>
        <vt:lpwstr/>
      </vt:variant>
      <vt:variant>
        <vt:lpwstr>a4</vt:lpwstr>
      </vt:variant>
      <vt:variant>
        <vt:i4>-545571004</vt:i4>
      </vt:variant>
      <vt:variant>
        <vt:i4>162</vt:i4>
      </vt:variant>
      <vt:variant>
        <vt:i4>0</vt:i4>
      </vt:variant>
      <vt:variant>
        <vt:i4>5</vt:i4>
      </vt:variant>
      <vt:variant>
        <vt:lpwstr>電腦軟體保護條例.doc</vt:lpwstr>
      </vt:variant>
      <vt:variant>
        <vt:lpwstr>a24</vt:lpwstr>
      </vt:variant>
      <vt:variant>
        <vt:i4>1730547543</vt:i4>
      </vt:variant>
      <vt:variant>
        <vt:i4>159</vt:i4>
      </vt:variant>
      <vt:variant>
        <vt:i4>0</vt:i4>
      </vt:variant>
      <vt:variant>
        <vt:i4>5</vt:i4>
      </vt:variant>
      <vt:variant>
        <vt:lpwstr>中華人民共和國著作權法實施條例.doc</vt:lpwstr>
      </vt:variant>
      <vt:variant>
        <vt:lpwstr>a36</vt:lpwstr>
      </vt:variant>
      <vt:variant>
        <vt:i4>-642179869</vt:i4>
      </vt:variant>
      <vt:variant>
        <vt:i4>156</vt:i4>
      </vt:variant>
      <vt:variant>
        <vt:i4>0</vt:i4>
      </vt:variant>
      <vt:variant>
        <vt:i4>5</vt:i4>
      </vt:variant>
      <vt:variant>
        <vt:lpwstr>中華人民共和國行政處罰法.doc</vt:lpwstr>
      </vt:variant>
      <vt:variant>
        <vt:lpwstr/>
      </vt:variant>
      <vt:variant>
        <vt:i4>-642179869</vt:i4>
      </vt:variant>
      <vt:variant>
        <vt:i4>153</vt:i4>
      </vt:variant>
      <vt:variant>
        <vt:i4>0</vt:i4>
      </vt:variant>
      <vt:variant>
        <vt:i4>5</vt:i4>
      </vt:variant>
      <vt:variant>
        <vt:lpwstr>中華人民共和國行政處罰法.doc</vt:lpwstr>
      </vt:variant>
      <vt:variant>
        <vt:lpwstr/>
      </vt:variant>
      <vt:variant>
        <vt:i4>6357089</vt:i4>
      </vt:variant>
      <vt:variant>
        <vt:i4>150</vt:i4>
      </vt:variant>
      <vt:variant>
        <vt:i4>0</vt:i4>
      </vt:variant>
      <vt:variant>
        <vt:i4>5</vt:i4>
      </vt:variant>
      <vt:variant>
        <vt:lpwstr/>
      </vt:variant>
      <vt:variant>
        <vt:lpwstr>aaa</vt:lpwstr>
      </vt:variant>
      <vt:variant>
        <vt:i4>-290875893</vt:i4>
      </vt:variant>
      <vt:variant>
        <vt:i4>147</vt:i4>
      </vt:variant>
      <vt:variant>
        <vt:i4>0</vt:i4>
      </vt:variant>
      <vt:variant>
        <vt:i4>5</vt:i4>
      </vt:variant>
      <vt:variant>
        <vt:lpwstr>行政執法機關移送涉嫌犯罪案件的規定.doc</vt:lpwstr>
      </vt:variant>
      <vt:variant>
        <vt:lpwstr/>
      </vt:variant>
      <vt:variant>
        <vt:i4>-383620516</vt:i4>
      </vt:variant>
      <vt:variant>
        <vt:i4>144</vt:i4>
      </vt:variant>
      <vt:variant>
        <vt:i4>0</vt:i4>
      </vt:variant>
      <vt:variant>
        <vt:i4>5</vt:i4>
      </vt:variant>
      <vt:variant>
        <vt:lpwstr>中華人民共和國刑法.doc</vt:lpwstr>
      </vt:variant>
      <vt:variant>
        <vt:lpwstr/>
      </vt:variant>
      <vt:variant>
        <vt:i4>6357089</vt:i4>
      </vt:variant>
      <vt:variant>
        <vt:i4>141</vt:i4>
      </vt:variant>
      <vt:variant>
        <vt:i4>0</vt:i4>
      </vt:variant>
      <vt:variant>
        <vt:i4>5</vt:i4>
      </vt:variant>
      <vt:variant>
        <vt:lpwstr/>
      </vt:variant>
      <vt:variant>
        <vt:lpwstr>aaa</vt:lpwstr>
      </vt:variant>
      <vt:variant>
        <vt:i4>-545571004</vt:i4>
      </vt:variant>
      <vt:variant>
        <vt:i4>138</vt:i4>
      </vt:variant>
      <vt:variant>
        <vt:i4>0</vt:i4>
      </vt:variant>
      <vt:variant>
        <vt:i4>5</vt:i4>
      </vt:variant>
      <vt:variant>
        <vt:lpwstr>電腦軟體保護條例.doc</vt:lpwstr>
      </vt:variant>
      <vt:variant>
        <vt:lpwstr>a24</vt:lpwstr>
      </vt:variant>
      <vt:variant>
        <vt:i4>1415193954</vt:i4>
      </vt:variant>
      <vt:variant>
        <vt:i4>135</vt:i4>
      </vt:variant>
      <vt:variant>
        <vt:i4>0</vt:i4>
      </vt:variant>
      <vt:variant>
        <vt:i4>5</vt:i4>
      </vt:variant>
      <vt:variant>
        <vt:lpwstr>中華人民共和國著作權法.doc</vt:lpwstr>
      </vt:variant>
      <vt:variant>
        <vt:lpwstr>b47</vt:lpwstr>
      </vt:variant>
      <vt:variant>
        <vt:i4>1416504576</vt:i4>
      </vt:variant>
      <vt:variant>
        <vt:i4>132</vt:i4>
      </vt:variant>
      <vt:variant>
        <vt:i4>0</vt:i4>
      </vt:variant>
      <vt:variant>
        <vt:i4>5</vt:i4>
      </vt:variant>
      <vt:variant>
        <vt:lpwstr>中華人民共和國著作權法.doc</vt:lpwstr>
      </vt:variant>
      <vt:variant>
        <vt:lpwstr/>
      </vt:variant>
      <vt:variant>
        <vt:i4>-642179869</vt:i4>
      </vt:variant>
      <vt:variant>
        <vt:i4>129</vt:i4>
      </vt:variant>
      <vt:variant>
        <vt:i4>0</vt:i4>
      </vt:variant>
      <vt:variant>
        <vt:i4>5</vt:i4>
      </vt:variant>
      <vt:variant>
        <vt:lpwstr>中華人民共和國行政處罰法.doc</vt:lpwstr>
      </vt:variant>
      <vt:variant>
        <vt:lpwstr/>
      </vt:variant>
      <vt:variant>
        <vt:i4>-1752674668</vt:i4>
      </vt:variant>
      <vt:variant>
        <vt:i4>126</vt:i4>
      </vt:variant>
      <vt:variant>
        <vt:i4>0</vt:i4>
      </vt:variant>
      <vt:variant>
        <vt:i4>5</vt:i4>
      </vt:variant>
      <vt:variant>
        <vt:lpwstr/>
      </vt:variant>
      <vt:variant>
        <vt:lpwstr>_第五章_附則</vt:lpwstr>
      </vt:variant>
      <vt:variant>
        <vt:i4>741400215</vt:i4>
      </vt:variant>
      <vt:variant>
        <vt:i4>123</vt:i4>
      </vt:variant>
      <vt:variant>
        <vt:i4>0</vt:i4>
      </vt:variant>
      <vt:variant>
        <vt:i4>5</vt:i4>
      </vt:variant>
      <vt:variant>
        <vt:lpwstr/>
      </vt:variant>
      <vt:variant>
        <vt:lpwstr>_第四章_執行程式</vt:lpwstr>
      </vt:variant>
      <vt:variant>
        <vt:i4>-40750727</vt:i4>
      </vt:variant>
      <vt:variant>
        <vt:i4>120</vt:i4>
      </vt:variant>
      <vt:variant>
        <vt:i4>0</vt:i4>
      </vt:variant>
      <vt:variant>
        <vt:i4>5</vt:i4>
      </vt:variant>
      <vt:variant>
        <vt:lpwstr/>
      </vt:variant>
      <vt:variant>
        <vt:lpwstr>_第三章_處罰程式</vt:lpwstr>
      </vt:variant>
      <vt:variant>
        <vt:i4>1539920289</vt:i4>
      </vt:variant>
      <vt:variant>
        <vt:i4>117</vt:i4>
      </vt:variant>
      <vt:variant>
        <vt:i4>0</vt:i4>
      </vt:variant>
      <vt:variant>
        <vt:i4>5</vt:i4>
      </vt:variant>
      <vt:variant>
        <vt:lpwstr/>
      </vt:variant>
      <vt:variant>
        <vt:lpwstr>_第二章_管轄和適用</vt:lpwstr>
      </vt:variant>
      <vt:variant>
        <vt:i4>2146520576</vt:i4>
      </vt:variant>
      <vt:variant>
        <vt:i4>114</vt:i4>
      </vt:variant>
      <vt:variant>
        <vt:i4>0</vt:i4>
      </vt:variant>
      <vt:variant>
        <vt:i4>5</vt:i4>
      </vt:variant>
      <vt:variant>
        <vt:lpwstr/>
      </vt:variant>
      <vt:variant>
        <vt:lpwstr>_第一章_總則</vt:lpwstr>
      </vt:variant>
      <vt:variant>
        <vt:i4>2949124</vt:i4>
      </vt:variant>
      <vt:variant>
        <vt:i4>111</vt:i4>
      </vt:variant>
      <vt:variant>
        <vt:i4>0</vt:i4>
      </vt:variant>
      <vt:variant>
        <vt:i4>5</vt:i4>
      </vt:variant>
      <vt:variant>
        <vt:lpwstr>mailto:anita399646@hotmail.com</vt:lpwstr>
      </vt:variant>
      <vt:variant>
        <vt:lpwstr/>
      </vt:variant>
      <vt:variant>
        <vt:i4>7274612</vt:i4>
      </vt:variant>
      <vt:variant>
        <vt:i4>108</vt:i4>
      </vt:variant>
      <vt:variant>
        <vt:i4>0</vt:i4>
      </vt:variant>
      <vt:variant>
        <vt:i4>5</vt:i4>
      </vt:variant>
      <vt:variant>
        <vt:lpwstr/>
      </vt:variant>
      <vt:variant>
        <vt:lpwstr>top</vt:lpwstr>
      </vt:variant>
      <vt:variant>
        <vt:i4>-1429107548</vt:i4>
      </vt:variant>
      <vt:variant>
        <vt:i4>105</vt:i4>
      </vt:variant>
      <vt:variant>
        <vt:i4>0</vt:i4>
      </vt:variant>
      <vt:variant>
        <vt:i4>5</vt:i4>
      </vt:variant>
      <vt:variant>
        <vt:lpwstr>中華人民共和國統計法.doc</vt:lpwstr>
      </vt:variant>
      <vt:variant>
        <vt:lpwstr/>
      </vt:variant>
      <vt:variant>
        <vt:i4>130186146</vt:i4>
      </vt:variant>
      <vt:variant>
        <vt:i4>102</vt:i4>
      </vt:variant>
      <vt:variant>
        <vt:i4>0</vt:i4>
      </vt:variant>
      <vt:variant>
        <vt:i4>5</vt:i4>
      </vt:variant>
      <vt:variant>
        <vt:lpwstr/>
      </vt:variant>
      <vt:variant>
        <vt:lpwstr>b章節索引</vt:lpwstr>
      </vt:variant>
      <vt:variant>
        <vt:i4>130186146</vt:i4>
      </vt:variant>
      <vt:variant>
        <vt:i4>99</vt:i4>
      </vt:variant>
      <vt:variant>
        <vt:i4>0</vt:i4>
      </vt:variant>
      <vt:variant>
        <vt:i4>5</vt:i4>
      </vt:variant>
      <vt:variant>
        <vt:lpwstr/>
      </vt:variant>
      <vt:variant>
        <vt:lpwstr>b章節索引</vt:lpwstr>
      </vt:variant>
      <vt:variant>
        <vt:i4>-645063550</vt:i4>
      </vt:variant>
      <vt:variant>
        <vt:i4>96</vt:i4>
      </vt:variant>
      <vt:variant>
        <vt:i4>0</vt:i4>
      </vt:variant>
      <vt:variant>
        <vt:i4>5</vt:i4>
      </vt:variant>
      <vt:variant>
        <vt:lpwstr>中華人民共和國行政處罰法.doc</vt:lpwstr>
      </vt:variant>
      <vt:variant>
        <vt:lpwstr>a42</vt:lpwstr>
      </vt:variant>
      <vt:variant>
        <vt:i4>3407970</vt:i4>
      </vt:variant>
      <vt:variant>
        <vt:i4>93</vt:i4>
      </vt:variant>
      <vt:variant>
        <vt:i4>0</vt:i4>
      </vt:variant>
      <vt:variant>
        <vt:i4>5</vt:i4>
      </vt:variant>
      <vt:variant>
        <vt:lpwstr/>
      </vt:variant>
      <vt:variant>
        <vt:lpwstr>b4</vt:lpwstr>
      </vt:variant>
      <vt:variant>
        <vt:i4>1148718645</vt:i4>
      </vt:variant>
      <vt:variant>
        <vt:i4>90</vt:i4>
      </vt:variant>
      <vt:variant>
        <vt:i4>0</vt:i4>
      </vt:variant>
      <vt:variant>
        <vt:i4>5</vt:i4>
      </vt:variant>
      <vt:variant>
        <vt:lpwstr>資訊網路傳播權保護條例.doc</vt:lpwstr>
      </vt:variant>
      <vt:variant>
        <vt:lpwstr>a19</vt:lpwstr>
      </vt:variant>
      <vt:variant>
        <vt:i4>1148718645</vt:i4>
      </vt:variant>
      <vt:variant>
        <vt:i4>87</vt:i4>
      </vt:variant>
      <vt:variant>
        <vt:i4>0</vt:i4>
      </vt:variant>
      <vt:variant>
        <vt:i4>5</vt:i4>
      </vt:variant>
      <vt:variant>
        <vt:lpwstr>資訊網路傳播權保護條例.doc</vt:lpwstr>
      </vt:variant>
      <vt:variant>
        <vt:lpwstr>a18</vt:lpwstr>
      </vt:variant>
      <vt:variant>
        <vt:i4>-545571004</vt:i4>
      </vt:variant>
      <vt:variant>
        <vt:i4>84</vt:i4>
      </vt:variant>
      <vt:variant>
        <vt:i4>0</vt:i4>
      </vt:variant>
      <vt:variant>
        <vt:i4>5</vt:i4>
      </vt:variant>
      <vt:variant>
        <vt:lpwstr>電腦軟體保護條例.doc</vt:lpwstr>
      </vt:variant>
      <vt:variant>
        <vt:lpwstr>a24</vt:lpwstr>
      </vt:variant>
      <vt:variant>
        <vt:i4>1730547543</vt:i4>
      </vt:variant>
      <vt:variant>
        <vt:i4>81</vt:i4>
      </vt:variant>
      <vt:variant>
        <vt:i4>0</vt:i4>
      </vt:variant>
      <vt:variant>
        <vt:i4>5</vt:i4>
      </vt:variant>
      <vt:variant>
        <vt:lpwstr>中華人民共和國著作權法實施條例.doc</vt:lpwstr>
      </vt:variant>
      <vt:variant>
        <vt:lpwstr>a36</vt:lpwstr>
      </vt:variant>
      <vt:variant>
        <vt:i4>-642179869</vt:i4>
      </vt:variant>
      <vt:variant>
        <vt:i4>78</vt:i4>
      </vt:variant>
      <vt:variant>
        <vt:i4>0</vt:i4>
      </vt:variant>
      <vt:variant>
        <vt:i4>5</vt:i4>
      </vt:variant>
      <vt:variant>
        <vt:lpwstr>中華人民共和國行政處罰法.doc</vt:lpwstr>
      </vt:variant>
      <vt:variant>
        <vt:lpwstr/>
      </vt:variant>
      <vt:variant>
        <vt:i4>-642179869</vt:i4>
      </vt:variant>
      <vt:variant>
        <vt:i4>75</vt:i4>
      </vt:variant>
      <vt:variant>
        <vt:i4>0</vt:i4>
      </vt:variant>
      <vt:variant>
        <vt:i4>5</vt:i4>
      </vt:variant>
      <vt:variant>
        <vt:lpwstr>中華人民共和國行政處罰法.doc</vt:lpwstr>
      </vt:variant>
      <vt:variant>
        <vt:lpwstr/>
      </vt:variant>
      <vt:variant>
        <vt:i4>130186146</vt:i4>
      </vt:variant>
      <vt:variant>
        <vt:i4>72</vt:i4>
      </vt:variant>
      <vt:variant>
        <vt:i4>0</vt:i4>
      </vt:variant>
      <vt:variant>
        <vt:i4>5</vt:i4>
      </vt:variant>
      <vt:variant>
        <vt:lpwstr/>
      </vt:variant>
      <vt:variant>
        <vt:lpwstr>b章節索引</vt:lpwstr>
      </vt:variant>
      <vt:variant>
        <vt:i4>-290875893</vt:i4>
      </vt:variant>
      <vt:variant>
        <vt:i4>69</vt:i4>
      </vt:variant>
      <vt:variant>
        <vt:i4>0</vt:i4>
      </vt:variant>
      <vt:variant>
        <vt:i4>5</vt:i4>
      </vt:variant>
      <vt:variant>
        <vt:lpwstr>行政執法機關移送涉嫌犯罪案件的規定.doc</vt:lpwstr>
      </vt:variant>
      <vt:variant>
        <vt:lpwstr/>
      </vt:variant>
      <vt:variant>
        <vt:i4>-383620516</vt:i4>
      </vt:variant>
      <vt:variant>
        <vt:i4>66</vt:i4>
      </vt:variant>
      <vt:variant>
        <vt:i4>0</vt:i4>
      </vt:variant>
      <vt:variant>
        <vt:i4>5</vt:i4>
      </vt:variant>
      <vt:variant>
        <vt:lpwstr>中華人民共和國刑法.doc</vt:lpwstr>
      </vt:variant>
      <vt:variant>
        <vt:lpwstr/>
      </vt:variant>
      <vt:variant>
        <vt:i4>130186146</vt:i4>
      </vt:variant>
      <vt:variant>
        <vt:i4>63</vt:i4>
      </vt:variant>
      <vt:variant>
        <vt:i4>0</vt:i4>
      </vt:variant>
      <vt:variant>
        <vt:i4>5</vt:i4>
      </vt:variant>
      <vt:variant>
        <vt:lpwstr/>
      </vt:variant>
      <vt:variant>
        <vt:lpwstr>b章節索引</vt:lpwstr>
      </vt:variant>
      <vt:variant>
        <vt:i4>-892121599</vt:i4>
      </vt:variant>
      <vt:variant>
        <vt:i4>60</vt:i4>
      </vt:variant>
      <vt:variant>
        <vt:i4>0</vt:i4>
      </vt:variant>
      <vt:variant>
        <vt:i4>5</vt:i4>
      </vt:variant>
      <vt:variant>
        <vt:lpwstr>著作權集體管理條例.doc</vt:lpwstr>
      </vt:variant>
      <vt:variant>
        <vt:lpwstr>a44</vt:lpwstr>
      </vt:variant>
      <vt:variant>
        <vt:i4>-892121599</vt:i4>
      </vt:variant>
      <vt:variant>
        <vt:i4>57</vt:i4>
      </vt:variant>
      <vt:variant>
        <vt:i4>0</vt:i4>
      </vt:variant>
      <vt:variant>
        <vt:i4>5</vt:i4>
      </vt:variant>
      <vt:variant>
        <vt:lpwstr>著作權集體管理條例.doc</vt:lpwstr>
      </vt:variant>
      <vt:variant>
        <vt:lpwstr>a41</vt:lpwstr>
      </vt:variant>
      <vt:variant>
        <vt:i4>1148915253</vt:i4>
      </vt:variant>
      <vt:variant>
        <vt:i4>54</vt:i4>
      </vt:variant>
      <vt:variant>
        <vt:i4>0</vt:i4>
      </vt:variant>
      <vt:variant>
        <vt:i4>5</vt:i4>
      </vt:variant>
      <vt:variant>
        <vt:lpwstr>資訊網路傳播權保護條例.doc</vt:lpwstr>
      </vt:variant>
      <vt:variant>
        <vt:lpwstr>a25</vt:lpwstr>
      </vt:variant>
      <vt:variant>
        <vt:i4>1148718645</vt:i4>
      </vt:variant>
      <vt:variant>
        <vt:i4>51</vt:i4>
      </vt:variant>
      <vt:variant>
        <vt:i4>0</vt:i4>
      </vt:variant>
      <vt:variant>
        <vt:i4>5</vt:i4>
      </vt:variant>
      <vt:variant>
        <vt:lpwstr>資訊網路傳播權保護條例.doc</vt:lpwstr>
      </vt:variant>
      <vt:variant>
        <vt:lpwstr>a19</vt:lpwstr>
      </vt:variant>
      <vt:variant>
        <vt:i4>1148718645</vt:i4>
      </vt:variant>
      <vt:variant>
        <vt:i4>48</vt:i4>
      </vt:variant>
      <vt:variant>
        <vt:i4>0</vt:i4>
      </vt:variant>
      <vt:variant>
        <vt:i4>5</vt:i4>
      </vt:variant>
      <vt:variant>
        <vt:lpwstr>資訊網路傳播權保護條例.doc</vt:lpwstr>
      </vt:variant>
      <vt:variant>
        <vt:lpwstr>a18</vt:lpwstr>
      </vt:variant>
      <vt:variant>
        <vt:i4>-545571004</vt:i4>
      </vt:variant>
      <vt:variant>
        <vt:i4>45</vt:i4>
      </vt:variant>
      <vt:variant>
        <vt:i4>0</vt:i4>
      </vt:variant>
      <vt:variant>
        <vt:i4>5</vt:i4>
      </vt:variant>
      <vt:variant>
        <vt:lpwstr>電腦軟體保護條例.doc</vt:lpwstr>
      </vt:variant>
      <vt:variant>
        <vt:lpwstr>a24</vt:lpwstr>
      </vt:variant>
      <vt:variant>
        <vt:i4>1415193954</vt:i4>
      </vt:variant>
      <vt:variant>
        <vt:i4>42</vt:i4>
      </vt:variant>
      <vt:variant>
        <vt:i4>0</vt:i4>
      </vt:variant>
      <vt:variant>
        <vt:i4>5</vt:i4>
      </vt:variant>
      <vt:variant>
        <vt:lpwstr>中華人民共和國著作權法.doc</vt:lpwstr>
      </vt:variant>
      <vt:variant>
        <vt:lpwstr>b47</vt:lpwstr>
      </vt:variant>
      <vt:variant>
        <vt:i4>1416504576</vt:i4>
      </vt:variant>
      <vt:variant>
        <vt:i4>39</vt:i4>
      </vt:variant>
      <vt:variant>
        <vt:i4>0</vt:i4>
      </vt:variant>
      <vt:variant>
        <vt:i4>5</vt:i4>
      </vt:variant>
      <vt:variant>
        <vt:lpwstr>中華人民共和國著作權法.doc</vt:lpwstr>
      </vt:variant>
      <vt:variant>
        <vt:lpwstr/>
      </vt:variant>
      <vt:variant>
        <vt:i4>-642179869</vt:i4>
      </vt:variant>
      <vt:variant>
        <vt:i4>36</vt:i4>
      </vt:variant>
      <vt:variant>
        <vt:i4>0</vt:i4>
      </vt:variant>
      <vt:variant>
        <vt:i4>5</vt:i4>
      </vt:variant>
      <vt:variant>
        <vt:lpwstr>中華人民共和國行政處罰法.doc</vt:lpwstr>
      </vt:variant>
      <vt:variant>
        <vt:lpwstr/>
      </vt:variant>
      <vt:variant>
        <vt:i4>1406458064</vt:i4>
      </vt:variant>
      <vt:variant>
        <vt:i4>33</vt:i4>
      </vt:variant>
      <vt:variant>
        <vt:i4>0</vt:i4>
      </vt:variant>
      <vt:variant>
        <vt:i4>5</vt:i4>
      </vt:variant>
      <vt:variant>
        <vt:lpwstr/>
      </vt:variant>
      <vt:variant>
        <vt:lpwstr>_第五章__附則</vt:lpwstr>
      </vt:variant>
      <vt:variant>
        <vt:i4>-682591449</vt:i4>
      </vt:variant>
      <vt:variant>
        <vt:i4>30</vt:i4>
      </vt:variant>
      <vt:variant>
        <vt:i4>0</vt:i4>
      </vt:variant>
      <vt:variant>
        <vt:i4>5</vt:i4>
      </vt:variant>
      <vt:variant>
        <vt:lpwstr/>
      </vt:variant>
      <vt:variant>
        <vt:lpwstr>_第四章__執行程序</vt:lpwstr>
      </vt:variant>
      <vt:variant>
        <vt:i4>543994455</vt:i4>
      </vt:variant>
      <vt:variant>
        <vt:i4>27</vt:i4>
      </vt:variant>
      <vt:variant>
        <vt:i4>0</vt:i4>
      </vt:variant>
      <vt:variant>
        <vt:i4>5</vt:i4>
      </vt:variant>
      <vt:variant>
        <vt:lpwstr/>
      </vt:variant>
      <vt:variant>
        <vt:lpwstr>_第三章__處罰程序</vt:lpwstr>
      </vt:variant>
      <vt:variant>
        <vt:i4>515793313</vt:i4>
      </vt:variant>
      <vt:variant>
        <vt:i4>24</vt:i4>
      </vt:variant>
      <vt:variant>
        <vt:i4>0</vt:i4>
      </vt:variant>
      <vt:variant>
        <vt:i4>5</vt:i4>
      </vt:variant>
      <vt:variant>
        <vt:lpwstr/>
      </vt:variant>
      <vt:variant>
        <vt:lpwstr>_第二章__管轄和適用</vt:lpwstr>
      </vt:variant>
      <vt:variant>
        <vt:i4>26430976</vt:i4>
      </vt:variant>
      <vt:variant>
        <vt:i4>21</vt:i4>
      </vt:variant>
      <vt:variant>
        <vt:i4>0</vt:i4>
      </vt:variant>
      <vt:variant>
        <vt:i4>5</vt:i4>
      </vt:variant>
      <vt:variant>
        <vt:lpwstr/>
      </vt:variant>
      <vt:variant>
        <vt:lpwstr>_第一章__總</vt:lpwstr>
      </vt:variant>
      <vt:variant>
        <vt:i4>518678336</vt:i4>
      </vt:variant>
      <vt:variant>
        <vt:i4>18</vt:i4>
      </vt:variant>
      <vt:variant>
        <vt:i4>0</vt:i4>
      </vt:variant>
      <vt:variant>
        <vt:i4>5</vt:i4>
      </vt:variant>
      <vt:variant>
        <vt:lpwstr/>
      </vt:variant>
      <vt:variant>
        <vt:lpwstr>_:::2003年9月1日發布條文:::</vt:lpwstr>
      </vt:variant>
      <vt:variant>
        <vt:i4>-62483176</vt:i4>
      </vt:variant>
      <vt:variant>
        <vt:i4>15</vt:i4>
      </vt:variant>
      <vt:variant>
        <vt:i4>0</vt:i4>
      </vt:variant>
      <vt:variant>
        <vt:i4>5</vt:i4>
      </vt:variant>
      <vt:variant>
        <vt:lpwstr>http://www.6law.idv.tw/6law/law-gb/著作權行政處罰實施辦法.htm</vt:lpwstr>
      </vt:variant>
      <vt:variant>
        <vt:lpwstr/>
      </vt:variant>
      <vt:variant>
        <vt:i4>-573845497</vt:i4>
      </vt:variant>
      <vt:variant>
        <vt:i4>12</vt:i4>
      </vt:variant>
      <vt:variant>
        <vt:i4>0</vt:i4>
      </vt:variant>
      <vt:variant>
        <vt:i4>5</vt:i4>
      </vt:variant>
      <vt:variant>
        <vt:lpwstr>../S-link大陸法規索引.doc</vt:lpwstr>
      </vt:variant>
      <vt:variant>
        <vt:lpwstr>著作權行政處罰實施辦法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著作權行政處罰實施辦法</dc:title>
  <dc:subject/>
  <dc:creator>S-link 電子六法-黃婉玲</dc:creator>
  <cp:keywords/>
  <cp:lastModifiedBy>黃婉玲 S-link電子六法</cp:lastModifiedBy>
  <cp:revision>12</cp:revision>
  <dcterms:created xsi:type="dcterms:W3CDTF">2014-11-28T01:12:00Z</dcterms:created>
  <dcterms:modified xsi:type="dcterms:W3CDTF">2020-02-21T14:35:00Z</dcterms:modified>
</cp:coreProperties>
</file>