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7441352"/>
    <w:p w14:paraId="0B6C2E18" w14:textId="255972CF" w:rsidR="00436B62" w:rsidRPr="006237B1" w:rsidRDefault="00B31AC3" w:rsidP="00436B62">
      <w:pPr>
        <w:adjustRightInd w:val="0"/>
        <w:snapToGrid w:val="0"/>
        <w:ind w:rightChars="8" w:right="16"/>
        <w:jc w:val="right"/>
        <w:rPr>
          <w:rFonts w:ascii="微軟正黑體" w:eastAsia="微軟正黑體" w:hAnsi="微軟正黑體"/>
        </w:rPr>
      </w:pPr>
      <w:r w:rsidRPr="006237B1">
        <w:rPr>
          <w:rFonts w:ascii="微軟正黑體" w:eastAsia="微軟正黑體" w:hAnsi="微軟正黑體"/>
        </w:rPr>
        <w:fldChar w:fldCharType="begin"/>
      </w:r>
      <w:r w:rsidRPr="006237B1">
        <w:rPr>
          <w:rFonts w:ascii="微軟正黑體" w:eastAsia="微軟正黑體" w:hAnsi="微軟正黑體"/>
        </w:rPr>
        <w:instrText xml:space="preserve"> HYPERLINK "https://www.6laws.net/" </w:instrText>
      </w:r>
      <w:r w:rsidRPr="006237B1">
        <w:rPr>
          <w:rFonts w:ascii="微軟正黑體" w:eastAsia="微軟正黑體" w:hAnsi="微軟正黑體"/>
        </w:rPr>
        <w:fldChar w:fldCharType="separate"/>
      </w:r>
      <w:r w:rsidR="006237B1" w:rsidRPr="006237B1">
        <w:rPr>
          <w:rFonts w:ascii="微軟正黑體" w:eastAsia="微軟正黑體" w:hAnsi="微軟正黑體"/>
          <w:noProof/>
          <w:color w:val="5F5F5F"/>
          <w:sz w:val="18"/>
          <w:szCs w:val="20"/>
          <w:lang w:val="zh-TW"/>
        </w:rPr>
        <w:pict w14:anchorId="397DA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7" o:spid="_x0000_i1025" type="#_x0000_t75" href="https://www.6laws.net/" style="width:33.1pt;height:33.1pt;visibility:visible;mso-wrap-style:square" o:button="t">
            <v:fill o:detectmouseclick="t"/>
            <v:imagedata r:id="rId7" o:title=""/>
          </v:shape>
        </w:pict>
      </w:r>
      <w:r w:rsidRPr="006237B1">
        <w:rPr>
          <w:rFonts w:ascii="微軟正黑體" w:eastAsia="微軟正黑體" w:hAnsi="微軟正黑體"/>
          <w:noProof/>
          <w:color w:val="5F5F5F"/>
          <w:sz w:val="18"/>
          <w:szCs w:val="20"/>
          <w:lang w:val="zh-TW"/>
        </w:rPr>
        <w:fldChar w:fldCharType="end"/>
      </w:r>
      <w:bookmarkEnd w:id="0"/>
    </w:p>
    <w:p w14:paraId="50310D0F" w14:textId="292C43FE" w:rsidR="00436B62" w:rsidRPr="006237B1" w:rsidRDefault="00436B62" w:rsidP="00436B62">
      <w:pPr>
        <w:adjustRightInd w:val="0"/>
        <w:snapToGrid w:val="0"/>
        <w:ind w:rightChars="8" w:right="16" w:firstLineChars="2880" w:firstLine="5184"/>
        <w:jc w:val="right"/>
        <w:textAlignment w:val="baseline"/>
        <w:rPr>
          <w:rFonts w:ascii="微軟正黑體" w:eastAsia="微軟正黑體" w:hAnsi="微軟正黑體"/>
          <w:b/>
          <w:color w:val="5F5F5F"/>
          <w:sz w:val="18"/>
        </w:rPr>
      </w:pPr>
      <w:bookmarkStart w:id="1" w:name="top"/>
      <w:bookmarkEnd w:id="1"/>
      <w:r w:rsidRPr="006237B1">
        <w:rPr>
          <w:rFonts w:ascii="微軟正黑體" w:eastAsia="微軟正黑體" w:hAnsi="微軟正黑體" w:hint="eastAsia"/>
          <w:color w:val="5F5F5F"/>
          <w:sz w:val="18"/>
          <w:szCs w:val="20"/>
          <w:lang w:val="zh-TW"/>
        </w:rPr>
        <w:t>【</w:t>
      </w:r>
      <w:hyperlink r:id="rId8" w:tgtFrame="_blank" w:history="1">
        <w:r w:rsidRPr="006237B1">
          <w:rPr>
            <w:rStyle w:val="a3"/>
            <w:rFonts w:ascii="微軟正黑體" w:eastAsia="微軟正黑體" w:hAnsi="微軟正黑體"/>
            <w:sz w:val="18"/>
            <w:szCs w:val="20"/>
          </w:rPr>
          <w:t>更新</w:t>
        </w:r>
      </w:hyperlink>
      <w:r w:rsidRPr="006237B1">
        <w:rPr>
          <w:rFonts w:ascii="微軟正黑體" w:eastAsia="微軟正黑體" w:hAnsi="微軟正黑體" w:hint="eastAsia"/>
          <w:color w:val="7F7F7F"/>
          <w:sz w:val="18"/>
          <w:szCs w:val="20"/>
          <w:lang w:val="zh-TW"/>
        </w:rPr>
        <w:t>】</w:t>
      </w:r>
      <w:bookmarkStart w:id="2" w:name="_Hlk73009889"/>
      <w:r w:rsidR="00FD070A" w:rsidRPr="006237B1">
        <w:rPr>
          <w:rFonts w:ascii="Segoe UI Emoji" w:eastAsia="微軟正黑體" w:hAnsi="Segoe UI Emoji" w:cs="Segoe UI Emoji"/>
          <w:kern w:val="0"/>
          <w:sz w:val="18"/>
        </w:rPr>
        <w:t>⏰</w:t>
      </w:r>
      <w:bookmarkEnd w:id="2"/>
      <w:r w:rsidR="006237B1">
        <w:rPr>
          <w:sz w:val="18"/>
        </w:rPr>
        <w:t>2022/1/7</w:t>
      </w:r>
      <w:r w:rsidRPr="006237B1">
        <w:rPr>
          <w:rFonts w:ascii="微軟正黑體" w:eastAsia="微軟正黑體" w:hAnsi="微軟正黑體" w:hint="eastAsia"/>
          <w:color w:val="7F7F7F"/>
          <w:sz w:val="18"/>
          <w:szCs w:val="20"/>
          <w:lang w:val="zh-TW"/>
        </w:rPr>
        <w:t>【</w:t>
      </w:r>
      <w:hyperlink r:id="rId9" w:history="1">
        <w:r w:rsidRPr="006237B1">
          <w:rPr>
            <w:rStyle w:val="a3"/>
            <w:rFonts w:ascii="微軟正黑體" w:eastAsia="微軟正黑體" w:hAnsi="微軟正黑體" w:hint="eastAsia"/>
            <w:color w:val="5F5F5F"/>
            <w:sz w:val="18"/>
            <w:szCs w:val="20"/>
            <w:u w:val="none"/>
          </w:rPr>
          <w:t>編輯著作權者</w:t>
        </w:r>
      </w:hyperlink>
      <w:r w:rsidRPr="006237B1">
        <w:rPr>
          <w:rFonts w:ascii="微軟正黑體" w:eastAsia="微軟正黑體" w:hAnsi="微軟正黑體" w:hint="eastAsia"/>
          <w:color w:val="7F7F7F"/>
          <w:sz w:val="18"/>
          <w:szCs w:val="20"/>
          <w:lang w:val="zh-TW"/>
        </w:rPr>
        <w:t>】</w:t>
      </w:r>
      <w:hyperlink r:id="rId10" w:tgtFrame="_blank" w:history="1">
        <w:r w:rsidRPr="006237B1">
          <w:rPr>
            <w:rStyle w:val="a3"/>
            <w:rFonts w:ascii="微軟正黑體" w:eastAsia="微軟正黑體" w:hAnsi="微軟正黑體"/>
            <w:color w:val="7F7F7F"/>
            <w:sz w:val="18"/>
            <w:szCs w:val="20"/>
          </w:rPr>
          <w:t>黃婉玲</w:t>
        </w:r>
      </w:hyperlink>
    </w:p>
    <w:p w14:paraId="04CED716" w14:textId="112812FB" w:rsidR="00973A9A" w:rsidRPr="006237B1" w:rsidRDefault="00FD070A" w:rsidP="00436B62">
      <w:pPr>
        <w:ind w:rightChars="-66" w:right="-132" w:firstLineChars="2880" w:firstLine="5184"/>
        <w:jc w:val="right"/>
        <w:rPr>
          <w:rFonts w:ascii="微軟正黑體" w:eastAsia="微軟正黑體" w:hAnsi="微軟正黑體"/>
          <w:color w:val="808000"/>
          <w:sz w:val="18"/>
          <w:szCs w:val="20"/>
        </w:rPr>
      </w:pPr>
      <w:bookmarkStart w:id="3" w:name="_Hlk73037927"/>
      <w:r w:rsidRPr="006237B1">
        <w:rPr>
          <w:rFonts w:ascii="微軟正黑體" w:eastAsia="微軟正黑體" w:hAnsi="微軟正黑體" w:hint="eastAsia"/>
          <w:color w:val="5F5F5F"/>
          <w:sz w:val="18"/>
          <w:szCs w:val="20"/>
        </w:rPr>
        <w:t>（建議使用工具列--〉檢視--〉文件引導模式/</w:t>
      </w:r>
      <w:hyperlink r:id="rId11" w:history="1">
        <w:r w:rsidRPr="006237B1">
          <w:rPr>
            <w:rStyle w:val="a3"/>
            <w:rFonts w:ascii="微軟正黑體" w:eastAsia="微軟正黑體" w:hAnsi="微軟正黑體" w:hint="eastAsia"/>
            <w:color w:val="5F5F5F"/>
            <w:sz w:val="18"/>
            <w:szCs w:val="20"/>
            <w:u w:val="none"/>
          </w:rPr>
          <w:t>功能窗格</w:t>
        </w:r>
      </w:hyperlink>
      <w:r w:rsidRPr="006237B1">
        <w:rPr>
          <w:rFonts w:ascii="微軟正黑體" w:eastAsia="微軟正黑體" w:hAnsi="微軟正黑體" w:hint="eastAsia"/>
          <w:color w:val="5F5F5F"/>
          <w:sz w:val="18"/>
          <w:szCs w:val="20"/>
        </w:rPr>
        <w:t>）</w:t>
      </w:r>
      <w:bookmarkEnd w:id="3"/>
    </w:p>
    <w:p w14:paraId="0E1E2A48" w14:textId="6939D06D" w:rsidR="00436B62" w:rsidRPr="006237B1" w:rsidRDefault="00436B62" w:rsidP="00436B62">
      <w:pPr>
        <w:ind w:rightChars="-66" w:right="-132" w:firstLineChars="2880" w:firstLine="5184"/>
        <w:jc w:val="right"/>
        <w:rPr>
          <w:rFonts w:ascii="微軟正黑體" w:eastAsia="微軟正黑體" w:hAnsi="微軟正黑體"/>
          <w:b/>
          <w:color w:val="5F5F5F"/>
          <w:sz w:val="18"/>
        </w:rPr>
      </w:pPr>
      <w:r w:rsidRPr="006237B1">
        <w:rPr>
          <w:rFonts w:ascii="微軟正黑體" w:eastAsia="微軟正黑體" w:hAnsi="微軟正黑體" w:hint="eastAsia"/>
          <w:color w:val="FFFFFF"/>
          <w:sz w:val="18"/>
        </w:rPr>
        <w:t>‧</w:t>
      </w:r>
      <w:hyperlink r:id="rId12" w:history="1">
        <w:r w:rsidRPr="006237B1">
          <w:rPr>
            <w:rStyle w:val="a3"/>
            <w:rFonts w:ascii="微軟正黑體" w:eastAsia="微軟正黑體" w:hAnsi="微軟正黑體" w:hint="eastAsia"/>
            <w:sz w:val="18"/>
          </w:rPr>
          <w:t>S-link總索引</w:t>
        </w:r>
      </w:hyperlink>
      <w:r w:rsidR="008906D3" w:rsidRPr="006237B1">
        <w:rPr>
          <w:rFonts w:ascii="微軟正黑體" w:eastAsia="微軟正黑體" w:hAnsi="微軟正黑體" w:hint="eastAsia"/>
          <w:b/>
          <w:color w:val="808000"/>
          <w:sz w:val="18"/>
        </w:rPr>
        <w:t>〉〉</w:t>
      </w:r>
      <w:hyperlink r:id="rId13" w:anchor="計算機軟件保護條例" w:history="1">
        <w:r w:rsidRPr="006237B1">
          <w:rPr>
            <w:rStyle w:val="a3"/>
            <w:rFonts w:ascii="微軟正黑體" w:eastAsia="微軟正黑體" w:hAnsi="微軟正黑體" w:hint="eastAsia"/>
            <w:sz w:val="18"/>
          </w:rPr>
          <w:t>S-link大陸法規索引</w:t>
        </w:r>
      </w:hyperlink>
      <w:r w:rsidR="008906D3" w:rsidRPr="006237B1">
        <w:rPr>
          <w:rFonts w:ascii="微軟正黑體" w:eastAsia="微軟正黑體" w:hAnsi="微軟正黑體" w:hint="eastAsia"/>
          <w:b/>
          <w:color w:val="5F5F5F"/>
          <w:sz w:val="18"/>
        </w:rPr>
        <w:t>〉〉</w:t>
      </w:r>
      <w:hyperlink r:id="rId14" w:tgtFrame="_blank" w:history="1">
        <w:r w:rsidRPr="006237B1">
          <w:rPr>
            <w:rStyle w:val="a3"/>
            <w:rFonts w:ascii="微軟正黑體" w:eastAsia="微軟正黑體" w:hAnsi="微軟正黑體" w:hint="eastAsia"/>
            <w:sz w:val="18"/>
          </w:rPr>
          <w:t>線上網頁版</w:t>
        </w:r>
      </w:hyperlink>
      <w:r w:rsidR="008906D3" w:rsidRPr="006237B1">
        <w:rPr>
          <w:rFonts w:ascii="微軟正黑體" w:eastAsia="微軟正黑體" w:hAnsi="微軟正黑體" w:hint="eastAsia"/>
          <w:b/>
          <w:color w:val="5F5F5F"/>
          <w:sz w:val="18"/>
        </w:rPr>
        <w:t>〉〉</w:t>
      </w:r>
    </w:p>
    <w:p w14:paraId="3648C3FB" w14:textId="77777777" w:rsidR="007C1272" w:rsidRPr="006237B1" w:rsidRDefault="007C1272" w:rsidP="007C1272">
      <w:pPr>
        <w:ind w:rightChars="-66" w:right="-132" w:firstLineChars="2880" w:firstLine="5760"/>
        <w:jc w:val="right"/>
        <w:rPr>
          <w:rFonts w:ascii="微軟正黑體" w:eastAsia="微軟正黑體" w:hAnsi="微軟正黑體"/>
          <w:color w:val="000000"/>
          <w:u w:val="single"/>
        </w:rPr>
      </w:pPr>
    </w:p>
    <w:p w14:paraId="20933406" w14:textId="1037FE41" w:rsidR="002A00C9" w:rsidRPr="006237B1" w:rsidRDefault="000364E4" w:rsidP="000B3540">
      <w:pPr>
        <w:tabs>
          <w:tab w:val="num" w:pos="960"/>
        </w:tabs>
        <w:adjustRightInd w:val="0"/>
        <w:snapToGrid w:val="0"/>
        <w:spacing w:afterLines="50" w:after="180"/>
        <w:ind w:leftChars="75" w:left="150"/>
        <w:rPr>
          <w:rFonts w:ascii="微軟正黑體" w:eastAsia="微軟正黑體" w:hAnsi="微軟正黑體"/>
          <w:b/>
          <w:bCs/>
          <w:color w:val="333399"/>
        </w:rPr>
      </w:pPr>
      <w:r w:rsidRPr="006237B1">
        <w:rPr>
          <w:rFonts w:ascii="微軟正黑體" w:eastAsia="微軟正黑體" w:hAnsi="微軟正黑體"/>
          <w:b/>
          <w:bCs/>
          <w:color w:val="993300"/>
          <w:szCs w:val="20"/>
        </w:rPr>
        <w:t>【</w:t>
      </w:r>
      <w:bookmarkStart w:id="4" w:name="_Hlk73057892"/>
      <w:r w:rsidR="000B3540" w:rsidRPr="006237B1">
        <w:rPr>
          <w:rFonts w:ascii="微軟正黑體" w:eastAsia="微軟正黑體" w:hAnsi="微軟正黑體" w:hint="eastAsia"/>
          <w:b/>
          <w:color w:val="990000"/>
        </w:rPr>
        <w:t>法律法規</w:t>
      </w:r>
      <w:bookmarkEnd w:id="4"/>
      <w:r w:rsidRPr="006237B1">
        <w:rPr>
          <w:rFonts w:ascii="微軟正黑體" w:eastAsia="微軟正黑體" w:hAnsi="微軟正黑體"/>
          <w:b/>
          <w:bCs/>
          <w:color w:val="993300"/>
          <w:szCs w:val="20"/>
        </w:rPr>
        <w:t>】</w:t>
      </w:r>
      <w:r w:rsidR="00D90330" w:rsidRPr="006237B1">
        <w:rPr>
          <w:rFonts w:ascii="微軟正黑體" w:eastAsia="微軟正黑體" w:hAnsi="微軟正黑體" w:hint="eastAsia"/>
          <w:shadow/>
          <w:sz w:val="32"/>
        </w:rPr>
        <w:t>計算機軟件保護條例</w:t>
      </w:r>
    </w:p>
    <w:p w14:paraId="4A3F9ABA" w14:textId="77777777" w:rsidR="002A00C9" w:rsidRPr="006237B1" w:rsidRDefault="002A00C9" w:rsidP="00436B62">
      <w:pPr>
        <w:tabs>
          <w:tab w:val="num" w:pos="960"/>
        </w:tabs>
        <w:ind w:leftChars="75" w:left="350" w:hangingChars="100" w:hanging="200"/>
        <w:rPr>
          <w:rFonts w:ascii="微軟正黑體" w:eastAsia="微軟正黑體" w:hAnsi="微軟正黑體"/>
          <w:color w:val="800000"/>
        </w:rPr>
      </w:pPr>
      <w:r w:rsidRPr="006237B1">
        <w:rPr>
          <w:rFonts w:ascii="微軟正黑體" w:eastAsia="微軟正黑體" w:hAnsi="微軟正黑體"/>
          <w:b/>
          <w:bCs/>
          <w:color w:val="990000"/>
        </w:rPr>
        <w:t>【</w:t>
      </w:r>
      <w:r w:rsidRPr="006237B1">
        <w:rPr>
          <w:rFonts w:ascii="微軟正黑體" w:eastAsia="微軟正黑體" w:hAnsi="微軟正黑體" w:hint="eastAsia"/>
          <w:b/>
          <w:bCs/>
          <w:color w:val="990000"/>
        </w:rPr>
        <w:t>發布單位</w:t>
      </w:r>
      <w:r w:rsidRPr="006237B1">
        <w:rPr>
          <w:rFonts w:ascii="微軟正黑體" w:eastAsia="微軟正黑體" w:hAnsi="微軟正黑體"/>
          <w:b/>
          <w:bCs/>
          <w:color w:val="990000"/>
        </w:rPr>
        <w:t>】</w:t>
      </w:r>
      <w:r w:rsidR="00C51845" w:rsidRPr="006237B1">
        <w:rPr>
          <w:rFonts w:ascii="微軟正黑體" w:eastAsia="微軟正黑體" w:hAnsi="微軟正黑體" w:hint="eastAsia"/>
          <w:sz w:val="18"/>
        </w:rPr>
        <w:t>中華人民共和國</w:t>
      </w:r>
      <w:r w:rsidR="00984B0B" w:rsidRPr="006237B1">
        <w:rPr>
          <w:rFonts w:ascii="微軟正黑體" w:eastAsia="微軟正黑體" w:hAnsi="微軟正黑體" w:hint="eastAsia"/>
          <w:color w:val="000000"/>
        </w:rPr>
        <w:t>國務院</w:t>
      </w:r>
    </w:p>
    <w:p w14:paraId="051FB587" w14:textId="254EC3A0" w:rsidR="002A00C9" w:rsidRPr="006237B1" w:rsidRDefault="002A00C9" w:rsidP="00436B62">
      <w:pPr>
        <w:tabs>
          <w:tab w:val="num" w:pos="960"/>
        </w:tabs>
        <w:ind w:leftChars="75" w:left="150"/>
        <w:rPr>
          <w:rFonts w:ascii="微軟正黑體" w:eastAsia="微軟正黑體" w:hAnsi="微軟正黑體"/>
          <w:color w:val="800000"/>
        </w:rPr>
      </w:pPr>
      <w:r w:rsidRPr="006237B1">
        <w:rPr>
          <w:rFonts w:ascii="微軟正黑體" w:eastAsia="微軟正黑體" w:hAnsi="微軟正黑體"/>
          <w:b/>
          <w:bCs/>
          <w:color w:val="993300"/>
        </w:rPr>
        <w:t>【</w:t>
      </w:r>
      <w:bookmarkStart w:id="5" w:name="_Hlk48636737"/>
      <w:r w:rsidR="0037540F" w:rsidRPr="006237B1">
        <w:rPr>
          <w:rFonts w:ascii="微軟正黑體" w:eastAsia="微軟正黑體" w:hAnsi="微軟正黑體" w:hint="eastAsia"/>
          <w:b/>
          <w:color w:val="990000"/>
          <w:szCs w:val="20"/>
        </w:rPr>
        <w:t>發布</w:t>
      </w:r>
      <w:r w:rsidR="0037540F" w:rsidRPr="006237B1">
        <w:rPr>
          <w:rFonts w:ascii="微軟正黑體" w:eastAsia="微軟正黑體" w:hAnsi="微軟正黑體"/>
          <w:b/>
          <w:color w:val="990000"/>
          <w:szCs w:val="20"/>
        </w:rPr>
        <w:t>/</w:t>
      </w:r>
      <w:r w:rsidR="0037540F" w:rsidRPr="006237B1">
        <w:rPr>
          <w:rFonts w:ascii="微軟正黑體" w:eastAsia="微軟正黑體" w:hAnsi="微軟正黑體" w:hint="eastAsia"/>
          <w:b/>
          <w:color w:val="990000"/>
          <w:szCs w:val="20"/>
        </w:rPr>
        <w:t>修正</w:t>
      </w:r>
      <w:bookmarkEnd w:id="5"/>
      <w:r w:rsidRPr="006237B1">
        <w:rPr>
          <w:rFonts w:ascii="微軟正黑體" w:eastAsia="微軟正黑體" w:hAnsi="微軟正黑體"/>
          <w:b/>
          <w:bCs/>
          <w:color w:val="993300"/>
        </w:rPr>
        <w:t>】</w:t>
      </w:r>
      <w:r w:rsidR="005676C4" w:rsidRPr="006237B1">
        <w:rPr>
          <w:rFonts w:ascii="微軟正黑體" w:eastAsia="微軟正黑體" w:hAnsi="微軟正黑體" w:hint="eastAsia"/>
          <w:color w:val="000000"/>
        </w:rPr>
        <w:t>2013年1月30日</w:t>
      </w:r>
    </w:p>
    <w:p w14:paraId="2C83BB5C" w14:textId="77777777" w:rsidR="002A00C9" w:rsidRPr="006237B1" w:rsidRDefault="002A00C9" w:rsidP="00436B62">
      <w:pPr>
        <w:ind w:leftChars="75" w:left="1550" w:hangingChars="700" w:hanging="1400"/>
        <w:rPr>
          <w:rFonts w:ascii="微軟正黑體" w:eastAsia="微軟正黑體" w:hAnsi="微軟正黑體"/>
          <w:color w:val="000000"/>
          <w:szCs w:val="18"/>
        </w:rPr>
      </w:pPr>
      <w:r w:rsidRPr="006237B1">
        <w:rPr>
          <w:rFonts w:ascii="微軟正黑體" w:eastAsia="微軟正黑體" w:hAnsi="微軟正黑體"/>
          <w:b/>
          <w:bCs/>
          <w:color w:val="990000"/>
        </w:rPr>
        <w:t>【</w:t>
      </w:r>
      <w:r w:rsidRPr="006237B1">
        <w:rPr>
          <w:rFonts w:ascii="微軟正黑體" w:eastAsia="微軟正黑體" w:hAnsi="微軟正黑體" w:hint="eastAsia"/>
          <w:b/>
          <w:bCs/>
          <w:color w:val="990000"/>
        </w:rPr>
        <w:t>實施日期</w:t>
      </w:r>
      <w:r w:rsidRPr="006237B1">
        <w:rPr>
          <w:rFonts w:ascii="微軟正黑體" w:eastAsia="微軟正黑體" w:hAnsi="微軟正黑體"/>
          <w:b/>
          <w:bCs/>
          <w:color w:val="990000"/>
        </w:rPr>
        <w:t>】</w:t>
      </w:r>
      <w:r w:rsidR="005676C4" w:rsidRPr="006237B1">
        <w:rPr>
          <w:rFonts w:ascii="微軟正黑體" w:eastAsia="微軟正黑體" w:hAnsi="微軟正黑體" w:hint="eastAsia"/>
          <w:color w:val="000000"/>
        </w:rPr>
        <w:t>2013年1月30日</w:t>
      </w:r>
    </w:p>
    <w:p w14:paraId="54B77E8E" w14:textId="77777777" w:rsidR="00AA05F3" w:rsidRPr="006237B1" w:rsidRDefault="00AA05F3" w:rsidP="00436B62">
      <w:pPr>
        <w:ind w:leftChars="75" w:left="1550" w:hangingChars="700" w:hanging="1400"/>
        <w:rPr>
          <w:rFonts w:ascii="微軟正黑體" w:eastAsia="微軟正黑體" w:hAnsi="微軟正黑體"/>
          <w:b/>
          <w:bCs/>
          <w:color w:val="800000"/>
          <w:szCs w:val="27"/>
          <w:lang w:val="zh-TW"/>
        </w:rPr>
      </w:pPr>
    </w:p>
    <w:p w14:paraId="1E7EE807" w14:textId="77777777" w:rsidR="00AA05F3" w:rsidRPr="006237B1" w:rsidRDefault="001F4F28" w:rsidP="00C406B2">
      <w:pPr>
        <w:pStyle w:val="1"/>
        <w:rPr>
          <w:rFonts w:ascii="微軟正黑體" w:eastAsia="微軟正黑體" w:hAnsi="微軟正黑體"/>
          <w:color w:val="990000"/>
        </w:rPr>
      </w:pPr>
      <w:r w:rsidRPr="006237B1">
        <w:rPr>
          <w:rFonts w:ascii="微軟正黑體" w:eastAsia="微軟正黑體" w:hAnsi="微軟正黑體"/>
          <w:color w:val="990000"/>
        </w:rPr>
        <w:t>【</w:t>
      </w:r>
      <w:r w:rsidR="002A00C9" w:rsidRPr="006237B1">
        <w:rPr>
          <w:rFonts w:ascii="微軟正黑體" w:eastAsia="微軟正黑體" w:hAnsi="微軟正黑體" w:hint="eastAsia"/>
          <w:color w:val="990000"/>
        </w:rPr>
        <w:t>法規沿革</w:t>
      </w:r>
      <w:r w:rsidR="002A00C9" w:rsidRPr="006237B1">
        <w:rPr>
          <w:rFonts w:ascii="微軟正黑體" w:eastAsia="微軟正黑體" w:hAnsi="微軟正黑體"/>
          <w:color w:val="990000"/>
        </w:rPr>
        <w:t>】</w:t>
      </w:r>
    </w:p>
    <w:p w14:paraId="0598113D" w14:textId="77777777" w:rsidR="001037E1" w:rsidRPr="006237B1" w:rsidRDefault="001037E1" w:rsidP="00AA05F3">
      <w:pPr>
        <w:ind w:left="142"/>
        <w:jc w:val="both"/>
        <w:rPr>
          <w:rFonts w:ascii="微軟正黑體" w:eastAsia="微軟正黑體" w:hAnsi="微軟正黑體"/>
          <w:sz w:val="18"/>
        </w:rPr>
      </w:pPr>
      <w:r w:rsidRPr="006237B1">
        <w:rPr>
          <w:rFonts w:ascii="微軟正黑體" w:eastAsia="微軟正黑體" w:hAnsi="微軟正黑體" w:hint="eastAsia"/>
          <w:sz w:val="18"/>
        </w:rPr>
        <w:t>‧2001年12月20日中華人民共和國國務院令第339號公布</w:t>
      </w:r>
      <w:r w:rsidRPr="006237B1">
        <w:rPr>
          <w:rFonts w:ascii="微軟正黑體" w:eastAsia="微軟正黑體" w:hAnsi="微軟正黑體"/>
          <w:sz w:val="18"/>
        </w:rPr>
        <w:t>，自</w:t>
      </w:r>
      <w:r w:rsidRPr="006237B1">
        <w:rPr>
          <w:rFonts w:ascii="微軟正黑體" w:eastAsia="微軟正黑體" w:hAnsi="微軟正黑體"/>
          <w:color w:val="000000"/>
          <w:sz w:val="18"/>
        </w:rPr>
        <w:t>2002</w:t>
      </w:r>
      <w:r w:rsidRPr="006237B1">
        <w:rPr>
          <w:rFonts w:ascii="微軟正黑體" w:eastAsia="微軟正黑體" w:hAnsi="微軟正黑體" w:hint="eastAsia"/>
          <w:color w:val="000000"/>
          <w:sz w:val="18"/>
          <w:szCs w:val="18"/>
        </w:rPr>
        <w:t>年1月1日</w:t>
      </w:r>
      <w:r w:rsidRPr="006237B1">
        <w:rPr>
          <w:rFonts w:ascii="微軟正黑體" w:eastAsia="微軟正黑體" w:hAnsi="微軟正黑體"/>
          <w:sz w:val="18"/>
        </w:rPr>
        <w:t>起施行</w:t>
      </w:r>
    </w:p>
    <w:p w14:paraId="35DA0995" w14:textId="77777777" w:rsidR="001037E1" w:rsidRPr="006237B1" w:rsidRDefault="001037E1" w:rsidP="00AA05F3">
      <w:pPr>
        <w:ind w:left="142"/>
        <w:jc w:val="both"/>
        <w:rPr>
          <w:rFonts w:ascii="微軟正黑體" w:eastAsia="微軟正黑體" w:hAnsi="微軟正黑體"/>
          <w:sz w:val="18"/>
        </w:rPr>
      </w:pPr>
      <w:r w:rsidRPr="006237B1">
        <w:rPr>
          <w:rFonts w:ascii="微軟正黑體" w:eastAsia="微軟正黑體" w:hAnsi="微軟正黑體" w:hint="eastAsia"/>
          <w:sz w:val="18"/>
        </w:rPr>
        <w:t>‧2011年1月8日《國務院關於廢止和修改部分行政法規的決定》第一次修訂</w:t>
      </w:r>
    </w:p>
    <w:p w14:paraId="08AE6A5B" w14:textId="77777777" w:rsidR="001037E1" w:rsidRPr="006237B1" w:rsidRDefault="001037E1" w:rsidP="00AA05F3">
      <w:pPr>
        <w:ind w:left="142"/>
        <w:jc w:val="both"/>
        <w:rPr>
          <w:rFonts w:ascii="微軟正黑體" w:eastAsia="微軟正黑體" w:hAnsi="微軟正黑體"/>
          <w:sz w:val="18"/>
        </w:rPr>
      </w:pPr>
      <w:r w:rsidRPr="006237B1">
        <w:rPr>
          <w:rFonts w:ascii="微軟正黑體" w:eastAsia="微軟正黑體" w:hAnsi="微軟正黑體" w:hint="eastAsia"/>
          <w:sz w:val="18"/>
        </w:rPr>
        <w:t>‧2013年1月30日《國務院關於修改〈電腦軟體保護條例〉的決定》第二次修訂</w:t>
      </w:r>
    </w:p>
    <w:p w14:paraId="2632D4A4" w14:textId="77777777" w:rsidR="004F775B" w:rsidRPr="006237B1" w:rsidRDefault="004F775B" w:rsidP="00436B62">
      <w:pPr>
        <w:ind w:leftChars="75" w:left="350" w:hangingChars="100" w:hanging="200"/>
        <w:jc w:val="both"/>
        <w:rPr>
          <w:rFonts w:ascii="微軟正黑體" w:eastAsia="微軟正黑體" w:hAnsi="微軟正黑體"/>
          <w:color w:val="000000"/>
          <w:szCs w:val="18"/>
        </w:rPr>
      </w:pPr>
    </w:p>
    <w:p w14:paraId="0714582C" w14:textId="77777777" w:rsidR="002A00C9" w:rsidRPr="006237B1" w:rsidRDefault="002A00C9" w:rsidP="00C406B2">
      <w:pPr>
        <w:pStyle w:val="1"/>
        <w:rPr>
          <w:rFonts w:ascii="微軟正黑體" w:eastAsia="微軟正黑體" w:hAnsi="微軟正黑體"/>
          <w:color w:val="990000"/>
        </w:rPr>
      </w:pPr>
      <w:bookmarkStart w:id="6" w:name="a章節索引"/>
      <w:bookmarkEnd w:id="6"/>
      <w:r w:rsidRPr="006237B1">
        <w:rPr>
          <w:rFonts w:ascii="微軟正黑體" w:eastAsia="微軟正黑體" w:hAnsi="微軟正黑體"/>
          <w:color w:val="990000"/>
        </w:rPr>
        <w:t>【</w:t>
      </w:r>
      <w:r w:rsidRPr="006237B1">
        <w:rPr>
          <w:rFonts w:ascii="微軟正黑體" w:eastAsia="微軟正黑體" w:hAnsi="微軟正黑體" w:hint="eastAsia"/>
          <w:color w:val="990000"/>
        </w:rPr>
        <w:t>章節索引</w:t>
      </w:r>
      <w:r w:rsidRPr="006237B1">
        <w:rPr>
          <w:rFonts w:ascii="微軟正黑體" w:eastAsia="微軟正黑體" w:hAnsi="微軟正黑體"/>
          <w:color w:val="990000"/>
        </w:rPr>
        <w:t>】</w:t>
      </w:r>
    </w:p>
    <w:p w14:paraId="32873320" w14:textId="77777777" w:rsidR="009A4728" w:rsidRPr="006237B1" w:rsidRDefault="00CE2C83" w:rsidP="00973A9A">
      <w:pPr>
        <w:ind w:left="142"/>
        <w:jc w:val="both"/>
        <w:rPr>
          <w:rFonts w:ascii="微軟正黑體" w:eastAsia="微軟正黑體" w:hAnsi="微軟正黑體" w:cs="Arial"/>
          <w:color w:val="993300"/>
        </w:rPr>
      </w:pPr>
      <w:r w:rsidRPr="006237B1">
        <w:rPr>
          <w:rFonts w:ascii="微軟正黑體" w:eastAsia="微軟正黑體" w:hAnsi="微軟正黑體" w:cs="Arial" w:hint="eastAsia"/>
          <w:color w:val="993300"/>
        </w:rPr>
        <w:t xml:space="preserve">第一章　</w:t>
      </w:r>
      <w:hyperlink w:anchor="_第一章__總" w:history="1">
        <w:r w:rsidRPr="006237B1">
          <w:rPr>
            <w:rStyle w:val="a3"/>
            <w:rFonts w:ascii="微軟正黑體" w:eastAsia="微軟正黑體" w:hAnsi="微軟正黑體" w:cs="Arial" w:hint="eastAsia"/>
          </w:rPr>
          <w:t>總</w:t>
        </w:r>
        <w:r w:rsidR="004F775B" w:rsidRPr="006237B1">
          <w:rPr>
            <w:rStyle w:val="a3"/>
            <w:rFonts w:ascii="微軟正黑體" w:eastAsia="微軟正黑體" w:hAnsi="微軟正黑體" w:cs="Arial" w:hint="eastAsia"/>
          </w:rPr>
          <w:t>則</w:t>
        </w:r>
      </w:hyperlink>
      <w:r w:rsidRPr="006237B1">
        <w:rPr>
          <w:rFonts w:ascii="微軟正黑體" w:eastAsia="微軟正黑體" w:hAnsi="微軟正黑體" w:cs="Arial" w:hint="eastAsia"/>
          <w:color w:val="993300"/>
        </w:rPr>
        <w:t xml:space="preserve">　§1</w:t>
      </w:r>
    </w:p>
    <w:p w14:paraId="07C133BC" w14:textId="77777777" w:rsidR="009A4728" w:rsidRPr="006237B1" w:rsidRDefault="004F775B" w:rsidP="00973A9A">
      <w:pPr>
        <w:ind w:left="142"/>
        <w:jc w:val="both"/>
        <w:rPr>
          <w:rFonts w:ascii="微軟正黑體" w:eastAsia="微軟正黑體" w:hAnsi="微軟正黑體" w:cs="Arial"/>
          <w:color w:val="993300"/>
        </w:rPr>
      </w:pPr>
      <w:r w:rsidRPr="006237B1">
        <w:rPr>
          <w:rFonts w:ascii="微軟正黑體" w:eastAsia="微軟正黑體" w:hAnsi="微軟正黑體" w:cs="Arial" w:hint="eastAsia"/>
          <w:color w:val="993300"/>
        </w:rPr>
        <w:t xml:space="preserve">第二章　</w:t>
      </w:r>
      <w:hyperlink w:anchor="_第二章_軟體著作權" w:history="1">
        <w:r w:rsidRPr="006237B1">
          <w:rPr>
            <w:rStyle w:val="a3"/>
            <w:rFonts w:ascii="微軟正黑體" w:eastAsia="微軟正黑體" w:hAnsi="微軟正黑體" w:cs="Arial" w:hint="eastAsia"/>
          </w:rPr>
          <w:t>軟體著作權</w:t>
        </w:r>
      </w:hyperlink>
      <w:r w:rsidR="00C92327" w:rsidRPr="006237B1">
        <w:rPr>
          <w:rFonts w:ascii="微軟正黑體" w:eastAsia="微軟正黑體" w:hAnsi="微軟正黑體" w:cs="Arial" w:hint="eastAsia"/>
          <w:color w:val="993300"/>
        </w:rPr>
        <w:t xml:space="preserve">　§</w:t>
      </w:r>
      <w:r w:rsidR="00984B0B" w:rsidRPr="006237B1">
        <w:rPr>
          <w:rFonts w:ascii="微軟正黑體" w:eastAsia="微軟正黑體" w:hAnsi="微軟正黑體" w:cs="Arial" w:hint="eastAsia"/>
          <w:color w:val="993300"/>
        </w:rPr>
        <w:t>8</w:t>
      </w:r>
    </w:p>
    <w:p w14:paraId="19EA765C" w14:textId="77777777" w:rsidR="009A4728" w:rsidRPr="006237B1" w:rsidRDefault="004F775B" w:rsidP="00973A9A">
      <w:pPr>
        <w:ind w:left="142"/>
        <w:jc w:val="both"/>
        <w:rPr>
          <w:rFonts w:ascii="微軟正黑體" w:eastAsia="微軟正黑體" w:hAnsi="微軟正黑體" w:cs="Arial"/>
          <w:color w:val="993300"/>
        </w:rPr>
      </w:pPr>
      <w:r w:rsidRPr="006237B1">
        <w:rPr>
          <w:rFonts w:ascii="微軟正黑體" w:eastAsia="微軟正黑體" w:hAnsi="微軟正黑體" w:cs="Arial" w:hint="eastAsia"/>
          <w:color w:val="993300"/>
        </w:rPr>
        <w:t xml:space="preserve">第三章　</w:t>
      </w:r>
      <w:hyperlink w:anchor="_第三章_軟體著作權的許可使用和轉讓" w:history="1">
        <w:r w:rsidRPr="006237B1">
          <w:rPr>
            <w:rStyle w:val="a3"/>
            <w:rFonts w:ascii="微軟正黑體" w:eastAsia="微軟正黑體" w:hAnsi="微軟正黑體" w:cs="Arial" w:hint="eastAsia"/>
          </w:rPr>
          <w:t>軟體著作權的許可使用和轉讓</w:t>
        </w:r>
      </w:hyperlink>
      <w:r w:rsidR="00C92327" w:rsidRPr="006237B1">
        <w:rPr>
          <w:rFonts w:ascii="微軟正黑體" w:eastAsia="微軟正黑體" w:hAnsi="微軟正黑體" w:cs="Arial" w:hint="eastAsia"/>
          <w:color w:val="993300"/>
        </w:rPr>
        <w:t xml:space="preserve">　§1</w:t>
      </w:r>
      <w:r w:rsidR="00984B0B" w:rsidRPr="006237B1">
        <w:rPr>
          <w:rFonts w:ascii="微軟正黑體" w:eastAsia="微軟正黑體" w:hAnsi="微軟正黑體" w:cs="Arial" w:hint="eastAsia"/>
          <w:color w:val="993300"/>
        </w:rPr>
        <w:t>8</w:t>
      </w:r>
    </w:p>
    <w:p w14:paraId="52CB70B3" w14:textId="77777777" w:rsidR="009A4728" w:rsidRPr="006237B1" w:rsidRDefault="004F775B" w:rsidP="00973A9A">
      <w:pPr>
        <w:ind w:left="142"/>
        <w:jc w:val="both"/>
        <w:rPr>
          <w:rFonts w:ascii="微軟正黑體" w:eastAsia="微軟正黑體" w:hAnsi="微軟正黑體" w:cs="Arial"/>
          <w:color w:val="993300"/>
        </w:rPr>
      </w:pPr>
      <w:r w:rsidRPr="006237B1">
        <w:rPr>
          <w:rFonts w:ascii="微軟正黑體" w:eastAsia="微軟正黑體" w:hAnsi="微軟正黑體" w:cs="Arial" w:hint="eastAsia"/>
          <w:color w:val="993300"/>
        </w:rPr>
        <w:t xml:space="preserve">第四章　</w:t>
      </w:r>
      <w:hyperlink w:anchor="_第四章__法律責任" w:history="1">
        <w:r w:rsidRPr="006237B1">
          <w:rPr>
            <w:rStyle w:val="a3"/>
            <w:rFonts w:ascii="微軟正黑體" w:eastAsia="微軟正黑體" w:hAnsi="微軟正黑體" w:cs="Arial" w:hint="eastAsia"/>
          </w:rPr>
          <w:t>法律責任</w:t>
        </w:r>
      </w:hyperlink>
      <w:r w:rsidR="00C92327" w:rsidRPr="006237B1">
        <w:rPr>
          <w:rFonts w:ascii="微軟正黑體" w:eastAsia="微軟正黑體" w:hAnsi="微軟正黑體" w:cs="Arial" w:hint="eastAsia"/>
          <w:color w:val="993300"/>
        </w:rPr>
        <w:t xml:space="preserve">　§</w:t>
      </w:r>
      <w:r w:rsidR="00984B0B" w:rsidRPr="006237B1">
        <w:rPr>
          <w:rFonts w:ascii="微軟正黑體" w:eastAsia="微軟正黑體" w:hAnsi="微軟正黑體" w:cs="Arial" w:hint="eastAsia"/>
          <w:color w:val="993300"/>
        </w:rPr>
        <w:t>23</w:t>
      </w:r>
    </w:p>
    <w:p w14:paraId="61AF7597" w14:textId="77777777" w:rsidR="004F775B" w:rsidRPr="006237B1" w:rsidRDefault="00CE2C83" w:rsidP="00973A9A">
      <w:pPr>
        <w:ind w:left="142"/>
        <w:jc w:val="both"/>
        <w:rPr>
          <w:rFonts w:ascii="微軟正黑體" w:eastAsia="微軟正黑體" w:hAnsi="微軟正黑體"/>
          <w:color w:val="993300"/>
        </w:rPr>
      </w:pPr>
      <w:r w:rsidRPr="006237B1">
        <w:rPr>
          <w:rFonts w:ascii="微軟正黑體" w:eastAsia="微軟正黑體" w:hAnsi="微軟正黑體" w:cs="Arial" w:hint="eastAsia"/>
          <w:color w:val="993300"/>
        </w:rPr>
        <w:t xml:space="preserve">第五章　</w:t>
      </w:r>
      <w:hyperlink w:anchor="_第五章__附" w:history="1">
        <w:r w:rsidRPr="006237B1">
          <w:rPr>
            <w:rStyle w:val="a3"/>
            <w:rFonts w:ascii="微軟正黑體" w:eastAsia="微軟正黑體" w:hAnsi="微軟正黑體" w:cs="Arial" w:hint="eastAsia"/>
          </w:rPr>
          <w:t>附</w:t>
        </w:r>
        <w:r w:rsidR="004F775B" w:rsidRPr="006237B1">
          <w:rPr>
            <w:rStyle w:val="a3"/>
            <w:rFonts w:ascii="微軟正黑體" w:eastAsia="微軟正黑體" w:hAnsi="微軟正黑體" w:cs="Arial" w:hint="eastAsia"/>
          </w:rPr>
          <w:t>則</w:t>
        </w:r>
      </w:hyperlink>
      <w:r w:rsidR="00C92327" w:rsidRPr="006237B1">
        <w:rPr>
          <w:rFonts w:ascii="微軟正黑體" w:eastAsia="微軟正黑體" w:hAnsi="微軟正黑體" w:cs="Arial" w:hint="eastAsia"/>
          <w:color w:val="993300"/>
        </w:rPr>
        <w:t xml:space="preserve">　§</w:t>
      </w:r>
      <w:r w:rsidR="00984B0B" w:rsidRPr="006237B1">
        <w:rPr>
          <w:rFonts w:ascii="微軟正黑體" w:eastAsia="微軟正黑體" w:hAnsi="微軟正黑體" w:cs="Arial" w:hint="eastAsia"/>
          <w:color w:val="993300"/>
        </w:rPr>
        <w:t>32</w:t>
      </w:r>
    </w:p>
    <w:p w14:paraId="233F17A5" w14:textId="77777777" w:rsidR="002A00C9" w:rsidRPr="006237B1" w:rsidRDefault="002A00C9">
      <w:pPr>
        <w:rPr>
          <w:rFonts w:ascii="微軟正黑體" w:eastAsia="微軟正黑體" w:hAnsi="微軟正黑體"/>
        </w:rPr>
      </w:pPr>
    </w:p>
    <w:p w14:paraId="467ADD19" w14:textId="279E2E6F" w:rsidR="002A00C9" w:rsidRPr="006237B1" w:rsidRDefault="006237B1" w:rsidP="00C406B2">
      <w:pPr>
        <w:pStyle w:val="1"/>
        <w:rPr>
          <w:rFonts w:ascii="微軟正黑體" w:eastAsia="微軟正黑體" w:hAnsi="微軟正黑體"/>
          <w:color w:val="990000"/>
        </w:rPr>
      </w:pPr>
      <w:r>
        <w:rPr>
          <w:rFonts w:ascii="微軟正黑體" w:eastAsia="微軟正黑體" w:hAnsi="微軟正黑體"/>
          <w:color w:val="990000"/>
        </w:rPr>
        <w:t>【法規內容】</w:t>
      </w:r>
    </w:p>
    <w:p w14:paraId="7280DED9" w14:textId="77777777" w:rsidR="001037E1" w:rsidRPr="006237B1" w:rsidRDefault="001037E1" w:rsidP="00C406B2">
      <w:pPr>
        <w:pStyle w:val="1"/>
        <w:rPr>
          <w:rFonts w:ascii="微軟正黑體" w:eastAsia="微軟正黑體" w:hAnsi="微軟正黑體"/>
        </w:rPr>
      </w:pPr>
      <w:bookmarkStart w:id="7" w:name="_第一章__總"/>
      <w:bookmarkEnd w:id="7"/>
      <w:r w:rsidRPr="006237B1">
        <w:rPr>
          <w:rFonts w:ascii="微軟正黑體" w:eastAsia="微軟正黑體" w:hAnsi="微軟正黑體"/>
        </w:rPr>
        <w:t>第一章</w:t>
      </w:r>
      <w:r w:rsidR="00546EB6" w:rsidRPr="006237B1">
        <w:rPr>
          <w:rFonts w:ascii="微軟正黑體" w:eastAsia="微軟正黑體" w:hAnsi="微軟正黑體"/>
        </w:rPr>
        <w:t xml:space="preserve">　　</w:t>
      </w:r>
      <w:r w:rsidRPr="006237B1">
        <w:rPr>
          <w:rFonts w:ascii="微軟正黑體" w:eastAsia="微軟正黑體" w:hAnsi="微軟正黑體"/>
        </w:rPr>
        <w:t>總</w:t>
      </w:r>
      <w:r w:rsidR="00546EB6" w:rsidRPr="006237B1">
        <w:rPr>
          <w:rFonts w:ascii="微軟正黑體" w:eastAsia="微軟正黑體" w:hAnsi="微軟正黑體"/>
        </w:rPr>
        <w:t xml:space="preserve">　</w:t>
      </w:r>
      <w:r w:rsidRPr="006237B1">
        <w:rPr>
          <w:rFonts w:ascii="微軟正黑體" w:eastAsia="微軟正黑體" w:hAnsi="微軟正黑體"/>
        </w:rPr>
        <w:t>則</w:t>
      </w:r>
    </w:p>
    <w:p w14:paraId="3B460A93" w14:textId="77777777" w:rsidR="006237B1" w:rsidRDefault="001037E1" w:rsidP="00546EB6">
      <w:pPr>
        <w:pStyle w:val="2"/>
        <w:rPr>
          <w:rFonts w:ascii="微軟正黑體" w:eastAsia="微軟正黑體" w:hAnsi="微軟正黑體"/>
        </w:rPr>
      </w:pPr>
      <w:bookmarkStart w:id="8" w:name="a1"/>
      <w:bookmarkEnd w:id="8"/>
      <w:r w:rsidRPr="006237B1">
        <w:rPr>
          <w:rFonts w:ascii="微軟正黑體" w:eastAsia="微軟正黑體" w:hAnsi="微軟正黑體"/>
        </w:rPr>
        <w:t>第1</w:t>
      </w:r>
      <w:r w:rsidR="006237B1">
        <w:rPr>
          <w:rFonts w:ascii="微軟正黑體" w:eastAsia="微軟正黑體" w:hAnsi="微軟正黑體"/>
        </w:rPr>
        <w:t>條</w:t>
      </w:r>
    </w:p>
    <w:p w14:paraId="659E35BA" w14:textId="215C87D2" w:rsidR="001037E1" w:rsidRPr="006237B1" w:rsidRDefault="006237B1" w:rsidP="00546EB6">
      <w:pPr>
        <w:ind w:left="142"/>
        <w:jc w:val="both"/>
        <w:rPr>
          <w:rFonts w:ascii="微軟正黑體" w:eastAsia="微軟正黑體" w:hAnsi="微軟正黑體"/>
        </w:rPr>
      </w:pPr>
      <w:r w:rsidRPr="006237B1">
        <w:rPr>
          <w:rFonts w:asciiTheme="minorHAnsi" w:eastAsia="微軟正黑體" w:hAnsiTheme="minorHAnsi"/>
          <w:color w:val="404040" w:themeColor="text1" w:themeTint="BF"/>
          <w:sz w:val="16"/>
        </w:rPr>
        <w:t>﹝</w:t>
      </w:r>
      <w:r w:rsidRPr="006237B1">
        <w:rPr>
          <w:rFonts w:asciiTheme="minorHAnsi" w:eastAsia="微軟正黑體" w:hAnsiTheme="minorHAnsi"/>
          <w:color w:val="404040" w:themeColor="text1" w:themeTint="BF"/>
          <w:sz w:val="16"/>
        </w:rPr>
        <w:t>1</w:t>
      </w:r>
      <w:r w:rsidRPr="006237B1">
        <w:rPr>
          <w:rFonts w:asciiTheme="minorHAnsi" w:eastAsia="微軟正黑體" w:hAnsiTheme="minorHAnsi"/>
          <w:color w:val="404040" w:themeColor="text1" w:themeTint="BF"/>
          <w:sz w:val="16"/>
        </w:rPr>
        <w:t>﹞</w:t>
      </w:r>
      <w:r w:rsidR="001037E1" w:rsidRPr="006237B1">
        <w:rPr>
          <w:rFonts w:ascii="微軟正黑體" w:eastAsia="微軟正黑體" w:hAnsi="微軟正黑體"/>
        </w:rPr>
        <w:t>為了保護電腦軟體著作權人的權益，調整電腦軟體在開發、傳播和使用中發生的利益關係，鼓勵電腦軟體的開發與應用，促進軟體產業和國民經濟資訊化的發展，根據</w:t>
      </w:r>
      <w:r w:rsidR="00546EB6" w:rsidRPr="006237B1">
        <w:rPr>
          <w:rFonts w:ascii="微軟正黑體" w:eastAsia="微軟正黑體" w:hAnsi="微軟正黑體" w:hint="eastAsia"/>
          <w:color w:val="000000"/>
        </w:rPr>
        <w:t>《</w:t>
      </w:r>
      <w:hyperlink r:id="rId15" w:history="1">
        <w:r w:rsidR="00546EB6" w:rsidRPr="006237B1">
          <w:rPr>
            <w:rStyle w:val="a3"/>
            <w:rFonts w:ascii="微軟正黑體" w:eastAsia="微軟正黑體" w:hAnsi="微軟正黑體" w:cs="Arial" w:hint="eastAsia"/>
          </w:rPr>
          <w:t>中華人民共和國著作權法</w:t>
        </w:r>
      </w:hyperlink>
      <w:r w:rsidR="00546EB6" w:rsidRPr="006237B1">
        <w:rPr>
          <w:rFonts w:ascii="微軟正黑體" w:eastAsia="微軟正黑體" w:hAnsi="微軟正黑體" w:hint="eastAsia"/>
          <w:color w:val="000000"/>
        </w:rPr>
        <w:t>》</w:t>
      </w:r>
      <w:r w:rsidR="001037E1" w:rsidRPr="006237B1">
        <w:rPr>
          <w:rFonts w:ascii="微軟正黑體" w:eastAsia="微軟正黑體" w:hAnsi="微軟正黑體"/>
        </w:rPr>
        <w:t>，制定本條例。</w:t>
      </w:r>
    </w:p>
    <w:p w14:paraId="0B10F00A" w14:textId="77777777" w:rsidR="006237B1" w:rsidRDefault="001037E1" w:rsidP="00546EB6">
      <w:pPr>
        <w:pStyle w:val="2"/>
        <w:rPr>
          <w:rFonts w:ascii="微軟正黑體" w:eastAsia="微軟正黑體" w:hAnsi="微軟正黑體"/>
        </w:rPr>
      </w:pPr>
      <w:bookmarkStart w:id="9" w:name="a2"/>
      <w:bookmarkEnd w:id="9"/>
      <w:r w:rsidRPr="006237B1">
        <w:rPr>
          <w:rFonts w:ascii="微軟正黑體" w:eastAsia="微軟正黑體" w:hAnsi="微軟正黑體"/>
        </w:rPr>
        <w:t>第2</w:t>
      </w:r>
      <w:r w:rsidR="006237B1">
        <w:rPr>
          <w:rFonts w:ascii="微軟正黑體" w:eastAsia="微軟正黑體" w:hAnsi="微軟正黑體"/>
        </w:rPr>
        <w:t>條</w:t>
      </w:r>
    </w:p>
    <w:p w14:paraId="2876A022" w14:textId="1C907CB2" w:rsidR="001037E1" w:rsidRPr="006237B1" w:rsidRDefault="006237B1" w:rsidP="00546EB6">
      <w:pPr>
        <w:ind w:left="142"/>
        <w:jc w:val="both"/>
        <w:rPr>
          <w:rFonts w:ascii="微軟正黑體" w:eastAsia="微軟正黑體" w:hAnsi="微軟正黑體"/>
        </w:rPr>
      </w:pPr>
      <w:r w:rsidRPr="006237B1">
        <w:rPr>
          <w:rFonts w:asciiTheme="minorHAnsi" w:eastAsia="微軟正黑體" w:hAnsiTheme="minorHAnsi"/>
          <w:color w:val="404040" w:themeColor="text1" w:themeTint="BF"/>
          <w:sz w:val="16"/>
        </w:rPr>
        <w:t>﹝</w:t>
      </w:r>
      <w:r w:rsidRPr="006237B1">
        <w:rPr>
          <w:rFonts w:asciiTheme="minorHAnsi" w:eastAsia="微軟正黑體" w:hAnsiTheme="minorHAnsi"/>
          <w:color w:val="404040" w:themeColor="text1" w:themeTint="BF"/>
          <w:sz w:val="16"/>
        </w:rPr>
        <w:t>1</w:t>
      </w:r>
      <w:r w:rsidRPr="006237B1">
        <w:rPr>
          <w:rFonts w:asciiTheme="minorHAnsi" w:eastAsia="微軟正黑體" w:hAnsiTheme="minorHAnsi"/>
          <w:color w:val="404040" w:themeColor="text1" w:themeTint="BF"/>
          <w:sz w:val="16"/>
        </w:rPr>
        <w:t>﹞</w:t>
      </w:r>
      <w:r w:rsidR="001037E1" w:rsidRPr="006237B1">
        <w:rPr>
          <w:rFonts w:ascii="微軟正黑體" w:eastAsia="微軟正黑體" w:hAnsi="微軟正黑體"/>
        </w:rPr>
        <w:t>本條例所稱電腦軟體（以下簡稱軟體），是指電腦程序及其有關文檔。</w:t>
      </w:r>
    </w:p>
    <w:p w14:paraId="22398C3B" w14:textId="77777777" w:rsidR="006237B1" w:rsidRDefault="001037E1" w:rsidP="00546EB6">
      <w:pPr>
        <w:pStyle w:val="2"/>
        <w:rPr>
          <w:rFonts w:ascii="微軟正黑體" w:eastAsia="微軟正黑體" w:hAnsi="微軟正黑體"/>
        </w:rPr>
      </w:pPr>
      <w:bookmarkStart w:id="10" w:name="a3"/>
      <w:bookmarkEnd w:id="10"/>
      <w:r w:rsidRPr="006237B1">
        <w:rPr>
          <w:rFonts w:ascii="微軟正黑體" w:eastAsia="微軟正黑體" w:hAnsi="微軟正黑體"/>
        </w:rPr>
        <w:t>第3</w:t>
      </w:r>
      <w:r w:rsidR="006237B1">
        <w:rPr>
          <w:rFonts w:ascii="微軟正黑體" w:eastAsia="微軟正黑體" w:hAnsi="微軟正黑體"/>
        </w:rPr>
        <w:t>條</w:t>
      </w:r>
    </w:p>
    <w:p w14:paraId="51E2F4D4" w14:textId="65992E3A" w:rsidR="001037E1" w:rsidRPr="006237B1" w:rsidRDefault="006237B1" w:rsidP="00546EB6">
      <w:pPr>
        <w:ind w:left="142"/>
        <w:jc w:val="both"/>
        <w:rPr>
          <w:rFonts w:ascii="微軟正黑體" w:eastAsia="微軟正黑體" w:hAnsi="微軟正黑體"/>
        </w:rPr>
      </w:pPr>
      <w:r w:rsidRPr="006237B1">
        <w:rPr>
          <w:rFonts w:asciiTheme="minorHAnsi" w:eastAsia="微軟正黑體" w:hAnsiTheme="minorHAnsi"/>
          <w:color w:val="404040" w:themeColor="text1" w:themeTint="BF"/>
          <w:sz w:val="16"/>
        </w:rPr>
        <w:t>﹝</w:t>
      </w:r>
      <w:r w:rsidRPr="006237B1">
        <w:rPr>
          <w:rFonts w:asciiTheme="minorHAnsi" w:eastAsia="微軟正黑體" w:hAnsiTheme="minorHAnsi"/>
          <w:color w:val="404040" w:themeColor="text1" w:themeTint="BF"/>
          <w:sz w:val="16"/>
        </w:rPr>
        <w:t>1</w:t>
      </w:r>
      <w:r w:rsidRPr="006237B1">
        <w:rPr>
          <w:rFonts w:asciiTheme="minorHAnsi" w:eastAsia="微軟正黑體" w:hAnsiTheme="minorHAnsi"/>
          <w:color w:val="404040" w:themeColor="text1" w:themeTint="BF"/>
          <w:sz w:val="16"/>
        </w:rPr>
        <w:t>﹞</w:t>
      </w:r>
      <w:r w:rsidR="001037E1" w:rsidRPr="006237B1">
        <w:rPr>
          <w:rFonts w:ascii="微軟正黑體" w:eastAsia="微軟正黑體" w:hAnsi="微軟正黑體"/>
        </w:rPr>
        <w:t>本條例下列用語的含義：</w:t>
      </w:r>
    </w:p>
    <w:p w14:paraId="3DFA0FF8" w14:textId="77777777" w:rsidR="006237B1" w:rsidRDefault="001037E1" w:rsidP="00546EB6">
      <w:pPr>
        <w:ind w:left="142"/>
        <w:jc w:val="both"/>
        <w:rPr>
          <w:rFonts w:ascii="微軟正黑體" w:eastAsia="微軟正黑體" w:hAnsi="微軟正黑體"/>
        </w:rPr>
      </w:pPr>
      <w:r w:rsidRPr="006237B1">
        <w:rPr>
          <w:rFonts w:ascii="微軟正黑體" w:eastAsia="微軟正黑體" w:hAnsi="微軟正黑體"/>
        </w:rPr>
        <w:t xml:space="preserve">　　（一）電腦程序，是指為了得到某種結果而可以由電腦等具有資訊處理能力的裝置執行的代碼化指令序列，或者可以被自動轉換成代碼化指令序列的符號化指令序列或者符號化語句序列。同一電腦程序的源程序和目標程序為同一作品</w:t>
      </w:r>
      <w:r w:rsidR="006237B1">
        <w:rPr>
          <w:rFonts w:ascii="微軟正黑體" w:eastAsia="微軟正黑體" w:hAnsi="微軟正黑體"/>
        </w:rPr>
        <w:t>。</w:t>
      </w:r>
    </w:p>
    <w:p w14:paraId="76552E48" w14:textId="09F4AB76" w:rsidR="006237B1" w:rsidRDefault="006237B1" w:rsidP="00546EB6">
      <w:pPr>
        <w:ind w:left="142"/>
        <w:jc w:val="both"/>
        <w:rPr>
          <w:rFonts w:ascii="微軟正黑體" w:eastAsia="微軟正黑體" w:hAnsi="微軟正黑體"/>
        </w:rPr>
      </w:pPr>
      <w:r>
        <w:rPr>
          <w:rFonts w:ascii="微軟正黑體" w:eastAsia="微軟正黑體" w:hAnsi="微軟正黑體"/>
        </w:rPr>
        <w:lastRenderedPageBreak/>
        <w:t xml:space="preserve">　　（</w:t>
      </w:r>
      <w:r w:rsidR="001037E1" w:rsidRPr="006237B1">
        <w:rPr>
          <w:rFonts w:ascii="微軟正黑體" w:eastAsia="微軟正黑體" w:hAnsi="微軟正黑體"/>
        </w:rPr>
        <w:t>二）文檔，是指用來描述程序的內容、組成、設計、功能規格、開發情況、測試結果及使用方法的文字資料和圖表等，如程序設計說明書、流程圖、用戶手冊等</w:t>
      </w:r>
      <w:r>
        <w:rPr>
          <w:rFonts w:ascii="微軟正黑體" w:eastAsia="微軟正黑體" w:hAnsi="微軟正黑體"/>
        </w:rPr>
        <w:t>。</w:t>
      </w:r>
    </w:p>
    <w:p w14:paraId="6BE893CC" w14:textId="7E98EF31" w:rsidR="006237B1" w:rsidRDefault="006237B1" w:rsidP="00546EB6">
      <w:pPr>
        <w:ind w:left="142"/>
        <w:jc w:val="both"/>
        <w:rPr>
          <w:rFonts w:ascii="微軟正黑體" w:eastAsia="微軟正黑體" w:hAnsi="微軟正黑體"/>
        </w:rPr>
      </w:pPr>
      <w:r>
        <w:rPr>
          <w:rFonts w:ascii="微軟正黑體" w:eastAsia="微軟正黑體" w:hAnsi="微軟正黑體"/>
        </w:rPr>
        <w:t xml:space="preserve">　　（</w:t>
      </w:r>
      <w:r w:rsidR="001037E1" w:rsidRPr="006237B1">
        <w:rPr>
          <w:rFonts w:ascii="微軟正黑體" w:eastAsia="微軟正黑體" w:hAnsi="微軟正黑體"/>
        </w:rPr>
        <w:t>三）軟體開發者，是指實際組織開發、直接進行開發，並對開發完成的軟體承擔責任的法人或者其他組織；或者依靠自己具有的條件獨立完成軟體開發，並對軟體承擔責任的自然人</w:t>
      </w:r>
      <w:r>
        <w:rPr>
          <w:rFonts w:ascii="微軟正黑體" w:eastAsia="微軟正黑體" w:hAnsi="微軟正黑體"/>
        </w:rPr>
        <w:t>。</w:t>
      </w:r>
    </w:p>
    <w:p w14:paraId="0E4DE86D" w14:textId="14866871" w:rsidR="001037E1" w:rsidRPr="006237B1" w:rsidRDefault="006237B1" w:rsidP="00546EB6">
      <w:pPr>
        <w:ind w:left="142"/>
        <w:jc w:val="both"/>
        <w:rPr>
          <w:rFonts w:ascii="微軟正黑體" w:eastAsia="微軟正黑體" w:hAnsi="微軟正黑體"/>
        </w:rPr>
      </w:pPr>
      <w:r>
        <w:rPr>
          <w:rFonts w:ascii="微軟正黑體" w:eastAsia="微軟正黑體" w:hAnsi="微軟正黑體"/>
        </w:rPr>
        <w:t xml:space="preserve">　　（</w:t>
      </w:r>
      <w:r w:rsidR="001037E1" w:rsidRPr="006237B1">
        <w:rPr>
          <w:rFonts w:ascii="微軟正黑體" w:eastAsia="微軟正黑體" w:hAnsi="微軟正黑體"/>
        </w:rPr>
        <w:t>四）軟體著作權人，是指依照本條例的規定，對軟體享有著作權的自然人、法人或者其他組織。</w:t>
      </w:r>
    </w:p>
    <w:p w14:paraId="349D5DA5" w14:textId="77777777" w:rsidR="006237B1" w:rsidRDefault="001037E1" w:rsidP="00546EB6">
      <w:pPr>
        <w:pStyle w:val="2"/>
        <w:rPr>
          <w:rFonts w:ascii="微軟正黑體" w:eastAsia="微軟正黑體" w:hAnsi="微軟正黑體"/>
        </w:rPr>
      </w:pPr>
      <w:bookmarkStart w:id="11" w:name="a4"/>
      <w:bookmarkEnd w:id="11"/>
      <w:r w:rsidRPr="006237B1">
        <w:rPr>
          <w:rFonts w:ascii="微軟正黑體" w:eastAsia="微軟正黑體" w:hAnsi="微軟正黑體"/>
        </w:rPr>
        <w:t>第4</w:t>
      </w:r>
      <w:r w:rsidR="006237B1">
        <w:rPr>
          <w:rFonts w:ascii="微軟正黑體" w:eastAsia="微軟正黑體" w:hAnsi="微軟正黑體"/>
        </w:rPr>
        <w:t>條</w:t>
      </w:r>
    </w:p>
    <w:p w14:paraId="1E7E73E2" w14:textId="17EE5DAE" w:rsidR="001037E1" w:rsidRPr="006237B1" w:rsidRDefault="006237B1" w:rsidP="00546EB6">
      <w:pPr>
        <w:ind w:left="142"/>
        <w:jc w:val="both"/>
        <w:rPr>
          <w:rFonts w:ascii="微軟正黑體" w:eastAsia="微軟正黑體" w:hAnsi="微軟正黑體"/>
        </w:rPr>
      </w:pPr>
      <w:r w:rsidRPr="006237B1">
        <w:rPr>
          <w:rFonts w:asciiTheme="minorHAnsi" w:eastAsia="微軟正黑體" w:hAnsiTheme="minorHAnsi"/>
          <w:color w:val="404040" w:themeColor="text1" w:themeTint="BF"/>
          <w:sz w:val="16"/>
        </w:rPr>
        <w:t>﹝</w:t>
      </w:r>
      <w:r w:rsidRPr="006237B1">
        <w:rPr>
          <w:rFonts w:asciiTheme="minorHAnsi" w:eastAsia="微軟正黑體" w:hAnsiTheme="minorHAnsi"/>
          <w:color w:val="404040" w:themeColor="text1" w:themeTint="BF"/>
          <w:sz w:val="16"/>
        </w:rPr>
        <w:t>1</w:t>
      </w:r>
      <w:r w:rsidRPr="006237B1">
        <w:rPr>
          <w:rFonts w:asciiTheme="minorHAnsi" w:eastAsia="微軟正黑體" w:hAnsiTheme="minorHAnsi"/>
          <w:color w:val="404040" w:themeColor="text1" w:themeTint="BF"/>
          <w:sz w:val="16"/>
        </w:rPr>
        <w:t>﹞</w:t>
      </w:r>
      <w:r w:rsidR="001037E1" w:rsidRPr="006237B1">
        <w:rPr>
          <w:rFonts w:ascii="微軟正黑體" w:eastAsia="微軟正黑體" w:hAnsi="微軟正黑體"/>
        </w:rPr>
        <w:t>受本條例保護的軟體必須由開發者獨立開發，並已固定在某種有形物體上。</w:t>
      </w:r>
    </w:p>
    <w:p w14:paraId="3B2FBEC8" w14:textId="77777777" w:rsidR="006237B1" w:rsidRDefault="001037E1" w:rsidP="00546EB6">
      <w:pPr>
        <w:pStyle w:val="2"/>
        <w:rPr>
          <w:rFonts w:ascii="微軟正黑體" w:eastAsia="微軟正黑體" w:hAnsi="微軟正黑體"/>
        </w:rPr>
      </w:pPr>
      <w:bookmarkStart w:id="12" w:name="a5"/>
      <w:bookmarkEnd w:id="12"/>
      <w:r w:rsidRPr="006237B1">
        <w:rPr>
          <w:rFonts w:ascii="微軟正黑體" w:eastAsia="微軟正黑體" w:hAnsi="微軟正黑體"/>
        </w:rPr>
        <w:t>第5</w:t>
      </w:r>
      <w:r w:rsidR="006237B1">
        <w:rPr>
          <w:rFonts w:ascii="微軟正黑體" w:eastAsia="微軟正黑體" w:hAnsi="微軟正黑體"/>
        </w:rPr>
        <w:t>條</w:t>
      </w:r>
    </w:p>
    <w:p w14:paraId="6BCA1505" w14:textId="7AD56978" w:rsidR="006237B1" w:rsidRDefault="006237B1" w:rsidP="00546EB6">
      <w:pPr>
        <w:ind w:left="142"/>
        <w:jc w:val="both"/>
        <w:rPr>
          <w:rFonts w:ascii="微軟正黑體" w:eastAsia="微軟正黑體" w:hAnsi="微軟正黑體"/>
        </w:rPr>
      </w:pPr>
      <w:r w:rsidRPr="006237B1">
        <w:rPr>
          <w:rFonts w:asciiTheme="minorHAnsi" w:eastAsia="微軟正黑體" w:hAnsiTheme="minorHAnsi"/>
          <w:color w:val="404040" w:themeColor="text1" w:themeTint="BF"/>
          <w:sz w:val="16"/>
        </w:rPr>
        <w:t>﹝</w:t>
      </w:r>
      <w:r w:rsidRPr="006237B1">
        <w:rPr>
          <w:rFonts w:asciiTheme="minorHAnsi" w:eastAsia="微軟正黑體" w:hAnsiTheme="minorHAnsi"/>
          <w:color w:val="404040" w:themeColor="text1" w:themeTint="BF"/>
          <w:sz w:val="16"/>
        </w:rPr>
        <w:t>1</w:t>
      </w:r>
      <w:r w:rsidRPr="006237B1">
        <w:rPr>
          <w:rFonts w:asciiTheme="minorHAnsi" w:eastAsia="微軟正黑體" w:hAnsiTheme="minorHAnsi"/>
          <w:color w:val="404040" w:themeColor="text1" w:themeTint="BF"/>
          <w:sz w:val="16"/>
        </w:rPr>
        <w:t>﹞</w:t>
      </w:r>
      <w:r w:rsidR="001037E1" w:rsidRPr="006237B1">
        <w:rPr>
          <w:rFonts w:ascii="微軟正黑體" w:eastAsia="微軟正黑體" w:hAnsi="微軟正黑體"/>
        </w:rPr>
        <w:t>中國公民、法人或者其他組織對其所開發的軟體，不論是否發表，依照本條例享有著作權</w:t>
      </w:r>
      <w:r>
        <w:rPr>
          <w:rFonts w:ascii="微軟正黑體" w:eastAsia="微軟正黑體" w:hAnsi="微軟正黑體"/>
        </w:rPr>
        <w:t>。</w:t>
      </w:r>
    </w:p>
    <w:p w14:paraId="3DB49205" w14:textId="7A44951F" w:rsidR="006237B1" w:rsidRDefault="006237B1" w:rsidP="00546EB6">
      <w:pPr>
        <w:ind w:left="142"/>
        <w:jc w:val="both"/>
        <w:rPr>
          <w:rFonts w:ascii="微軟正黑體" w:eastAsia="微軟正黑體" w:hAnsi="微軟正黑體"/>
        </w:rPr>
      </w:pPr>
      <w:r w:rsidRPr="006237B1">
        <w:rPr>
          <w:rFonts w:asciiTheme="minorHAnsi" w:eastAsia="微軟正黑體" w:hAnsiTheme="minorHAnsi"/>
          <w:color w:val="404040" w:themeColor="text1" w:themeTint="BF"/>
          <w:sz w:val="16"/>
        </w:rPr>
        <w:t>﹝</w:t>
      </w:r>
      <w:r w:rsidRPr="006237B1">
        <w:rPr>
          <w:rFonts w:asciiTheme="minorHAnsi" w:eastAsia="微軟正黑體" w:hAnsiTheme="minorHAnsi"/>
          <w:color w:val="404040" w:themeColor="text1" w:themeTint="BF"/>
          <w:sz w:val="16"/>
        </w:rPr>
        <w:t>2</w:t>
      </w:r>
      <w:r w:rsidRPr="006237B1">
        <w:rPr>
          <w:rFonts w:asciiTheme="minorHAnsi" w:eastAsia="微軟正黑體" w:hAnsiTheme="minorHAnsi"/>
          <w:color w:val="404040" w:themeColor="text1" w:themeTint="BF"/>
          <w:sz w:val="16"/>
        </w:rPr>
        <w:t>﹞</w:t>
      </w:r>
      <w:r w:rsidRPr="006237B1">
        <w:rPr>
          <w:rFonts w:ascii="微軟正黑體" w:eastAsia="微軟正黑體" w:hAnsi="微軟正黑體"/>
          <w:color w:val="17365D"/>
        </w:rPr>
        <w:t>外國人、無國籍人的軟體首先在中國境內發行的，依照本條例享有著作權</w:t>
      </w:r>
      <w:r>
        <w:rPr>
          <w:rFonts w:ascii="微軟正黑體" w:eastAsia="微軟正黑體" w:hAnsi="微軟正黑體"/>
        </w:rPr>
        <w:t>。</w:t>
      </w:r>
    </w:p>
    <w:p w14:paraId="102D19DA" w14:textId="5C18211B" w:rsidR="001037E1" w:rsidRPr="006237B1" w:rsidRDefault="006237B1" w:rsidP="00546EB6">
      <w:pPr>
        <w:ind w:left="142"/>
        <w:jc w:val="both"/>
        <w:rPr>
          <w:rFonts w:ascii="微軟正黑體" w:eastAsia="微軟正黑體" w:hAnsi="微軟正黑體"/>
        </w:rPr>
      </w:pPr>
      <w:r w:rsidRPr="006237B1">
        <w:rPr>
          <w:rFonts w:asciiTheme="minorHAnsi" w:eastAsia="微軟正黑體" w:hAnsiTheme="minorHAnsi"/>
          <w:color w:val="404040" w:themeColor="text1" w:themeTint="BF"/>
          <w:sz w:val="16"/>
        </w:rPr>
        <w:t>﹝</w:t>
      </w:r>
      <w:r w:rsidRPr="006237B1">
        <w:rPr>
          <w:rFonts w:asciiTheme="minorHAnsi" w:eastAsia="微軟正黑體" w:hAnsiTheme="minorHAnsi"/>
          <w:color w:val="404040" w:themeColor="text1" w:themeTint="BF"/>
          <w:sz w:val="16"/>
        </w:rPr>
        <w:t>3</w:t>
      </w:r>
      <w:r w:rsidRPr="006237B1">
        <w:rPr>
          <w:rFonts w:asciiTheme="minorHAnsi" w:eastAsia="微軟正黑體" w:hAnsiTheme="minorHAnsi"/>
          <w:color w:val="404040" w:themeColor="text1" w:themeTint="BF"/>
          <w:sz w:val="16"/>
        </w:rPr>
        <w:t>﹞</w:t>
      </w:r>
      <w:r w:rsidR="001037E1" w:rsidRPr="006237B1">
        <w:rPr>
          <w:rFonts w:ascii="微軟正黑體" w:eastAsia="微軟正黑體" w:hAnsi="微軟正黑體"/>
        </w:rPr>
        <w:t>外國人、無國籍人的軟體，依照其開發者所屬國或者經常居住地國同中國簽訂的協議或者依照中國參加的國際條約享有的著作權，受本條例保護。</w:t>
      </w:r>
    </w:p>
    <w:p w14:paraId="4C9F0CCD" w14:textId="77777777" w:rsidR="006237B1" w:rsidRDefault="001037E1" w:rsidP="00546EB6">
      <w:pPr>
        <w:pStyle w:val="2"/>
        <w:rPr>
          <w:rFonts w:ascii="微軟正黑體" w:eastAsia="微軟正黑體" w:hAnsi="微軟正黑體"/>
        </w:rPr>
      </w:pPr>
      <w:bookmarkStart w:id="13" w:name="a6"/>
      <w:bookmarkEnd w:id="13"/>
      <w:r w:rsidRPr="006237B1">
        <w:rPr>
          <w:rFonts w:ascii="微軟正黑體" w:eastAsia="微軟正黑體" w:hAnsi="微軟正黑體"/>
        </w:rPr>
        <w:t>第6</w:t>
      </w:r>
      <w:r w:rsidR="006237B1">
        <w:rPr>
          <w:rFonts w:ascii="微軟正黑體" w:eastAsia="微軟正黑體" w:hAnsi="微軟正黑體"/>
        </w:rPr>
        <w:t>條</w:t>
      </w:r>
    </w:p>
    <w:p w14:paraId="5B8A89A1" w14:textId="01474ED8" w:rsidR="001037E1" w:rsidRPr="006237B1" w:rsidRDefault="006237B1" w:rsidP="00546EB6">
      <w:pPr>
        <w:ind w:left="142"/>
        <w:jc w:val="both"/>
        <w:rPr>
          <w:rFonts w:ascii="微軟正黑體" w:eastAsia="微軟正黑體" w:hAnsi="微軟正黑體"/>
        </w:rPr>
      </w:pPr>
      <w:r w:rsidRPr="006237B1">
        <w:rPr>
          <w:rFonts w:asciiTheme="minorHAnsi" w:eastAsia="微軟正黑體" w:hAnsiTheme="minorHAnsi"/>
          <w:color w:val="404040" w:themeColor="text1" w:themeTint="BF"/>
          <w:sz w:val="16"/>
        </w:rPr>
        <w:t>﹝</w:t>
      </w:r>
      <w:r w:rsidRPr="006237B1">
        <w:rPr>
          <w:rFonts w:asciiTheme="minorHAnsi" w:eastAsia="微軟正黑體" w:hAnsiTheme="minorHAnsi"/>
          <w:color w:val="404040" w:themeColor="text1" w:themeTint="BF"/>
          <w:sz w:val="16"/>
        </w:rPr>
        <w:t>1</w:t>
      </w:r>
      <w:r w:rsidRPr="006237B1">
        <w:rPr>
          <w:rFonts w:asciiTheme="minorHAnsi" w:eastAsia="微軟正黑體" w:hAnsiTheme="minorHAnsi"/>
          <w:color w:val="404040" w:themeColor="text1" w:themeTint="BF"/>
          <w:sz w:val="16"/>
        </w:rPr>
        <w:t>﹞</w:t>
      </w:r>
      <w:r w:rsidR="001037E1" w:rsidRPr="006237B1">
        <w:rPr>
          <w:rFonts w:ascii="微軟正黑體" w:eastAsia="微軟正黑體" w:hAnsi="微軟正黑體"/>
        </w:rPr>
        <w:t>本條例對軟體著作權的保護不延及開發軟體所用的思想、處理過程、操作方法或者數學概念等。</w:t>
      </w:r>
    </w:p>
    <w:p w14:paraId="3272F2BB" w14:textId="77777777" w:rsidR="006237B1" w:rsidRDefault="001037E1" w:rsidP="00546EB6">
      <w:pPr>
        <w:pStyle w:val="2"/>
        <w:rPr>
          <w:rFonts w:ascii="微軟正黑體" w:eastAsia="微軟正黑體" w:hAnsi="微軟正黑體"/>
        </w:rPr>
      </w:pPr>
      <w:bookmarkStart w:id="14" w:name="a7"/>
      <w:bookmarkEnd w:id="14"/>
      <w:r w:rsidRPr="006237B1">
        <w:rPr>
          <w:rFonts w:ascii="微軟正黑體" w:eastAsia="微軟正黑體" w:hAnsi="微軟正黑體"/>
        </w:rPr>
        <w:t>第7</w:t>
      </w:r>
      <w:r w:rsidR="006237B1">
        <w:rPr>
          <w:rFonts w:ascii="微軟正黑體" w:eastAsia="微軟正黑體" w:hAnsi="微軟正黑體"/>
        </w:rPr>
        <w:t>條</w:t>
      </w:r>
    </w:p>
    <w:p w14:paraId="036EF2BC" w14:textId="15A01471" w:rsidR="006237B1" w:rsidRDefault="006237B1" w:rsidP="00546EB6">
      <w:pPr>
        <w:ind w:left="142"/>
        <w:jc w:val="both"/>
        <w:rPr>
          <w:rFonts w:ascii="微軟正黑體" w:eastAsia="微軟正黑體" w:hAnsi="微軟正黑體"/>
        </w:rPr>
      </w:pPr>
      <w:r w:rsidRPr="006237B1">
        <w:rPr>
          <w:rFonts w:asciiTheme="minorHAnsi" w:eastAsia="微軟正黑體" w:hAnsiTheme="minorHAnsi"/>
          <w:color w:val="404040" w:themeColor="text1" w:themeTint="BF"/>
          <w:sz w:val="16"/>
        </w:rPr>
        <w:t>﹝</w:t>
      </w:r>
      <w:r w:rsidRPr="006237B1">
        <w:rPr>
          <w:rFonts w:asciiTheme="minorHAnsi" w:eastAsia="微軟正黑體" w:hAnsiTheme="minorHAnsi"/>
          <w:color w:val="404040" w:themeColor="text1" w:themeTint="BF"/>
          <w:sz w:val="16"/>
        </w:rPr>
        <w:t>1</w:t>
      </w:r>
      <w:r w:rsidRPr="006237B1">
        <w:rPr>
          <w:rFonts w:asciiTheme="minorHAnsi" w:eastAsia="微軟正黑體" w:hAnsiTheme="minorHAnsi"/>
          <w:color w:val="404040" w:themeColor="text1" w:themeTint="BF"/>
          <w:sz w:val="16"/>
        </w:rPr>
        <w:t>﹞</w:t>
      </w:r>
      <w:r w:rsidR="001037E1" w:rsidRPr="006237B1">
        <w:rPr>
          <w:rFonts w:ascii="微軟正黑體" w:eastAsia="微軟正黑體" w:hAnsi="微軟正黑體"/>
        </w:rPr>
        <w:t>軟體著作權人可以向國務院著作權行政管理部門認定的軟體登記機構辦理登記。軟體登記機構發放的登記證明文件是登記事項的初步證明</w:t>
      </w:r>
      <w:r>
        <w:rPr>
          <w:rFonts w:ascii="微軟正黑體" w:eastAsia="微軟正黑體" w:hAnsi="微軟正黑體"/>
        </w:rPr>
        <w:t>。</w:t>
      </w:r>
    </w:p>
    <w:p w14:paraId="0ED278DC" w14:textId="66FF0A4C" w:rsidR="006237B1" w:rsidRDefault="006237B1" w:rsidP="00546EB6">
      <w:pPr>
        <w:ind w:left="142"/>
        <w:jc w:val="both"/>
        <w:rPr>
          <w:rFonts w:ascii="微軟正黑體" w:eastAsia="微軟正黑體" w:hAnsi="微軟正黑體"/>
          <w:color w:val="17365D"/>
        </w:rPr>
      </w:pPr>
      <w:r w:rsidRPr="006237B1">
        <w:rPr>
          <w:rFonts w:asciiTheme="minorHAnsi" w:eastAsia="微軟正黑體" w:hAnsiTheme="minorHAnsi"/>
          <w:color w:val="404040" w:themeColor="text1" w:themeTint="BF"/>
          <w:sz w:val="16"/>
        </w:rPr>
        <w:t>﹝</w:t>
      </w:r>
      <w:r w:rsidRPr="006237B1">
        <w:rPr>
          <w:rFonts w:asciiTheme="minorHAnsi" w:eastAsia="微軟正黑體" w:hAnsiTheme="minorHAnsi"/>
          <w:color w:val="404040" w:themeColor="text1" w:themeTint="BF"/>
          <w:sz w:val="16"/>
        </w:rPr>
        <w:t>2</w:t>
      </w:r>
      <w:r w:rsidRPr="006237B1">
        <w:rPr>
          <w:rFonts w:asciiTheme="minorHAnsi" w:eastAsia="微軟正黑體" w:hAnsiTheme="minorHAnsi"/>
          <w:color w:val="404040" w:themeColor="text1" w:themeTint="BF"/>
          <w:sz w:val="16"/>
        </w:rPr>
        <w:t>﹞</w:t>
      </w:r>
      <w:r w:rsidR="001037E1" w:rsidRPr="006237B1">
        <w:rPr>
          <w:rFonts w:ascii="微軟正黑體" w:eastAsia="微軟正黑體" w:hAnsi="微軟正黑體"/>
          <w:color w:val="17365D"/>
        </w:rPr>
        <w:t>辦理軟體登記應當繳納費用。軟體登記的收費標準由國務院著作權行政管理部門會同國務院價格主管部門規定</w:t>
      </w:r>
      <w:r>
        <w:rPr>
          <w:rFonts w:ascii="微軟正黑體" w:eastAsia="微軟正黑體" w:hAnsi="微軟正黑體"/>
          <w:color w:val="17365D"/>
        </w:rPr>
        <w:t>。</w:t>
      </w:r>
    </w:p>
    <w:p w14:paraId="2A2A0FB1" w14:textId="4E7F4957" w:rsidR="00546EB6" w:rsidRPr="006237B1" w:rsidRDefault="006237B1" w:rsidP="00546EB6">
      <w:pPr>
        <w:ind w:left="142"/>
        <w:jc w:val="both"/>
        <w:rPr>
          <w:rFonts w:ascii="微軟正黑體" w:eastAsia="微軟正黑體" w:hAnsi="微軟正黑體"/>
        </w:rPr>
      </w:pPr>
      <w:r>
        <w:rPr>
          <w:rFonts w:ascii="微軟正黑體" w:eastAsia="微軟正黑體" w:hAnsi="微軟正黑體"/>
          <w:color w:val="17365D"/>
        </w:rPr>
        <w:t xml:space="preserve">　　　　</w:t>
      </w:r>
      <w:r w:rsidR="00886877" w:rsidRPr="006237B1">
        <w:rPr>
          <w:rFonts w:ascii="微軟正黑體" w:eastAsia="微軟正黑體" w:hAnsi="微軟正黑體"/>
          <w:color w:val="808000"/>
          <w:sz w:val="18"/>
        </w:rPr>
        <w:t xml:space="preserve">　　　　　　　　　　　　　　　　　　　　　　　　　　　　　　　　　　　　　　　　　　　　　</w:t>
      </w:r>
      <w:hyperlink w:anchor="a章節索引" w:history="1">
        <w:r w:rsidR="00886877" w:rsidRPr="006237B1">
          <w:rPr>
            <w:rStyle w:val="a3"/>
            <w:rFonts w:ascii="微軟正黑體" w:eastAsia="微軟正黑體" w:hAnsi="微軟正黑體" w:hint="eastAsia"/>
            <w:sz w:val="18"/>
          </w:rPr>
          <w:t>回索引</w:t>
        </w:r>
      </w:hyperlink>
      <w:r w:rsidR="008906D3" w:rsidRPr="006237B1">
        <w:rPr>
          <w:rFonts w:ascii="微軟正黑體" w:eastAsia="微軟正黑體" w:hAnsi="微軟正黑體" w:hint="eastAsia"/>
          <w:color w:val="808000"/>
          <w:sz w:val="18"/>
        </w:rPr>
        <w:t>〉〉</w:t>
      </w:r>
    </w:p>
    <w:p w14:paraId="2AA8B16C" w14:textId="77777777" w:rsidR="001037E1" w:rsidRPr="006237B1" w:rsidRDefault="001037E1" w:rsidP="00C406B2">
      <w:pPr>
        <w:pStyle w:val="1"/>
        <w:rPr>
          <w:rFonts w:ascii="微軟正黑體" w:eastAsia="微軟正黑體" w:hAnsi="微軟正黑體"/>
        </w:rPr>
      </w:pPr>
      <w:bookmarkStart w:id="15" w:name="_第二章_軟體著作權"/>
      <w:bookmarkEnd w:id="15"/>
      <w:r w:rsidRPr="006237B1">
        <w:rPr>
          <w:rFonts w:ascii="微軟正黑體" w:eastAsia="微軟正黑體" w:hAnsi="微軟正黑體"/>
        </w:rPr>
        <w:t>第二章</w:t>
      </w:r>
      <w:r w:rsidR="00546EB6" w:rsidRPr="006237B1">
        <w:rPr>
          <w:rFonts w:ascii="微軟正黑體" w:eastAsia="微軟正黑體" w:hAnsi="微軟正黑體"/>
        </w:rPr>
        <w:t xml:space="preserve">　　</w:t>
      </w:r>
      <w:r w:rsidRPr="006237B1">
        <w:rPr>
          <w:rFonts w:ascii="微軟正黑體" w:eastAsia="微軟正黑體" w:hAnsi="微軟正黑體"/>
        </w:rPr>
        <w:t>軟體著作權</w:t>
      </w:r>
    </w:p>
    <w:p w14:paraId="2774EFAB" w14:textId="77777777" w:rsidR="006237B1" w:rsidRDefault="001037E1" w:rsidP="00546EB6">
      <w:pPr>
        <w:pStyle w:val="2"/>
        <w:rPr>
          <w:rFonts w:ascii="微軟正黑體" w:eastAsia="微軟正黑體" w:hAnsi="微軟正黑體"/>
        </w:rPr>
      </w:pPr>
      <w:bookmarkStart w:id="16" w:name="a8"/>
      <w:bookmarkEnd w:id="16"/>
      <w:r w:rsidRPr="006237B1">
        <w:rPr>
          <w:rFonts w:ascii="微軟正黑體" w:eastAsia="微軟正黑體" w:hAnsi="微軟正黑體"/>
        </w:rPr>
        <w:t>第8</w:t>
      </w:r>
      <w:r w:rsidR="006237B1">
        <w:rPr>
          <w:rFonts w:ascii="微軟正黑體" w:eastAsia="微軟正黑體" w:hAnsi="微軟正黑體"/>
        </w:rPr>
        <w:t>條</w:t>
      </w:r>
    </w:p>
    <w:p w14:paraId="5C59C557" w14:textId="4778789C" w:rsidR="001037E1" w:rsidRPr="006237B1" w:rsidRDefault="006237B1" w:rsidP="00546EB6">
      <w:pPr>
        <w:ind w:left="142"/>
        <w:jc w:val="both"/>
        <w:rPr>
          <w:rFonts w:ascii="微軟正黑體" w:eastAsia="微軟正黑體" w:hAnsi="微軟正黑體"/>
        </w:rPr>
      </w:pPr>
      <w:r w:rsidRPr="006237B1">
        <w:rPr>
          <w:rFonts w:asciiTheme="minorHAnsi" w:eastAsia="微軟正黑體" w:hAnsiTheme="minorHAnsi"/>
          <w:color w:val="404040" w:themeColor="text1" w:themeTint="BF"/>
          <w:sz w:val="16"/>
        </w:rPr>
        <w:t>﹝</w:t>
      </w:r>
      <w:r w:rsidRPr="006237B1">
        <w:rPr>
          <w:rFonts w:asciiTheme="minorHAnsi" w:eastAsia="微軟正黑體" w:hAnsiTheme="minorHAnsi"/>
          <w:color w:val="404040" w:themeColor="text1" w:themeTint="BF"/>
          <w:sz w:val="16"/>
        </w:rPr>
        <w:t>1</w:t>
      </w:r>
      <w:r w:rsidRPr="006237B1">
        <w:rPr>
          <w:rFonts w:asciiTheme="minorHAnsi" w:eastAsia="微軟正黑體" w:hAnsiTheme="minorHAnsi"/>
          <w:color w:val="404040" w:themeColor="text1" w:themeTint="BF"/>
          <w:sz w:val="16"/>
        </w:rPr>
        <w:t>﹞</w:t>
      </w:r>
      <w:r w:rsidR="001037E1" w:rsidRPr="006237B1">
        <w:rPr>
          <w:rFonts w:ascii="微軟正黑體" w:eastAsia="微軟正黑體" w:hAnsi="微軟正黑體"/>
        </w:rPr>
        <w:t>軟體著作權人享有下列各項權利：</w:t>
      </w:r>
    </w:p>
    <w:p w14:paraId="7AF4800E" w14:textId="77777777" w:rsidR="001037E1" w:rsidRPr="006237B1" w:rsidRDefault="001037E1" w:rsidP="00546EB6">
      <w:pPr>
        <w:ind w:left="142"/>
        <w:jc w:val="both"/>
        <w:rPr>
          <w:rFonts w:ascii="微軟正黑體" w:eastAsia="微軟正黑體" w:hAnsi="微軟正黑體"/>
        </w:rPr>
      </w:pPr>
      <w:r w:rsidRPr="006237B1">
        <w:rPr>
          <w:rFonts w:ascii="微軟正黑體" w:eastAsia="微軟正黑體" w:hAnsi="微軟正黑體"/>
        </w:rPr>
        <w:t xml:space="preserve">　　（一）發表權，即決定軟體是否公之於眾的權利；</w:t>
      </w:r>
    </w:p>
    <w:p w14:paraId="10E1970B" w14:textId="77777777" w:rsidR="001037E1" w:rsidRPr="006237B1" w:rsidRDefault="001037E1" w:rsidP="00546EB6">
      <w:pPr>
        <w:ind w:left="142"/>
        <w:jc w:val="both"/>
        <w:rPr>
          <w:rFonts w:ascii="微軟正黑體" w:eastAsia="微軟正黑體" w:hAnsi="微軟正黑體"/>
        </w:rPr>
      </w:pPr>
      <w:r w:rsidRPr="006237B1">
        <w:rPr>
          <w:rFonts w:ascii="微軟正黑體" w:eastAsia="微軟正黑體" w:hAnsi="微軟正黑體"/>
        </w:rPr>
        <w:t xml:space="preserve">　　（二）署名權，即表明開發者身份，在軟體上署名的權利；</w:t>
      </w:r>
    </w:p>
    <w:p w14:paraId="396C4183" w14:textId="77777777" w:rsidR="001037E1" w:rsidRPr="006237B1" w:rsidRDefault="001037E1" w:rsidP="00546EB6">
      <w:pPr>
        <w:ind w:left="142"/>
        <w:jc w:val="both"/>
        <w:rPr>
          <w:rFonts w:ascii="微軟正黑體" w:eastAsia="微軟正黑體" w:hAnsi="微軟正黑體"/>
        </w:rPr>
      </w:pPr>
      <w:r w:rsidRPr="006237B1">
        <w:rPr>
          <w:rFonts w:ascii="微軟正黑體" w:eastAsia="微軟正黑體" w:hAnsi="微軟正黑體"/>
        </w:rPr>
        <w:t xml:space="preserve">　　（三）修改權，即對軟體進行增補、刪節，或者改變指令、語句順序的權利；</w:t>
      </w:r>
    </w:p>
    <w:p w14:paraId="091A0121" w14:textId="77777777" w:rsidR="001037E1" w:rsidRPr="006237B1" w:rsidRDefault="001037E1" w:rsidP="00546EB6">
      <w:pPr>
        <w:ind w:left="142"/>
        <w:jc w:val="both"/>
        <w:rPr>
          <w:rFonts w:ascii="微軟正黑體" w:eastAsia="微軟正黑體" w:hAnsi="微軟正黑體"/>
        </w:rPr>
      </w:pPr>
      <w:r w:rsidRPr="006237B1">
        <w:rPr>
          <w:rFonts w:ascii="微軟正黑體" w:eastAsia="微軟正黑體" w:hAnsi="微軟正黑體"/>
        </w:rPr>
        <w:t xml:space="preserve">　　（四）複製權，即將軟體製作一份或者多份的權利；</w:t>
      </w:r>
    </w:p>
    <w:p w14:paraId="45AA0DDA" w14:textId="77777777" w:rsidR="001037E1" w:rsidRPr="006237B1" w:rsidRDefault="001037E1" w:rsidP="00546EB6">
      <w:pPr>
        <w:ind w:left="142"/>
        <w:jc w:val="both"/>
        <w:rPr>
          <w:rFonts w:ascii="微軟正黑體" w:eastAsia="微軟正黑體" w:hAnsi="微軟正黑體"/>
        </w:rPr>
      </w:pPr>
      <w:r w:rsidRPr="006237B1">
        <w:rPr>
          <w:rFonts w:ascii="微軟正黑體" w:eastAsia="微軟正黑體" w:hAnsi="微軟正黑體"/>
        </w:rPr>
        <w:t xml:space="preserve">　　（五）發行權，即以出售或者贈與方式向公眾提供軟體的原件或者複製件的權利；</w:t>
      </w:r>
    </w:p>
    <w:p w14:paraId="27E24D3F" w14:textId="77777777" w:rsidR="001037E1" w:rsidRPr="006237B1" w:rsidRDefault="001037E1" w:rsidP="00546EB6">
      <w:pPr>
        <w:ind w:left="142"/>
        <w:jc w:val="both"/>
        <w:rPr>
          <w:rFonts w:ascii="微軟正黑體" w:eastAsia="微軟正黑體" w:hAnsi="微軟正黑體"/>
        </w:rPr>
      </w:pPr>
      <w:r w:rsidRPr="006237B1">
        <w:rPr>
          <w:rFonts w:ascii="微軟正黑體" w:eastAsia="微軟正黑體" w:hAnsi="微軟正黑體"/>
        </w:rPr>
        <w:t xml:space="preserve">　　（六）出租權，即有償許可他人臨時使用軟體的權利，但是軟體不是出租的主要標的的除外；</w:t>
      </w:r>
    </w:p>
    <w:p w14:paraId="2FBA36B1" w14:textId="77777777" w:rsidR="001037E1" w:rsidRPr="006237B1" w:rsidRDefault="001037E1" w:rsidP="00546EB6">
      <w:pPr>
        <w:ind w:left="142"/>
        <w:jc w:val="both"/>
        <w:rPr>
          <w:rFonts w:ascii="微軟正黑體" w:eastAsia="微軟正黑體" w:hAnsi="微軟正黑體"/>
        </w:rPr>
      </w:pPr>
      <w:r w:rsidRPr="006237B1">
        <w:rPr>
          <w:rFonts w:ascii="微軟正黑體" w:eastAsia="微軟正黑體" w:hAnsi="微軟正黑體"/>
        </w:rPr>
        <w:t xml:space="preserve">　　（七）資訊網絡傳播權，即以有線或者無線方式向公眾提供軟體，使公眾可以在其個人選定的時間和地點獲得軟體的權利；</w:t>
      </w:r>
    </w:p>
    <w:p w14:paraId="15D0DEBF" w14:textId="77777777" w:rsidR="001037E1" w:rsidRPr="006237B1" w:rsidRDefault="001037E1" w:rsidP="00546EB6">
      <w:pPr>
        <w:ind w:left="142"/>
        <w:jc w:val="both"/>
        <w:rPr>
          <w:rFonts w:ascii="微軟正黑體" w:eastAsia="微軟正黑體" w:hAnsi="微軟正黑體"/>
        </w:rPr>
      </w:pPr>
      <w:r w:rsidRPr="006237B1">
        <w:rPr>
          <w:rFonts w:ascii="微軟正黑體" w:eastAsia="微軟正黑體" w:hAnsi="微軟正黑體"/>
        </w:rPr>
        <w:t xml:space="preserve">　　（八）翻譯權，即將原軟體從一種自然語言文字轉換成另一種自然語言文字的權利；</w:t>
      </w:r>
    </w:p>
    <w:p w14:paraId="3DB79892" w14:textId="77777777" w:rsidR="006237B1" w:rsidRDefault="001037E1" w:rsidP="00546EB6">
      <w:pPr>
        <w:ind w:left="142"/>
        <w:jc w:val="both"/>
        <w:rPr>
          <w:rFonts w:ascii="微軟正黑體" w:eastAsia="微軟正黑體" w:hAnsi="微軟正黑體"/>
        </w:rPr>
      </w:pPr>
      <w:r w:rsidRPr="006237B1">
        <w:rPr>
          <w:rFonts w:ascii="微軟正黑體" w:eastAsia="微軟正黑體" w:hAnsi="微軟正黑體"/>
        </w:rPr>
        <w:t xml:space="preserve">　　（九）應當由軟體著作權人享有的其他權利</w:t>
      </w:r>
      <w:r w:rsidR="006237B1">
        <w:rPr>
          <w:rFonts w:ascii="微軟正黑體" w:eastAsia="微軟正黑體" w:hAnsi="微軟正黑體"/>
        </w:rPr>
        <w:t>。</w:t>
      </w:r>
    </w:p>
    <w:p w14:paraId="15EFFDC8" w14:textId="2CC9646E" w:rsidR="006237B1" w:rsidRDefault="006237B1" w:rsidP="00546EB6">
      <w:pPr>
        <w:ind w:left="142"/>
        <w:jc w:val="both"/>
        <w:rPr>
          <w:rFonts w:ascii="微軟正黑體" w:eastAsia="微軟正黑體" w:hAnsi="微軟正黑體"/>
        </w:rPr>
      </w:pPr>
      <w:r w:rsidRPr="006237B1">
        <w:rPr>
          <w:rFonts w:asciiTheme="minorHAnsi" w:eastAsia="微軟正黑體" w:hAnsiTheme="minorHAnsi"/>
          <w:color w:val="404040" w:themeColor="text1" w:themeTint="BF"/>
          <w:sz w:val="16"/>
        </w:rPr>
        <w:t>﹝</w:t>
      </w:r>
      <w:r w:rsidRPr="006237B1">
        <w:rPr>
          <w:rFonts w:asciiTheme="minorHAnsi" w:eastAsia="微軟正黑體" w:hAnsiTheme="minorHAnsi"/>
          <w:color w:val="404040" w:themeColor="text1" w:themeTint="BF"/>
          <w:sz w:val="16"/>
        </w:rPr>
        <w:t>2</w:t>
      </w:r>
      <w:r w:rsidRPr="006237B1">
        <w:rPr>
          <w:rFonts w:asciiTheme="minorHAnsi" w:eastAsia="微軟正黑體" w:hAnsiTheme="minorHAnsi"/>
          <w:color w:val="404040" w:themeColor="text1" w:themeTint="BF"/>
          <w:sz w:val="16"/>
        </w:rPr>
        <w:t>﹞</w:t>
      </w:r>
      <w:r w:rsidRPr="006237B1">
        <w:rPr>
          <w:rFonts w:ascii="微軟正黑體" w:eastAsia="微軟正黑體" w:hAnsi="微軟正黑體"/>
          <w:color w:val="17365D"/>
        </w:rPr>
        <w:t>軟體著作權人可以許可他人行使其軟體著作權，並有權獲得報酬</w:t>
      </w:r>
      <w:r>
        <w:rPr>
          <w:rFonts w:ascii="微軟正黑體" w:eastAsia="微軟正黑體" w:hAnsi="微軟正黑體"/>
        </w:rPr>
        <w:t>。</w:t>
      </w:r>
    </w:p>
    <w:p w14:paraId="4B930D58" w14:textId="6DB51D08" w:rsidR="001037E1" w:rsidRPr="006237B1" w:rsidRDefault="006237B1" w:rsidP="00546EB6">
      <w:pPr>
        <w:ind w:left="142"/>
        <w:jc w:val="both"/>
        <w:rPr>
          <w:rFonts w:ascii="微軟正黑體" w:eastAsia="微軟正黑體" w:hAnsi="微軟正黑體"/>
        </w:rPr>
      </w:pPr>
      <w:r w:rsidRPr="006237B1">
        <w:rPr>
          <w:rFonts w:asciiTheme="minorHAnsi" w:eastAsia="微軟正黑體" w:hAnsiTheme="minorHAnsi"/>
          <w:color w:val="404040" w:themeColor="text1" w:themeTint="BF"/>
          <w:sz w:val="16"/>
        </w:rPr>
        <w:t>﹝</w:t>
      </w:r>
      <w:r w:rsidRPr="006237B1">
        <w:rPr>
          <w:rFonts w:asciiTheme="minorHAnsi" w:eastAsia="微軟正黑體" w:hAnsiTheme="minorHAnsi"/>
          <w:color w:val="404040" w:themeColor="text1" w:themeTint="BF"/>
          <w:sz w:val="16"/>
        </w:rPr>
        <w:t>3</w:t>
      </w:r>
      <w:r w:rsidRPr="006237B1">
        <w:rPr>
          <w:rFonts w:asciiTheme="minorHAnsi" w:eastAsia="微軟正黑體" w:hAnsiTheme="minorHAnsi"/>
          <w:color w:val="404040" w:themeColor="text1" w:themeTint="BF"/>
          <w:sz w:val="16"/>
        </w:rPr>
        <w:t>﹞</w:t>
      </w:r>
      <w:r w:rsidR="001037E1" w:rsidRPr="006237B1">
        <w:rPr>
          <w:rFonts w:ascii="微軟正黑體" w:eastAsia="微軟正黑體" w:hAnsi="微軟正黑體"/>
        </w:rPr>
        <w:t>軟體著作權人可以全部或者部分轉讓其軟體著作權，並有權獲得報酬。</w:t>
      </w:r>
    </w:p>
    <w:p w14:paraId="1C701B90" w14:textId="77777777" w:rsidR="006237B1" w:rsidRDefault="001037E1" w:rsidP="00546EB6">
      <w:pPr>
        <w:pStyle w:val="2"/>
        <w:rPr>
          <w:rFonts w:ascii="微軟正黑體" w:eastAsia="微軟正黑體" w:hAnsi="微軟正黑體"/>
        </w:rPr>
      </w:pPr>
      <w:bookmarkStart w:id="17" w:name="a9"/>
      <w:bookmarkEnd w:id="17"/>
      <w:r w:rsidRPr="006237B1">
        <w:rPr>
          <w:rFonts w:ascii="微軟正黑體" w:eastAsia="微軟正黑體" w:hAnsi="微軟正黑體"/>
        </w:rPr>
        <w:lastRenderedPageBreak/>
        <w:t>第9</w:t>
      </w:r>
      <w:r w:rsidR="006237B1">
        <w:rPr>
          <w:rFonts w:ascii="微軟正黑體" w:eastAsia="微軟正黑體" w:hAnsi="微軟正黑體"/>
        </w:rPr>
        <w:t>條</w:t>
      </w:r>
    </w:p>
    <w:p w14:paraId="4E1C0B4E" w14:textId="5EF6B3A4" w:rsidR="006237B1" w:rsidRDefault="006237B1" w:rsidP="00546EB6">
      <w:pPr>
        <w:ind w:left="142"/>
        <w:jc w:val="both"/>
        <w:rPr>
          <w:rFonts w:ascii="微軟正黑體" w:eastAsia="微軟正黑體" w:hAnsi="微軟正黑體"/>
        </w:rPr>
      </w:pPr>
      <w:r w:rsidRPr="006237B1">
        <w:rPr>
          <w:rFonts w:asciiTheme="minorHAnsi" w:eastAsia="微軟正黑體" w:hAnsiTheme="minorHAnsi"/>
          <w:color w:val="404040" w:themeColor="text1" w:themeTint="BF"/>
          <w:sz w:val="16"/>
        </w:rPr>
        <w:t>﹝</w:t>
      </w:r>
      <w:r w:rsidRPr="006237B1">
        <w:rPr>
          <w:rFonts w:asciiTheme="minorHAnsi" w:eastAsia="微軟正黑體" w:hAnsiTheme="minorHAnsi"/>
          <w:color w:val="404040" w:themeColor="text1" w:themeTint="BF"/>
          <w:sz w:val="16"/>
        </w:rPr>
        <w:t>1</w:t>
      </w:r>
      <w:r w:rsidRPr="006237B1">
        <w:rPr>
          <w:rFonts w:asciiTheme="minorHAnsi" w:eastAsia="微軟正黑體" w:hAnsiTheme="minorHAnsi"/>
          <w:color w:val="404040" w:themeColor="text1" w:themeTint="BF"/>
          <w:sz w:val="16"/>
        </w:rPr>
        <w:t>﹞</w:t>
      </w:r>
      <w:r w:rsidR="001037E1" w:rsidRPr="006237B1">
        <w:rPr>
          <w:rFonts w:ascii="微軟正黑體" w:eastAsia="微軟正黑體" w:hAnsi="微軟正黑體"/>
        </w:rPr>
        <w:t>軟體著作權屬於軟體開發者，本條例另有規定的除外</w:t>
      </w:r>
      <w:r>
        <w:rPr>
          <w:rFonts w:ascii="微軟正黑體" w:eastAsia="微軟正黑體" w:hAnsi="微軟正黑體"/>
        </w:rPr>
        <w:t>。</w:t>
      </w:r>
    </w:p>
    <w:p w14:paraId="6176990B" w14:textId="48F8C8BB" w:rsidR="001037E1" w:rsidRPr="006237B1" w:rsidRDefault="006237B1" w:rsidP="00546EB6">
      <w:pPr>
        <w:ind w:left="142"/>
        <w:jc w:val="both"/>
        <w:rPr>
          <w:rFonts w:ascii="微軟正黑體" w:eastAsia="微軟正黑體" w:hAnsi="微軟正黑體"/>
          <w:color w:val="17365D"/>
        </w:rPr>
      </w:pPr>
      <w:r w:rsidRPr="006237B1">
        <w:rPr>
          <w:rFonts w:asciiTheme="minorHAnsi" w:eastAsia="微軟正黑體" w:hAnsiTheme="minorHAnsi"/>
          <w:color w:val="404040" w:themeColor="text1" w:themeTint="BF"/>
          <w:sz w:val="16"/>
        </w:rPr>
        <w:t>﹝</w:t>
      </w:r>
      <w:r w:rsidRPr="006237B1">
        <w:rPr>
          <w:rFonts w:asciiTheme="minorHAnsi" w:eastAsia="微軟正黑體" w:hAnsiTheme="minorHAnsi"/>
          <w:color w:val="404040" w:themeColor="text1" w:themeTint="BF"/>
          <w:sz w:val="16"/>
        </w:rPr>
        <w:t>2</w:t>
      </w:r>
      <w:r w:rsidRPr="006237B1">
        <w:rPr>
          <w:rFonts w:asciiTheme="minorHAnsi" w:eastAsia="微軟正黑體" w:hAnsiTheme="minorHAnsi"/>
          <w:color w:val="404040" w:themeColor="text1" w:themeTint="BF"/>
          <w:sz w:val="16"/>
        </w:rPr>
        <w:t>﹞</w:t>
      </w:r>
      <w:r w:rsidR="001037E1" w:rsidRPr="006237B1">
        <w:rPr>
          <w:rFonts w:ascii="微軟正黑體" w:eastAsia="微軟正黑體" w:hAnsi="微軟正黑體"/>
          <w:color w:val="17365D"/>
        </w:rPr>
        <w:t>如無相反證明，在軟體上署名的自然人、法人或者其他組織為開發者。</w:t>
      </w:r>
    </w:p>
    <w:p w14:paraId="6DA9602D" w14:textId="77777777" w:rsidR="006237B1" w:rsidRDefault="001037E1" w:rsidP="00546EB6">
      <w:pPr>
        <w:pStyle w:val="2"/>
        <w:rPr>
          <w:rFonts w:ascii="微軟正黑體" w:eastAsia="微軟正黑體" w:hAnsi="微軟正黑體"/>
        </w:rPr>
      </w:pPr>
      <w:bookmarkStart w:id="18" w:name="a10"/>
      <w:bookmarkEnd w:id="18"/>
      <w:r w:rsidRPr="006237B1">
        <w:rPr>
          <w:rFonts w:ascii="微軟正黑體" w:eastAsia="微軟正黑體" w:hAnsi="微軟正黑體"/>
        </w:rPr>
        <w:t>第10</w:t>
      </w:r>
      <w:r w:rsidR="006237B1">
        <w:rPr>
          <w:rFonts w:ascii="微軟正黑體" w:eastAsia="微軟正黑體" w:hAnsi="微軟正黑體"/>
        </w:rPr>
        <w:t>條</w:t>
      </w:r>
    </w:p>
    <w:p w14:paraId="53669B84" w14:textId="1625F67C" w:rsidR="001037E1" w:rsidRPr="006237B1" w:rsidRDefault="006237B1" w:rsidP="00546EB6">
      <w:pPr>
        <w:ind w:left="142"/>
        <w:jc w:val="both"/>
        <w:rPr>
          <w:rFonts w:ascii="微軟正黑體" w:eastAsia="微軟正黑體" w:hAnsi="微軟正黑體"/>
        </w:rPr>
      </w:pPr>
      <w:r w:rsidRPr="006237B1">
        <w:rPr>
          <w:rFonts w:asciiTheme="minorHAnsi" w:eastAsia="微軟正黑體" w:hAnsiTheme="minorHAnsi"/>
          <w:color w:val="404040" w:themeColor="text1" w:themeTint="BF"/>
          <w:sz w:val="16"/>
        </w:rPr>
        <w:t>﹝</w:t>
      </w:r>
      <w:r w:rsidRPr="006237B1">
        <w:rPr>
          <w:rFonts w:asciiTheme="minorHAnsi" w:eastAsia="微軟正黑體" w:hAnsiTheme="minorHAnsi"/>
          <w:color w:val="404040" w:themeColor="text1" w:themeTint="BF"/>
          <w:sz w:val="16"/>
        </w:rPr>
        <w:t>1</w:t>
      </w:r>
      <w:r w:rsidRPr="006237B1">
        <w:rPr>
          <w:rFonts w:asciiTheme="minorHAnsi" w:eastAsia="微軟正黑體" w:hAnsiTheme="minorHAnsi"/>
          <w:color w:val="404040" w:themeColor="text1" w:themeTint="BF"/>
          <w:sz w:val="16"/>
        </w:rPr>
        <w:t>﹞</w:t>
      </w:r>
      <w:r w:rsidR="001037E1" w:rsidRPr="006237B1">
        <w:rPr>
          <w:rFonts w:ascii="微軟正黑體" w:eastAsia="微軟正黑體" w:hAnsi="微軟正黑體"/>
        </w:rPr>
        <w:t>由兩個以上的自然人、法人或者其他組織合作開發的軟體，其著作權的歸屬由合作開發者簽訂書面合同約定。無書面合同或者合同未作明確約定，合作開發的軟體可以分割使用的，開發者對各自開發的部分可以單獨享有著作權；但是，行使著作權時，不得擴展到合作開發的軟體整體的著作權。合作開發的軟體不能分割使用的，其著作權由各合作開發者共同享有，通過協商一致行使；不能協商一致，又無正當理由的，任何一方不得阻止他方行使除轉讓權以外的其他權利，但是所得收益應當合理分配給所有合作開發者。</w:t>
      </w:r>
    </w:p>
    <w:p w14:paraId="202EE4F7" w14:textId="77777777" w:rsidR="006237B1" w:rsidRDefault="001037E1" w:rsidP="00546EB6">
      <w:pPr>
        <w:pStyle w:val="2"/>
        <w:rPr>
          <w:rFonts w:ascii="微軟正黑體" w:eastAsia="微軟正黑體" w:hAnsi="微軟正黑體"/>
        </w:rPr>
      </w:pPr>
      <w:bookmarkStart w:id="19" w:name="a11"/>
      <w:bookmarkEnd w:id="19"/>
      <w:r w:rsidRPr="006237B1">
        <w:rPr>
          <w:rFonts w:ascii="微軟正黑體" w:eastAsia="微軟正黑體" w:hAnsi="微軟正黑體"/>
        </w:rPr>
        <w:t>第11</w:t>
      </w:r>
      <w:r w:rsidR="006237B1">
        <w:rPr>
          <w:rFonts w:ascii="微軟正黑體" w:eastAsia="微軟正黑體" w:hAnsi="微軟正黑體"/>
        </w:rPr>
        <w:t>條</w:t>
      </w:r>
    </w:p>
    <w:p w14:paraId="2F85A670" w14:textId="3D7834D1" w:rsidR="001037E1" w:rsidRPr="006237B1" w:rsidRDefault="006237B1" w:rsidP="00546EB6">
      <w:pPr>
        <w:ind w:left="142"/>
        <w:jc w:val="both"/>
        <w:rPr>
          <w:rFonts w:ascii="微軟正黑體" w:eastAsia="微軟正黑體" w:hAnsi="微軟正黑體"/>
        </w:rPr>
      </w:pPr>
      <w:r w:rsidRPr="006237B1">
        <w:rPr>
          <w:rFonts w:asciiTheme="minorHAnsi" w:eastAsia="微軟正黑體" w:hAnsiTheme="minorHAnsi"/>
          <w:color w:val="404040" w:themeColor="text1" w:themeTint="BF"/>
          <w:sz w:val="16"/>
        </w:rPr>
        <w:t>﹝</w:t>
      </w:r>
      <w:r w:rsidRPr="006237B1">
        <w:rPr>
          <w:rFonts w:asciiTheme="minorHAnsi" w:eastAsia="微軟正黑體" w:hAnsiTheme="minorHAnsi"/>
          <w:color w:val="404040" w:themeColor="text1" w:themeTint="BF"/>
          <w:sz w:val="16"/>
        </w:rPr>
        <w:t>1</w:t>
      </w:r>
      <w:r w:rsidRPr="006237B1">
        <w:rPr>
          <w:rFonts w:asciiTheme="minorHAnsi" w:eastAsia="微軟正黑體" w:hAnsiTheme="minorHAnsi"/>
          <w:color w:val="404040" w:themeColor="text1" w:themeTint="BF"/>
          <w:sz w:val="16"/>
        </w:rPr>
        <w:t>﹞</w:t>
      </w:r>
      <w:r w:rsidR="001037E1" w:rsidRPr="006237B1">
        <w:rPr>
          <w:rFonts w:ascii="微軟正黑體" w:eastAsia="微軟正黑體" w:hAnsi="微軟正黑體"/>
        </w:rPr>
        <w:t>接受他人委託開發的軟體，其著作權的歸屬由委託人與受託人簽訂書面合同約定；無書面合同或者合同未作明確約定的，其著作權由受託人享有。</w:t>
      </w:r>
    </w:p>
    <w:p w14:paraId="61DF0167" w14:textId="77777777" w:rsidR="006237B1" w:rsidRDefault="001037E1" w:rsidP="00546EB6">
      <w:pPr>
        <w:pStyle w:val="2"/>
        <w:rPr>
          <w:rFonts w:ascii="微軟正黑體" w:eastAsia="微軟正黑體" w:hAnsi="微軟正黑體"/>
        </w:rPr>
      </w:pPr>
      <w:bookmarkStart w:id="20" w:name="a12"/>
      <w:bookmarkEnd w:id="20"/>
      <w:r w:rsidRPr="006237B1">
        <w:rPr>
          <w:rFonts w:ascii="微軟正黑體" w:eastAsia="微軟正黑體" w:hAnsi="微軟正黑體"/>
        </w:rPr>
        <w:t>第12</w:t>
      </w:r>
      <w:r w:rsidR="006237B1">
        <w:rPr>
          <w:rFonts w:ascii="微軟正黑體" w:eastAsia="微軟正黑體" w:hAnsi="微軟正黑體"/>
        </w:rPr>
        <w:t>條</w:t>
      </w:r>
    </w:p>
    <w:p w14:paraId="2BC27284" w14:textId="2C6FCFE5" w:rsidR="001037E1" w:rsidRPr="006237B1" w:rsidRDefault="006237B1" w:rsidP="00546EB6">
      <w:pPr>
        <w:ind w:left="142"/>
        <w:jc w:val="both"/>
        <w:rPr>
          <w:rFonts w:ascii="微軟正黑體" w:eastAsia="微軟正黑體" w:hAnsi="微軟正黑體"/>
        </w:rPr>
      </w:pPr>
      <w:r w:rsidRPr="006237B1">
        <w:rPr>
          <w:rFonts w:asciiTheme="minorHAnsi" w:eastAsia="微軟正黑體" w:hAnsiTheme="minorHAnsi"/>
          <w:color w:val="404040" w:themeColor="text1" w:themeTint="BF"/>
          <w:sz w:val="16"/>
        </w:rPr>
        <w:t>﹝</w:t>
      </w:r>
      <w:r w:rsidRPr="006237B1">
        <w:rPr>
          <w:rFonts w:asciiTheme="minorHAnsi" w:eastAsia="微軟正黑體" w:hAnsiTheme="minorHAnsi"/>
          <w:color w:val="404040" w:themeColor="text1" w:themeTint="BF"/>
          <w:sz w:val="16"/>
        </w:rPr>
        <w:t>1</w:t>
      </w:r>
      <w:r w:rsidRPr="006237B1">
        <w:rPr>
          <w:rFonts w:asciiTheme="minorHAnsi" w:eastAsia="微軟正黑體" w:hAnsiTheme="minorHAnsi"/>
          <w:color w:val="404040" w:themeColor="text1" w:themeTint="BF"/>
          <w:sz w:val="16"/>
        </w:rPr>
        <w:t>﹞</w:t>
      </w:r>
      <w:r w:rsidR="001037E1" w:rsidRPr="006237B1">
        <w:rPr>
          <w:rFonts w:ascii="微軟正黑體" w:eastAsia="微軟正黑體" w:hAnsi="微軟正黑體"/>
        </w:rPr>
        <w:t>由國家機關下達任務開發的軟體，著作權的歸屬與行使由項目任務書或者合同規定；項目任務書或者合同中未作明確規定的，軟體著作權由接受任務的法人或者其他組織享有。</w:t>
      </w:r>
    </w:p>
    <w:p w14:paraId="7409462E" w14:textId="77777777" w:rsidR="006237B1" w:rsidRDefault="001037E1" w:rsidP="00546EB6">
      <w:pPr>
        <w:pStyle w:val="2"/>
        <w:rPr>
          <w:rFonts w:ascii="微軟正黑體" w:eastAsia="微軟正黑體" w:hAnsi="微軟正黑體"/>
        </w:rPr>
      </w:pPr>
      <w:bookmarkStart w:id="21" w:name="a13"/>
      <w:bookmarkEnd w:id="21"/>
      <w:r w:rsidRPr="006237B1">
        <w:rPr>
          <w:rFonts w:ascii="微軟正黑體" w:eastAsia="微軟正黑體" w:hAnsi="微軟正黑體"/>
        </w:rPr>
        <w:t>第13</w:t>
      </w:r>
      <w:r w:rsidR="006237B1">
        <w:rPr>
          <w:rFonts w:ascii="微軟正黑體" w:eastAsia="微軟正黑體" w:hAnsi="微軟正黑體"/>
        </w:rPr>
        <w:t>條</w:t>
      </w:r>
    </w:p>
    <w:p w14:paraId="43E411E3" w14:textId="5E694E3B" w:rsidR="001037E1" w:rsidRPr="006237B1" w:rsidRDefault="006237B1" w:rsidP="00546EB6">
      <w:pPr>
        <w:ind w:left="142"/>
        <w:jc w:val="both"/>
        <w:rPr>
          <w:rFonts w:ascii="微軟正黑體" w:eastAsia="微軟正黑體" w:hAnsi="微軟正黑體"/>
        </w:rPr>
      </w:pPr>
      <w:r w:rsidRPr="006237B1">
        <w:rPr>
          <w:rFonts w:asciiTheme="minorHAnsi" w:eastAsia="微軟正黑體" w:hAnsiTheme="minorHAnsi"/>
          <w:color w:val="404040" w:themeColor="text1" w:themeTint="BF"/>
          <w:sz w:val="16"/>
        </w:rPr>
        <w:t>﹝</w:t>
      </w:r>
      <w:r w:rsidRPr="006237B1">
        <w:rPr>
          <w:rFonts w:asciiTheme="minorHAnsi" w:eastAsia="微軟正黑體" w:hAnsiTheme="minorHAnsi"/>
          <w:color w:val="404040" w:themeColor="text1" w:themeTint="BF"/>
          <w:sz w:val="16"/>
        </w:rPr>
        <w:t>1</w:t>
      </w:r>
      <w:r w:rsidRPr="006237B1">
        <w:rPr>
          <w:rFonts w:asciiTheme="minorHAnsi" w:eastAsia="微軟正黑體" w:hAnsiTheme="minorHAnsi"/>
          <w:color w:val="404040" w:themeColor="text1" w:themeTint="BF"/>
          <w:sz w:val="16"/>
        </w:rPr>
        <w:t>﹞</w:t>
      </w:r>
      <w:r w:rsidR="001037E1" w:rsidRPr="006237B1">
        <w:rPr>
          <w:rFonts w:ascii="微軟正黑體" w:eastAsia="微軟正黑體" w:hAnsi="微軟正黑體"/>
        </w:rPr>
        <w:t>自然人在法人或者其他組織中任職期間所開發的軟體有下列情形之一的，該軟體著作權由該法人或者其他組織享有，該法人或者其他組織可以對開發軟體的自然人進行獎勵：</w:t>
      </w:r>
    </w:p>
    <w:p w14:paraId="1F8F046A" w14:textId="77777777" w:rsidR="001037E1" w:rsidRPr="006237B1" w:rsidRDefault="001037E1" w:rsidP="00546EB6">
      <w:pPr>
        <w:ind w:left="142"/>
        <w:jc w:val="both"/>
        <w:rPr>
          <w:rFonts w:ascii="微軟正黑體" w:eastAsia="微軟正黑體" w:hAnsi="微軟正黑體"/>
        </w:rPr>
      </w:pPr>
      <w:r w:rsidRPr="006237B1">
        <w:rPr>
          <w:rFonts w:ascii="微軟正黑體" w:eastAsia="微軟正黑體" w:hAnsi="微軟正黑體"/>
        </w:rPr>
        <w:t xml:space="preserve">　　（一）針對本職工作中明確指定的開發目標所開發的軟體；</w:t>
      </w:r>
    </w:p>
    <w:p w14:paraId="4CA90CE8" w14:textId="77777777" w:rsidR="001037E1" w:rsidRPr="006237B1" w:rsidRDefault="001037E1" w:rsidP="00546EB6">
      <w:pPr>
        <w:ind w:left="142"/>
        <w:jc w:val="both"/>
        <w:rPr>
          <w:rFonts w:ascii="微軟正黑體" w:eastAsia="微軟正黑體" w:hAnsi="微軟正黑體"/>
        </w:rPr>
      </w:pPr>
      <w:r w:rsidRPr="006237B1">
        <w:rPr>
          <w:rFonts w:ascii="微軟正黑體" w:eastAsia="微軟正黑體" w:hAnsi="微軟正黑體"/>
        </w:rPr>
        <w:t xml:space="preserve">　　（二）開發的軟體是從事本職工作活動所預見的結果或者自然的結果；</w:t>
      </w:r>
    </w:p>
    <w:p w14:paraId="0C60F52E" w14:textId="77777777" w:rsidR="001037E1" w:rsidRPr="006237B1" w:rsidRDefault="001037E1" w:rsidP="00546EB6">
      <w:pPr>
        <w:ind w:left="142"/>
        <w:jc w:val="both"/>
        <w:rPr>
          <w:rFonts w:ascii="微軟正黑體" w:eastAsia="微軟正黑體" w:hAnsi="微軟正黑體"/>
        </w:rPr>
      </w:pPr>
      <w:r w:rsidRPr="006237B1">
        <w:rPr>
          <w:rFonts w:ascii="微軟正黑體" w:eastAsia="微軟正黑體" w:hAnsi="微軟正黑體"/>
        </w:rPr>
        <w:t xml:space="preserve">　　（三）主要使用了法人或者其他組織的資金、專用設備、未公開的專門資訊等物質技術條件所開發並由法人或者其他組織承擔責任的軟體。</w:t>
      </w:r>
    </w:p>
    <w:p w14:paraId="421FAEDA" w14:textId="77777777" w:rsidR="006237B1" w:rsidRDefault="001037E1" w:rsidP="00546EB6">
      <w:pPr>
        <w:pStyle w:val="2"/>
        <w:rPr>
          <w:rFonts w:ascii="微軟正黑體" w:eastAsia="微軟正黑體" w:hAnsi="微軟正黑體"/>
        </w:rPr>
      </w:pPr>
      <w:bookmarkStart w:id="22" w:name="a14"/>
      <w:bookmarkEnd w:id="22"/>
      <w:r w:rsidRPr="006237B1">
        <w:rPr>
          <w:rFonts w:ascii="微軟正黑體" w:eastAsia="微軟正黑體" w:hAnsi="微軟正黑體"/>
        </w:rPr>
        <w:t>第14</w:t>
      </w:r>
      <w:r w:rsidR="006237B1">
        <w:rPr>
          <w:rFonts w:ascii="微軟正黑體" w:eastAsia="微軟正黑體" w:hAnsi="微軟正黑體"/>
        </w:rPr>
        <w:t>條</w:t>
      </w:r>
    </w:p>
    <w:p w14:paraId="0D3B2FB7" w14:textId="2AB689BF" w:rsidR="006237B1" w:rsidRDefault="006237B1" w:rsidP="00546EB6">
      <w:pPr>
        <w:ind w:left="142"/>
        <w:jc w:val="both"/>
        <w:rPr>
          <w:rFonts w:ascii="微軟正黑體" w:eastAsia="微軟正黑體" w:hAnsi="微軟正黑體"/>
        </w:rPr>
      </w:pPr>
      <w:r w:rsidRPr="006237B1">
        <w:rPr>
          <w:rFonts w:asciiTheme="minorHAnsi" w:eastAsia="微軟正黑體" w:hAnsiTheme="minorHAnsi"/>
          <w:color w:val="404040" w:themeColor="text1" w:themeTint="BF"/>
          <w:sz w:val="16"/>
        </w:rPr>
        <w:t>﹝</w:t>
      </w:r>
      <w:r w:rsidRPr="006237B1">
        <w:rPr>
          <w:rFonts w:asciiTheme="minorHAnsi" w:eastAsia="微軟正黑體" w:hAnsiTheme="minorHAnsi"/>
          <w:color w:val="404040" w:themeColor="text1" w:themeTint="BF"/>
          <w:sz w:val="16"/>
        </w:rPr>
        <w:t>1</w:t>
      </w:r>
      <w:r w:rsidRPr="006237B1">
        <w:rPr>
          <w:rFonts w:asciiTheme="minorHAnsi" w:eastAsia="微軟正黑體" w:hAnsiTheme="minorHAnsi"/>
          <w:color w:val="404040" w:themeColor="text1" w:themeTint="BF"/>
          <w:sz w:val="16"/>
        </w:rPr>
        <w:t>﹞</w:t>
      </w:r>
      <w:r w:rsidR="001037E1" w:rsidRPr="006237B1">
        <w:rPr>
          <w:rFonts w:ascii="微軟正黑體" w:eastAsia="微軟正黑體" w:hAnsi="微軟正黑體"/>
        </w:rPr>
        <w:t>軟體著作權自軟體開發完成之日起產生</w:t>
      </w:r>
      <w:r>
        <w:rPr>
          <w:rFonts w:ascii="微軟正黑體" w:eastAsia="微軟正黑體" w:hAnsi="微軟正黑體"/>
        </w:rPr>
        <w:t>。</w:t>
      </w:r>
    </w:p>
    <w:p w14:paraId="2C002C1E" w14:textId="71905165" w:rsidR="006237B1" w:rsidRDefault="006237B1" w:rsidP="00546EB6">
      <w:pPr>
        <w:ind w:left="142"/>
        <w:jc w:val="both"/>
        <w:rPr>
          <w:rFonts w:ascii="微軟正黑體" w:eastAsia="微軟正黑體" w:hAnsi="微軟正黑體"/>
        </w:rPr>
      </w:pPr>
      <w:r w:rsidRPr="006237B1">
        <w:rPr>
          <w:rFonts w:asciiTheme="minorHAnsi" w:eastAsia="微軟正黑體" w:hAnsiTheme="minorHAnsi"/>
          <w:color w:val="404040" w:themeColor="text1" w:themeTint="BF"/>
          <w:sz w:val="16"/>
        </w:rPr>
        <w:t>﹝</w:t>
      </w:r>
      <w:r w:rsidRPr="006237B1">
        <w:rPr>
          <w:rFonts w:asciiTheme="minorHAnsi" w:eastAsia="微軟正黑體" w:hAnsiTheme="minorHAnsi"/>
          <w:color w:val="404040" w:themeColor="text1" w:themeTint="BF"/>
          <w:sz w:val="16"/>
        </w:rPr>
        <w:t>2</w:t>
      </w:r>
      <w:r w:rsidRPr="006237B1">
        <w:rPr>
          <w:rFonts w:asciiTheme="minorHAnsi" w:eastAsia="微軟正黑體" w:hAnsiTheme="minorHAnsi"/>
          <w:color w:val="404040" w:themeColor="text1" w:themeTint="BF"/>
          <w:sz w:val="16"/>
        </w:rPr>
        <w:t>﹞</w:t>
      </w:r>
      <w:r w:rsidRPr="006237B1">
        <w:rPr>
          <w:rFonts w:ascii="微軟正黑體" w:eastAsia="微軟正黑體" w:hAnsi="微軟正黑體"/>
          <w:color w:val="17365D"/>
        </w:rPr>
        <w:t>自然人的軟體著作權，保護期為自然人終生及其死亡後50年，截止於自然人死亡後第50年的12月31日；軟體是合作開發的，截止於最後死亡的自然人死亡後第50年的12月31日</w:t>
      </w:r>
      <w:r>
        <w:rPr>
          <w:rFonts w:ascii="微軟正黑體" w:eastAsia="微軟正黑體" w:hAnsi="微軟正黑體"/>
        </w:rPr>
        <w:t>。</w:t>
      </w:r>
    </w:p>
    <w:p w14:paraId="460E5499" w14:textId="11C7E9B0" w:rsidR="001037E1" w:rsidRPr="006237B1" w:rsidRDefault="006237B1" w:rsidP="00546EB6">
      <w:pPr>
        <w:ind w:left="142"/>
        <w:jc w:val="both"/>
        <w:rPr>
          <w:rFonts w:ascii="微軟正黑體" w:eastAsia="微軟正黑體" w:hAnsi="微軟正黑體"/>
        </w:rPr>
      </w:pPr>
      <w:r w:rsidRPr="006237B1">
        <w:rPr>
          <w:rFonts w:asciiTheme="minorHAnsi" w:eastAsia="微軟正黑體" w:hAnsiTheme="minorHAnsi"/>
          <w:color w:val="404040" w:themeColor="text1" w:themeTint="BF"/>
          <w:sz w:val="16"/>
        </w:rPr>
        <w:t>﹝</w:t>
      </w:r>
      <w:r w:rsidRPr="006237B1">
        <w:rPr>
          <w:rFonts w:asciiTheme="minorHAnsi" w:eastAsia="微軟正黑體" w:hAnsiTheme="minorHAnsi"/>
          <w:color w:val="404040" w:themeColor="text1" w:themeTint="BF"/>
          <w:sz w:val="16"/>
        </w:rPr>
        <w:t>3</w:t>
      </w:r>
      <w:r w:rsidRPr="006237B1">
        <w:rPr>
          <w:rFonts w:asciiTheme="minorHAnsi" w:eastAsia="微軟正黑體" w:hAnsiTheme="minorHAnsi"/>
          <w:color w:val="404040" w:themeColor="text1" w:themeTint="BF"/>
          <w:sz w:val="16"/>
        </w:rPr>
        <w:t>﹞</w:t>
      </w:r>
      <w:r w:rsidR="001037E1" w:rsidRPr="006237B1">
        <w:rPr>
          <w:rFonts w:ascii="微軟正黑體" w:eastAsia="微軟正黑體" w:hAnsi="微軟正黑體"/>
        </w:rPr>
        <w:t>法人或者其他組織的軟體著作權，保護期為50年，截止於軟體首次發表後第50年的12月31日，但軟體自開發完成之日起50年內未發表的，本條例不再保護。</w:t>
      </w:r>
    </w:p>
    <w:p w14:paraId="317E66C6" w14:textId="77777777" w:rsidR="006237B1" w:rsidRDefault="001037E1" w:rsidP="00546EB6">
      <w:pPr>
        <w:pStyle w:val="2"/>
        <w:rPr>
          <w:rFonts w:ascii="微軟正黑體" w:eastAsia="微軟正黑體" w:hAnsi="微軟正黑體"/>
        </w:rPr>
      </w:pPr>
      <w:bookmarkStart w:id="23" w:name="a15"/>
      <w:bookmarkEnd w:id="23"/>
      <w:r w:rsidRPr="006237B1">
        <w:rPr>
          <w:rFonts w:ascii="微軟正黑體" w:eastAsia="微軟正黑體" w:hAnsi="微軟正黑體"/>
        </w:rPr>
        <w:t>第15</w:t>
      </w:r>
      <w:r w:rsidR="006237B1">
        <w:rPr>
          <w:rFonts w:ascii="微軟正黑體" w:eastAsia="微軟正黑體" w:hAnsi="微軟正黑體"/>
        </w:rPr>
        <w:t>條</w:t>
      </w:r>
    </w:p>
    <w:p w14:paraId="4FC42E51" w14:textId="53FCE0B6" w:rsidR="006237B1" w:rsidRDefault="006237B1" w:rsidP="00546EB6">
      <w:pPr>
        <w:ind w:left="142"/>
        <w:jc w:val="both"/>
        <w:rPr>
          <w:rFonts w:ascii="微軟正黑體" w:eastAsia="微軟正黑體" w:hAnsi="微軟正黑體"/>
        </w:rPr>
      </w:pPr>
      <w:r w:rsidRPr="006237B1">
        <w:rPr>
          <w:rFonts w:asciiTheme="minorHAnsi" w:eastAsia="微軟正黑體" w:hAnsiTheme="minorHAnsi"/>
          <w:color w:val="404040" w:themeColor="text1" w:themeTint="BF"/>
          <w:sz w:val="16"/>
        </w:rPr>
        <w:t>﹝</w:t>
      </w:r>
      <w:r w:rsidRPr="006237B1">
        <w:rPr>
          <w:rFonts w:asciiTheme="minorHAnsi" w:eastAsia="微軟正黑體" w:hAnsiTheme="minorHAnsi"/>
          <w:color w:val="404040" w:themeColor="text1" w:themeTint="BF"/>
          <w:sz w:val="16"/>
        </w:rPr>
        <w:t>1</w:t>
      </w:r>
      <w:r w:rsidRPr="006237B1">
        <w:rPr>
          <w:rFonts w:asciiTheme="minorHAnsi" w:eastAsia="微軟正黑體" w:hAnsiTheme="minorHAnsi"/>
          <w:color w:val="404040" w:themeColor="text1" w:themeTint="BF"/>
          <w:sz w:val="16"/>
        </w:rPr>
        <w:t>﹞</w:t>
      </w:r>
      <w:r w:rsidR="001037E1" w:rsidRPr="006237B1">
        <w:rPr>
          <w:rFonts w:ascii="微軟正黑體" w:eastAsia="微軟正黑體" w:hAnsi="微軟正黑體"/>
        </w:rPr>
        <w:t>軟體著作權屬於自然人的，該自然人死亡後，在軟體著作權的保護期內，軟體著作權的繼承人可以依照《</w:t>
      </w:r>
      <w:hyperlink r:id="rId16" w:history="1">
        <w:r w:rsidR="001037E1" w:rsidRPr="006237B1">
          <w:rPr>
            <w:rStyle w:val="a3"/>
            <w:rFonts w:ascii="微軟正黑體" w:eastAsia="微軟正黑體" w:hAnsi="微軟正黑體"/>
          </w:rPr>
          <w:t>中華人民共和國繼承法</w:t>
        </w:r>
      </w:hyperlink>
      <w:r w:rsidR="001037E1" w:rsidRPr="006237B1">
        <w:rPr>
          <w:rFonts w:ascii="微軟正黑體" w:eastAsia="微軟正黑體" w:hAnsi="微軟正黑體"/>
        </w:rPr>
        <w:t>》的有關規定，繼承本條例</w:t>
      </w:r>
      <w:hyperlink w:anchor="a8" w:history="1">
        <w:r w:rsidR="001037E1" w:rsidRPr="006237B1">
          <w:rPr>
            <w:rStyle w:val="a3"/>
            <w:rFonts w:ascii="微軟正黑體" w:eastAsia="微軟正黑體" w:hAnsi="微軟正黑體"/>
          </w:rPr>
          <w:t>第八條</w:t>
        </w:r>
      </w:hyperlink>
      <w:r w:rsidR="001037E1" w:rsidRPr="006237B1">
        <w:rPr>
          <w:rFonts w:ascii="微軟正黑體" w:eastAsia="微軟正黑體" w:hAnsi="微軟正黑體"/>
        </w:rPr>
        <w:t>規定的除署名權以外的其他權利</w:t>
      </w:r>
      <w:r>
        <w:rPr>
          <w:rFonts w:ascii="微軟正黑體" w:eastAsia="微軟正黑體" w:hAnsi="微軟正黑體"/>
        </w:rPr>
        <w:t>。</w:t>
      </w:r>
    </w:p>
    <w:p w14:paraId="0176D59A" w14:textId="1E0159B5" w:rsidR="001037E1" w:rsidRPr="006237B1" w:rsidRDefault="006237B1" w:rsidP="00546EB6">
      <w:pPr>
        <w:ind w:left="142"/>
        <w:jc w:val="both"/>
        <w:rPr>
          <w:rFonts w:ascii="微軟正黑體" w:eastAsia="微軟正黑體" w:hAnsi="微軟正黑體"/>
          <w:color w:val="17365D"/>
        </w:rPr>
      </w:pPr>
      <w:r w:rsidRPr="006237B1">
        <w:rPr>
          <w:rFonts w:asciiTheme="minorHAnsi" w:eastAsia="微軟正黑體" w:hAnsiTheme="minorHAnsi"/>
          <w:color w:val="404040" w:themeColor="text1" w:themeTint="BF"/>
          <w:sz w:val="16"/>
        </w:rPr>
        <w:t>﹝</w:t>
      </w:r>
      <w:r w:rsidRPr="006237B1">
        <w:rPr>
          <w:rFonts w:asciiTheme="minorHAnsi" w:eastAsia="微軟正黑體" w:hAnsiTheme="minorHAnsi"/>
          <w:color w:val="404040" w:themeColor="text1" w:themeTint="BF"/>
          <w:sz w:val="16"/>
        </w:rPr>
        <w:t>2</w:t>
      </w:r>
      <w:r w:rsidRPr="006237B1">
        <w:rPr>
          <w:rFonts w:asciiTheme="minorHAnsi" w:eastAsia="微軟正黑體" w:hAnsiTheme="minorHAnsi"/>
          <w:color w:val="404040" w:themeColor="text1" w:themeTint="BF"/>
          <w:sz w:val="16"/>
        </w:rPr>
        <w:t>﹞</w:t>
      </w:r>
      <w:r w:rsidR="001037E1" w:rsidRPr="006237B1">
        <w:rPr>
          <w:rFonts w:ascii="微軟正黑體" w:eastAsia="微軟正黑體" w:hAnsi="微軟正黑體"/>
          <w:color w:val="17365D"/>
        </w:rPr>
        <w:t>軟體著作權屬於法人或者其他組織的，法人或者其他組織變更、終止後，其著作權在本條例規定的保護期內由承受其權利義務的法人或者其他組織享有；沒有承受其權利義務的法人或者其他組織的，由國家享有。</w:t>
      </w:r>
    </w:p>
    <w:p w14:paraId="012304B9" w14:textId="77777777" w:rsidR="006237B1" w:rsidRDefault="001037E1" w:rsidP="00546EB6">
      <w:pPr>
        <w:pStyle w:val="2"/>
        <w:rPr>
          <w:rFonts w:ascii="微軟正黑體" w:eastAsia="微軟正黑體" w:hAnsi="微軟正黑體"/>
        </w:rPr>
      </w:pPr>
      <w:bookmarkStart w:id="24" w:name="a16"/>
      <w:bookmarkEnd w:id="24"/>
      <w:r w:rsidRPr="006237B1">
        <w:rPr>
          <w:rFonts w:ascii="微軟正黑體" w:eastAsia="微軟正黑體" w:hAnsi="微軟正黑體"/>
        </w:rPr>
        <w:t>第16</w:t>
      </w:r>
      <w:r w:rsidR="006237B1">
        <w:rPr>
          <w:rFonts w:ascii="微軟正黑體" w:eastAsia="微軟正黑體" w:hAnsi="微軟正黑體"/>
        </w:rPr>
        <w:t>條</w:t>
      </w:r>
    </w:p>
    <w:p w14:paraId="10602980" w14:textId="6FAB8F1B" w:rsidR="001037E1" w:rsidRPr="006237B1" w:rsidRDefault="006237B1" w:rsidP="00546EB6">
      <w:pPr>
        <w:ind w:left="142"/>
        <w:jc w:val="both"/>
        <w:rPr>
          <w:rFonts w:ascii="微軟正黑體" w:eastAsia="微軟正黑體" w:hAnsi="微軟正黑體"/>
        </w:rPr>
      </w:pPr>
      <w:r w:rsidRPr="006237B1">
        <w:rPr>
          <w:rFonts w:asciiTheme="minorHAnsi" w:eastAsia="微軟正黑體" w:hAnsiTheme="minorHAnsi"/>
          <w:color w:val="404040" w:themeColor="text1" w:themeTint="BF"/>
          <w:sz w:val="16"/>
        </w:rPr>
        <w:t>﹝</w:t>
      </w:r>
      <w:r w:rsidRPr="006237B1">
        <w:rPr>
          <w:rFonts w:asciiTheme="minorHAnsi" w:eastAsia="微軟正黑體" w:hAnsiTheme="minorHAnsi"/>
          <w:color w:val="404040" w:themeColor="text1" w:themeTint="BF"/>
          <w:sz w:val="16"/>
        </w:rPr>
        <w:t>1</w:t>
      </w:r>
      <w:r w:rsidRPr="006237B1">
        <w:rPr>
          <w:rFonts w:asciiTheme="minorHAnsi" w:eastAsia="微軟正黑體" w:hAnsiTheme="minorHAnsi"/>
          <w:color w:val="404040" w:themeColor="text1" w:themeTint="BF"/>
          <w:sz w:val="16"/>
        </w:rPr>
        <w:t>﹞</w:t>
      </w:r>
      <w:r w:rsidR="001037E1" w:rsidRPr="006237B1">
        <w:rPr>
          <w:rFonts w:ascii="微軟正黑體" w:eastAsia="微軟正黑體" w:hAnsi="微軟正黑體"/>
        </w:rPr>
        <w:t>軟體的合法複製品所有人享有下列權利：</w:t>
      </w:r>
    </w:p>
    <w:p w14:paraId="5424D4B0" w14:textId="77777777" w:rsidR="001037E1" w:rsidRPr="006237B1" w:rsidRDefault="001037E1" w:rsidP="00546EB6">
      <w:pPr>
        <w:ind w:left="142"/>
        <w:jc w:val="both"/>
        <w:rPr>
          <w:rFonts w:ascii="微軟正黑體" w:eastAsia="微軟正黑體" w:hAnsi="微軟正黑體"/>
        </w:rPr>
      </w:pPr>
      <w:r w:rsidRPr="006237B1">
        <w:rPr>
          <w:rFonts w:ascii="微軟正黑體" w:eastAsia="微軟正黑體" w:hAnsi="微軟正黑體"/>
        </w:rPr>
        <w:lastRenderedPageBreak/>
        <w:t xml:space="preserve">　　（一）根據使用的需要把該軟體裝入電腦等具有資訊處理能力的裝置內；</w:t>
      </w:r>
    </w:p>
    <w:p w14:paraId="24003ED4" w14:textId="77777777" w:rsidR="001037E1" w:rsidRPr="006237B1" w:rsidRDefault="001037E1" w:rsidP="00546EB6">
      <w:pPr>
        <w:ind w:left="142"/>
        <w:jc w:val="both"/>
        <w:rPr>
          <w:rFonts w:ascii="微軟正黑體" w:eastAsia="微軟正黑體" w:hAnsi="微軟正黑體"/>
        </w:rPr>
      </w:pPr>
      <w:r w:rsidRPr="006237B1">
        <w:rPr>
          <w:rFonts w:ascii="微軟正黑體" w:eastAsia="微軟正黑體" w:hAnsi="微軟正黑體"/>
        </w:rPr>
        <w:t xml:space="preserve">　　（二）為了防止複製品損壞而製作備份複製品。這些備份複製品不得通過任何方式提供給他人使用，並在所有人喪失該合法複製品的所有權時，負責將備份複製品銷毀；</w:t>
      </w:r>
    </w:p>
    <w:p w14:paraId="38770B28" w14:textId="77777777" w:rsidR="001037E1" w:rsidRPr="006237B1" w:rsidRDefault="001037E1" w:rsidP="00546EB6">
      <w:pPr>
        <w:ind w:left="142"/>
        <w:jc w:val="both"/>
        <w:rPr>
          <w:rFonts w:ascii="微軟正黑體" w:eastAsia="微軟正黑體" w:hAnsi="微軟正黑體"/>
        </w:rPr>
      </w:pPr>
      <w:r w:rsidRPr="006237B1">
        <w:rPr>
          <w:rFonts w:ascii="微軟正黑體" w:eastAsia="微軟正黑體" w:hAnsi="微軟正黑體"/>
        </w:rPr>
        <w:t xml:space="preserve">　　（三）為了把該軟體用於實際的電腦應用環境或者改進其功能、性能而進行必要的修改；但是，除合同另有約定外，未經該軟體著作權人許可，不得向任何第三方提供修改後的軟體。</w:t>
      </w:r>
    </w:p>
    <w:p w14:paraId="017EE591" w14:textId="77777777" w:rsidR="006237B1" w:rsidRDefault="001037E1" w:rsidP="00546EB6">
      <w:pPr>
        <w:pStyle w:val="2"/>
        <w:rPr>
          <w:rFonts w:ascii="微軟正黑體" w:eastAsia="微軟正黑體" w:hAnsi="微軟正黑體"/>
        </w:rPr>
      </w:pPr>
      <w:bookmarkStart w:id="25" w:name="a17"/>
      <w:bookmarkEnd w:id="25"/>
      <w:r w:rsidRPr="006237B1">
        <w:rPr>
          <w:rFonts w:ascii="微軟正黑體" w:eastAsia="微軟正黑體" w:hAnsi="微軟正黑體"/>
        </w:rPr>
        <w:t>第17</w:t>
      </w:r>
      <w:r w:rsidR="006237B1">
        <w:rPr>
          <w:rFonts w:ascii="微軟正黑體" w:eastAsia="微軟正黑體" w:hAnsi="微軟正黑體"/>
        </w:rPr>
        <w:t>條</w:t>
      </w:r>
    </w:p>
    <w:p w14:paraId="375CAC50" w14:textId="414FBBA6" w:rsidR="006237B1" w:rsidRDefault="006237B1" w:rsidP="00546EB6">
      <w:pPr>
        <w:ind w:left="142"/>
        <w:jc w:val="both"/>
        <w:rPr>
          <w:rFonts w:ascii="微軟正黑體" w:eastAsia="微軟正黑體" w:hAnsi="微軟正黑體"/>
        </w:rPr>
      </w:pPr>
      <w:r w:rsidRPr="006237B1">
        <w:rPr>
          <w:rFonts w:asciiTheme="minorHAnsi" w:eastAsia="微軟正黑體" w:hAnsiTheme="minorHAnsi"/>
          <w:color w:val="404040" w:themeColor="text1" w:themeTint="BF"/>
          <w:sz w:val="16"/>
        </w:rPr>
        <w:t>﹝</w:t>
      </w:r>
      <w:r w:rsidRPr="006237B1">
        <w:rPr>
          <w:rFonts w:asciiTheme="minorHAnsi" w:eastAsia="微軟正黑體" w:hAnsiTheme="minorHAnsi"/>
          <w:color w:val="404040" w:themeColor="text1" w:themeTint="BF"/>
          <w:sz w:val="16"/>
        </w:rPr>
        <w:t>1</w:t>
      </w:r>
      <w:r w:rsidRPr="006237B1">
        <w:rPr>
          <w:rFonts w:asciiTheme="minorHAnsi" w:eastAsia="微軟正黑體" w:hAnsiTheme="minorHAnsi"/>
          <w:color w:val="404040" w:themeColor="text1" w:themeTint="BF"/>
          <w:sz w:val="16"/>
        </w:rPr>
        <w:t>﹞</w:t>
      </w:r>
      <w:r w:rsidR="001037E1" w:rsidRPr="006237B1">
        <w:rPr>
          <w:rFonts w:ascii="微軟正黑體" w:eastAsia="微軟正黑體" w:hAnsi="微軟正黑體"/>
        </w:rPr>
        <w:t>為了學習和研究軟體內含的設計思想和原理，通過安裝、顯示、傳輸或者存儲軟體等方式使用軟體的，可以不經軟體著作權人許可，不向其支付報酬</w:t>
      </w:r>
      <w:r>
        <w:rPr>
          <w:rFonts w:ascii="微軟正黑體" w:eastAsia="微軟正黑體" w:hAnsi="微軟正黑體"/>
        </w:rPr>
        <w:t>。</w:t>
      </w:r>
    </w:p>
    <w:p w14:paraId="3E8D9654" w14:textId="5CB952D6" w:rsidR="00546EB6" w:rsidRPr="006237B1" w:rsidRDefault="006237B1" w:rsidP="00546EB6">
      <w:pPr>
        <w:ind w:left="142"/>
        <w:jc w:val="both"/>
        <w:rPr>
          <w:rFonts w:ascii="微軟正黑體" w:eastAsia="微軟正黑體" w:hAnsi="微軟正黑體"/>
        </w:rPr>
      </w:pPr>
      <w:r>
        <w:rPr>
          <w:rFonts w:ascii="微軟正黑體" w:eastAsia="微軟正黑體" w:hAnsi="微軟正黑體"/>
        </w:rPr>
        <w:t xml:space="preserve">　　　　</w:t>
      </w:r>
      <w:r w:rsidR="00886877" w:rsidRPr="006237B1">
        <w:rPr>
          <w:rFonts w:ascii="微軟正黑體" w:eastAsia="微軟正黑體" w:hAnsi="微軟正黑體"/>
          <w:color w:val="808000"/>
          <w:sz w:val="18"/>
        </w:rPr>
        <w:t xml:space="preserve">　　　　　　　　　　　　　　　　　　　　　　　　　　　　　　　　　　　　　　　　　　　　　</w:t>
      </w:r>
      <w:hyperlink w:anchor="a章節索引" w:history="1">
        <w:r w:rsidR="00886877" w:rsidRPr="006237B1">
          <w:rPr>
            <w:rStyle w:val="a3"/>
            <w:rFonts w:ascii="微軟正黑體" w:eastAsia="微軟正黑體" w:hAnsi="微軟正黑體" w:hint="eastAsia"/>
            <w:sz w:val="18"/>
          </w:rPr>
          <w:t>回索引</w:t>
        </w:r>
      </w:hyperlink>
      <w:r w:rsidR="008906D3" w:rsidRPr="006237B1">
        <w:rPr>
          <w:rFonts w:ascii="微軟正黑體" w:eastAsia="微軟正黑體" w:hAnsi="微軟正黑體" w:hint="eastAsia"/>
          <w:color w:val="808000"/>
          <w:sz w:val="18"/>
        </w:rPr>
        <w:t>〉〉</w:t>
      </w:r>
    </w:p>
    <w:p w14:paraId="58CCF2ED" w14:textId="77777777" w:rsidR="001037E1" w:rsidRPr="006237B1" w:rsidRDefault="001037E1" w:rsidP="00C406B2">
      <w:pPr>
        <w:pStyle w:val="1"/>
        <w:rPr>
          <w:rFonts w:ascii="微軟正黑體" w:eastAsia="微軟正黑體" w:hAnsi="微軟正黑體"/>
        </w:rPr>
      </w:pPr>
      <w:bookmarkStart w:id="26" w:name="_第三章_軟體著作權的許可使用和轉讓"/>
      <w:bookmarkEnd w:id="26"/>
      <w:r w:rsidRPr="006237B1">
        <w:rPr>
          <w:rFonts w:ascii="微軟正黑體" w:eastAsia="微軟正黑體" w:hAnsi="微軟正黑體"/>
        </w:rPr>
        <w:t>第三章</w:t>
      </w:r>
      <w:r w:rsidR="00546EB6" w:rsidRPr="006237B1">
        <w:rPr>
          <w:rFonts w:ascii="微軟正黑體" w:eastAsia="微軟正黑體" w:hAnsi="微軟正黑體"/>
        </w:rPr>
        <w:t xml:space="preserve">　　</w:t>
      </w:r>
      <w:r w:rsidRPr="006237B1">
        <w:rPr>
          <w:rFonts w:ascii="微軟正黑體" w:eastAsia="微軟正黑體" w:hAnsi="微軟正黑體"/>
        </w:rPr>
        <w:t>軟體著作權的許可使用和轉讓</w:t>
      </w:r>
    </w:p>
    <w:p w14:paraId="1081DDBF" w14:textId="77777777" w:rsidR="006237B1" w:rsidRDefault="001037E1" w:rsidP="00546EB6">
      <w:pPr>
        <w:pStyle w:val="2"/>
        <w:rPr>
          <w:rFonts w:ascii="微軟正黑體" w:eastAsia="微軟正黑體" w:hAnsi="微軟正黑體"/>
        </w:rPr>
      </w:pPr>
      <w:bookmarkStart w:id="27" w:name="a18"/>
      <w:bookmarkEnd w:id="27"/>
      <w:r w:rsidRPr="006237B1">
        <w:rPr>
          <w:rFonts w:ascii="微軟正黑體" w:eastAsia="微軟正黑體" w:hAnsi="微軟正黑體"/>
        </w:rPr>
        <w:t>第18</w:t>
      </w:r>
      <w:r w:rsidR="006237B1">
        <w:rPr>
          <w:rFonts w:ascii="微軟正黑體" w:eastAsia="微軟正黑體" w:hAnsi="微軟正黑體"/>
        </w:rPr>
        <w:t>條</w:t>
      </w:r>
    </w:p>
    <w:p w14:paraId="6E05E994" w14:textId="73BA64D4" w:rsidR="006237B1" w:rsidRDefault="006237B1" w:rsidP="00546EB6">
      <w:pPr>
        <w:ind w:left="142"/>
        <w:jc w:val="both"/>
        <w:rPr>
          <w:rFonts w:ascii="微軟正黑體" w:eastAsia="微軟正黑體" w:hAnsi="微軟正黑體"/>
        </w:rPr>
      </w:pPr>
      <w:r w:rsidRPr="006237B1">
        <w:rPr>
          <w:rFonts w:asciiTheme="minorHAnsi" w:eastAsia="微軟正黑體" w:hAnsiTheme="minorHAnsi"/>
          <w:color w:val="404040" w:themeColor="text1" w:themeTint="BF"/>
          <w:sz w:val="16"/>
        </w:rPr>
        <w:t>﹝</w:t>
      </w:r>
      <w:r w:rsidRPr="006237B1">
        <w:rPr>
          <w:rFonts w:asciiTheme="minorHAnsi" w:eastAsia="微軟正黑體" w:hAnsiTheme="minorHAnsi"/>
          <w:color w:val="404040" w:themeColor="text1" w:themeTint="BF"/>
          <w:sz w:val="16"/>
        </w:rPr>
        <w:t>1</w:t>
      </w:r>
      <w:r w:rsidRPr="006237B1">
        <w:rPr>
          <w:rFonts w:asciiTheme="minorHAnsi" w:eastAsia="微軟正黑體" w:hAnsiTheme="minorHAnsi"/>
          <w:color w:val="404040" w:themeColor="text1" w:themeTint="BF"/>
          <w:sz w:val="16"/>
        </w:rPr>
        <w:t>﹞</w:t>
      </w:r>
      <w:r w:rsidR="001037E1" w:rsidRPr="006237B1">
        <w:rPr>
          <w:rFonts w:ascii="微軟正黑體" w:eastAsia="微軟正黑體" w:hAnsi="微軟正黑體"/>
        </w:rPr>
        <w:t>許可他人行使軟體著作權的，應當訂立許可使用合同</w:t>
      </w:r>
      <w:r>
        <w:rPr>
          <w:rFonts w:ascii="微軟正黑體" w:eastAsia="微軟正黑體" w:hAnsi="微軟正黑體"/>
        </w:rPr>
        <w:t>。</w:t>
      </w:r>
    </w:p>
    <w:p w14:paraId="2E9517BF" w14:textId="004CEECC" w:rsidR="001037E1" w:rsidRPr="006237B1" w:rsidRDefault="006237B1" w:rsidP="00546EB6">
      <w:pPr>
        <w:ind w:left="142"/>
        <w:jc w:val="both"/>
        <w:rPr>
          <w:rFonts w:ascii="微軟正黑體" w:eastAsia="微軟正黑體" w:hAnsi="微軟正黑體"/>
          <w:color w:val="17365D"/>
        </w:rPr>
      </w:pPr>
      <w:r w:rsidRPr="006237B1">
        <w:rPr>
          <w:rFonts w:asciiTheme="minorHAnsi" w:eastAsia="微軟正黑體" w:hAnsiTheme="minorHAnsi"/>
          <w:color w:val="404040" w:themeColor="text1" w:themeTint="BF"/>
          <w:sz w:val="16"/>
        </w:rPr>
        <w:t>﹝</w:t>
      </w:r>
      <w:r w:rsidRPr="006237B1">
        <w:rPr>
          <w:rFonts w:asciiTheme="minorHAnsi" w:eastAsia="微軟正黑體" w:hAnsiTheme="minorHAnsi"/>
          <w:color w:val="404040" w:themeColor="text1" w:themeTint="BF"/>
          <w:sz w:val="16"/>
        </w:rPr>
        <w:t>2</w:t>
      </w:r>
      <w:r w:rsidRPr="006237B1">
        <w:rPr>
          <w:rFonts w:asciiTheme="minorHAnsi" w:eastAsia="微軟正黑體" w:hAnsiTheme="minorHAnsi"/>
          <w:color w:val="404040" w:themeColor="text1" w:themeTint="BF"/>
          <w:sz w:val="16"/>
        </w:rPr>
        <w:t>﹞</w:t>
      </w:r>
      <w:r w:rsidR="001037E1" w:rsidRPr="006237B1">
        <w:rPr>
          <w:rFonts w:ascii="微軟正黑體" w:eastAsia="微軟正黑體" w:hAnsi="微軟正黑體"/>
          <w:color w:val="17365D"/>
        </w:rPr>
        <w:t>許可使用合同中軟體著作權人未明確許可的權利，被許可人不得行使。</w:t>
      </w:r>
    </w:p>
    <w:p w14:paraId="54B81E7B" w14:textId="77777777" w:rsidR="006237B1" w:rsidRDefault="001037E1" w:rsidP="00546EB6">
      <w:pPr>
        <w:pStyle w:val="2"/>
        <w:rPr>
          <w:rFonts w:ascii="微軟正黑體" w:eastAsia="微軟正黑體" w:hAnsi="微軟正黑體"/>
        </w:rPr>
      </w:pPr>
      <w:bookmarkStart w:id="28" w:name="a19"/>
      <w:bookmarkEnd w:id="28"/>
      <w:r w:rsidRPr="006237B1">
        <w:rPr>
          <w:rFonts w:ascii="微軟正黑體" w:eastAsia="微軟正黑體" w:hAnsi="微軟正黑體"/>
        </w:rPr>
        <w:t>第19</w:t>
      </w:r>
      <w:r w:rsidR="006237B1">
        <w:rPr>
          <w:rFonts w:ascii="微軟正黑體" w:eastAsia="微軟正黑體" w:hAnsi="微軟正黑體"/>
        </w:rPr>
        <w:t>條</w:t>
      </w:r>
    </w:p>
    <w:p w14:paraId="579C7EF4" w14:textId="784803A2" w:rsidR="006237B1" w:rsidRDefault="006237B1" w:rsidP="00546EB6">
      <w:pPr>
        <w:ind w:left="142"/>
        <w:jc w:val="both"/>
        <w:rPr>
          <w:rFonts w:ascii="微軟正黑體" w:eastAsia="微軟正黑體" w:hAnsi="微軟正黑體"/>
        </w:rPr>
      </w:pPr>
      <w:r w:rsidRPr="006237B1">
        <w:rPr>
          <w:rFonts w:asciiTheme="minorHAnsi" w:eastAsia="微軟正黑體" w:hAnsiTheme="minorHAnsi"/>
          <w:color w:val="404040" w:themeColor="text1" w:themeTint="BF"/>
          <w:sz w:val="16"/>
        </w:rPr>
        <w:t>﹝</w:t>
      </w:r>
      <w:r w:rsidRPr="006237B1">
        <w:rPr>
          <w:rFonts w:asciiTheme="minorHAnsi" w:eastAsia="微軟正黑體" w:hAnsiTheme="minorHAnsi"/>
          <w:color w:val="404040" w:themeColor="text1" w:themeTint="BF"/>
          <w:sz w:val="16"/>
        </w:rPr>
        <w:t>1</w:t>
      </w:r>
      <w:r w:rsidRPr="006237B1">
        <w:rPr>
          <w:rFonts w:asciiTheme="minorHAnsi" w:eastAsia="微軟正黑體" w:hAnsiTheme="minorHAnsi"/>
          <w:color w:val="404040" w:themeColor="text1" w:themeTint="BF"/>
          <w:sz w:val="16"/>
        </w:rPr>
        <w:t>﹞</w:t>
      </w:r>
      <w:r w:rsidR="001037E1" w:rsidRPr="006237B1">
        <w:rPr>
          <w:rFonts w:ascii="微軟正黑體" w:eastAsia="微軟正黑體" w:hAnsi="微軟正黑體"/>
        </w:rPr>
        <w:t>許可他人專有行使軟體著作權的，當事人應當訂立書面合同</w:t>
      </w:r>
      <w:r>
        <w:rPr>
          <w:rFonts w:ascii="微軟正黑體" w:eastAsia="微軟正黑體" w:hAnsi="微軟正黑體"/>
        </w:rPr>
        <w:t>。</w:t>
      </w:r>
    </w:p>
    <w:p w14:paraId="06B9088F" w14:textId="549E064B" w:rsidR="001037E1" w:rsidRPr="006237B1" w:rsidRDefault="006237B1" w:rsidP="00546EB6">
      <w:pPr>
        <w:ind w:left="142"/>
        <w:jc w:val="both"/>
        <w:rPr>
          <w:rFonts w:ascii="微軟正黑體" w:eastAsia="微軟正黑體" w:hAnsi="微軟正黑體"/>
          <w:color w:val="17365D"/>
        </w:rPr>
      </w:pPr>
      <w:r w:rsidRPr="006237B1">
        <w:rPr>
          <w:rFonts w:asciiTheme="minorHAnsi" w:eastAsia="微軟正黑體" w:hAnsiTheme="minorHAnsi"/>
          <w:color w:val="404040" w:themeColor="text1" w:themeTint="BF"/>
          <w:sz w:val="16"/>
        </w:rPr>
        <w:t>﹝</w:t>
      </w:r>
      <w:r w:rsidRPr="006237B1">
        <w:rPr>
          <w:rFonts w:asciiTheme="minorHAnsi" w:eastAsia="微軟正黑體" w:hAnsiTheme="minorHAnsi"/>
          <w:color w:val="404040" w:themeColor="text1" w:themeTint="BF"/>
          <w:sz w:val="16"/>
        </w:rPr>
        <w:t>2</w:t>
      </w:r>
      <w:r w:rsidRPr="006237B1">
        <w:rPr>
          <w:rFonts w:asciiTheme="minorHAnsi" w:eastAsia="微軟正黑體" w:hAnsiTheme="minorHAnsi"/>
          <w:color w:val="404040" w:themeColor="text1" w:themeTint="BF"/>
          <w:sz w:val="16"/>
        </w:rPr>
        <w:t>﹞</w:t>
      </w:r>
      <w:r w:rsidR="001037E1" w:rsidRPr="006237B1">
        <w:rPr>
          <w:rFonts w:ascii="微軟正黑體" w:eastAsia="微軟正黑體" w:hAnsi="微軟正黑體"/>
          <w:color w:val="17365D"/>
        </w:rPr>
        <w:t>沒有訂立書面合同或者合同中未明確約定為專有許可的，被許可行使的權利應當視為非專有權利。</w:t>
      </w:r>
    </w:p>
    <w:p w14:paraId="42987D6E" w14:textId="77777777" w:rsidR="006237B1" w:rsidRDefault="001037E1" w:rsidP="00546EB6">
      <w:pPr>
        <w:pStyle w:val="2"/>
        <w:rPr>
          <w:rFonts w:ascii="微軟正黑體" w:eastAsia="微軟正黑體" w:hAnsi="微軟正黑體"/>
        </w:rPr>
      </w:pPr>
      <w:bookmarkStart w:id="29" w:name="a20"/>
      <w:bookmarkEnd w:id="29"/>
      <w:r w:rsidRPr="006237B1">
        <w:rPr>
          <w:rFonts w:ascii="微軟正黑體" w:eastAsia="微軟正黑體" w:hAnsi="微軟正黑體"/>
        </w:rPr>
        <w:t>第20</w:t>
      </w:r>
      <w:r w:rsidR="006237B1">
        <w:rPr>
          <w:rFonts w:ascii="微軟正黑體" w:eastAsia="微軟正黑體" w:hAnsi="微軟正黑體"/>
        </w:rPr>
        <w:t>條</w:t>
      </w:r>
    </w:p>
    <w:p w14:paraId="60D4F510" w14:textId="59AED9EE" w:rsidR="001037E1" w:rsidRPr="006237B1" w:rsidRDefault="006237B1" w:rsidP="00546EB6">
      <w:pPr>
        <w:ind w:left="142"/>
        <w:jc w:val="both"/>
        <w:rPr>
          <w:rFonts w:ascii="微軟正黑體" w:eastAsia="微軟正黑體" w:hAnsi="微軟正黑體"/>
        </w:rPr>
      </w:pPr>
      <w:r w:rsidRPr="006237B1">
        <w:rPr>
          <w:rFonts w:asciiTheme="minorHAnsi" w:eastAsia="微軟正黑體" w:hAnsiTheme="minorHAnsi"/>
          <w:color w:val="404040" w:themeColor="text1" w:themeTint="BF"/>
          <w:sz w:val="16"/>
        </w:rPr>
        <w:t>﹝</w:t>
      </w:r>
      <w:r w:rsidRPr="006237B1">
        <w:rPr>
          <w:rFonts w:asciiTheme="minorHAnsi" w:eastAsia="微軟正黑體" w:hAnsiTheme="minorHAnsi"/>
          <w:color w:val="404040" w:themeColor="text1" w:themeTint="BF"/>
          <w:sz w:val="16"/>
        </w:rPr>
        <w:t>1</w:t>
      </w:r>
      <w:r w:rsidRPr="006237B1">
        <w:rPr>
          <w:rFonts w:asciiTheme="minorHAnsi" w:eastAsia="微軟正黑體" w:hAnsiTheme="minorHAnsi"/>
          <w:color w:val="404040" w:themeColor="text1" w:themeTint="BF"/>
          <w:sz w:val="16"/>
        </w:rPr>
        <w:t>﹞</w:t>
      </w:r>
      <w:r w:rsidR="001037E1" w:rsidRPr="006237B1">
        <w:rPr>
          <w:rFonts w:ascii="微軟正黑體" w:eastAsia="微軟正黑體" w:hAnsi="微軟正黑體"/>
        </w:rPr>
        <w:t>轉讓軟體著作權的，當事人應當訂立書面合同。</w:t>
      </w:r>
    </w:p>
    <w:p w14:paraId="58AF6A8A" w14:textId="77777777" w:rsidR="006237B1" w:rsidRDefault="001037E1" w:rsidP="00546EB6">
      <w:pPr>
        <w:pStyle w:val="2"/>
        <w:rPr>
          <w:rFonts w:ascii="微軟正黑體" w:eastAsia="微軟正黑體" w:hAnsi="微軟正黑體"/>
        </w:rPr>
      </w:pPr>
      <w:bookmarkStart w:id="30" w:name="a21"/>
      <w:bookmarkEnd w:id="30"/>
      <w:r w:rsidRPr="006237B1">
        <w:rPr>
          <w:rFonts w:ascii="微軟正黑體" w:eastAsia="微軟正黑體" w:hAnsi="微軟正黑體"/>
        </w:rPr>
        <w:t>第21</w:t>
      </w:r>
      <w:r w:rsidR="006237B1">
        <w:rPr>
          <w:rFonts w:ascii="微軟正黑體" w:eastAsia="微軟正黑體" w:hAnsi="微軟正黑體"/>
        </w:rPr>
        <w:t>條</w:t>
      </w:r>
    </w:p>
    <w:p w14:paraId="3FCE44F1" w14:textId="06D12957" w:rsidR="001037E1" w:rsidRPr="006237B1" w:rsidRDefault="006237B1" w:rsidP="00546EB6">
      <w:pPr>
        <w:ind w:left="142"/>
        <w:jc w:val="both"/>
        <w:rPr>
          <w:rFonts w:ascii="微軟正黑體" w:eastAsia="微軟正黑體" w:hAnsi="微軟正黑體"/>
        </w:rPr>
      </w:pPr>
      <w:r w:rsidRPr="006237B1">
        <w:rPr>
          <w:rFonts w:asciiTheme="minorHAnsi" w:eastAsia="微軟正黑體" w:hAnsiTheme="minorHAnsi"/>
          <w:color w:val="404040" w:themeColor="text1" w:themeTint="BF"/>
          <w:sz w:val="16"/>
        </w:rPr>
        <w:t>﹝</w:t>
      </w:r>
      <w:r w:rsidRPr="006237B1">
        <w:rPr>
          <w:rFonts w:asciiTheme="minorHAnsi" w:eastAsia="微軟正黑體" w:hAnsiTheme="minorHAnsi"/>
          <w:color w:val="404040" w:themeColor="text1" w:themeTint="BF"/>
          <w:sz w:val="16"/>
        </w:rPr>
        <w:t>1</w:t>
      </w:r>
      <w:r w:rsidRPr="006237B1">
        <w:rPr>
          <w:rFonts w:asciiTheme="minorHAnsi" w:eastAsia="微軟正黑體" w:hAnsiTheme="minorHAnsi"/>
          <w:color w:val="404040" w:themeColor="text1" w:themeTint="BF"/>
          <w:sz w:val="16"/>
        </w:rPr>
        <w:t>﹞</w:t>
      </w:r>
      <w:r w:rsidR="001037E1" w:rsidRPr="006237B1">
        <w:rPr>
          <w:rFonts w:ascii="微軟正黑體" w:eastAsia="微軟正黑體" w:hAnsi="微軟正黑體"/>
        </w:rPr>
        <w:t>訂立許可他人專有行使軟體著作權的許可合同，或者訂立轉讓軟體著作權合同，可以向國務院著作權行政管理部門認定的軟體登記機構登記。</w:t>
      </w:r>
    </w:p>
    <w:p w14:paraId="1BA7C6B1" w14:textId="77777777" w:rsidR="006237B1" w:rsidRDefault="001037E1" w:rsidP="00546EB6">
      <w:pPr>
        <w:pStyle w:val="2"/>
        <w:rPr>
          <w:rFonts w:ascii="微軟正黑體" w:eastAsia="微軟正黑體" w:hAnsi="微軟正黑體"/>
        </w:rPr>
      </w:pPr>
      <w:bookmarkStart w:id="31" w:name="a22"/>
      <w:bookmarkEnd w:id="31"/>
      <w:r w:rsidRPr="006237B1">
        <w:rPr>
          <w:rFonts w:ascii="微軟正黑體" w:eastAsia="微軟正黑體" w:hAnsi="微軟正黑體"/>
        </w:rPr>
        <w:t>第22</w:t>
      </w:r>
      <w:r w:rsidR="006237B1">
        <w:rPr>
          <w:rFonts w:ascii="微軟正黑體" w:eastAsia="微軟正黑體" w:hAnsi="微軟正黑體"/>
        </w:rPr>
        <w:t>條</w:t>
      </w:r>
    </w:p>
    <w:p w14:paraId="2F215AFF" w14:textId="69A6AF63" w:rsidR="006237B1" w:rsidRDefault="006237B1" w:rsidP="00546EB6">
      <w:pPr>
        <w:ind w:left="142"/>
        <w:jc w:val="both"/>
        <w:rPr>
          <w:rFonts w:ascii="微軟正黑體" w:eastAsia="微軟正黑體" w:hAnsi="微軟正黑體"/>
        </w:rPr>
      </w:pPr>
      <w:r w:rsidRPr="006237B1">
        <w:rPr>
          <w:rFonts w:asciiTheme="minorHAnsi" w:eastAsia="微軟正黑體" w:hAnsiTheme="minorHAnsi"/>
          <w:color w:val="404040" w:themeColor="text1" w:themeTint="BF"/>
          <w:sz w:val="16"/>
        </w:rPr>
        <w:t>﹝</w:t>
      </w:r>
      <w:r w:rsidRPr="006237B1">
        <w:rPr>
          <w:rFonts w:asciiTheme="minorHAnsi" w:eastAsia="微軟正黑體" w:hAnsiTheme="minorHAnsi"/>
          <w:color w:val="404040" w:themeColor="text1" w:themeTint="BF"/>
          <w:sz w:val="16"/>
        </w:rPr>
        <w:t>1</w:t>
      </w:r>
      <w:r w:rsidRPr="006237B1">
        <w:rPr>
          <w:rFonts w:asciiTheme="minorHAnsi" w:eastAsia="微軟正黑體" w:hAnsiTheme="minorHAnsi"/>
          <w:color w:val="404040" w:themeColor="text1" w:themeTint="BF"/>
          <w:sz w:val="16"/>
        </w:rPr>
        <w:t>﹞</w:t>
      </w:r>
      <w:r w:rsidR="001037E1" w:rsidRPr="006237B1">
        <w:rPr>
          <w:rFonts w:ascii="微軟正黑體" w:eastAsia="微軟正黑體" w:hAnsi="微軟正黑體"/>
        </w:rPr>
        <w:t>中國公民、法人或者其他組織向外國人許可或者轉讓軟體著作權的，應當遵守</w:t>
      </w:r>
      <w:r w:rsidR="00546EB6" w:rsidRPr="006237B1">
        <w:rPr>
          <w:rFonts w:ascii="微軟正黑體" w:eastAsia="微軟正黑體" w:hAnsi="微軟正黑體" w:hint="eastAsia"/>
          <w:color w:val="000000"/>
        </w:rPr>
        <w:t>《</w:t>
      </w:r>
      <w:hyperlink r:id="rId17" w:history="1">
        <w:r w:rsidR="00546EB6" w:rsidRPr="006237B1">
          <w:rPr>
            <w:rStyle w:val="a3"/>
            <w:rFonts w:ascii="微軟正黑體" w:eastAsia="微軟正黑體" w:hAnsi="微軟正黑體" w:cs="Arial" w:hint="eastAsia"/>
          </w:rPr>
          <w:t>中華人民共和國技術進出口管理條例</w:t>
        </w:r>
      </w:hyperlink>
      <w:r w:rsidR="00546EB6" w:rsidRPr="006237B1">
        <w:rPr>
          <w:rFonts w:ascii="微軟正黑體" w:eastAsia="微軟正黑體" w:hAnsi="微軟正黑體" w:hint="eastAsia"/>
          <w:color w:val="000000"/>
        </w:rPr>
        <w:t>》</w:t>
      </w:r>
      <w:r w:rsidR="001037E1" w:rsidRPr="006237B1">
        <w:rPr>
          <w:rFonts w:ascii="微軟正黑體" w:eastAsia="微軟正黑體" w:hAnsi="微軟正黑體"/>
        </w:rPr>
        <w:t>的有關規定</w:t>
      </w:r>
      <w:r>
        <w:rPr>
          <w:rFonts w:ascii="微軟正黑體" w:eastAsia="微軟正黑體" w:hAnsi="微軟正黑體"/>
        </w:rPr>
        <w:t>。</w:t>
      </w:r>
    </w:p>
    <w:p w14:paraId="3C147963" w14:textId="72FA3FF2" w:rsidR="00546EB6" w:rsidRPr="006237B1" w:rsidRDefault="006237B1" w:rsidP="00546EB6">
      <w:pPr>
        <w:ind w:left="142"/>
        <w:jc w:val="both"/>
        <w:rPr>
          <w:rFonts w:ascii="微軟正黑體" w:eastAsia="微軟正黑體" w:hAnsi="微軟正黑體"/>
        </w:rPr>
      </w:pPr>
      <w:r>
        <w:rPr>
          <w:rFonts w:ascii="微軟正黑體" w:eastAsia="微軟正黑體" w:hAnsi="微軟正黑體"/>
        </w:rPr>
        <w:t xml:space="preserve">　　　　</w:t>
      </w:r>
      <w:r w:rsidR="00886877" w:rsidRPr="006237B1">
        <w:rPr>
          <w:rFonts w:ascii="微軟正黑體" w:eastAsia="微軟正黑體" w:hAnsi="微軟正黑體"/>
          <w:color w:val="808000"/>
          <w:sz w:val="18"/>
        </w:rPr>
        <w:t xml:space="preserve">　　　　　　　　　　　　　　　　　　　　　　　　　　　　　　　　　　　　　　　　　　　　　</w:t>
      </w:r>
      <w:hyperlink w:anchor="a章節索引" w:history="1">
        <w:r w:rsidR="00886877" w:rsidRPr="006237B1">
          <w:rPr>
            <w:rStyle w:val="a3"/>
            <w:rFonts w:ascii="微軟正黑體" w:eastAsia="微軟正黑體" w:hAnsi="微軟正黑體" w:hint="eastAsia"/>
            <w:sz w:val="18"/>
          </w:rPr>
          <w:t>回索引</w:t>
        </w:r>
      </w:hyperlink>
      <w:r w:rsidR="008906D3" w:rsidRPr="006237B1">
        <w:rPr>
          <w:rFonts w:ascii="微軟正黑體" w:eastAsia="微軟正黑體" w:hAnsi="微軟正黑體" w:hint="eastAsia"/>
          <w:color w:val="808000"/>
          <w:sz w:val="18"/>
        </w:rPr>
        <w:t>〉〉</w:t>
      </w:r>
    </w:p>
    <w:p w14:paraId="7881A793" w14:textId="77777777" w:rsidR="001037E1" w:rsidRPr="006237B1" w:rsidRDefault="001037E1" w:rsidP="00C406B2">
      <w:pPr>
        <w:pStyle w:val="1"/>
        <w:rPr>
          <w:rFonts w:ascii="微軟正黑體" w:eastAsia="微軟正黑體" w:hAnsi="微軟正黑體"/>
        </w:rPr>
      </w:pPr>
      <w:bookmarkStart w:id="32" w:name="_第四章__法律責任"/>
      <w:bookmarkEnd w:id="32"/>
      <w:r w:rsidRPr="006237B1">
        <w:rPr>
          <w:rFonts w:ascii="微軟正黑體" w:eastAsia="微軟正黑體" w:hAnsi="微軟正黑體"/>
        </w:rPr>
        <w:t>第四章</w:t>
      </w:r>
      <w:r w:rsidR="00886877" w:rsidRPr="006237B1">
        <w:rPr>
          <w:rFonts w:ascii="微軟正黑體" w:eastAsia="微軟正黑體" w:hAnsi="微軟正黑體"/>
        </w:rPr>
        <w:t xml:space="preserve">　　</w:t>
      </w:r>
      <w:r w:rsidRPr="006237B1">
        <w:rPr>
          <w:rFonts w:ascii="微軟正黑體" w:eastAsia="微軟正黑體" w:hAnsi="微軟正黑體"/>
        </w:rPr>
        <w:t>法律責任</w:t>
      </w:r>
    </w:p>
    <w:p w14:paraId="02652FA4" w14:textId="77777777" w:rsidR="006237B1" w:rsidRDefault="001037E1" w:rsidP="00546EB6">
      <w:pPr>
        <w:pStyle w:val="2"/>
        <w:rPr>
          <w:rFonts w:ascii="微軟正黑體" w:eastAsia="微軟正黑體" w:hAnsi="微軟正黑體"/>
        </w:rPr>
      </w:pPr>
      <w:bookmarkStart w:id="33" w:name="a23"/>
      <w:bookmarkEnd w:id="33"/>
      <w:r w:rsidRPr="006237B1">
        <w:rPr>
          <w:rFonts w:ascii="微軟正黑體" w:eastAsia="微軟正黑體" w:hAnsi="微軟正黑體"/>
        </w:rPr>
        <w:t>第23</w:t>
      </w:r>
      <w:r w:rsidR="006237B1">
        <w:rPr>
          <w:rFonts w:ascii="微軟正黑體" w:eastAsia="微軟正黑體" w:hAnsi="微軟正黑體"/>
        </w:rPr>
        <w:t>條</w:t>
      </w:r>
    </w:p>
    <w:p w14:paraId="162A56A6" w14:textId="3F811918" w:rsidR="001037E1" w:rsidRPr="006237B1" w:rsidRDefault="006237B1" w:rsidP="00546EB6">
      <w:pPr>
        <w:ind w:left="142"/>
        <w:jc w:val="both"/>
        <w:rPr>
          <w:rFonts w:ascii="微軟正黑體" w:eastAsia="微軟正黑體" w:hAnsi="微軟正黑體"/>
        </w:rPr>
      </w:pPr>
      <w:r w:rsidRPr="006237B1">
        <w:rPr>
          <w:rFonts w:asciiTheme="minorHAnsi" w:eastAsia="微軟正黑體" w:hAnsiTheme="minorHAnsi"/>
          <w:color w:val="404040" w:themeColor="text1" w:themeTint="BF"/>
          <w:sz w:val="16"/>
        </w:rPr>
        <w:t>﹝</w:t>
      </w:r>
      <w:r w:rsidRPr="006237B1">
        <w:rPr>
          <w:rFonts w:asciiTheme="minorHAnsi" w:eastAsia="微軟正黑體" w:hAnsiTheme="minorHAnsi"/>
          <w:color w:val="404040" w:themeColor="text1" w:themeTint="BF"/>
          <w:sz w:val="16"/>
        </w:rPr>
        <w:t>1</w:t>
      </w:r>
      <w:r w:rsidRPr="006237B1">
        <w:rPr>
          <w:rFonts w:asciiTheme="minorHAnsi" w:eastAsia="微軟正黑體" w:hAnsiTheme="minorHAnsi"/>
          <w:color w:val="404040" w:themeColor="text1" w:themeTint="BF"/>
          <w:sz w:val="16"/>
        </w:rPr>
        <w:t>﹞</w:t>
      </w:r>
      <w:r w:rsidR="001037E1" w:rsidRPr="006237B1">
        <w:rPr>
          <w:rFonts w:ascii="微軟正黑體" w:eastAsia="微軟正黑體" w:hAnsi="微軟正黑體"/>
        </w:rPr>
        <w:t>除</w:t>
      </w:r>
      <w:r w:rsidR="00546EB6" w:rsidRPr="006237B1">
        <w:rPr>
          <w:rFonts w:ascii="微軟正黑體" w:eastAsia="微軟正黑體" w:hAnsi="微軟正黑體" w:hint="eastAsia"/>
          <w:color w:val="000000"/>
        </w:rPr>
        <w:t>《</w:t>
      </w:r>
      <w:hyperlink r:id="rId18" w:history="1">
        <w:r w:rsidR="00546EB6" w:rsidRPr="006237B1">
          <w:rPr>
            <w:rStyle w:val="a3"/>
            <w:rFonts w:ascii="微軟正黑體" w:eastAsia="微軟正黑體" w:hAnsi="微軟正黑體" w:cs="Arial" w:hint="eastAsia"/>
          </w:rPr>
          <w:t>中華人民共和國著作權法</w:t>
        </w:r>
      </w:hyperlink>
      <w:r w:rsidR="00546EB6" w:rsidRPr="006237B1">
        <w:rPr>
          <w:rFonts w:ascii="微軟正黑體" w:eastAsia="微軟正黑體" w:hAnsi="微軟正黑體" w:hint="eastAsia"/>
          <w:color w:val="000000"/>
        </w:rPr>
        <w:t>》</w:t>
      </w:r>
      <w:r w:rsidR="001037E1" w:rsidRPr="006237B1">
        <w:rPr>
          <w:rFonts w:ascii="微軟正黑體" w:eastAsia="微軟正黑體" w:hAnsi="微軟正黑體"/>
        </w:rPr>
        <w:t>或者本條例另有規定外，有下列侵權行為的，應當根據情況，承擔停止侵害、消除影響、賠禮道歉、賠償損失等民事責任：</w:t>
      </w:r>
    </w:p>
    <w:p w14:paraId="714ADAFE" w14:textId="77777777" w:rsidR="001037E1" w:rsidRPr="006237B1" w:rsidRDefault="001037E1" w:rsidP="00546EB6">
      <w:pPr>
        <w:ind w:left="142"/>
        <w:jc w:val="both"/>
        <w:rPr>
          <w:rFonts w:ascii="微軟正黑體" w:eastAsia="微軟正黑體" w:hAnsi="微軟正黑體"/>
        </w:rPr>
      </w:pPr>
      <w:r w:rsidRPr="006237B1">
        <w:rPr>
          <w:rFonts w:ascii="微軟正黑體" w:eastAsia="微軟正黑體" w:hAnsi="微軟正黑體"/>
        </w:rPr>
        <w:t xml:space="preserve">　　（一）未經軟體著作權人許可，發表或者登記其軟體的；</w:t>
      </w:r>
    </w:p>
    <w:p w14:paraId="5FC0476B" w14:textId="77777777" w:rsidR="001037E1" w:rsidRPr="006237B1" w:rsidRDefault="001037E1" w:rsidP="00546EB6">
      <w:pPr>
        <w:ind w:left="142"/>
        <w:jc w:val="both"/>
        <w:rPr>
          <w:rFonts w:ascii="微軟正黑體" w:eastAsia="微軟正黑體" w:hAnsi="微軟正黑體"/>
        </w:rPr>
      </w:pPr>
      <w:r w:rsidRPr="006237B1">
        <w:rPr>
          <w:rFonts w:ascii="微軟正黑體" w:eastAsia="微軟正黑體" w:hAnsi="微軟正黑體"/>
        </w:rPr>
        <w:t xml:space="preserve">　　（二）將他人軟體作為自己的軟體發表或者登記的；</w:t>
      </w:r>
    </w:p>
    <w:p w14:paraId="6E80CB87" w14:textId="77777777" w:rsidR="001037E1" w:rsidRPr="006237B1" w:rsidRDefault="001037E1" w:rsidP="00546EB6">
      <w:pPr>
        <w:ind w:left="142"/>
        <w:jc w:val="both"/>
        <w:rPr>
          <w:rFonts w:ascii="微軟正黑體" w:eastAsia="微軟正黑體" w:hAnsi="微軟正黑體"/>
        </w:rPr>
      </w:pPr>
      <w:r w:rsidRPr="006237B1">
        <w:rPr>
          <w:rFonts w:ascii="微軟正黑體" w:eastAsia="微軟正黑體" w:hAnsi="微軟正黑體"/>
        </w:rPr>
        <w:t xml:space="preserve">　　（三）未經合作者許可，將與他人合作開發的軟體作為自己單獨完成的軟體發表或者登記的；</w:t>
      </w:r>
    </w:p>
    <w:p w14:paraId="5E0CFD51" w14:textId="77777777" w:rsidR="001037E1" w:rsidRPr="006237B1" w:rsidRDefault="001037E1" w:rsidP="00546EB6">
      <w:pPr>
        <w:ind w:left="142"/>
        <w:jc w:val="both"/>
        <w:rPr>
          <w:rFonts w:ascii="微軟正黑體" w:eastAsia="微軟正黑體" w:hAnsi="微軟正黑體"/>
        </w:rPr>
      </w:pPr>
      <w:r w:rsidRPr="006237B1">
        <w:rPr>
          <w:rFonts w:ascii="微軟正黑體" w:eastAsia="微軟正黑體" w:hAnsi="微軟正黑體"/>
        </w:rPr>
        <w:t xml:space="preserve">　　（四）在他人軟體上署名或者更改他人軟體上的署名的；</w:t>
      </w:r>
    </w:p>
    <w:p w14:paraId="335EEF42" w14:textId="77777777" w:rsidR="001037E1" w:rsidRPr="006237B1" w:rsidRDefault="001037E1" w:rsidP="00546EB6">
      <w:pPr>
        <w:ind w:left="142"/>
        <w:jc w:val="both"/>
        <w:rPr>
          <w:rFonts w:ascii="微軟正黑體" w:eastAsia="微軟正黑體" w:hAnsi="微軟正黑體"/>
        </w:rPr>
      </w:pPr>
      <w:r w:rsidRPr="006237B1">
        <w:rPr>
          <w:rFonts w:ascii="微軟正黑體" w:eastAsia="微軟正黑體" w:hAnsi="微軟正黑體"/>
        </w:rPr>
        <w:t xml:space="preserve">　　（五）未經軟體著作權人許可，修改、翻譯其軟體的；</w:t>
      </w:r>
    </w:p>
    <w:p w14:paraId="5C0D80DB" w14:textId="77777777" w:rsidR="001037E1" w:rsidRPr="006237B1" w:rsidRDefault="001037E1" w:rsidP="00546EB6">
      <w:pPr>
        <w:ind w:left="142"/>
        <w:jc w:val="both"/>
        <w:rPr>
          <w:rFonts w:ascii="微軟正黑體" w:eastAsia="微軟正黑體" w:hAnsi="微軟正黑體"/>
        </w:rPr>
      </w:pPr>
      <w:r w:rsidRPr="006237B1">
        <w:rPr>
          <w:rFonts w:ascii="微軟正黑體" w:eastAsia="微軟正黑體" w:hAnsi="微軟正黑體"/>
        </w:rPr>
        <w:t xml:space="preserve">　　（六）其他侵犯軟體著作權的行為。</w:t>
      </w:r>
    </w:p>
    <w:p w14:paraId="7C6F0076" w14:textId="77777777" w:rsidR="006237B1" w:rsidRDefault="001037E1" w:rsidP="00546EB6">
      <w:pPr>
        <w:pStyle w:val="2"/>
        <w:rPr>
          <w:rFonts w:ascii="微軟正黑體" w:eastAsia="微軟正黑體" w:hAnsi="微軟正黑體"/>
        </w:rPr>
      </w:pPr>
      <w:bookmarkStart w:id="34" w:name="a24"/>
      <w:bookmarkEnd w:id="34"/>
      <w:r w:rsidRPr="006237B1">
        <w:rPr>
          <w:rFonts w:ascii="微軟正黑體" w:eastAsia="微軟正黑體" w:hAnsi="微軟正黑體"/>
        </w:rPr>
        <w:lastRenderedPageBreak/>
        <w:t>第24</w:t>
      </w:r>
      <w:r w:rsidR="006237B1">
        <w:rPr>
          <w:rFonts w:ascii="微軟正黑體" w:eastAsia="微軟正黑體" w:hAnsi="微軟正黑體"/>
        </w:rPr>
        <w:t>條</w:t>
      </w:r>
    </w:p>
    <w:p w14:paraId="00BE7344" w14:textId="1F8F6B05" w:rsidR="001037E1" w:rsidRPr="006237B1" w:rsidRDefault="006237B1" w:rsidP="00546EB6">
      <w:pPr>
        <w:ind w:left="142"/>
        <w:jc w:val="both"/>
        <w:rPr>
          <w:rFonts w:ascii="微軟正黑體" w:eastAsia="微軟正黑體" w:hAnsi="微軟正黑體"/>
        </w:rPr>
      </w:pPr>
      <w:r w:rsidRPr="006237B1">
        <w:rPr>
          <w:rFonts w:asciiTheme="minorHAnsi" w:eastAsia="微軟正黑體" w:hAnsiTheme="minorHAnsi"/>
          <w:color w:val="404040" w:themeColor="text1" w:themeTint="BF"/>
          <w:sz w:val="16"/>
        </w:rPr>
        <w:t>﹝</w:t>
      </w:r>
      <w:r w:rsidRPr="006237B1">
        <w:rPr>
          <w:rFonts w:asciiTheme="minorHAnsi" w:eastAsia="微軟正黑體" w:hAnsiTheme="minorHAnsi"/>
          <w:color w:val="404040" w:themeColor="text1" w:themeTint="BF"/>
          <w:sz w:val="16"/>
        </w:rPr>
        <w:t>1</w:t>
      </w:r>
      <w:r w:rsidRPr="006237B1">
        <w:rPr>
          <w:rFonts w:asciiTheme="minorHAnsi" w:eastAsia="微軟正黑體" w:hAnsiTheme="minorHAnsi"/>
          <w:color w:val="404040" w:themeColor="text1" w:themeTint="BF"/>
          <w:sz w:val="16"/>
        </w:rPr>
        <w:t>﹞</w:t>
      </w:r>
      <w:r w:rsidR="001037E1" w:rsidRPr="006237B1">
        <w:rPr>
          <w:rFonts w:ascii="微軟正黑體" w:eastAsia="微軟正黑體" w:hAnsi="微軟正黑體"/>
        </w:rPr>
        <w:t>除</w:t>
      </w:r>
      <w:r w:rsidR="00546EB6" w:rsidRPr="006237B1">
        <w:rPr>
          <w:rFonts w:ascii="微軟正黑體" w:eastAsia="微軟正黑體" w:hAnsi="微軟正黑體" w:hint="eastAsia"/>
          <w:color w:val="000000"/>
        </w:rPr>
        <w:t>《</w:t>
      </w:r>
      <w:hyperlink r:id="rId19" w:history="1">
        <w:r w:rsidR="00546EB6" w:rsidRPr="006237B1">
          <w:rPr>
            <w:rStyle w:val="a3"/>
            <w:rFonts w:ascii="微軟正黑體" w:eastAsia="微軟正黑體" w:hAnsi="微軟正黑體" w:cs="Arial" w:hint="eastAsia"/>
          </w:rPr>
          <w:t>中華人民共和國著作權法</w:t>
        </w:r>
      </w:hyperlink>
      <w:r w:rsidR="00546EB6" w:rsidRPr="006237B1">
        <w:rPr>
          <w:rFonts w:ascii="微軟正黑體" w:eastAsia="微軟正黑體" w:hAnsi="微軟正黑體" w:hint="eastAsia"/>
          <w:color w:val="000000"/>
        </w:rPr>
        <w:t>》</w:t>
      </w:r>
      <w:r w:rsidR="001037E1" w:rsidRPr="006237B1">
        <w:rPr>
          <w:rFonts w:ascii="微軟正黑體" w:eastAsia="微軟正黑體" w:hAnsi="微軟正黑體"/>
        </w:rPr>
        <w:t>、本條例或者其他法律、行政法規另有規定外，未經軟體著作權人許可，有下列侵權行為的，應當根據情況，承擔停止侵害、消除影響、賠禮道歉、賠償損失等民事責任；同時損害社會公共利益的，由著作權行政管理部門責令停止侵權行為，沒收違法所得，沒收、銷毀侵權複製品，可以並處罰款；情節嚴重的，著作權行政管理部門並可以沒收主要用於製作侵權複製品的材料、工具、設備等；觸犯刑律的，依照</w:t>
      </w:r>
      <w:hyperlink r:id="rId20" w:history="1">
        <w:r w:rsidR="001037E1" w:rsidRPr="006237B1">
          <w:rPr>
            <w:rStyle w:val="a3"/>
            <w:rFonts w:ascii="微軟正黑體" w:eastAsia="微軟正黑體" w:hAnsi="微軟正黑體"/>
          </w:rPr>
          <w:t>刑法</w:t>
        </w:r>
      </w:hyperlink>
      <w:r w:rsidR="001037E1" w:rsidRPr="006237B1">
        <w:rPr>
          <w:rFonts w:ascii="微軟正黑體" w:eastAsia="微軟正黑體" w:hAnsi="微軟正黑體"/>
        </w:rPr>
        <w:t>關於侵犯著作權罪、銷售侵權複製品罪的規定，依法追究刑事責任：</w:t>
      </w:r>
    </w:p>
    <w:p w14:paraId="25589C7F" w14:textId="77777777" w:rsidR="001037E1" w:rsidRPr="006237B1" w:rsidRDefault="001037E1" w:rsidP="00546EB6">
      <w:pPr>
        <w:ind w:left="142"/>
        <w:jc w:val="both"/>
        <w:rPr>
          <w:rFonts w:ascii="微軟正黑體" w:eastAsia="微軟正黑體" w:hAnsi="微軟正黑體"/>
        </w:rPr>
      </w:pPr>
      <w:r w:rsidRPr="006237B1">
        <w:rPr>
          <w:rFonts w:ascii="微軟正黑體" w:eastAsia="微軟正黑體" w:hAnsi="微軟正黑體"/>
        </w:rPr>
        <w:t xml:space="preserve">　　（一）複製或者部分複製著作權人的軟體的；</w:t>
      </w:r>
    </w:p>
    <w:p w14:paraId="53786EBB" w14:textId="77777777" w:rsidR="001037E1" w:rsidRPr="006237B1" w:rsidRDefault="001037E1" w:rsidP="00546EB6">
      <w:pPr>
        <w:ind w:left="142"/>
        <w:jc w:val="both"/>
        <w:rPr>
          <w:rFonts w:ascii="微軟正黑體" w:eastAsia="微軟正黑體" w:hAnsi="微軟正黑體"/>
        </w:rPr>
      </w:pPr>
      <w:r w:rsidRPr="006237B1">
        <w:rPr>
          <w:rFonts w:ascii="微軟正黑體" w:eastAsia="微軟正黑體" w:hAnsi="微軟正黑體"/>
        </w:rPr>
        <w:t xml:space="preserve">　　（二）向公眾發行、出租、通過資訊網絡傳播著作權人的軟體的；</w:t>
      </w:r>
    </w:p>
    <w:p w14:paraId="4E3CE2EC" w14:textId="77777777" w:rsidR="001037E1" w:rsidRPr="006237B1" w:rsidRDefault="001037E1" w:rsidP="00546EB6">
      <w:pPr>
        <w:ind w:left="142"/>
        <w:jc w:val="both"/>
        <w:rPr>
          <w:rFonts w:ascii="微軟正黑體" w:eastAsia="微軟正黑體" w:hAnsi="微軟正黑體"/>
        </w:rPr>
      </w:pPr>
      <w:r w:rsidRPr="006237B1">
        <w:rPr>
          <w:rFonts w:ascii="微軟正黑體" w:eastAsia="微軟正黑體" w:hAnsi="微軟正黑體"/>
        </w:rPr>
        <w:t xml:space="preserve">　　（三）故意避開或者破壞著作權人為保護其軟體著作權而採取的技術措施的；</w:t>
      </w:r>
    </w:p>
    <w:p w14:paraId="10DA57F2" w14:textId="77777777" w:rsidR="001037E1" w:rsidRPr="006237B1" w:rsidRDefault="001037E1" w:rsidP="00546EB6">
      <w:pPr>
        <w:ind w:left="142"/>
        <w:jc w:val="both"/>
        <w:rPr>
          <w:rFonts w:ascii="微軟正黑體" w:eastAsia="微軟正黑體" w:hAnsi="微軟正黑體"/>
        </w:rPr>
      </w:pPr>
      <w:r w:rsidRPr="006237B1">
        <w:rPr>
          <w:rFonts w:ascii="微軟正黑體" w:eastAsia="微軟正黑體" w:hAnsi="微軟正黑體"/>
        </w:rPr>
        <w:t xml:space="preserve">　　（四）故意刪除或者改變軟體權利管理電子資訊的；</w:t>
      </w:r>
    </w:p>
    <w:p w14:paraId="2F90DC58" w14:textId="77777777" w:rsidR="006237B1" w:rsidRDefault="001037E1" w:rsidP="00546EB6">
      <w:pPr>
        <w:ind w:left="142"/>
        <w:jc w:val="both"/>
        <w:rPr>
          <w:rFonts w:ascii="微軟正黑體" w:eastAsia="微軟正黑體" w:hAnsi="微軟正黑體"/>
        </w:rPr>
      </w:pPr>
      <w:r w:rsidRPr="006237B1">
        <w:rPr>
          <w:rFonts w:ascii="微軟正黑體" w:eastAsia="微軟正黑體" w:hAnsi="微軟正黑體"/>
        </w:rPr>
        <w:t xml:space="preserve">　　（五）轉讓或者許可他人行使著作權人的軟體著作權的</w:t>
      </w:r>
      <w:r w:rsidR="006237B1">
        <w:rPr>
          <w:rFonts w:ascii="微軟正黑體" w:eastAsia="微軟正黑體" w:hAnsi="微軟正黑體"/>
        </w:rPr>
        <w:t>。</w:t>
      </w:r>
    </w:p>
    <w:p w14:paraId="18864900" w14:textId="17F0D7CC" w:rsidR="001037E1" w:rsidRPr="006237B1" w:rsidRDefault="006237B1" w:rsidP="00546EB6">
      <w:pPr>
        <w:ind w:left="142"/>
        <w:jc w:val="both"/>
        <w:rPr>
          <w:rFonts w:ascii="微軟正黑體" w:eastAsia="微軟正黑體" w:hAnsi="微軟正黑體"/>
          <w:color w:val="17365D"/>
        </w:rPr>
      </w:pPr>
      <w:r w:rsidRPr="006237B1">
        <w:rPr>
          <w:rFonts w:asciiTheme="minorHAnsi" w:eastAsia="微軟正黑體" w:hAnsiTheme="minorHAnsi"/>
          <w:color w:val="404040" w:themeColor="text1" w:themeTint="BF"/>
          <w:sz w:val="16"/>
        </w:rPr>
        <w:t>﹝</w:t>
      </w:r>
      <w:r w:rsidRPr="006237B1">
        <w:rPr>
          <w:rFonts w:asciiTheme="minorHAnsi" w:eastAsia="微軟正黑體" w:hAnsiTheme="minorHAnsi"/>
          <w:color w:val="404040" w:themeColor="text1" w:themeTint="BF"/>
          <w:sz w:val="16"/>
        </w:rPr>
        <w:t>2</w:t>
      </w:r>
      <w:r w:rsidRPr="006237B1">
        <w:rPr>
          <w:rFonts w:asciiTheme="minorHAnsi" w:eastAsia="微軟正黑體" w:hAnsiTheme="minorHAnsi"/>
          <w:color w:val="404040" w:themeColor="text1" w:themeTint="BF"/>
          <w:sz w:val="16"/>
        </w:rPr>
        <w:t>﹞</w:t>
      </w:r>
      <w:r w:rsidR="001037E1" w:rsidRPr="006237B1">
        <w:rPr>
          <w:rFonts w:ascii="微軟正黑體" w:eastAsia="微軟正黑體" w:hAnsi="微軟正黑體"/>
          <w:color w:val="17365D"/>
        </w:rPr>
        <w:t>有前款第一項或者第二項行為的，可以並處每件100元或者貨值金額1倍以上5倍以下的罰款；有前款第三項、第四項或者第五項行為的，可以並處20萬元以下的罰款。</w:t>
      </w:r>
    </w:p>
    <w:p w14:paraId="319E496C" w14:textId="77777777" w:rsidR="006237B1" w:rsidRDefault="001037E1" w:rsidP="00546EB6">
      <w:pPr>
        <w:pStyle w:val="2"/>
        <w:rPr>
          <w:rFonts w:ascii="微軟正黑體" w:eastAsia="微軟正黑體" w:hAnsi="微軟正黑體"/>
        </w:rPr>
      </w:pPr>
      <w:bookmarkStart w:id="35" w:name="a25"/>
      <w:bookmarkEnd w:id="35"/>
      <w:r w:rsidRPr="006237B1">
        <w:rPr>
          <w:rFonts w:ascii="微軟正黑體" w:eastAsia="微軟正黑體" w:hAnsi="微軟正黑體"/>
        </w:rPr>
        <w:t>第25</w:t>
      </w:r>
      <w:r w:rsidR="006237B1">
        <w:rPr>
          <w:rFonts w:ascii="微軟正黑體" w:eastAsia="微軟正黑體" w:hAnsi="微軟正黑體"/>
        </w:rPr>
        <w:t>條</w:t>
      </w:r>
    </w:p>
    <w:p w14:paraId="30AA8F13" w14:textId="21EF439D" w:rsidR="001037E1" w:rsidRPr="006237B1" w:rsidRDefault="006237B1" w:rsidP="00546EB6">
      <w:pPr>
        <w:ind w:left="142"/>
        <w:jc w:val="both"/>
        <w:rPr>
          <w:rFonts w:ascii="微軟正黑體" w:eastAsia="微軟正黑體" w:hAnsi="微軟正黑體"/>
        </w:rPr>
      </w:pPr>
      <w:r w:rsidRPr="006237B1">
        <w:rPr>
          <w:rFonts w:asciiTheme="minorHAnsi" w:eastAsia="微軟正黑體" w:hAnsiTheme="minorHAnsi"/>
          <w:color w:val="404040" w:themeColor="text1" w:themeTint="BF"/>
          <w:sz w:val="16"/>
        </w:rPr>
        <w:t>﹝</w:t>
      </w:r>
      <w:r w:rsidRPr="006237B1">
        <w:rPr>
          <w:rFonts w:asciiTheme="minorHAnsi" w:eastAsia="微軟正黑體" w:hAnsiTheme="minorHAnsi"/>
          <w:color w:val="404040" w:themeColor="text1" w:themeTint="BF"/>
          <w:sz w:val="16"/>
        </w:rPr>
        <w:t>1</w:t>
      </w:r>
      <w:r w:rsidRPr="006237B1">
        <w:rPr>
          <w:rFonts w:asciiTheme="minorHAnsi" w:eastAsia="微軟正黑體" w:hAnsiTheme="minorHAnsi"/>
          <w:color w:val="404040" w:themeColor="text1" w:themeTint="BF"/>
          <w:sz w:val="16"/>
        </w:rPr>
        <w:t>﹞</w:t>
      </w:r>
      <w:r w:rsidR="001037E1" w:rsidRPr="006237B1">
        <w:rPr>
          <w:rFonts w:ascii="微軟正黑體" w:eastAsia="微軟正黑體" w:hAnsi="微軟正黑體"/>
        </w:rPr>
        <w:t>侵犯軟體著作權的賠償數額，依照《中華人民共和國著作權法》第</w:t>
      </w:r>
      <w:hyperlink r:id="rId21" w:anchor="b49" w:history="1">
        <w:r w:rsidR="001037E1" w:rsidRPr="006237B1">
          <w:rPr>
            <w:rStyle w:val="a3"/>
            <w:rFonts w:ascii="微軟正黑體" w:eastAsia="微軟正黑體" w:hAnsi="微軟正黑體"/>
          </w:rPr>
          <w:t>四十九</w:t>
        </w:r>
      </w:hyperlink>
      <w:r w:rsidR="001037E1" w:rsidRPr="006237B1">
        <w:rPr>
          <w:rFonts w:ascii="微軟正黑體" w:eastAsia="微軟正黑體" w:hAnsi="微軟正黑體"/>
        </w:rPr>
        <w:t>條的規定確定。</w:t>
      </w:r>
    </w:p>
    <w:p w14:paraId="4EDCB820" w14:textId="77777777" w:rsidR="006237B1" w:rsidRDefault="001037E1" w:rsidP="00546EB6">
      <w:pPr>
        <w:pStyle w:val="2"/>
        <w:rPr>
          <w:rFonts w:ascii="微軟正黑體" w:eastAsia="微軟正黑體" w:hAnsi="微軟正黑體"/>
        </w:rPr>
      </w:pPr>
      <w:bookmarkStart w:id="36" w:name="a26"/>
      <w:bookmarkEnd w:id="36"/>
      <w:r w:rsidRPr="006237B1">
        <w:rPr>
          <w:rFonts w:ascii="微軟正黑體" w:eastAsia="微軟正黑體" w:hAnsi="微軟正黑體"/>
        </w:rPr>
        <w:t>第26</w:t>
      </w:r>
      <w:r w:rsidR="006237B1">
        <w:rPr>
          <w:rFonts w:ascii="微軟正黑體" w:eastAsia="微軟正黑體" w:hAnsi="微軟正黑體"/>
        </w:rPr>
        <w:t>條</w:t>
      </w:r>
    </w:p>
    <w:p w14:paraId="16AF3CBC" w14:textId="22F2DCC2" w:rsidR="001037E1" w:rsidRPr="006237B1" w:rsidRDefault="006237B1" w:rsidP="00546EB6">
      <w:pPr>
        <w:ind w:left="142"/>
        <w:jc w:val="both"/>
        <w:rPr>
          <w:rFonts w:ascii="微軟正黑體" w:eastAsia="微軟正黑體" w:hAnsi="微軟正黑體"/>
        </w:rPr>
      </w:pPr>
      <w:r w:rsidRPr="006237B1">
        <w:rPr>
          <w:rFonts w:asciiTheme="minorHAnsi" w:eastAsia="微軟正黑體" w:hAnsiTheme="minorHAnsi"/>
          <w:color w:val="404040" w:themeColor="text1" w:themeTint="BF"/>
          <w:sz w:val="16"/>
        </w:rPr>
        <w:t>﹝</w:t>
      </w:r>
      <w:r w:rsidRPr="006237B1">
        <w:rPr>
          <w:rFonts w:asciiTheme="minorHAnsi" w:eastAsia="微軟正黑體" w:hAnsiTheme="minorHAnsi"/>
          <w:color w:val="404040" w:themeColor="text1" w:themeTint="BF"/>
          <w:sz w:val="16"/>
        </w:rPr>
        <w:t>1</w:t>
      </w:r>
      <w:r w:rsidRPr="006237B1">
        <w:rPr>
          <w:rFonts w:asciiTheme="minorHAnsi" w:eastAsia="微軟正黑體" w:hAnsiTheme="minorHAnsi"/>
          <w:color w:val="404040" w:themeColor="text1" w:themeTint="BF"/>
          <w:sz w:val="16"/>
        </w:rPr>
        <w:t>﹞</w:t>
      </w:r>
      <w:r w:rsidR="001037E1" w:rsidRPr="006237B1">
        <w:rPr>
          <w:rFonts w:ascii="微軟正黑體" w:eastAsia="微軟正黑體" w:hAnsi="微軟正黑體"/>
        </w:rPr>
        <w:t>軟體著作權人有證據證明他人正在實施或者即將實施侵犯其權利的行為，如不及時制止，將會使其合法權益受到難以彌補的損害的，可以依照《中華人民共和國著作權法》</w:t>
      </w:r>
      <w:r w:rsidR="00230B32" w:rsidRPr="006237B1">
        <w:rPr>
          <w:rFonts w:ascii="微軟正黑體" w:eastAsia="微軟正黑體" w:hAnsi="微軟正黑體" w:cs="Arial" w:hint="eastAsia"/>
          <w:color w:val="000000"/>
        </w:rPr>
        <w:t>第</w:t>
      </w:r>
      <w:hyperlink r:id="rId22" w:anchor="b50" w:history="1">
        <w:r w:rsidR="00230B32" w:rsidRPr="006237B1">
          <w:rPr>
            <w:rStyle w:val="a3"/>
            <w:rFonts w:ascii="微軟正黑體" w:eastAsia="微軟正黑體" w:hAnsi="微軟正黑體" w:cs="Arial" w:hint="eastAsia"/>
          </w:rPr>
          <w:t>五十</w:t>
        </w:r>
      </w:hyperlink>
      <w:r w:rsidR="00230B32" w:rsidRPr="006237B1">
        <w:rPr>
          <w:rFonts w:ascii="微軟正黑體" w:eastAsia="微軟正黑體" w:hAnsi="微軟正黑體" w:cs="Arial" w:hint="eastAsia"/>
          <w:color w:val="000000"/>
        </w:rPr>
        <w:t>條</w:t>
      </w:r>
      <w:r w:rsidR="001037E1" w:rsidRPr="006237B1">
        <w:rPr>
          <w:rFonts w:ascii="微軟正黑體" w:eastAsia="微軟正黑體" w:hAnsi="微軟正黑體"/>
        </w:rPr>
        <w:t>的規定，在提起訴訟前向人民法院申請採取責令停止有關行為和財產保全的措施。</w:t>
      </w:r>
    </w:p>
    <w:p w14:paraId="74B919FB" w14:textId="77777777" w:rsidR="006237B1" w:rsidRDefault="001037E1" w:rsidP="00546EB6">
      <w:pPr>
        <w:pStyle w:val="2"/>
        <w:rPr>
          <w:rFonts w:ascii="微軟正黑體" w:eastAsia="微軟正黑體" w:hAnsi="微軟正黑體"/>
        </w:rPr>
      </w:pPr>
      <w:bookmarkStart w:id="37" w:name="a27"/>
      <w:bookmarkEnd w:id="37"/>
      <w:r w:rsidRPr="006237B1">
        <w:rPr>
          <w:rFonts w:ascii="微軟正黑體" w:eastAsia="微軟正黑體" w:hAnsi="微軟正黑體"/>
        </w:rPr>
        <w:t>第27</w:t>
      </w:r>
      <w:r w:rsidR="006237B1">
        <w:rPr>
          <w:rFonts w:ascii="微軟正黑體" w:eastAsia="微軟正黑體" w:hAnsi="微軟正黑體"/>
        </w:rPr>
        <w:t>條</w:t>
      </w:r>
    </w:p>
    <w:p w14:paraId="7C1F66B0" w14:textId="1871F8BC" w:rsidR="001037E1" w:rsidRPr="006237B1" w:rsidRDefault="006237B1" w:rsidP="00546EB6">
      <w:pPr>
        <w:ind w:left="142"/>
        <w:jc w:val="both"/>
        <w:rPr>
          <w:rFonts w:ascii="微軟正黑體" w:eastAsia="微軟正黑體" w:hAnsi="微軟正黑體"/>
        </w:rPr>
      </w:pPr>
      <w:r w:rsidRPr="006237B1">
        <w:rPr>
          <w:rFonts w:asciiTheme="minorHAnsi" w:eastAsia="微軟正黑體" w:hAnsiTheme="minorHAnsi"/>
          <w:color w:val="404040" w:themeColor="text1" w:themeTint="BF"/>
          <w:sz w:val="16"/>
        </w:rPr>
        <w:t>﹝</w:t>
      </w:r>
      <w:r w:rsidRPr="006237B1">
        <w:rPr>
          <w:rFonts w:asciiTheme="minorHAnsi" w:eastAsia="微軟正黑體" w:hAnsiTheme="minorHAnsi"/>
          <w:color w:val="404040" w:themeColor="text1" w:themeTint="BF"/>
          <w:sz w:val="16"/>
        </w:rPr>
        <w:t>1</w:t>
      </w:r>
      <w:r w:rsidRPr="006237B1">
        <w:rPr>
          <w:rFonts w:asciiTheme="minorHAnsi" w:eastAsia="微軟正黑體" w:hAnsiTheme="minorHAnsi"/>
          <w:color w:val="404040" w:themeColor="text1" w:themeTint="BF"/>
          <w:sz w:val="16"/>
        </w:rPr>
        <w:t>﹞</w:t>
      </w:r>
      <w:r w:rsidR="001037E1" w:rsidRPr="006237B1">
        <w:rPr>
          <w:rFonts w:ascii="微軟正黑體" w:eastAsia="微軟正黑體" w:hAnsi="微軟正黑體"/>
        </w:rPr>
        <w:t>為了制止侵權行為，在證據可能滅失或者以後難以取得的情況下，軟體著作權人可以依照《中華人民共和國著作權法》第</w:t>
      </w:r>
      <w:hyperlink r:id="rId23" w:anchor="b51" w:history="1">
        <w:r w:rsidR="001037E1" w:rsidRPr="006237B1">
          <w:rPr>
            <w:rStyle w:val="a3"/>
            <w:rFonts w:ascii="微軟正黑體" w:eastAsia="微軟正黑體" w:hAnsi="微軟正黑體"/>
          </w:rPr>
          <w:t>五十一</w:t>
        </w:r>
      </w:hyperlink>
      <w:r w:rsidR="001037E1" w:rsidRPr="006237B1">
        <w:rPr>
          <w:rFonts w:ascii="微軟正黑體" w:eastAsia="微軟正黑體" w:hAnsi="微軟正黑體"/>
        </w:rPr>
        <w:t>條的規定，在提起訴訟前向人民法院申請保全證據。</w:t>
      </w:r>
    </w:p>
    <w:p w14:paraId="3D7C9CDD" w14:textId="77777777" w:rsidR="006237B1" w:rsidRDefault="001037E1" w:rsidP="00546EB6">
      <w:pPr>
        <w:pStyle w:val="2"/>
        <w:rPr>
          <w:rFonts w:ascii="微軟正黑體" w:eastAsia="微軟正黑體" w:hAnsi="微軟正黑體"/>
        </w:rPr>
      </w:pPr>
      <w:bookmarkStart w:id="38" w:name="a28"/>
      <w:bookmarkEnd w:id="38"/>
      <w:r w:rsidRPr="006237B1">
        <w:rPr>
          <w:rFonts w:ascii="微軟正黑體" w:eastAsia="微軟正黑體" w:hAnsi="微軟正黑體"/>
        </w:rPr>
        <w:t>第28</w:t>
      </w:r>
      <w:r w:rsidR="006237B1">
        <w:rPr>
          <w:rFonts w:ascii="微軟正黑體" w:eastAsia="微軟正黑體" w:hAnsi="微軟正黑體"/>
        </w:rPr>
        <w:t>條</w:t>
      </w:r>
    </w:p>
    <w:p w14:paraId="09F1D6BB" w14:textId="07A43EDF" w:rsidR="001037E1" w:rsidRPr="006237B1" w:rsidRDefault="006237B1" w:rsidP="00546EB6">
      <w:pPr>
        <w:ind w:left="142"/>
        <w:jc w:val="both"/>
        <w:rPr>
          <w:rFonts w:ascii="微軟正黑體" w:eastAsia="微軟正黑體" w:hAnsi="微軟正黑體"/>
        </w:rPr>
      </w:pPr>
      <w:r w:rsidRPr="006237B1">
        <w:rPr>
          <w:rFonts w:asciiTheme="minorHAnsi" w:eastAsia="微軟正黑體" w:hAnsiTheme="minorHAnsi"/>
          <w:color w:val="404040" w:themeColor="text1" w:themeTint="BF"/>
          <w:sz w:val="16"/>
        </w:rPr>
        <w:t>﹝</w:t>
      </w:r>
      <w:r w:rsidRPr="006237B1">
        <w:rPr>
          <w:rFonts w:asciiTheme="minorHAnsi" w:eastAsia="微軟正黑體" w:hAnsiTheme="minorHAnsi"/>
          <w:color w:val="404040" w:themeColor="text1" w:themeTint="BF"/>
          <w:sz w:val="16"/>
        </w:rPr>
        <w:t>1</w:t>
      </w:r>
      <w:r w:rsidRPr="006237B1">
        <w:rPr>
          <w:rFonts w:asciiTheme="minorHAnsi" w:eastAsia="微軟正黑體" w:hAnsiTheme="minorHAnsi"/>
          <w:color w:val="404040" w:themeColor="text1" w:themeTint="BF"/>
          <w:sz w:val="16"/>
        </w:rPr>
        <w:t>﹞</w:t>
      </w:r>
      <w:r w:rsidR="001037E1" w:rsidRPr="006237B1">
        <w:rPr>
          <w:rFonts w:ascii="微軟正黑體" w:eastAsia="微軟正黑體" w:hAnsi="微軟正黑體"/>
        </w:rPr>
        <w:t>軟體複製品的出版者、製作者不能證明其出版、製作有合法授權的，或者軟體複製品的發行者、出租者不能證明其發行、出租的複製品有合法來源的，應當承擔法律責任。</w:t>
      </w:r>
    </w:p>
    <w:p w14:paraId="2DE23D65" w14:textId="77777777" w:rsidR="006237B1" w:rsidRDefault="001037E1" w:rsidP="00546EB6">
      <w:pPr>
        <w:pStyle w:val="2"/>
        <w:rPr>
          <w:rFonts w:ascii="微軟正黑體" w:eastAsia="微軟正黑體" w:hAnsi="微軟正黑體"/>
        </w:rPr>
      </w:pPr>
      <w:bookmarkStart w:id="39" w:name="a29"/>
      <w:bookmarkEnd w:id="39"/>
      <w:r w:rsidRPr="006237B1">
        <w:rPr>
          <w:rFonts w:ascii="微軟正黑體" w:eastAsia="微軟正黑體" w:hAnsi="微軟正黑體"/>
        </w:rPr>
        <w:t>第29</w:t>
      </w:r>
      <w:r w:rsidR="006237B1">
        <w:rPr>
          <w:rFonts w:ascii="微軟正黑體" w:eastAsia="微軟正黑體" w:hAnsi="微軟正黑體"/>
        </w:rPr>
        <w:t>條</w:t>
      </w:r>
    </w:p>
    <w:p w14:paraId="08176A80" w14:textId="52A0A2F0" w:rsidR="001037E1" w:rsidRPr="006237B1" w:rsidRDefault="006237B1" w:rsidP="00546EB6">
      <w:pPr>
        <w:ind w:left="142"/>
        <w:jc w:val="both"/>
        <w:rPr>
          <w:rFonts w:ascii="微軟正黑體" w:eastAsia="微軟正黑體" w:hAnsi="微軟正黑體"/>
        </w:rPr>
      </w:pPr>
      <w:r w:rsidRPr="006237B1">
        <w:rPr>
          <w:rFonts w:asciiTheme="minorHAnsi" w:eastAsia="微軟正黑體" w:hAnsiTheme="minorHAnsi"/>
          <w:color w:val="404040" w:themeColor="text1" w:themeTint="BF"/>
          <w:sz w:val="16"/>
        </w:rPr>
        <w:t>﹝</w:t>
      </w:r>
      <w:r w:rsidRPr="006237B1">
        <w:rPr>
          <w:rFonts w:asciiTheme="minorHAnsi" w:eastAsia="微軟正黑體" w:hAnsiTheme="minorHAnsi"/>
          <w:color w:val="404040" w:themeColor="text1" w:themeTint="BF"/>
          <w:sz w:val="16"/>
        </w:rPr>
        <w:t>1</w:t>
      </w:r>
      <w:r w:rsidRPr="006237B1">
        <w:rPr>
          <w:rFonts w:asciiTheme="minorHAnsi" w:eastAsia="微軟正黑體" w:hAnsiTheme="minorHAnsi"/>
          <w:color w:val="404040" w:themeColor="text1" w:themeTint="BF"/>
          <w:sz w:val="16"/>
        </w:rPr>
        <w:t>﹞</w:t>
      </w:r>
      <w:r w:rsidR="001037E1" w:rsidRPr="006237B1">
        <w:rPr>
          <w:rFonts w:ascii="微軟正黑體" w:eastAsia="微軟正黑體" w:hAnsi="微軟正黑體"/>
        </w:rPr>
        <w:t>軟體開發者開發的軟體，由於可供選用的表達方式有限而與已經存在的軟體相似的，不構成對已經存在的軟體的著作權的侵犯。</w:t>
      </w:r>
    </w:p>
    <w:p w14:paraId="095E7165" w14:textId="77777777" w:rsidR="006237B1" w:rsidRDefault="001037E1" w:rsidP="00546EB6">
      <w:pPr>
        <w:pStyle w:val="2"/>
        <w:rPr>
          <w:rFonts w:ascii="微軟正黑體" w:eastAsia="微軟正黑體" w:hAnsi="微軟正黑體"/>
        </w:rPr>
      </w:pPr>
      <w:bookmarkStart w:id="40" w:name="a30"/>
      <w:bookmarkEnd w:id="40"/>
      <w:r w:rsidRPr="006237B1">
        <w:rPr>
          <w:rFonts w:ascii="微軟正黑體" w:eastAsia="微軟正黑體" w:hAnsi="微軟正黑體"/>
        </w:rPr>
        <w:t>第30</w:t>
      </w:r>
      <w:r w:rsidR="006237B1">
        <w:rPr>
          <w:rFonts w:ascii="微軟正黑體" w:eastAsia="微軟正黑體" w:hAnsi="微軟正黑體"/>
        </w:rPr>
        <w:t>條</w:t>
      </w:r>
    </w:p>
    <w:p w14:paraId="6D078603" w14:textId="67FFD052" w:rsidR="001037E1" w:rsidRPr="006237B1" w:rsidRDefault="006237B1" w:rsidP="00546EB6">
      <w:pPr>
        <w:ind w:left="142"/>
        <w:jc w:val="both"/>
        <w:rPr>
          <w:rFonts w:ascii="微軟正黑體" w:eastAsia="微軟正黑體" w:hAnsi="微軟正黑體"/>
        </w:rPr>
      </w:pPr>
      <w:r w:rsidRPr="006237B1">
        <w:rPr>
          <w:rFonts w:asciiTheme="minorHAnsi" w:eastAsia="微軟正黑體" w:hAnsiTheme="minorHAnsi"/>
          <w:color w:val="404040" w:themeColor="text1" w:themeTint="BF"/>
          <w:sz w:val="16"/>
        </w:rPr>
        <w:t>﹝</w:t>
      </w:r>
      <w:r w:rsidRPr="006237B1">
        <w:rPr>
          <w:rFonts w:asciiTheme="minorHAnsi" w:eastAsia="微軟正黑體" w:hAnsiTheme="minorHAnsi"/>
          <w:color w:val="404040" w:themeColor="text1" w:themeTint="BF"/>
          <w:sz w:val="16"/>
        </w:rPr>
        <w:t>1</w:t>
      </w:r>
      <w:r w:rsidRPr="006237B1">
        <w:rPr>
          <w:rFonts w:asciiTheme="minorHAnsi" w:eastAsia="微軟正黑體" w:hAnsiTheme="minorHAnsi"/>
          <w:color w:val="404040" w:themeColor="text1" w:themeTint="BF"/>
          <w:sz w:val="16"/>
        </w:rPr>
        <w:t>﹞</w:t>
      </w:r>
      <w:r w:rsidR="001037E1" w:rsidRPr="006237B1">
        <w:rPr>
          <w:rFonts w:ascii="微軟正黑體" w:eastAsia="微軟正黑體" w:hAnsi="微軟正黑體"/>
        </w:rPr>
        <w:t>軟體的複製品持有人不知道也沒有合理理由應當知道該軟體是侵權複製品的，不承擔賠償責任；但是，應當停止使用、銷毀該侵權複製品。如果停止使用並銷毀該侵權複製品將給複製品使用人造成重大損失的，複製品使用人可以在向軟體著作權人支付合理費用後繼續使用。</w:t>
      </w:r>
    </w:p>
    <w:p w14:paraId="2798C359" w14:textId="77777777" w:rsidR="006237B1" w:rsidRDefault="001037E1" w:rsidP="00546EB6">
      <w:pPr>
        <w:pStyle w:val="2"/>
        <w:rPr>
          <w:rFonts w:ascii="微軟正黑體" w:eastAsia="微軟正黑體" w:hAnsi="微軟正黑體"/>
        </w:rPr>
      </w:pPr>
      <w:bookmarkStart w:id="41" w:name="a31"/>
      <w:bookmarkEnd w:id="41"/>
      <w:r w:rsidRPr="006237B1">
        <w:rPr>
          <w:rFonts w:ascii="微軟正黑體" w:eastAsia="微軟正黑體" w:hAnsi="微軟正黑體"/>
        </w:rPr>
        <w:t>第31</w:t>
      </w:r>
      <w:r w:rsidR="006237B1">
        <w:rPr>
          <w:rFonts w:ascii="微軟正黑體" w:eastAsia="微軟正黑體" w:hAnsi="微軟正黑體"/>
        </w:rPr>
        <w:t>條</w:t>
      </w:r>
    </w:p>
    <w:p w14:paraId="46228CCA" w14:textId="3A67A92E" w:rsidR="006237B1" w:rsidRDefault="006237B1" w:rsidP="00546EB6">
      <w:pPr>
        <w:ind w:left="142"/>
        <w:jc w:val="both"/>
        <w:rPr>
          <w:rFonts w:ascii="微軟正黑體" w:eastAsia="微軟正黑體" w:hAnsi="微軟正黑體"/>
        </w:rPr>
      </w:pPr>
      <w:r w:rsidRPr="006237B1">
        <w:rPr>
          <w:rFonts w:asciiTheme="minorHAnsi" w:eastAsia="微軟正黑體" w:hAnsiTheme="minorHAnsi"/>
          <w:color w:val="404040" w:themeColor="text1" w:themeTint="BF"/>
          <w:sz w:val="16"/>
        </w:rPr>
        <w:t>﹝</w:t>
      </w:r>
      <w:r w:rsidRPr="006237B1">
        <w:rPr>
          <w:rFonts w:asciiTheme="minorHAnsi" w:eastAsia="微軟正黑體" w:hAnsiTheme="minorHAnsi"/>
          <w:color w:val="404040" w:themeColor="text1" w:themeTint="BF"/>
          <w:sz w:val="16"/>
        </w:rPr>
        <w:t>1</w:t>
      </w:r>
      <w:r w:rsidRPr="006237B1">
        <w:rPr>
          <w:rFonts w:asciiTheme="minorHAnsi" w:eastAsia="微軟正黑體" w:hAnsiTheme="minorHAnsi"/>
          <w:color w:val="404040" w:themeColor="text1" w:themeTint="BF"/>
          <w:sz w:val="16"/>
        </w:rPr>
        <w:t>﹞</w:t>
      </w:r>
      <w:r w:rsidR="001037E1" w:rsidRPr="006237B1">
        <w:rPr>
          <w:rFonts w:ascii="微軟正黑體" w:eastAsia="微軟正黑體" w:hAnsi="微軟正黑體"/>
        </w:rPr>
        <w:t>軟體著作權侵權糾紛可以調解</w:t>
      </w:r>
      <w:r>
        <w:rPr>
          <w:rFonts w:ascii="微軟正黑體" w:eastAsia="微軟正黑體" w:hAnsi="微軟正黑體"/>
        </w:rPr>
        <w:t>。</w:t>
      </w:r>
    </w:p>
    <w:p w14:paraId="6AF121A3" w14:textId="0581CB43" w:rsidR="006237B1" w:rsidRDefault="006237B1" w:rsidP="00546EB6">
      <w:pPr>
        <w:ind w:left="142"/>
        <w:jc w:val="both"/>
        <w:rPr>
          <w:rFonts w:ascii="微軟正黑體" w:eastAsia="微軟正黑體" w:hAnsi="微軟正黑體"/>
        </w:rPr>
      </w:pPr>
      <w:r w:rsidRPr="006237B1">
        <w:rPr>
          <w:rFonts w:asciiTheme="minorHAnsi" w:eastAsia="微軟正黑體" w:hAnsiTheme="minorHAnsi"/>
          <w:color w:val="404040" w:themeColor="text1" w:themeTint="BF"/>
          <w:sz w:val="16"/>
        </w:rPr>
        <w:t>﹝</w:t>
      </w:r>
      <w:r w:rsidRPr="006237B1">
        <w:rPr>
          <w:rFonts w:asciiTheme="minorHAnsi" w:eastAsia="微軟正黑體" w:hAnsiTheme="minorHAnsi"/>
          <w:color w:val="404040" w:themeColor="text1" w:themeTint="BF"/>
          <w:sz w:val="16"/>
        </w:rPr>
        <w:t>2</w:t>
      </w:r>
      <w:r w:rsidRPr="006237B1">
        <w:rPr>
          <w:rFonts w:asciiTheme="minorHAnsi" w:eastAsia="微軟正黑體" w:hAnsiTheme="minorHAnsi"/>
          <w:color w:val="404040" w:themeColor="text1" w:themeTint="BF"/>
          <w:sz w:val="16"/>
        </w:rPr>
        <w:t>﹞</w:t>
      </w:r>
      <w:r w:rsidRPr="006237B1">
        <w:rPr>
          <w:rFonts w:ascii="微軟正黑體" w:eastAsia="微軟正黑體" w:hAnsi="微軟正黑體"/>
          <w:color w:val="17365D"/>
        </w:rPr>
        <w:t>軟體著作權合同糾紛可以依據合同中的仲裁條款或者事後達成的書面仲裁協議，向仲裁機構申請仲裁</w:t>
      </w:r>
      <w:r>
        <w:rPr>
          <w:rFonts w:ascii="微軟正黑體" w:eastAsia="微軟正黑體" w:hAnsi="微軟正黑體"/>
        </w:rPr>
        <w:t>。</w:t>
      </w:r>
    </w:p>
    <w:p w14:paraId="28C42FE0" w14:textId="15B72FF9" w:rsidR="006237B1" w:rsidRDefault="006237B1" w:rsidP="00546EB6">
      <w:pPr>
        <w:ind w:left="142"/>
        <w:jc w:val="both"/>
        <w:rPr>
          <w:rFonts w:ascii="微軟正黑體" w:eastAsia="微軟正黑體" w:hAnsi="微軟正黑體"/>
        </w:rPr>
      </w:pPr>
      <w:r w:rsidRPr="006237B1">
        <w:rPr>
          <w:rFonts w:asciiTheme="minorHAnsi" w:eastAsia="微軟正黑體" w:hAnsiTheme="minorHAnsi"/>
          <w:color w:val="404040" w:themeColor="text1" w:themeTint="BF"/>
          <w:sz w:val="16"/>
        </w:rPr>
        <w:lastRenderedPageBreak/>
        <w:t>﹝</w:t>
      </w:r>
      <w:r w:rsidRPr="006237B1">
        <w:rPr>
          <w:rFonts w:asciiTheme="minorHAnsi" w:eastAsia="微軟正黑體" w:hAnsiTheme="minorHAnsi"/>
          <w:color w:val="404040" w:themeColor="text1" w:themeTint="BF"/>
          <w:sz w:val="16"/>
        </w:rPr>
        <w:t>3</w:t>
      </w:r>
      <w:r w:rsidRPr="006237B1">
        <w:rPr>
          <w:rFonts w:asciiTheme="minorHAnsi" w:eastAsia="微軟正黑體" w:hAnsiTheme="minorHAnsi"/>
          <w:color w:val="404040" w:themeColor="text1" w:themeTint="BF"/>
          <w:sz w:val="16"/>
        </w:rPr>
        <w:t>﹞</w:t>
      </w:r>
      <w:r w:rsidR="001037E1" w:rsidRPr="006237B1">
        <w:rPr>
          <w:rFonts w:ascii="微軟正黑體" w:eastAsia="微軟正黑體" w:hAnsi="微軟正黑體"/>
        </w:rPr>
        <w:t>當事人沒有在合同中訂立仲裁條款，事後又沒有書面仲裁協議的，可以直接向人民法院提起訴訟</w:t>
      </w:r>
      <w:r>
        <w:rPr>
          <w:rFonts w:ascii="微軟正黑體" w:eastAsia="微軟正黑體" w:hAnsi="微軟正黑體"/>
        </w:rPr>
        <w:t>。</w:t>
      </w:r>
    </w:p>
    <w:p w14:paraId="799F6A7D" w14:textId="4FFFCA68" w:rsidR="00886877" w:rsidRPr="006237B1" w:rsidRDefault="006237B1" w:rsidP="00546EB6">
      <w:pPr>
        <w:ind w:left="142"/>
        <w:jc w:val="both"/>
        <w:rPr>
          <w:rFonts w:ascii="微軟正黑體" w:eastAsia="微軟正黑體" w:hAnsi="微軟正黑體"/>
        </w:rPr>
      </w:pPr>
      <w:r>
        <w:rPr>
          <w:rFonts w:ascii="微軟正黑體" w:eastAsia="微軟正黑體" w:hAnsi="微軟正黑體"/>
        </w:rPr>
        <w:t xml:space="preserve">　　　　</w:t>
      </w:r>
      <w:r w:rsidR="00886877" w:rsidRPr="006237B1">
        <w:rPr>
          <w:rFonts w:ascii="微軟正黑體" w:eastAsia="微軟正黑體" w:hAnsi="微軟正黑體"/>
          <w:color w:val="808000"/>
          <w:sz w:val="18"/>
        </w:rPr>
        <w:t xml:space="preserve">　　　　　　　　　　　　　　　　　　　　　　　　　　　　　　　　　　　　　　　　　　　　　</w:t>
      </w:r>
      <w:hyperlink w:anchor="a章節索引" w:history="1">
        <w:r w:rsidR="00886877" w:rsidRPr="006237B1">
          <w:rPr>
            <w:rStyle w:val="a3"/>
            <w:rFonts w:ascii="微軟正黑體" w:eastAsia="微軟正黑體" w:hAnsi="微軟正黑體" w:hint="eastAsia"/>
            <w:sz w:val="18"/>
          </w:rPr>
          <w:t>回索引</w:t>
        </w:r>
      </w:hyperlink>
      <w:r w:rsidR="008906D3" w:rsidRPr="006237B1">
        <w:rPr>
          <w:rFonts w:ascii="微軟正黑體" w:eastAsia="微軟正黑體" w:hAnsi="微軟正黑體" w:hint="eastAsia"/>
          <w:color w:val="808000"/>
          <w:sz w:val="18"/>
        </w:rPr>
        <w:t>〉〉</w:t>
      </w:r>
    </w:p>
    <w:p w14:paraId="73C54780" w14:textId="77777777" w:rsidR="001037E1" w:rsidRPr="006237B1" w:rsidRDefault="001037E1" w:rsidP="00C406B2">
      <w:pPr>
        <w:pStyle w:val="1"/>
        <w:rPr>
          <w:rFonts w:ascii="微軟正黑體" w:eastAsia="微軟正黑體" w:hAnsi="微軟正黑體"/>
        </w:rPr>
      </w:pPr>
      <w:bookmarkStart w:id="42" w:name="_第五章__附"/>
      <w:bookmarkEnd w:id="42"/>
      <w:r w:rsidRPr="006237B1">
        <w:rPr>
          <w:rFonts w:ascii="微軟正黑體" w:eastAsia="微軟正黑體" w:hAnsi="微軟正黑體"/>
        </w:rPr>
        <w:t>第五章</w:t>
      </w:r>
      <w:r w:rsidR="00886877" w:rsidRPr="006237B1">
        <w:rPr>
          <w:rFonts w:ascii="微軟正黑體" w:eastAsia="微軟正黑體" w:hAnsi="微軟正黑體"/>
        </w:rPr>
        <w:t xml:space="preserve">　　</w:t>
      </w:r>
      <w:r w:rsidRPr="006237B1">
        <w:rPr>
          <w:rFonts w:ascii="微軟正黑體" w:eastAsia="微軟正黑體" w:hAnsi="微軟正黑體"/>
        </w:rPr>
        <w:t>附</w:t>
      </w:r>
      <w:r w:rsidR="00886877" w:rsidRPr="006237B1">
        <w:rPr>
          <w:rFonts w:ascii="微軟正黑體" w:eastAsia="微軟正黑體" w:hAnsi="微軟正黑體"/>
        </w:rPr>
        <w:t xml:space="preserve">　</w:t>
      </w:r>
      <w:r w:rsidRPr="006237B1">
        <w:rPr>
          <w:rFonts w:ascii="微軟正黑體" w:eastAsia="微軟正黑體" w:hAnsi="微軟正黑體"/>
        </w:rPr>
        <w:t>則</w:t>
      </w:r>
    </w:p>
    <w:p w14:paraId="584E56AA" w14:textId="77777777" w:rsidR="006237B1" w:rsidRDefault="001037E1" w:rsidP="00546EB6">
      <w:pPr>
        <w:pStyle w:val="2"/>
        <w:rPr>
          <w:rFonts w:ascii="微軟正黑體" w:eastAsia="微軟正黑體" w:hAnsi="微軟正黑體"/>
        </w:rPr>
      </w:pPr>
      <w:bookmarkStart w:id="43" w:name="a32"/>
      <w:bookmarkEnd w:id="43"/>
      <w:r w:rsidRPr="006237B1">
        <w:rPr>
          <w:rFonts w:ascii="微軟正黑體" w:eastAsia="微軟正黑體" w:hAnsi="微軟正黑體"/>
        </w:rPr>
        <w:t>第32</w:t>
      </w:r>
      <w:r w:rsidR="006237B1">
        <w:rPr>
          <w:rFonts w:ascii="微軟正黑體" w:eastAsia="微軟正黑體" w:hAnsi="微軟正黑體"/>
        </w:rPr>
        <w:t>條</w:t>
      </w:r>
    </w:p>
    <w:p w14:paraId="3FA34FA8" w14:textId="76ED49E3" w:rsidR="001037E1" w:rsidRPr="006237B1" w:rsidRDefault="006237B1" w:rsidP="00546EB6">
      <w:pPr>
        <w:ind w:left="142"/>
        <w:jc w:val="both"/>
        <w:rPr>
          <w:rFonts w:ascii="微軟正黑體" w:eastAsia="微軟正黑體" w:hAnsi="微軟正黑體"/>
        </w:rPr>
      </w:pPr>
      <w:r w:rsidRPr="006237B1">
        <w:rPr>
          <w:rFonts w:asciiTheme="minorHAnsi" w:eastAsia="微軟正黑體" w:hAnsiTheme="minorHAnsi"/>
          <w:color w:val="404040" w:themeColor="text1" w:themeTint="BF"/>
          <w:sz w:val="16"/>
        </w:rPr>
        <w:t>﹝</w:t>
      </w:r>
      <w:r w:rsidRPr="006237B1">
        <w:rPr>
          <w:rFonts w:asciiTheme="minorHAnsi" w:eastAsia="微軟正黑體" w:hAnsiTheme="minorHAnsi"/>
          <w:color w:val="404040" w:themeColor="text1" w:themeTint="BF"/>
          <w:sz w:val="16"/>
        </w:rPr>
        <w:t>1</w:t>
      </w:r>
      <w:r w:rsidRPr="006237B1">
        <w:rPr>
          <w:rFonts w:asciiTheme="minorHAnsi" w:eastAsia="微軟正黑體" w:hAnsiTheme="minorHAnsi"/>
          <w:color w:val="404040" w:themeColor="text1" w:themeTint="BF"/>
          <w:sz w:val="16"/>
        </w:rPr>
        <w:t>﹞</w:t>
      </w:r>
      <w:r w:rsidR="001037E1" w:rsidRPr="006237B1">
        <w:rPr>
          <w:rFonts w:ascii="微軟正黑體" w:eastAsia="微軟正黑體" w:hAnsi="微軟正黑體"/>
        </w:rPr>
        <w:t>本條例施行前發生的侵權行為，依照侵權行為發生時的國家有關規定處理。</w:t>
      </w:r>
    </w:p>
    <w:p w14:paraId="3880A338" w14:textId="77777777" w:rsidR="006237B1" w:rsidRDefault="001037E1" w:rsidP="00546EB6">
      <w:pPr>
        <w:pStyle w:val="2"/>
        <w:rPr>
          <w:rFonts w:ascii="微軟正黑體" w:eastAsia="微軟正黑體" w:hAnsi="微軟正黑體"/>
        </w:rPr>
      </w:pPr>
      <w:bookmarkStart w:id="44" w:name="a33"/>
      <w:bookmarkEnd w:id="44"/>
      <w:r w:rsidRPr="006237B1">
        <w:rPr>
          <w:rFonts w:ascii="微軟正黑體" w:eastAsia="微軟正黑體" w:hAnsi="微軟正黑體"/>
        </w:rPr>
        <w:t>第33</w:t>
      </w:r>
      <w:r w:rsidR="006237B1">
        <w:rPr>
          <w:rFonts w:ascii="微軟正黑體" w:eastAsia="微軟正黑體" w:hAnsi="微軟正黑體"/>
        </w:rPr>
        <w:t>條</w:t>
      </w:r>
    </w:p>
    <w:p w14:paraId="16CA6D8C" w14:textId="1E60161C" w:rsidR="001037E1" w:rsidRPr="006237B1" w:rsidRDefault="006237B1" w:rsidP="00546EB6">
      <w:pPr>
        <w:ind w:left="142"/>
        <w:jc w:val="both"/>
        <w:rPr>
          <w:rFonts w:ascii="微軟正黑體" w:eastAsia="微軟正黑體" w:hAnsi="微軟正黑體"/>
        </w:rPr>
      </w:pPr>
      <w:r w:rsidRPr="006237B1">
        <w:rPr>
          <w:rFonts w:asciiTheme="minorHAnsi" w:eastAsia="微軟正黑體" w:hAnsiTheme="minorHAnsi"/>
          <w:color w:val="404040" w:themeColor="text1" w:themeTint="BF"/>
          <w:sz w:val="16"/>
        </w:rPr>
        <w:t>﹝</w:t>
      </w:r>
      <w:r w:rsidRPr="006237B1">
        <w:rPr>
          <w:rFonts w:asciiTheme="minorHAnsi" w:eastAsia="微軟正黑體" w:hAnsiTheme="minorHAnsi"/>
          <w:color w:val="404040" w:themeColor="text1" w:themeTint="BF"/>
          <w:sz w:val="16"/>
        </w:rPr>
        <w:t>1</w:t>
      </w:r>
      <w:r w:rsidRPr="006237B1">
        <w:rPr>
          <w:rFonts w:asciiTheme="minorHAnsi" w:eastAsia="微軟正黑體" w:hAnsiTheme="minorHAnsi"/>
          <w:color w:val="404040" w:themeColor="text1" w:themeTint="BF"/>
          <w:sz w:val="16"/>
        </w:rPr>
        <w:t>﹞</w:t>
      </w:r>
      <w:r w:rsidR="001037E1" w:rsidRPr="006237B1">
        <w:rPr>
          <w:rFonts w:ascii="微軟正黑體" w:eastAsia="微軟正黑體" w:hAnsi="微軟正黑體"/>
        </w:rPr>
        <w:t>本條例自2002年1月1日起施行。1991年6月4日國務院發布的《電腦軟體保護條例》同時廢止。</w:t>
      </w:r>
    </w:p>
    <w:p w14:paraId="6ED95C9D" w14:textId="77777777" w:rsidR="001037E1" w:rsidRPr="006237B1" w:rsidRDefault="001037E1" w:rsidP="001037E1">
      <w:pPr>
        <w:rPr>
          <w:rFonts w:ascii="微軟正黑體" w:eastAsia="微軟正黑體" w:hAnsi="微軟正黑體"/>
        </w:rPr>
      </w:pPr>
    </w:p>
    <w:p w14:paraId="23C2DB30" w14:textId="77777777" w:rsidR="001037E1" w:rsidRPr="006237B1" w:rsidRDefault="001037E1" w:rsidP="001037E1">
      <w:pPr>
        <w:rPr>
          <w:rFonts w:ascii="微軟正黑體" w:eastAsia="微軟正黑體" w:hAnsi="微軟正黑體"/>
        </w:rPr>
      </w:pPr>
    </w:p>
    <w:p w14:paraId="58DD78CD" w14:textId="77777777" w:rsidR="00FD070A" w:rsidRPr="006237B1" w:rsidRDefault="00FD070A" w:rsidP="00FD070A">
      <w:pPr>
        <w:ind w:leftChars="50" w:left="100"/>
        <w:jc w:val="both"/>
        <w:rPr>
          <w:rFonts w:ascii="微軟正黑體" w:eastAsia="微軟正黑體" w:hAnsi="微軟正黑體"/>
          <w:color w:val="808000"/>
          <w:szCs w:val="20"/>
        </w:rPr>
      </w:pPr>
      <w:bookmarkStart w:id="45" w:name="_Hlk67442028"/>
      <w:bookmarkStart w:id="46" w:name="_Hlk67344893"/>
      <w:r w:rsidRPr="006237B1">
        <w:rPr>
          <w:rFonts w:ascii="微軟正黑體" w:eastAsia="微軟正黑體" w:hAnsi="微軟正黑體" w:hint="eastAsia"/>
          <w:color w:val="5F5F5F"/>
          <w:sz w:val="18"/>
        </w:rPr>
        <w:t>。。。。。。。。。。。。。。。。。。。。。。。。。。。。。。。。。。。。。。。。。。。。。。。。。。</w:t>
      </w:r>
      <w:hyperlink w:anchor="top" w:history="1">
        <w:r w:rsidRPr="006237B1">
          <w:rPr>
            <w:rStyle w:val="a3"/>
            <w:rFonts w:ascii="微軟正黑體" w:eastAsia="微軟正黑體" w:hAnsi="微軟正黑體" w:hint="eastAsia"/>
            <w:sz w:val="18"/>
          </w:rPr>
          <w:t>回</w:t>
        </w:r>
        <w:r w:rsidRPr="006237B1">
          <w:rPr>
            <w:rStyle w:val="a3"/>
            <w:rFonts w:ascii="微軟正黑體" w:eastAsia="微軟正黑體" w:hAnsi="微軟正黑體" w:hint="eastAsia"/>
            <w:sz w:val="18"/>
          </w:rPr>
          <w:t>首</w:t>
        </w:r>
        <w:r w:rsidRPr="006237B1">
          <w:rPr>
            <w:rStyle w:val="a3"/>
            <w:rFonts w:ascii="微軟正黑體" w:eastAsia="微軟正黑體" w:hAnsi="微軟正黑體" w:hint="eastAsia"/>
            <w:sz w:val="18"/>
          </w:rPr>
          <w:t>頁</w:t>
        </w:r>
      </w:hyperlink>
      <w:r w:rsidRPr="006237B1">
        <w:rPr>
          <w:rStyle w:val="a3"/>
          <w:rFonts w:ascii="微軟正黑體" w:eastAsia="微軟正黑體" w:hAnsi="微軟正黑體" w:hint="eastAsia"/>
          <w:sz w:val="18"/>
          <w:u w:val="none"/>
        </w:rPr>
        <w:t>〉〉</w:t>
      </w:r>
    </w:p>
    <w:p w14:paraId="3CB7899B" w14:textId="03D447F1" w:rsidR="00DB4ABA" w:rsidRPr="006237B1" w:rsidRDefault="00FD070A" w:rsidP="00FD070A">
      <w:pPr>
        <w:jc w:val="both"/>
        <w:rPr>
          <w:rFonts w:ascii="微軟正黑體" w:eastAsia="微軟正黑體" w:hAnsi="微軟正黑體"/>
          <w:b/>
          <w:color w:val="993300"/>
        </w:rPr>
      </w:pPr>
      <w:r w:rsidRPr="006237B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w:t>
      </w:r>
      <w:bookmarkEnd w:id="45"/>
      <w:r w:rsidRPr="006237B1">
        <w:rPr>
          <w:rFonts w:ascii="微軟正黑體" w:eastAsia="微軟正黑體" w:hAnsi="微軟正黑體" w:hint="eastAsia"/>
          <w:color w:val="5F5F5F"/>
          <w:sz w:val="18"/>
          <w:szCs w:val="18"/>
        </w:rPr>
        <w:t>本站未收編之法規</w:t>
      </w:r>
      <w:r w:rsidRPr="006237B1">
        <w:rPr>
          <w:rFonts w:ascii="微軟正黑體" w:eastAsia="微軟正黑體" w:hAnsi="微軟正黑體" w:hint="eastAsia"/>
          <w:color w:val="5F5F5F"/>
          <w:sz w:val="18"/>
          <w:szCs w:val="20"/>
        </w:rPr>
        <w:t>，敬請</w:t>
      </w:r>
      <w:hyperlink r:id="rId24" w:history="1">
        <w:r w:rsidRPr="006237B1">
          <w:rPr>
            <w:rStyle w:val="a3"/>
            <w:rFonts w:ascii="微軟正黑體" w:eastAsia="微軟正黑體" w:hAnsi="微軟正黑體" w:hint="eastAsia"/>
            <w:sz w:val="18"/>
            <w:szCs w:val="20"/>
          </w:rPr>
          <w:t>告知</w:t>
        </w:r>
      </w:hyperlink>
      <w:r w:rsidRPr="006237B1">
        <w:rPr>
          <w:rFonts w:ascii="微軟正黑體" w:eastAsia="微軟正黑體" w:hAnsi="微軟正黑體" w:hint="eastAsia"/>
          <w:color w:val="5F5F5F"/>
          <w:sz w:val="18"/>
          <w:szCs w:val="20"/>
        </w:rPr>
        <w:t>，謝謝！</w:t>
      </w:r>
      <w:bookmarkEnd w:id="46"/>
    </w:p>
    <w:sectPr w:rsidR="00DB4ABA" w:rsidRPr="006237B1">
      <w:footerReference w:type="even" r:id="rId25"/>
      <w:footerReference w:type="default" r:id="rId2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96A87" w14:textId="77777777" w:rsidR="00C406B2" w:rsidRDefault="00C406B2">
      <w:r>
        <w:separator/>
      </w:r>
    </w:p>
  </w:endnote>
  <w:endnote w:type="continuationSeparator" w:id="0">
    <w:p w14:paraId="3C08F3D6" w14:textId="77777777" w:rsidR="00C406B2" w:rsidRDefault="00C40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18DB" w14:textId="77777777" w:rsidR="00C406B2" w:rsidRDefault="00C406B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EF55084" w14:textId="77777777" w:rsidR="00C406B2" w:rsidRDefault="00C406B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A984" w14:textId="77777777" w:rsidR="00C406B2" w:rsidRDefault="00C406B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04849">
      <w:rPr>
        <w:rStyle w:val="a7"/>
        <w:noProof/>
      </w:rPr>
      <w:t>1</w:t>
    </w:r>
    <w:r>
      <w:rPr>
        <w:rStyle w:val="a7"/>
      </w:rPr>
      <w:fldChar w:fldCharType="end"/>
    </w:r>
  </w:p>
  <w:p w14:paraId="0C92E980" w14:textId="4CF3B511" w:rsidR="00C406B2" w:rsidRPr="00973A9A" w:rsidRDefault="008906D3" w:rsidP="00154DD8">
    <w:pPr>
      <w:pStyle w:val="a6"/>
      <w:ind w:right="360"/>
      <w:jc w:val="right"/>
      <w:rPr>
        <w:rFonts w:ascii="Arial Unicode MS" w:hAnsi="Arial Unicode MS"/>
        <w:sz w:val="18"/>
      </w:rPr>
    </w:pPr>
    <w:r>
      <w:rPr>
        <w:rFonts w:ascii="Arial Unicode MS" w:hAnsi="Arial Unicode MS"/>
        <w:sz w:val="18"/>
      </w:rPr>
      <w:t>〈〈</w:t>
    </w:r>
    <w:r w:rsidR="00C406B2" w:rsidRPr="00973A9A">
      <w:rPr>
        <w:rFonts w:ascii="Arial Unicode MS" w:hAnsi="Arial Unicode MS" w:hint="eastAsia"/>
        <w:sz w:val="18"/>
      </w:rPr>
      <w:t>電腦軟體保護條例</w:t>
    </w:r>
    <w:r>
      <w:rPr>
        <w:rFonts w:ascii="Arial Unicode MS" w:hAnsi="Arial Unicode MS"/>
        <w:sz w:val="18"/>
      </w:rPr>
      <w:t>〉〉</w:t>
    </w:r>
    <w:r w:rsidR="00C406B2" w:rsidRPr="00973A9A">
      <w:rPr>
        <w:rFonts w:ascii="Arial Unicode MS" w:hAnsi="Arial Unicode MS"/>
        <w:sz w:val="18"/>
      </w:rPr>
      <w:t>S-link</w:t>
    </w:r>
    <w:r w:rsidR="00C406B2" w:rsidRPr="00973A9A">
      <w:rPr>
        <w:rFonts w:ascii="Arial Unicode MS" w:hAnsi="Arial Unicode MS" w:hint="eastAsia"/>
        <w:sz w:val="18"/>
      </w:rPr>
      <w:t>電子六法全書</w:t>
    </w:r>
  </w:p>
  <w:p w14:paraId="7B147DFB" w14:textId="77777777" w:rsidR="00C406B2" w:rsidRPr="00154DD8" w:rsidRDefault="00C406B2" w:rsidP="00154DD8">
    <w:pPr>
      <w:pStyle w:val="a6"/>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50175" w14:textId="77777777" w:rsidR="00C406B2" w:rsidRDefault="00C406B2">
      <w:r>
        <w:separator/>
      </w:r>
    </w:p>
  </w:footnote>
  <w:footnote w:type="continuationSeparator" w:id="0">
    <w:p w14:paraId="45F6ED6F" w14:textId="77777777" w:rsidR="00C406B2" w:rsidRDefault="00C40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1F19"/>
    <w:rsid w:val="000324D8"/>
    <w:rsid w:val="000364E4"/>
    <w:rsid w:val="00041DE5"/>
    <w:rsid w:val="000669A3"/>
    <w:rsid w:val="000B3540"/>
    <w:rsid w:val="000B4CCA"/>
    <w:rsid w:val="000D38F5"/>
    <w:rsid w:val="001037E1"/>
    <w:rsid w:val="00121CFD"/>
    <w:rsid w:val="00154DD8"/>
    <w:rsid w:val="00187906"/>
    <w:rsid w:val="00190995"/>
    <w:rsid w:val="001E1466"/>
    <w:rsid w:val="001F4F28"/>
    <w:rsid w:val="001F574A"/>
    <w:rsid w:val="00205A43"/>
    <w:rsid w:val="00230B32"/>
    <w:rsid w:val="00246AA9"/>
    <w:rsid w:val="00254F1F"/>
    <w:rsid w:val="00256543"/>
    <w:rsid w:val="00266AE0"/>
    <w:rsid w:val="002A00C9"/>
    <w:rsid w:val="002A4D03"/>
    <w:rsid w:val="00367403"/>
    <w:rsid w:val="003725BE"/>
    <w:rsid w:val="0037540F"/>
    <w:rsid w:val="003A098F"/>
    <w:rsid w:val="00400024"/>
    <w:rsid w:val="00405B7A"/>
    <w:rsid w:val="00434129"/>
    <w:rsid w:val="00436B62"/>
    <w:rsid w:val="004438D6"/>
    <w:rsid w:val="004450AD"/>
    <w:rsid w:val="004B565F"/>
    <w:rsid w:val="004F775B"/>
    <w:rsid w:val="00507C3E"/>
    <w:rsid w:val="00511DD6"/>
    <w:rsid w:val="00520589"/>
    <w:rsid w:val="005362B2"/>
    <w:rsid w:val="00546EB6"/>
    <w:rsid w:val="00547303"/>
    <w:rsid w:val="00564924"/>
    <w:rsid w:val="005676C4"/>
    <w:rsid w:val="005722AD"/>
    <w:rsid w:val="00593D8B"/>
    <w:rsid w:val="00601B57"/>
    <w:rsid w:val="00617ABA"/>
    <w:rsid w:val="006237B1"/>
    <w:rsid w:val="006327FE"/>
    <w:rsid w:val="00657CE6"/>
    <w:rsid w:val="00691057"/>
    <w:rsid w:val="006D7946"/>
    <w:rsid w:val="006E1FE9"/>
    <w:rsid w:val="006F39F6"/>
    <w:rsid w:val="00703B30"/>
    <w:rsid w:val="00703C53"/>
    <w:rsid w:val="00746D63"/>
    <w:rsid w:val="00780928"/>
    <w:rsid w:val="007A5799"/>
    <w:rsid w:val="007C1272"/>
    <w:rsid w:val="00817734"/>
    <w:rsid w:val="00886877"/>
    <w:rsid w:val="008906D3"/>
    <w:rsid w:val="008E4075"/>
    <w:rsid w:val="008F5B52"/>
    <w:rsid w:val="009007F4"/>
    <w:rsid w:val="00904849"/>
    <w:rsid w:val="0094452D"/>
    <w:rsid w:val="00973A9A"/>
    <w:rsid w:val="00984B0B"/>
    <w:rsid w:val="00984DE9"/>
    <w:rsid w:val="009A4728"/>
    <w:rsid w:val="009B3480"/>
    <w:rsid w:val="009D0211"/>
    <w:rsid w:val="009F6333"/>
    <w:rsid w:val="00A02F24"/>
    <w:rsid w:val="00A168CB"/>
    <w:rsid w:val="00A310FD"/>
    <w:rsid w:val="00A447C7"/>
    <w:rsid w:val="00A8721A"/>
    <w:rsid w:val="00AA05F3"/>
    <w:rsid w:val="00AE3FC5"/>
    <w:rsid w:val="00B150FF"/>
    <w:rsid w:val="00B250A8"/>
    <w:rsid w:val="00B31AC3"/>
    <w:rsid w:val="00B40C9B"/>
    <w:rsid w:val="00B41A9E"/>
    <w:rsid w:val="00B45BBB"/>
    <w:rsid w:val="00B468FC"/>
    <w:rsid w:val="00B86C53"/>
    <w:rsid w:val="00C406B2"/>
    <w:rsid w:val="00C51845"/>
    <w:rsid w:val="00C55973"/>
    <w:rsid w:val="00C63648"/>
    <w:rsid w:val="00C721A6"/>
    <w:rsid w:val="00C910C1"/>
    <w:rsid w:val="00C92327"/>
    <w:rsid w:val="00C93FCF"/>
    <w:rsid w:val="00CB1AC0"/>
    <w:rsid w:val="00CB6AC5"/>
    <w:rsid w:val="00CD20C5"/>
    <w:rsid w:val="00CD3C3B"/>
    <w:rsid w:val="00CE2C83"/>
    <w:rsid w:val="00D10FE6"/>
    <w:rsid w:val="00D51F19"/>
    <w:rsid w:val="00D759C3"/>
    <w:rsid w:val="00D90330"/>
    <w:rsid w:val="00D93244"/>
    <w:rsid w:val="00DB4ABA"/>
    <w:rsid w:val="00E55EC9"/>
    <w:rsid w:val="00E67B0E"/>
    <w:rsid w:val="00E70715"/>
    <w:rsid w:val="00EA7D2E"/>
    <w:rsid w:val="00EB2515"/>
    <w:rsid w:val="00EE53DC"/>
    <w:rsid w:val="00EF731E"/>
    <w:rsid w:val="00F070D0"/>
    <w:rsid w:val="00F11C83"/>
    <w:rsid w:val="00F3074E"/>
    <w:rsid w:val="00F97FD0"/>
    <w:rsid w:val="00FC56F1"/>
    <w:rsid w:val="00FD070A"/>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BCCF64D"/>
  <w15:docId w15:val="{29FE3B21-7C4F-4523-A7FA-0223E62F1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C406B2"/>
    <w:pPr>
      <w:keepNext/>
      <w:adjustRightInd w:val="0"/>
      <w:snapToGrid w:val="0"/>
      <w:spacing w:before="100" w:after="100"/>
      <w:jc w:val="both"/>
      <w:outlineLvl w:val="0"/>
    </w:pPr>
    <w:rPr>
      <w:rFonts w:ascii="Arial Unicode MS" w:hAnsi="Arial Unicode MS" w:cs="Arial Unicode MS"/>
      <w:b/>
      <w:bCs/>
      <w:color w:val="000080"/>
      <w:szCs w:val="52"/>
    </w:rPr>
  </w:style>
  <w:style w:type="paragraph" w:styleId="2">
    <w:name w:val="heading 2"/>
    <w:basedOn w:val="a"/>
    <w:next w:val="a"/>
    <w:link w:val="20"/>
    <w:uiPriority w:val="9"/>
    <w:unhideWhenUsed/>
    <w:qFormat/>
    <w:rsid w:val="00546EB6"/>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037E1"/>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266AE0"/>
    <w:rPr>
      <w:rFonts w:ascii="新細明體"/>
      <w:sz w:val="18"/>
      <w:szCs w:val="18"/>
    </w:rPr>
  </w:style>
  <w:style w:type="character" w:customStyle="1" w:styleId="a9">
    <w:name w:val="文件引導模式 字元"/>
    <w:link w:val="a8"/>
    <w:rsid w:val="00266AE0"/>
    <w:rPr>
      <w:rFonts w:ascii="新細明體"/>
      <w:kern w:val="2"/>
      <w:sz w:val="18"/>
      <w:szCs w:val="18"/>
    </w:rPr>
  </w:style>
  <w:style w:type="character" w:customStyle="1" w:styleId="20">
    <w:name w:val="標題 2 字元"/>
    <w:link w:val="2"/>
    <w:uiPriority w:val="9"/>
    <w:rsid w:val="00546EB6"/>
    <w:rPr>
      <w:rFonts w:ascii="Arial Unicode MS" w:hAnsi="Arial Unicode MS" w:cs="Arial Unicode MS"/>
      <w:b/>
      <w:bCs/>
      <w:color w:val="990000"/>
      <w:kern w:val="2"/>
      <w:szCs w:val="48"/>
    </w:rPr>
  </w:style>
  <w:style w:type="character" w:customStyle="1" w:styleId="apple-style-span">
    <w:name w:val="apple-style-span"/>
    <w:basedOn w:val="a0"/>
    <w:rsid w:val="00AA05F3"/>
  </w:style>
  <w:style w:type="character" w:customStyle="1" w:styleId="40">
    <w:name w:val="標題 4 字元"/>
    <w:basedOn w:val="a0"/>
    <w:link w:val="4"/>
    <w:uiPriority w:val="9"/>
    <w:rsid w:val="001037E1"/>
    <w:rPr>
      <w:rFonts w:asciiTheme="majorHAnsi" w:eastAsiaTheme="majorEastAsia" w:hAnsiTheme="majorHAnsi" w:cstheme="majorBidi"/>
      <w:kern w:val="2"/>
      <w:sz w:val="36"/>
      <w:szCs w:val="36"/>
    </w:rPr>
  </w:style>
  <w:style w:type="character" w:customStyle="1" w:styleId="10">
    <w:name w:val="標題 1 字元"/>
    <w:link w:val="1"/>
    <w:uiPriority w:val="9"/>
    <w:rsid w:val="00C406B2"/>
    <w:rPr>
      <w:rFonts w:ascii="Arial Unicode MS" w:hAnsi="Arial Unicode MS" w:cs="Arial Unicode MS"/>
      <w:b/>
      <w:bCs/>
      <w:color w:val="000080"/>
      <w:kern w:val="2"/>
      <w:szCs w:val="52"/>
    </w:rPr>
  </w:style>
  <w:style w:type="character" w:styleId="aa">
    <w:name w:val="Unresolved Mention"/>
    <w:basedOn w:val="a0"/>
    <w:uiPriority w:val="99"/>
    <w:semiHidden/>
    <w:unhideWhenUsed/>
    <w:rsid w:val="00890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74732">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1251307929">
      <w:bodyDiv w:val="1"/>
      <w:marLeft w:val="0"/>
      <w:marRight w:val="0"/>
      <w:marTop w:val="0"/>
      <w:marBottom w:val="0"/>
      <w:divBdr>
        <w:top w:val="none" w:sz="0" w:space="0" w:color="auto"/>
        <w:left w:val="none" w:sz="0" w:space="0" w:color="auto"/>
        <w:bottom w:val="none" w:sz="0" w:space="0" w:color="auto"/>
        <w:right w:val="none" w:sz="0" w:space="0" w:color="auto"/>
      </w:divBdr>
    </w:div>
    <w:div w:id="1269654592">
      <w:bodyDiv w:val="1"/>
      <w:marLeft w:val="0"/>
      <w:marRight w:val="0"/>
      <w:marTop w:val="0"/>
      <w:marBottom w:val="0"/>
      <w:divBdr>
        <w:top w:val="none" w:sz="0" w:space="0" w:color="auto"/>
        <w:left w:val="none" w:sz="0" w:space="0" w:color="auto"/>
        <w:bottom w:val="none" w:sz="0" w:space="0" w:color="auto"/>
        <w:right w:val="none" w:sz="0" w:space="0" w:color="auto"/>
      </w:divBdr>
    </w:div>
    <w:div w:id="169577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S-link&#22823;&#38520;&#27861;&#35215;&#32034;&#24341;.docx" TargetMode="External"/><Relationship Id="rId18" Type="http://schemas.openxmlformats.org/officeDocument/2006/relationships/hyperlink" Target="../law-gb/&#20013;&#33775;&#20154;&#27665;&#20849;&#21644;&#22283;&#33879;&#20316;&#27402;&#27861;.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law-gb/&#20013;&#33775;&#20154;&#27665;&#20849;&#21644;&#22283;&#33879;&#20316;&#27402;&#27861;.docx" TargetMode="External"/><Relationship Id="rId7" Type="http://schemas.openxmlformats.org/officeDocument/2006/relationships/image" Target="media/image1.png"/><Relationship Id="rId12" Type="http://schemas.openxmlformats.org/officeDocument/2006/relationships/hyperlink" Target="../S-link&#38651;&#23376;&#20845;&#27861;&#32317;&#32034;&#24341;.docx" TargetMode="External"/><Relationship Id="rId17" Type="http://schemas.openxmlformats.org/officeDocument/2006/relationships/hyperlink" Target="../law-gb/&#20013;&#33775;&#20154;&#27665;&#20849;&#21644;&#22283;&#25216;&#34899;&#36914;&#20986;&#21475;&#31649;&#29702;&#26781;&#20363;.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20013;&#33775;&#20154;&#27665;&#20849;&#21644;&#22283;&#32380;&#25215;&#27861;.docx" TargetMode="External"/><Relationship Id="rId20" Type="http://schemas.openxmlformats.org/officeDocument/2006/relationships/hyperlink" Target="&#20013;&#33775;&#20154;&#27665;&#20849;&#21644;&#22283;&#21009;&#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35745;&#31639;&#26426;&#36719;&#20214;&#20445;&#25252;&#26465;&#20363;.docx" TargetMode="External"/><Relationship Id="rId24" Type="http://schemas.openxmlformats.org/officeDocument/2006/relationships/hyperlink" Target="https://www.6laws.net/comment.htm" TargetMode="External"/><Relationship Id="rId5" Type="http://schemas.openxmlformats.org/officeDocument/2006/relationships/footnotes" Target="footnotes.xml"/><Relationship Id="rId15" Type="http://schemas.openxmlformats.org/officeDocument/2006/relationships/hyperlink" Target="../law-gb/&#20013;&#33775;&#20154;&#27665;&#20849;&#21644;&#22283;&#33879;&#20316;&#27402;&#27861;.docx" TargetMode="External"/><Relationship Id="rId23" Type="http://schemas.openxmlformats.org/officeDocument/2006/relationships/hyperlink" Target="../law-gb/&#20013;&#33775;&#20154;&#27665;&#20849;&#21644;&#22283;&#33879;&#20316;&#27402;&#27861;.docx" TargetMode="External"/><Relationship Id="rId28" Type="http://schemas.openxmlformats.org/officeDocument/2006/relationships/theme" Target="theme/theme1.xml"/><Relationship Id="rId10" Type="http://schemas.openxmlformats.org/officeDocument/2006/relationships/hyperlink" Target="http://www.facebook.com/anita6law" TargetMode="External"/><Relationship Id="rId19" Type="http://schemas.openxmlformats.org/officeDocument/2006/relationships/hyperlink" Target="../law-gb/&#20013;&#33775;&#20154;&#27665;&#20849;&#21644;&#22283;&#33879;&#20316;&#27402;&#27861;.docx" TargetMode="External"/><Relationship Id="rId4" Type="http://schemas.openxmlformats.org/officeDocument/2006/relationships/webSettings" Target="webSettings.xml"/><Relationship Id="rId9" Type="http://schemas.openxmlformats.org/officeDocument/2006/relationships/hyperlink" Target="http://www.pkulaw.cn/fulltext_form.aspx?Gid=194529" TargetMode="External"/><Relationship Id="rId14" Type="http://schemas.openxmlformats.org/officeDocument/2006/relationships/hyperlink" Target="https://www.6laws.net/6law/law-gb/&#35336;&#31639;&#27231;&#36575;&#20214;&#20445;&#35703;&#26781;&#20363;.htm" TargetMode="External"/><Relationship Id="rId22" Type="http://schemas.openxmlformats.org/officeDocument/2006/relationships/hyperlink" Target="../law-gb/&#20013;&#33775;&#20154;&#27665;&#20849;&#21644;&#22283;&#33879;&#20316;&#27402;&#27861;.docx"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954</Words>
  <Characters>5441</Characters>
  <Application>Microsoft Office Word</Application>
  <DocSecurity>0</DocSecurity>
  <Lines>45</Lines>
  <Paragraphs>12</Paragraphs>
  <ScaleCrop>false</ScaleCrop>
  <Company/>
  <LinksUpToDate>false</LinksUpToDate>
  <CharactersWithSpaces>6383</CharactersWithSpaces>
  <SharedDoc>false</SharedDoc>
  <HLinks>
    <vt:vector size="180" baseType="variant">
      <vt:variant>
        <vt:i4>2949124</vt:i4>
      </vt:variant>
      <vt:variant>
        <vt:i4>87</vt:i4>
      </vt:variant>
      <vt:variant>
        <vt:i4>0</vt:i4>
      </vt:variant>
      <vt:variant>
        <vt:i4>5</vt:i4>
      </vt:variant>
      <vt:variant>
        <vt:lpwstr>mailto:anita399646@hotmail.com</vt:lpwstr>
      </vt:variant>
      <vt:variant>
        <vt:lpwstr/>
      </vt:variant>
      <vt:variant>
        <vt:i4>7274612</vt:i4>
      </vt:variant>
      <vt:variant>
        <vt:i4>84</vt:i4>
      </vt:variant>
      <vt:variant>
        <vt:i4>0</vt:i4>
      </vt:variant>
      <vt:variant>
        <vt:i4>5</vt:i4>
      </vt:variant>
      <vt:variant>
        <vt:lpwstr/>
      </vt:variant>
      <vt:variant>
        <vt:lpwstr>top</vt:lpwstr>
      </vt:variant>
      <vt:variant>
        <vt:i4>6357089</vt:i4>
      </vt:variant>
      <vt:variant>
        <vt:i4>81</vt:i4>
      </vt:variant>
      <vt:variant>
        <vt:i4>0</vt:i4>
      </vt:variant>
      <vt:variant>
        <vt:i4>5</vt:i4>
      </vt:variant>
      <vt:variant>
        <vt:lpwstr/>
      </vt:variant>
      <vt:variant>
        <vt:lpwstr>aaa</vt:lpwstr>
      </vt:variant>
      <vt:variant>
        <vt:i4>1415259489</vt:i4>
      </vt:variant>
      <vt:variant>
        <vt:i4>78</vt:i4>
      </vt:variant>
      <vt:variant>
        <vt:i4>0</vt:i4>
      </vt:variant>
      <vt:variant>
        <vt:i4>5</vt:i4>
      </vt:variant>
      <vt:variant>
        <vt:lpwstr>中華人民共和國著作權法.doc</vt:lpwstr>
      </vt:variant>
      <vt:variant>
        <vt:lpwstr>a50</vt:lpwstr>
      </vt:variant>
      <vt:variant>
        <vt:i4>1416504576</vt:i4>
      </vt:variant>
      <vt:variant>
        <vt:i4>75</vt:i4>
      </vt:variant>
      <vt:variant>
        <vt:i4>0</vt:i4>
      </vt:variant>
      <vt:variant>
        <vt:i4>5</vt:i4>
      </vt:variant>
      <vt:variant>
        <vt:lpwstr>中華人民共和國著作權法.doc</vt:lpwstr>
      </vt:variant>
      <vt:variant>
        <vt:lpwstr/>
      </vt:variant>
      <vt:variant>
        <vt:i4>1415193953</vt:i4>
      </vt:variant>
      <vt:variant>
        <vt:i4>72</vt:i4>
      </vt:variant>
      <vt:variant>
        <vt:i4>0</vt:i4>
      </vt:variant>
      <vt:variant>
        <vt:i4>5</vt:i4>
      </vt:variant>
      <vt:variant>
        <vt:lpwstr>中華人民共和國著作權法.doc</vt:lpwstr>
      </vt:variant>
      <vt:variant>
        <vt:lpwstr>a49</vt:lpwstr>
      </vt:variant>
      <vt:variant>
        <vt:i4>1416504576</vt:i4>
      </vt:variant>
      <vt:variant>
        <vt:i4>69</vt:i4>
      </vt:variant>
      <vt:variant>
        <vt:i4>0</vt:i4>
      </vt:variant>
      <vt:variant>
        <vt:i4>5</vt:i4>
      </vt:variant>
      <vt:variant>
        <vt:lpwstr>中華人民共和國著作權法.doc</vt:lpwstr>
      </vt:variant>
      <vt:variant>
        <vt:lpwstr/>
      </vt:variant>
      <vt:variant>
        <vt:i4>1415193953</vt:i4>
      </vt:variant>
      <vt:variant>
        <vt:i4>66</vt:i4>
      </vt:variant>
      <vt:variant>
        <vt:i4>0</vt:i4>
      </vt:variant>
      <vt:variant>
        <vt:i4>5</vt:i4>
      </vt:variant>
      <vt:variant>
        <vt:lpwstr>中華人民共和國著作權法.doc</vt:lpwstr>
      </vt:variant>
      <vt:variant>
        <vt:lpwstr>a48</vt:lpwstr>
      </vt:variant>
      <vt:variant>
        <vt:i4>1416504576</vt:i4>
      </vt:variant>
      <vt:variant>
        <vt:i4>63</vt:i4>
      </vt:variant>
      <vt:variant>
        <vt:i4>0</vt:i4>
      </vt:variant>
      <vt:variant>
        <vt:i4>5</vt:i4>
      </vt:variant>
      <vt:variant>
        <vt:lpwstr>中華人民共和國著作權法.doc</vt:lpwstr>
      </vt:variant>
      <vt:variant>
        <vt:lpwstr/>
      </vt:variant>
      <vt:variant>
        <vt:i4>-383620516</vt:i4>
      </vt:variant>
      <vt:variant>
        <vt:i4>60</vt:i4>
      </vt:variant>
      <vt:variant>
        <vt:i4>0</vt:i4>
      </vt:variant>
      <vt:variant>
        <vt:i4>5</vt:i4>
      </vt:variant>
      <vt:variant>
        <vt:lpwstr>中華人民共和國刑法.doc</vt:lpwstr>
      </vt:variant>
      <vt:variant>
        <vt:lpwstr/>
      </vt:variant>
      <vt:variant>
        <vt:i4>1416504576</vt:i4>
      </vt:variant>
      <vt:variant>
        <vt:i4>57</vt:i4>
      </vt:variant>
      <vt:variant>
        <vt:i4>0</vt:i4>
      </vt:variant>
      <vt:variant>
        <vt:i4>5</vt:i4>
      </vt:variant>
      <vt:variant>
        <vt:lpwstr>中華人民共和國著作權法.doc</vt:lpwstr>
      </vt:variant>
      <vt:variant>
        <vt:lpwstr/>
      </vt:variant>
      <vt:variant>
        <vt:i4>1416504576</vt:i4>
      </vt:variant>
      <vt:variant>
        <vt:i4>54</vt:i4>
      </vt:variant>
      <vt:variant>
        <vt:i4>0</vt:i4>
      </vt:variant>
      <vt:variant>
        <vt:i4>5</vt:i4>
      </vt:variant>
      <vt:variant>
        <vt:lpwstr>中華人民共和國著作權法.doc</vt:lpwstr>
      </vt:variant>
      <vt:variant>
        <vt:lpwstr/>
      </vt:variant>
      <vt:variant>
        <vt:i4>6357089</vt:i4>
      </vt:variant>
      <vt:variant>
        <vt:i4>51</vt:i4>
      </vt:variant>
      <vt:variant>
        <vt:i4>0</vt:i4>
      </vt:variant>
      <vt:variant>
        <vt:i4>5</vt:i4>
      </vt:variant>
      <vt:variant>
        <vt:lpwstr/>
      </vt:variant>
      <vt:variant>
        <vt:lpwstr>aaa</vt:lpwstr>
      </vt:variant>
      <vt:variant>
        <vt:i4>564775993</vt:i4>
      </vt:variant>
      <vt:variant>
        <vt:i4>48</vt:i4>
      </vt:variant>
      <vt:variant>
        <vt:i4>0</vt:i4>
      </vt:variant>
      <vt:variant>
        <vt:i4>5</vt:i4>
      </vt:variant>
      <vt:variant>
        <vt:lpwstr>中華人民共和國技術進出口管理條例.doc</vt:lpwstr>
      </vt:variant>
      <vt:variant>
        <vt:lpwstr/>
      </vt:variant>
      <vt:variant>
        <vt:i4>6357089</vt:i4>
      </vt:variant>
      <vt:variant>
        <vt:i4>45</vt:i4>
      </vt:variant>
      <vt:variant>
        <vt:i4>0</vt:i4>
      </vt:variant>
      <vt:variant>
        <vt:i4>5</vt:i4>
      </vt:variant>
      <vt:variant>
        <vt:lpwstr/>
      </vt:variant>
      <vt:variant>
        <vt:lpwstr>aaa</vt:lpwstr>
      </vt:variant>
      <vt:variant>
        <vt:i4>3670113</vt:i4>
      </vt:variant>
      <vt:variant>
        <vt:i4>42</vt:i4>
      </vt:variant>
      <vt:variant>
        <vt:i4>0</vt:i4>
      </vt:variant>
      <vt:variant>
        <vt:i4>5</vt:i4>
      </vt:variant>
      <vt:variant>
        <vt:lpwstr/>
      </vt:variant>
      <vt:variant>
        <vt:lpwstr>a8</vt:lpwstr>
      </vt:variant>
      <vt:variant>
        <vt:i4>-1445174061</vt:i4>
      </vt:variant>
      <vt:variant>
        <vt:i4>39</vt:i4>
      </vt:variant>
      <vt:variant>
        <vt:i4>0</vt:i4>
      </vt:variant>
      <vt:variant>
        <vt:i4>5</vt:i4>
      </vt:variant>
      <vt:variant>
        <vt:lpwstr>中華人民共和國繼承法.doc</vt:lpwstr>
      </vt:variant>
      <vt:variant>
        <vt:lpwstr/>
      </vt:variant>
      <vt:variant>
        <vt:i4>6357089</vt:i4>
      </vt:variant>
      <vt:variant>
        <vt:i4>36</vt:i4>
      </vt:variant>
      <vt:variant>
        <vt:i4>0</vt:i4>
      </vt:variant>
      <vt:variant>
        <vt:i4>5</vt:i4>
      </vt:variant>
      <vt:variant>
        <vt:lpwstr/>
      </vt:variant>
      <vt:variant>
        <vt:lpwstr>aaa</vt:lpwstr>
      </vt:variant>
      <vt:variant>
        <vt:i4>1416504576</vt:i4>
      </vt:variant>
      <vt:variant>
        <vt:i4>33</vt:i4>
      </vt:variant>
      <vt:variant>
        <vt:i4>0</vt:i4>
      </vt:variant>
      <vt:variant>
        <vt:i4>5</vt:i4>
      </vt:variant>
      <vt:variant>
        <vt:lpwstr>中華人民共和國著作權法.doc</vt:lpwstr>
      </vt:variant>
      <vt:variant>
        <vt:lpwstr/>
      </vt:variant>
      <vt:variant>
        <vt:i4>-976269621</vt:i4>
      </vt:variant>
      <vt:variant>
        <vt:i4>30</vt:i4>
      </vt:variant>
      <vt:variant>
        <vt:i4>0</vt:i4>
      </vt:variant>
      <vt:variant>
        <vt:i4>5</vt:i4>
      </vt:variant>
      <vt:variant>
        <vt:lpwstr/>
      </vt:variant>
      <vt:variant>
        <vt:lpwstr>_第五章_附_則</vt:lpwstr>
      </vt:variant>
      <vt:variant>
        <vt:i4>30206249</vt:i4>
      </vt:variant>
      <vt:variant>
        <vt:i4>27</vt:i4>
      </vt:variant>
      <vt:variant>
        <vt:i4>0</vt:i4>
      </vt:variant>
      <vt:variant>
        <vt:i4>5</vt:i4>
      </vt:variant>
      <vt:variant>
        <vt:lpwstr/>
      </vt:variant>
      <vt:variant>
        <vt:lpwstr>_第四章__法_律　責　任</vt:lpwstr>
      </vt:variant>
      <vt:variant>
        <vt:i4>185712201</vt:i4>
      </vt:variant>
      <vt:variant>
        <vt:i4>24</vt:i4>
      </vt:variant>
      <vt:variant>
        <vt:i4>0</vt:i4>
      </vt:variant>
      <vt:variant>
        <vt:i4>5</vt:i4>
      </vt:variant>
      <vt:variant>
        <vt:lpwstr/>
      </vt:variant>
      <vt:variant>
        <vt:lpwstr>_第三章__軟體著作權的許可使用和轉讓</vt:lpwstr>
      </vt:variant>
      <vt:variant>
        <vt:i4>-736410620</vt:i4>
      </vt:variant>
      <vt:variant>
        <vt:i4>21</vt:i4>
      </vt:variant>
      <vt:variant>
        <vt:i4>0</vt:i4>
      </vt:variant>
      <vt:variant>
        <vt:i4>5</vt:i4>
      </vt:variant>
      <vt:variant>
        <vt:lpwstr/>
      </vt:variant>
      <vt:variant>
        <vt:lpwstr>_第二章__軟體著作權</vt:lpwstr>
      </vt:variant>
      <vt:variant>
        <vt:i4>30158909</vt:i4>
      </vt:variant>
      <vt:variant>
        <vt:i4>18</vt:i4>
      </vt:variant>
      <vt:variant>
        <vt:i4>0</vt:i4>
      </vt:variant>
      <vt:variant>
        <vt:i4>5</vt:i4>
      </vt:variant>
      <vt:variant>
        <vt:lpwstr/>
      </vt:variant>
      <vt:variant>
        <vt:lpwstr>_第一章__總_則</vt:lpwstr>
      </vt:variant>
      <vt:variant>
        <vt:i4>1057480545</vt:i4>
      </vt:variant>
      <vt:variant>
        <vt:i4>15</vt:i4>
      </vt:variant>
      <vt:variant>
        <vt:i4>0</vt:i4>
      </vt:variant>
      <vt:variant>
        <vt:i4>5</vt:i4>
      </vt:variant>
      <vt:variant>
        <vt:lpwstr>http://www.6law.idv.tw/6law/law-gb/電腦軟體保護條例.htm</vt:lpwstr>
      </vt:variant>
      <vt:variant>
        <vt:lpwstr/>
      </vt:variant>
      <vt:variant>
        <vt:i4>-1753186356</vt:i4>
      </vt:variant>
      <vt:variant>
        <vt:i4>12</vt:i4>
      </vt:variant>
      <vt:variant>
        <vt:i4>0</vt:i4>
      </vt:variant>
      <vt:variant>
        <vt:i4>5</vt:i4>
      </vt:variant>
      <vt:variant>
        <vt:lpwstr>../S-link大陸法規索引.doc</vt:lpwstr>
      </vt:variant>
      <vt:variant>
        <vt:lpwstr>電腦軟體保護條例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電腦軟體保護條例</dc:title>
  <dc:subject/>
  <dc:creator>S-link 電子六法-黃婉玲</dc:creator>
  <cp:keywords/>
  <dc:description/>
  <cp:lastModifiedBy>黃婉玲 S-link電子六法</cp:lastModifiedBy>
  <cp:revision>25</cp:revision>
  <dcterms:created xsi:type="dcterms:W3CDTF">2014-11-28T01:13:00Z</dcterms:created>
  <dcterms:modified xsi:type="dcterms:W3CDTF">2022-01-06T18:49:00Z</dcterms:modified>
</cp:coreProperties>
</file>