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36436" w14:textId="2054DE82" w:rsidR="00AE79AB" w:rsidRDefault="006A6E8E" w:rsidP="00AE79AB">
      <w:pPr>
        <w:adjustRightInd w:val="0"/>
        <w:snapToGrid w:val="0"/>
        <w:ind w:rightChars="8" w:right="19"/>
        <w:jc w:val="right"/>
        <w:rPr>
          <w:rFonts w:ascii="Arial Unicode MS" w:hAnsi="Arial Unicode MS"/>
        </w:rPr>
      </w:pPr>
      <w:hyperlink r:id="rId7" w:history="1">
        <w:r>
          <w:pict w14:anchorId="6E78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55584D79" w14:textId="0EB61D4F" w:rsidR="00AE79AB" w:rsidRDefault="00AE79AB" w:rsidP="00AE79AB">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1D93">
          <w:rPr>
            <w:rStyle w:val="a3"/>
            <w:color w:val="5F5F5F"/>
            <w:sz w:val="18"/>
            <w:szCs w:val="20"/>
          </w:rPr>
          <w:t>更新</w:t>
        </w:r>
      </w:hyperlink>
      <w:r>
        <w:rPr>
          <w:rFonts w:hint="eastAsia"/>
          <w:color w:val="7F7F7F"/>
          <w:sz w:val="18"/>
          <w:szCs w:val="20"/>
          <w:lang w:val="zh-TW"/>
        </w:rPr>
        <w:t>】</w:t>
      </w:r>
      <w:r w:rsidR="00AA2548">
        <w:rPr>
          <w:sz w:val="18"/>
        </w:rPr>
        <w:t>2</w:t>
      </w:r>
      <w:r w:rsidR="006A6E8E">
        <w:rPr>
          <w:sz w:val="18"/>
        </w:rPr>
        <w:t>2024/5/20</w:t>
      </w:r>
      <w:r>
        <w:rPr>
          <w:rFonts w:hint="eastAsia"/>
          <w:color w:val="7F7F7F"/>
          <w:sz w:val="18"/>
          <w:szCs w:val="20"/>
          <w:lang w:val="zh-TW"/>
        </w:rPr>
        <w:t>【</w:t>
      </w:r>
      <w:hyperlink r:id="rId10" w:history="1">
        <w:r w:rsidRPr="004248D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34149">
          <w:rPr>
            <w:rStyle w:val="a3"/>
            <w:sz w:val="18"/>
            <w:szCs w:val="20"/>
          </w:rPr>
          <w:t>黃婉玲</w:t>
        </w:r>
      </w:hyperlink>
    </w:p>
    <w:p w14:paraId="37A0FD57" w14:textId="5CB4E4E0" w:rsidR="00A6011A" w:rsidRPr="00011F5C" w:rsidRDefault="00C74A32" w:rsidP="00AE79AB">
      <w:pPr>
        <w:ind w:rightChars="8" w:right="19"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F34149">
        <w:rPr>
          <w:rFonts w:hint="eastAsia"/>
          <w:color w:val="808000"/>
          <w:sz w:val="18"/>
          <w:szCs w:val="20"/>
        </w:rPr>
        <w:t>〉</w:t>
      </w:r>
      <w:r>
        <w:rPr>
          <w:rFonts w:hint="eastAsia"/>
          <w:color w:val="808000"/>
          <w:sz w:val="18"/>
          <w:szCs w:val="20"/>
        </w:rPr>
        <w:t>檢視</w:t>
      </w:r>
      <w:r>
        <w:rPr>
          <w:rFonts w:hint="eastAsia"/>
          <w:color w:val="808000"/>
          <w:sz w:val="18"/>
          <w:szCs w:val="20"/>
        </w:rPr>
        <w:t>--</w:t>
      </w:r>
      <w:r w:rsidR="00F3414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p>
    <w:tbl>
      <w:tblPr>
        <w:tblW w:w="4982" w:type="pct"/>
        <w:tblCellSpacing w:w="0" w:type="dxa"/>
        <w:tblInd w:w="15" w:type="dxa"/>
        <w:tblCellMar>
          <w:left w:w="0" w:type="dxa"/>
          <w:right w:w="0" w:type="dxa"/>
        </w:tblCellMar>
        <w:tblLook w:val="0000" w:firstRow="0" w:lastRow="0" w:firstColumn="0" w:lastColumn="0" w:noHBand="0" w:noVBand="0"/>
      </w:tblPr>
      <w:tblGrid>
        <w:gridCol w:w="979"/>
        <w:gridCol w:w="5385"/>
        <w:gridCol w:w="3521"/>
      </w:tblGrid>
      <w:tr w:rsidR="00A6011A" w:rsidRPr="00011F5C" w14:paraId="7D563145" w14:textId="77777777" w:rsidTr="004A18C9">
        <w:trPr>
          <w:cantSplit/>
          <w:trHeight w:val="750"/>
          <w:tblCellSpacing w:w="0" w:type="dxa"/>
        </w:trPr>
        <w:tc>
          <w:tcPr>
            <w:tcW w:w="495" w:type="pct"/>
            <w:tcBorders>
              <w:top w:val="nil"/>
              <w:left w:val="nil"/>
              <w:bottom w:val="nil"/>
              <w:right w:val="nil"/>
            </w:tcBorders>
            <w:shd w:val="clear" w:color="auto" w:fill="CC3300"/>
            <w:vAlign w:val="center"/>
          </w:tcPr>
          <w:p w14:paraId="3623B90A" w14:textId="77777777" w:rsidR="00A6011A" w:rsidRPr="00011F5C" w:rsidRDefault="00F34149">
            <w:pPr>
              <w:ind w:leftChars="-6" w:left="-14"/>
              <w:jc w:val="center"/>
              <w:rPr>
                <w:rFonts w:ascii="Arial Unicode MS" w:hAnsi="Arial Unicode MS"/>
                <w:b/>
                <w:bCs/>
                <w:color w:val="FFFFFF"/>
                <w:sz w:val="22"/>
              </w:rPr>
            </w:pPr>
            <w:r w:rsidRPr="00F34149">
              <w:rPr>
                <w:rFonts w:ascii="新細明體" w:cs="新細明體" w:hint="eastAsia"/>
                <w:b/>
                <w:bCs/>
                <w:color w:val="FFFFFF"/>
                <w:sz w:val="18"/>
                <w:szCs w:val="20"/>
                <w:lang w:val="zh-TW"/>
              </w:rPr>
              <w:t>法規名稱</w:t>
            </w:r>
          </w:p>
        </w:tc>
        <w:tc>
          <w:tcPr>
            <w:tcW w:w="2724" w:type="pct"/>
            <w:tcBorders>
              <w:top w:val="nil"/>
              <w:left w:val="nil"/>
              <w:bottom w:val="nil"/>
              <w:right w:val="nil"/>
            </w:tcBorders>
            <w:shd w:val="clear" w:color="auto" w:fill="FFFAE5"/>
            <w:vAlign w:val="center"/>
          </w:tcPr>
          <w:p w14:paraId="137E8496" w14:textId="77777777" w:rsidR="00A6011A" w:rsidRPr="00011F5C" w:rsidRDefault="002F0251" w:rsidP="00011F5C">
            <w:pPr>
              <w:jc w:val="center"/>
              <w:rPr>
                <w:rFonts w:eastAsia="標楷體"/>
                <w:bCs/>
                <w:shadow/>
                <w:sz w:val="32"/>
              </w:rPr>
            </w:pPr>
            <w:r w:rsidRPr="00F34149">
              <w:rPr>
                <w:rFonts w:eastAsia="標楷體" w:hint="eastAsia"/>
                <w:shadow/>
                <w:sz w:val="30"/>
              </w:rPr>
              <w:t>公務人員交代條例</w:t>
            </w:r>
          </w:p>
        </w:tc>
        <w:tc>
          <w:tcPr>
            <w:tcW w:w="1781" w:type="pct"/>
            <w:tcBorders>
              <w:top w:val="nil"/>
              <w:left w:val="nil"/>
              <w:bottom w:val="nil"/>
              <w:right w:val="nil"/>
            </w:tcBorders>
            <w:shd w:val="clear" w:color="auto" w:fill="FFFAE5"/>
            <w:vAlign w:val="center"/>
          </w:tcPr>
          <w:p w14:paraId="77B11AB2" w14:textId="77777777" w:rsidR="00A6011A" w:rsidRPr="00E65B50" w:rsidRDefault="00A6011A">
            <w:pPr>
              <w:ind w:leftChars="-6" w:left="-14"/>
              <w:jc w:val="both"/>
              <w:rPr>
                <w:rFonts w:ascii="Arial Unicode MS" w:hAnsi="Arial Unicode MS"/>
                <w:color w:val="990000"/>
                <w:sz w:val="20"/>
              </w:rPr>
            </w:pPr>
            <w:r w:rsidRPr="00E65B50">
              <w:rPr>
                <w:rFonts w:ascii="Arial Unicode MS" w:hAnsi="Arial Unicode MS"/>
                <w:color w:val="990000"/>
                <w:sz w:val="20"/>
              </w:rPr>
              <w:t>【</w:t>
            </w:r>
            <w:r w:rsidRPr="00E65B50">
              <w:rPr>
                <w:rFonts w:ascii="Arial Unicode MS" w:hAnsi="Arial Unicode MS" w:hint="eastAsia"/>
                <w:color w:val="990000"/>
                <w:sz w:val="20"/>
              </w:rPr>
              <w:t>修正</w:t>
            </w:r>
            <w:r w:rsidRPr="00E65B50">
              <w:rPr>
                <w:rFonts w:ascii="Arial Unicode MS" w:hAnsi="Arial Unicode MS"/>
                <w:color w:val="990000"/>
                <w:sz w:val="20"/>
              </w:rPr>
              <w:t>日期】</w:t>
            </w:r>
            <w:r w:rsidRPr="00E65B50">
              <w:rPr>
                <w:rFonts w:ascii="Arial Unicode MS" w:hAnsi="Arial Unicode MS" w:hint="eastAsia"/>
                <w:color w:val="990000"/>
                <w:sz w:val="20"/>
              </w:rPr>
              <w:t>民國</w:t>
            </w:r>
            <w:r w:rsidR="006B31F8" w:rsidRPr="00E65B50">
              <w:rPr>
                <w:rFonts w:ascii="Arial Unicode MS" w:hAnsi="Arial Unicode MS" w:hint="eastAsia"/>
                <w:color w:val="990000"/>
                <w:sz w:val="20"/>
              </w:rPr>
              <w:t>42</w:t>
            </w:r>
            <w:r w:rsidRPr="00E65B50">
              <w:rPr>
                <w:rFonts w:ascii="Arial Unicode MS" w:hAnsi="Arial Unicode MS"/>
                <w:color w:val="990000"/>
                <w:sz w:val="20"/>
              </w:rPr>
              <w:t>年</w:t>
            </w:r>
            <w:r w:rsidRPr="00E65B50">
              <w:rPr>
                <w:rFonts w:ascii="Arial Unicode MS" w:hAnsi="Arial Unicode MS" w:hint="eastAsia"/>
                <w:color w:val="990000"/>
                <w:sz w:val="20"/>
              </w:rPr>
              <w:t>1</w:t>
            </w:r>
            <w:r w:rsidR="006B31F8" w:rsidRPr="00E65B50">
              <w:rPr>
                <w:rFonts w:ascii="Arial Unicode MS" w:hAnsi="Arial Unicode MS" w:hint="eastAsia"/>
                <w:color w:val="990000"/>
                <w:sz w:val="20"/>
              </w:rPr>
              <w:t>2</w:t>
            </w:r>
            <w:r w:rsidRPr="00E65B50">
              <w:rPr>
                <w:rFonts w:ascii="Arial Unicode MS" w:hAnsi="Arial Unicode MS"/>
                <w:color w:val="990000"/>
                <w:sz w:val="20"/>
              </w:rPr>
              <w:t>月</w:t>
            </w:r>
            <w:r w:rsidRPr="00E65B50">
              <w:rPr>
                <w:rFonts w:ascii="Arial Unicode MS" w:hAnsi="Arial Unicode MS" w:hint="eastAsia"/>
                <w:color w:val="990000"/>
                <w:sz w:val="20"/>
              </w:rPr>
              <w:t>1</w:t>
            </w:r>
            <w:r w:rsidR="006B31F8" w:rsidRPr="00E65B50">
              <w:rPr>
                <w:rFonts w:ascii="Arial Unicode MS" w:hAnsi="Arial Unicode MS" w:hint="eastAsia"/>
                <w:color w:val="990000"/>
                <w:sz w:val="20"/>
              </w:rPr>
              <w:t>8</w:t>
            </w:r>
            <w:r w:rsidRPr="00E65B50">
              <w:rPr>
                <w:rFonts w:ascii="Arial Unicode MS" w:hAnsi="Arial Unicode MS"/>
                <w:color w:val="990000"/>
                <w:sz w:val="20"/>
              </w:rPr>
              <w:t>日</w:t>
            </w:r>
          </w:p>
          <w:p w14:paraId="605A254F" w14:textId="77777777" w:rsidR="00A6011A" w:rsidRPr="00011F5C" w:rsidRDefault="00A6011A" w:rsidP="005A3531">
            <w:pPr>
              <w:ind w:leftChars="-6" w:left="-14"/>
              <w:jc w:val="both"/>
              <w:rPr>
                <w:rFonts w:ascii="Arial Unicode MS" w:hAnsi="Arial Unicode MS"/>
                <w:color w:val="000000"/>
                <w:sz w:val="20"/>
              </w:rPr>
            </w:pPr>
            <w:r w:rsidRPr="00E65B50">
              <w:rPr>
                <w:rFonts w:ascii="Arial Unicode MS" w:hAnsi="Arial Unicode MS"/>
                <w:color w:val="990000"/>
                <w:sz w:val="20"/>
              </w:rPr>
              <w:t>【</w:t>
            </w:r>
            <w:r w:rsidRPr="00E65B50">
              <w:rPr>
                <w:rFonts w:ascii="Arial Unicode MS" w:hAnsi="Arial Unicode MS" w:hint="eastAsia"/>
                <w:color w:val="990000"/>
                <w:sz w:val="20"/>
              </w:rPr>
              <w:t>公布日期</w:t>
            </w:r>
            <w:r w:rsidRPr="00E65B50">
              <w:rPr>
                <w:rFonts w:ascii="Arial Unicode MS" w:hAnsi="Arial Unicode MS"/>
                <w:color w:val="990000"/>
                <w:sz w:val="20"/>
              </w:rPr>
              <w:t>】</w:t>
            </w:r>
            <w:r w:rsidRPr="00E65B50">
              <w:rPr>
                <w:rFonts w:ascii="Arial Unicode MS" w:hAnsi="Arial Unicode MS" w:hint="eastAsia"/>
                <w:color w:val="990000"/>
                <w:sz w:val="20"/>
              </w:rPr>
              <w:t>民國</w:t>
            </w:r>
            <w:r w:rsidR="006B31F8" w:rsidRPr="00E65B50">
              <w:rPr>
                <w:rFonts w:ascii="Arial Unicode MS" w:hAnsi="Arial Unicode MS" w:hint="eastAsia"/>
                <w:color w:val="990000"/>
                <w:sz w:val="20"/>
              </w:rPr>
              <w:t>42</w:t>
            </w:r>
            <w:r w:rsidR="006B31F8" w:rsidRPr="00E65B50">
              <w:rPr>
                <w:rFonts w:ascii="Arial Unicode MS" w:hAnsi="Arial Unicode MS"/>
                <w:color w:val="990000"/>
                <w:sz w:val="20"/>
              </w:rPr>
              <w:t>年</w:t>
            </w:r>
            <w:r w:rsidR="006B31F8" w:rsidRPr="00E65B50">
              <w:rPr>
                <w:rFonts w:ascii="Arial Unicode MS" w:hAnsi="Arial Unicode MS" w:hint="eastAsia"/>
                <w:color w:val="990000"/>
                <w:sz w:val="20"/>
              </w:rPr>
              <w:t>12</w:t>
            </w:r>
            <w:r w:rsidR="006B31F8" w:rsidRPr="00E65B50">
              <w:rPr>
                <w:rFonts w:ascii="Arial Unicode MS" w:hAnsi="Arial Unicode MS"/>
                <w:color w:val="990000"/>
                <w:sz w:val="20"/>
              </w:rPr>
              <w:t>月</w:t>
            </w:r>
            <w:r w:rsidR="006B31F8" w:rsidRPr="00E65B50">
              <w:rPr>
                <w:rFonts w:ascii="Arial Unicode MS" w:hAnsi="Arial Unicode MS" w:hint="eastAsia"/>
                <w:color w:val="990000"/>
                <w:sz w:val="20"/>
              </w:rPr>
              <w:t>29</w:t>
            </w:r>
            <w:r w:rsidR="006B31F8" w:rsidRPr="00E65B50">
              <w:rPr>
                <w:rFonts w:ascii="Arial Unicode MS" w:hAnsi="Arial Unicode MS"/>
                <w:color w:val="990000"/>
                <w:sz w:val="20"/>
              </w:rPr>
              <w:t>日</w:t>
            </w:r>
          </w:p>
        </w:tc>
      </w:tr>
    </w:tbl>
    <w:p w14:paraId="6EAD21A5" w14:textId="7B8F0C34" w:rsidR="00FC5363" w:rsidRPr="00011F5C" w:rsidRDefault="00E56F11" w:rsidP="00C74A32">
      <w:pPr>
        <w:ind w:rightChars="8" w:right="19"/>
        <w:jc w:val="center"/>
        <w:rPr>
          <w:rFonts w:ascii="Arial Unicode MS" w:hAnsi="Arial Unicode MS"/>
          <w:color w:val="808080"/>
          <w:sz w:val="20"/>
          <w:u w:val="single"/>
        </w:rPr>
      </w:pPr>
      <w:r w:rsidRPr="007E576E">
        <w:rPr>
          <w:rFonts w:ascii="Arial Unicode MS" w:hAnsi="Arial Unicode MS" w:hint="eastAsia"/>
          <w:color w:val="FFFFFF"/>
          <w:sz w:val="18"/>
        </w:rPr>
        <w:t>‧</w:t>
      </w:r>
      <w:hyperlink r:id="rId13" w:anchor="a公務人員交代條例" w:history="1">
        <w:r w:rsidRPr="00396ED4">
          <w:rPr>
            <w:rFonts w:ascii="Arial Unicode MS" w:hAnsi="Arial Unicode MS" w:cs="Arial Unicode MS" w:hint="eastAsia"/>
            <w:bCs/>
            <w:color w:val="808000"/>
            <w:sz w:val="18"/>
            <w:u w:val="single"/>
          </w:rPr>
          <w:t>相關</w:t>
        </w:r>
        <w:r w:rsidRPr="00396ED4">
          <w:rPr>
            <w:rFonts w:ascii="Arial Unicode MS" w:hAnsi="Arial Unicode MS" w:cs="Arial Unicode MS" w:hint="eastAsia"/>
            <w:bCs/>
            <w:color w:val="808000"/>
            <w:sz w:val="18"/>
            <w:u w:val="single"/>
          </w:rPr>
          <w:t>子</w:t>
        </w:r>
        <w:r w:rsidRPr="00396ED4">
          <w:rPr>
            <w:rFonts w:ascii="Arial Unicode MS" w:hAnsi="Arial Unicode MS" w:cs="Arial Unicode MS" w:hint="eastAsia"/>
            <w:bCs/>
            <w:color w:val="808000"/>
            <w:sz w:val="18"/>
            <w:u w:val="single"/>
          </w:rPr>
          <w:t>法</w:t>
        </w:r>
      </w:hyperlink>
      <w:hyperlink r:id="rId14" w:anchor="公務人員交代條例" w:history="1">
        <w:r w:rsidR="00F34149">
          <w:rPr>
            <w:rStyle w:val="a3"/>
            <w:rFonts w:ascii="Arial Unicode MS" w:hAnsi="Arial Unicode MS" w:cs="Arial Unicode MS" w:hint="eastAsia"/>
            <w:bCs/>
            <w:color w:val="FF6600"/>
            <w:sz w:val="18"/>
            <w:u w:val="none"/>
          </w:rPr>
          <w:t>〉〉</w:t>
        </w:r>
      </w:hyperlink>
      <w:hyperlink r:id="rId15" w:anchor="公務人員交代條例" w:history="1">
        <w:r w:rsidR="00C74A32" w:rsidRPr="007E576E">
          <w:rPr>
            <w:rStyle w:val="a3"/>
            <w:rFonts w:ascii="Arial Unicode MS" w:hAnsi="Arial Unicode MS" w:hint="eastAsia"/>
            <w:sz w:val="18"/>
          </w:rPr>
          <w:t>S-link</w:t>
        </w:r>
        <w:r w:rsidR="00C74A32" w:rsidRPr="007E576E">
          <w:rPr>
            <w:rStyle w:val="a3"/>
            <w:rFonts w:ascii="Arial Unicode MS" w:hAnsi="Arial Unicode MS" w:hint="eastAsia"/>
            <w:sz w:val="18"/>
          </w:rPr>
          <w:t>總索引</w:t>
        </w:r>
      </w:hyperlink>
      <w:r w:rsidR="00F34149">
        <w:rPr>
          <w:rFonts w:ascii="Arial Unicode MS" w:hAnsi="Arial Unicode MS" w:hint="eastAsia"/>
          <w:b/>
          <w:color w:val="5F5F5F"/>
          <w:sz w:val="18"/>
        </w:rPr>
        <w:t>〉〉</w:t>
      </w:r>
      <w:hyperlink r:id="rId16" w:tgtFrame="_blank" w:history="1">
        <w:r w:rsidR="00C74A32" w:rsidRPr="007E576E">
          <w:rPr>
            <w:rStyle w:val="a3"/>
            <w:rFonts w:hint="eastAsia"/>
            <w:sz w:val="18"/>
          </w:rPr>
          <w:t>線上網頁版</w:t>
        </w:r>
      </w:hyperlink>
      <w:bookmarkStart w:id="1" w:name="_Hlk522879426"/>
      <w:r w:rsidR="00D70B77">
        <w:rPr>
          <w:rFonts w:ascii="Arial Unicode MS" w:hAnsi="Arial Unicode MS" w:hint="eastAsia"/>
          <w:b/>
          <w:color w:val="808000"/>
          <w:sz w:val="18"/>
          <w:szCs w:val="20"/>
        </w:rPr>
        <w:t>〉〉</w:t>
      </w:r>
      <w:bookmarkEnd w:id="1"/>
    </w:p>
    <w:p w14:paraId="02F0A145" w14:textId="77777777" w:rsidR="00A6011A" w:rsidRPr="00AE79AB" w:rsidRDefault="00A6011A" w:rsidP="00AE79AB">
      <w:pPr>
        <w:pStyle w:val="1"/>
        <w:snapToGrid w:val="0"/>
        <w:spacing w:before="100" w:beforeAutospacing="1" w:after="100" w:afterAutospacing="1"/>
        <w:textAlignment w:val="auto"/>
        <w:rPr>
          <w:color w:val="990000"/>
        </w:rPr>
      </w:pPr>
      <w:r w:rsidRPr="00AE79AB">
        <w:rPr>
          <w:color w:val="990000"/>
        </w:rPr>
        <w:t>【</w:t>
      </w:r>
      <w:r w:rsidRPr="00AE79AB">
        <w:rPr>
          <w:rFonts w:hint="eastAsia"/>
          <w:color w:val="990000"/>
        </w:rPr>
        <w:t>法規沿革</w:t>
      </w:r>
      <w:r w:rsidRPr="00AE79AB">
        <w:rPr>
          <w:color w:val="990000"/>
        </w:rPr>
        <w:t>】</w:t>
      </w:r>
    </w:p>
    <w:p w14:paraId="64677DF3" w14:textId="77777777" w:rsidR="006B31F8" w:rsidRPr="00AE79AB" w:rsidRDefault="006B31F8" w:rsidP="00AE79AB">
      <w:pPr>
        <w:ind w:left="142"/>
        <w:jc w:val="both"/>
        <w:rPr>
          <w:rFonts w:ascii="Arial Unicode MS" w:hAnsi="Arial Unicode MS"/>
          <w:color w:val="666699"/>
          <w:sz w:val="18"/>
        </w:rPr>
      </w:pPr>
      <w:r w:rsidRPr="00AE79AB">
        <w:rPr>
          <w:rFonts w:ascii="Arial Unicode MS" w:hAnsi="Arial Unicode MS"/>
          <w:b/>
          <w:color w:val="666699"/>
          <w:sz w:val="18"/>
        </w:rPr>
        <w:t>1</w:t>
      </w:r>
      <w:r w:rsidR="005A53FF" w:rsidRPr="0049228D">
        <w:rPr>
          <w:rFonts w:ascii="新細明體" w:hAnsi="新細明體"/>
          <w:b/>
          <w:color w:val="666699"/>
          <w:sz w:val="18"/>
        </w:rPr>
        <w:t>‧</w:t>
      </w:r>
      <w:r w:rsidRPr="00AE79AB">
        <w:rPr>
          <w:rFonts w:ascii="Arial Unicode MS" w:hAnsi="Arial Unicode MS"/>
          <w:color w:val="666699"/>
          <w:sz w:val="18"/>
        </w:rPr>
        <w:t>中華民國二十年十二月十九日國民政府制定公布全文</w:t>
      </w:r>
      <w:r w:rsidRPr="00AE79AB">
        <w:rPr>
          <w:rFonts w:ascii="Arial Unicode MS" w:hAnsi="Arial Unicode MS"/>
          <w:color w:val="666699"/>
          <w:sz w:val="18"/>
        </w:rPr>
        <w:t>15</w:t>
      </w:r>
      <w:r w:rsidRPr="00AE79AB">
        <w:rPr>
          <w:rFonts w:ascii="Arial Unicode MS" w:hAnsi="Arial Unicode MS"/>
          <w:color w:val="666699"/>
          <w:sz w:val="18"/>
        </w:rPr>
        <w:t>條</w:t>
      </w:r>
    </w:p>
    <w:p w14:paraId="7157C1B9" w14:textId="77777777" w:rsidR="006B31F8" w:rsidRPr="00AE79AB" w:rsidRDefault="006B31F8" w:rsidP="00AE79AB">
      <w:pPr>
        <w:ind w:left="142"/>
        <w:jc w:val="both"/>
        <w:rPr>
          <w:rFonts w:ascii="Arial Unicode MS" w:hAnsi="Arial Unicode MS"/>
          <w:color w:val="666699"/>
          <w:sz w:val="18"/>
        </w:rPr>
      </w:pPr>
      <w:r w:rsidRPr="00AE79AB">
        <w:rPr>
          <w:rFonts w:ascii="Arial Unicode MS" w:hAnsi="Arial Unicode MS"/>
          <w:b/>
          <w:color w:val="666699"/>
          <w:sz w:val="18"/>
        </w:rPr>
        <w:t>2</w:t>
      </w:r>
      <w:r w:rsidR="005A53FF" w:rsidRPr="0049228D">
        <w:rPr>
          <w:rFonts w:ascii="新細明體" w:hAnsi="新細明體"/>
          <w:b/>
          <w:color w:val="666699"/>
          <w:sz w:val="18"/>
        </w:rPr>
        <w:t>‧</w:t>
      </w:r>
      <w:r w:rsidRPr="00AE79AB">
        <w:rPr>
          <w:rFonts w:ascii="Arial Unicode MS" w:hAnsi="Arial Unicode MS"/>
          <w:color w:val="666699"/>
          <w:sz w:val="18"/>
        </w:rPr>
        <w:t>中華民國二十八年十月二十一日國民政府修正公布第</w:t>
      </w:r>
      <w:r w:rsidRPr="00AE79AB">
        <w:rPr>
          <w:rFonts w:ascii="Arial Unicode MS" w:hAnsi="Arial Unicode MS"/>
          <w:color w:val="666699"/>
          <w:sz w:val="18"/>
        </w:rPr>
        <w:t>2</w:t>
      </w:r>
      <w:r w:rsidRPr="00AE79AB">
        <w:rPr>
          <w:rFonts w:ascii="Arial Unicode MS" w:hAnsi="Arial Unicode MS"/>
          <w:color w:val="666699"/>
          <w:sz w:val="18"/>
        </w:rPr>
        <w:t>、</w:t>
      </w:r>
      <w:r w:rsidRPr="00AE79AB">
        <w:rPr>
          <w:rFonts w:ascii="Arial Unicode MS" w:hAnsi="Arial Unicode MS"/>
          <w:color w:val="666699"/>
          <w:sz w:val="18"/>
        </w:rPr>
        <w:t>4</w:t>
      </w:r>
      <w:r w:rsidRPr="00AE79AB">
        <w:rPr>
          <w:rFonts w:ascii="Arial Unicode MS" w:hAnsi="Arial Unicode MS"/>
          <w:color w:val="666699"/>
          <w:sz w:val="18"/>
        </w:rPr>
        <w:t>、</w:t>
      </w:r>
      <w:r w:rsidRPr="00AE79AB">
        <w:rPr>
          <w:rFonts w:ascii="Arial Unicode MS" w:hAnsi="Arial Unicode MS"/>
          <w:color w:val="666699"/>
          <w:sz w:val="18"/>
        </w:rPr>
        <w:t>11</w:t>
      </w:r>
      <w:r w:rsidRPr="00AE79AB">
        <w:rPr>
          <w:rFonts w:ascii="Arial Unicode MS" w:hAnsi="Arial Unicode MS"/>
          <w:color w:val="666699"/>
          <w:sz w:val="18"/>
        </w:rPr>
        <w:t>條條文</w:t>
      </w:r>
    </w:p>
    <w:p w14:paraId="4EAFBD02" w14:textId="77777777" w:rsidR="006B31F8" w:rsidRPr="00AE79AB" w:rsidRDefault="006B31F8" w:rsidP="00AE79AB">
      <w:pPr>
        <w:ind w:left="142"/>
        <w:jc w:val="both"/>
        <w:rPr>
          <w:rFonts w:ascii="Arial Unicode MS" w:hAnsi="Arial Unicode MS"/>
          <w:color w:val="666699"/>
          <w:sz w:val="18"/>
        </w:rPr>
      </w:pPr>
      <w:r w:rsidRPr="00AE79AB">
        <w:rPr>
          <w:rFonts w:ascii="Arial Unicode MS" w:hAnsi="Arial Unicode MS"/>
          <w:b/>
          <w:color w:val="666699"/>
          <w:sz w:val="18"/>
        </w:rPr>
        <w:t>3</w:t>
      </w:r>
      <w:r w:rsidR="005A53FF" w:rsidRPr="0049228D">
        <w:rPr>
          <w:rFonts w:ascii="新細明體" w:hAnsi="新細明體"/>
          <w:b/>
          <w:color w:val="666699"/>
          <w:sz w:val="18"/>
        </w:rPr>
        <w:t>‧</w:t>
      </w:r>
      <w:r w:rsidRPr="00AE79AB">
        <w:rPr>
          <w:rFonts w:ascii="Arial Unicode MS" w:hAnsi="Arial Unicode MS"/>
          <w:color w:val="666699"/>
          <w:sz w:val="18"/>
        </w:rPr>
        <w:t>中華民國三十四年十月十六日國民政府修正公布第</w:t>
      </w:r>
      <w:r w:rsidRPr="00AE79AB">
        <w:rPr>
          <w:rFonts w:ascii="Arial Unicode MS" w:hAnsi="Arial Unicode MS"/>
          <w:color w:val="666699"/>
          <w:sz w:val="18"/>
        </w:rPr>
        <w:t>4</w:t>
      </w:r>
      <w:r w:rsidRPr="00AE79AB">
        <w:rPr>
          <w:rFonts w:ascii="Arial Unicode MS" w:hAnsi="Arial Unicode MS"/>
          <w:color w:val="666699"/>
          <w:sz w:val="18"/>
        </w:rPr>
        <w:t>、</w:t>
      </w:r>
      <w:r w:rsidRPr="00AE79AB">
        <w:rPr>
          <w:rFonts w:ascii="Arial Unicode MS" w:hAnsi="Arial Unicode MS"/>
          <w:color w:val="666699"/>
          <w:sz w:val="18"/>
        </w:rPr>
        <w:t>6</w:t>
      </w:r>
      <w:r w:rsidRPr="00AE79AB">
        <w:rPr>
          <w:rFonts w:ascii="Arial Unicode MS" w:hAnsi="Arial Unicode MS"/>
          <w:color w:val="666699"/>
          <w:sz w:val="18"/>
        </w:rPr>
        <w:t>、</w:t>
      </w:r>
      <w:r w:rsidRPr="00AE79AB">
        <w:rPr>
          <w:rFonts w:ascii="Arial Unicode MS" w:hAnsi="Arial Unicode MS"/>
          <w:color w:val="666699"/>
          <w:sz w:val="18"/>
        </w:rPr>
        <w:t>8</w:t>
      </w:r>
      <w:r w:rsidRPr="00AE79AB">
        <w:rPr>
          <w:rFonts w:ascii="Arial Unicode MS" w:hAnsi="Arial Unicode MS"/>
          <w:color w:val="666699"/>
          <w:sz w:val="18"/>
        </w:rPr>
        <w:t>、</w:t>
      </w:r>
      <w:r w:rsidRPr="00AE79AB">
        <w:rPr>
          <w:rFonts w:ascii="Arial Unicode MS" w:hAnsi="Arial Unicode MS"/>
          <w:color w:val="666699"/>
          <w:sz w:val="18"/>
        </w:rPr>
        <w:t>11</w:t>
      </w:r>
      <w:r w:rsidRPr="00AE79AB">
        <w:rPr>
          <w:rFonts w:ascii="Arial Unicode MS" w:hAnsi="Arial Unicode MS"/>
          <w:color w:val="666699"/>
          <w:sz w:val="18"/>
        </w:rPr>
        <w:t>條條文</w:t>
      </w:r>
    </w:p>
    <w:p w14:paraId="46F2D7A8" w14:textId="77777777" w:rsidR="006B31F8" w:rsidRPr="00011F5C" w:rsidRDefault="006B31F8" w:rsidP="006B31F8">
      <w:pPr>
        <w:ind w:left="119"/>
        <w:jc w:val="both"/>
        <w:rPr>
          <w:rFonts w:ascii="Arial Unicode MS" w:hAnsi="Arial Unicode MS"/>
          <w:color w:val="666699"/>
          <w:sz w:val="18"/>
        </w:rPr>
      </w:pPr>
      <w:r w:rsidRPr="00AE79AB">
        <w:rPr>
          <w:rFonts w:ascii="Arial Unicode MS" w:hAnsi="Arial Unicode MS"/>
          <w:b/>
          <w:color w:val="666699"/>
          <w:sz w:val="18"/>
        </w:rPr>
        <w:t>4</w:t>
      </w:r>
      <w:r w:rsidR="005A53FF" w:rsidRPr="0049228D">
        <w:rPr>
          <w:rFonts w:ascii="新細明體" w:hAnsi="新細明體"/>
          <w:b/>
          <w:color w:val="666699"/>
          <w:sz w:val="18"/>
        </w:rPr>
        <w:t>‧</w:t>
      </w:r>
      <w:r w:rsidRPr="00011F5C">
        <w:rPr>
          <w:rFonts w:ascii="Arial Unicode MS" w:hAnsi="Arial Unicode MS"/>
          <w:color w:val="666699"/>
          <w:sz w:val="18"/>
        </w:rPr>
        <w:t>中華民國三十六年三月五日國民政府修正公布第</w:t>
      </w:r>
      <w:r w:rsidRPr="00011F5C">
        <w:rPr>
          <w:rFonts w:ascii="Arial Unicode MS" w:hAnsi="Arial Unicode MS"/>
          <w:color w:val="666699"/>
          <w:sz w:val="18"/>
        </w:rPr>
        <w:t>2</w:t>
      </w:r>
      <w:r w:rsidRPr="00011F5C">
        <w:rPr>
          <w:rFonts w:ascii="Arial Unicode MS" w:hAnsi="Arial Unicode MS"/>
          <w:color w:val="666699"/>
          <w:sz w:val="18"/>
        </w:rPr>
        <w:t>、</w:t>
      </w:r>
      <w:r w:rsidRPr="00011F5C">
        <w:rPr>
          <w:rFonts w:ascii="Arial Unicode MS" w:hAnsi="Arial Unicode MS"/>
          <w:color w:val="666699"/>
          <w:sz w:val="18"/>
        </w:rPr>
        <w:t>7</w:t>
      </w:r>
      <w:r w:rsidRPr="00011F5C">
        <w:rPr>
          <w:rFonts w:ascii="Arial Unicode MS" w:hAnsi="Arial Unicode MS"/>
          <w:color w:val="666699"/>
          <w:sz w:val="18"/>
        </w:rPr>
        <w:t>、</w:t>
      </w:r>
      <w:r w:rsidRPr="00011F5C">
        <w:rPr>
          <w:rFonts w:ascii="Arial Unicode MS" w:hAnsi="Arial Unicode MS"/>
          <w:color w:val="666699"/>
          <w:sz w:val="18"/>
        </w:rPr>
        <w:t>8</w:t>
      </w:r>
      <w:r w:rsidRPr="00011F5C">
        <w:rPr>
          <w:rFonts w:ascii="Arial Unicode MS" w:hAnsi="Arial Unicode MS"/>
          <w:color w:val="666699"/>
          <w:sz w:val="18"/>
        </w:rPr>
        <w:t>條條文</w:t>
      </w:r>
      <w:r w:rsidR="00E47879" w:rsidRPr="00E47879">
        <w:rPr>
          <w:rFonts w:ascii="Arial Unicode MS" w:hAnsi="Arial Unicode MS" w:hint="eastAsia"/>
          <w:color w:val="666699"/>
          <w:sz w:val="18"/>
        </w:rPr>
        <w:t>（名稱：公務員交代條例）</w:t>
      </w:r>
    </w:p>
    <w:p w14:paraId="6D483161" w14:textId="77777777" w:rsidR="006B31F8" w:rsidRPr="00011F5C" w:rsidRDefault="006B31F8" w:rsidP="006B31F8">
      <w:pPr>
        <w:ind w:left="119"/>
        <w:jc w:val="both"/>
        <w:rPr>
          <w:rFonts w:ascii="Arial Unicode MS" w:hAnsi="Arial Unicode MS"/>
          <w:color w:val="666699"/>
          <w:sz w:val="18"/>
        </w:rPr>
      </w:pPr>
      <w:r w:rsidRPr="00AE79AB">
        <w:rPr>
          <w:rFonts w:ascii="Arial Unicode MS" w:hAnsi="Arial Unicode MS"/>
          <w:b/>
          <w:color w:val="666699"/>
          <w:sz w:val="18"/>
        </w:rPr>
        <w:t>5</w:t>
      </w:r>
      <w:r w:rsidR="005A53FF" w:rsidRPr="0049228D">
        <w:rPr>
          <w:rFonts w:ascii="新細明體" w:hAnsi="新細明體"/>
          <w:b/>
          <w:color w:val="666699"/>
          <w:sz w:val="18"/>
        </w:rPr>
        <w:t>‧</w:t>
      </w:r>
      <w:r w:rsidRPr="00011F5C">
        <w:rPr>
          <w:rFonts w:ascii="Arial Unicode MS" w:hAnsi="Arial Unicode MS"/>
          <w:color w:val="666699"/>
          <w:sz w:val="18"/>
        </w:rPr>
        <w:t>中華民國四十二年十二月二十九日總統修正公布全文</w:t>
      </w:r>
      <w:r w:rsidRPr="00011F5C">
        <w:rPr>
          <w:rFonts w:ascii="Arial Unicode MS" w:hAnsi="Arial Unicode MS"/>
          <w:color w:val="666699"/>
          <w:sz w:val="18"/>
        </w:rPr>
        <w:t>21</w:t>
      </w:r>
      <w:r w:rsidRPr="00011F5C">
        <w:rPr>
          <w:rFonts w:ascii="Arial Unicode MS" w:hAnsi="Arial Unicode MS"/>
          <w:color w:val="666699"/>
          <w:sz w:val="18"/>
        </w:rPr>
        <w:t>條</w:t>
      </w:r>
    </w:p>
    <w:p w14:paraId="059B3EEB" w14:textId="77777777" w:rsidR="00A6011A" w:rsidRPr="00011F5C" w:rsidRDefault="00A6011A" w:rsidP="00BC70EF">
      <w:pPr>
        <w:ind w:leftChars="75" w:left="180"/>
        <w:jc w:val="both"/>
        <w:rPr>
          <w:rFonts w:ascii="Arial Unicode MS" w:hAnsi="Arial Unicode MS"/>
          <w:b/>
          <w:bCs/>
          <w:color w:val="800000"/>
          <w:sz w:val="20"/>
        </w:rPr>
      </w:pPr>
    </w:p>
    <w:p w14:paraId="2FC96768" w14:textId="13F2C031" w:rsidR="00A6011A" w:rsidRPr="00AE79AB" w:rsidRDefault="004534A1" w:rsidP="00AE79AB">
      <w:pPr>
        <w:pStyle w:val="1"/>
        <w:snapToGrid w:val="0"/>
        <w:spacing w:before="100" w:beforeAutospacing="1" w:after="100" w:afterAutospacing="1"/>
        <w:textAlignment w:val="auto"/>
        <w:rPr>
          <w:color w:val="990000"/>
        </w:rPr>
      </w:pPr>
      <w:r>
        <w:rPr>
          <w:color w:val="990000"/>
        </w:rPr>
        <w:t>【法規內容】</w:t>
      </w:r>
    </w:p>
    <w:p w14:paraId="4F723A49" w14:textId="77777777" w:rsidR="004534A1" w:rsidRDefault="00C74A32" w:rsidP="00AE79AB">
      <w:pPr>
        <w:pStyle w:val="2"/>
        <w:rPr>
          <w:szCs w:val="20"/>
        </w:rPr>
      </w:pPr>
      <w:r>
        <w:t>第</w:t>
      </w:r>
      <w:r>
        <w:t>1</w:t>
      </w:r>
      <w:r>
        <w:t>條</w:t>
      </w:r>
      <w:r w:rsidR="00FA05C9" w:rsidRPr="00AE79AB">
        <w:t>（</w:t>
      </w:r>
      <w:r w:rsidR="002F0251" w:rsidRPr="00AE79AB">
        <w:rPr>
          <w:szCs w:val="20"/>
        </w:rPr>
        <w:t>適用範圍</w:t>
      </w:r>
      <w:r w:rsidR="004534A1">
        <w:rPr>
          <w:szCs w:val="20"/>
        </w:rPr>
        <w:t>）</w:t>
      </w:r>
    </w:p>
    <w:p w14:paraId="3B8D3E08" w14:textId="11248F89"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szCs w:val="20"/>
        </w:rPr>
        <w:t>﹝</w:t>
      </w:r>
      <w:r w:rsidRPr="004534A1">
        <w:rPr>
          <w:color w:val="404040" w:themeColor="text1" w:themeTint="BF"/>
          <w:sz w:val="18"/>
          <w:szCs w:val="20"/>
        </w:rPr>
        <w:t>1</w:t>
      </w:r>
      <w:r w:rsidRPr="004534A1">
        <w:rPr>
          <w:color w:val="404040" w:themeColor="text1" w:themeTint="BF"/>
          <w:sz w:val="18"/>
          <w:szCs w:val="20"/>
        </w:rPr>
        <w:t>﹞</w:t>
      </w:r>
      <w:r w:rsidR="002F0251" w:rsidRPr="005D0F90">
        <w:rPr>
          <w:rFonts w:ascii="Arial Unicode MS" w:hAnsi="Arial Unicode MS"/>
          <w:color w:val="17365D"/>
          <w:sz w:val="20"/>
        </w:rPr>
        <w:t>公務人員之交代，除法律另有規定外，依本條例行之。</w:t>
      </w:r>
    </w:p>
    <w:p w14:paraId="67A450E3" w14:textId="77777777" w:rsidR="004534A1" w:rsidRDefault="00C74A32" w:rsidP="00AE79AB">
      <w:pPr>
        <w:pStyle w:val="2"/>
      </w:pPr>
      <w:bookmarkStart w:id="2" w:name="a2"/>
      <w:bookmarkEnd w:id="2"/>
      <w:r>
        <w:t>第</w:t>
      </w:r>
      <w:r>
        <w:t>2</w:t>
      </w:r>
      <w:r>
        <w:t>條</w:t>
      </w:r>
      <w:r w:rsidR="00FA05C9">
        <w:t>（</w:t>
      </w:r>
      <w:r w:rsidR="002F0251" w:rsidRPr="00011F5C">
        <w:t>各級交代人員</w:t>
      </w:r>
      <w:r w:rsidR="004534A1">
        <w:t>）</w:t>
      </w:r>
    </w:p>
    <w:p w14:paraId="4CA6BE5D" w14:textId="09EFB007" w:rsidR="00552AEE"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公務人員交代分左列各級：</w:t>
      </w:r>
    </w:p>
    <w:p w14:paraId="569BC20D" w14:textId="77777777" w:rsidR="004534A1" w:rsidRDefault="002F0251" w:rsidP="004A648E">
      <w:pPr>
        <w:ind w:left="119"/>
        <w:jc w:val="both"/>
        <w:rPr>
          <w:rFonts w:ascii="Arial Unicode MS" w:hAnsi="Arial Unicode MS"/>
          <w:color w:val="17365D"/>
          <w:sz w:val="20"/>
        </w:rPr>
      </w:pPr>
      <w:r w:rsidRPr="005D0F90">
        <w:rPr>
          <w:rFonts w:ascii="Arial Unicode MS" w:hAnsi="Arial Unicode MS"/>
          <w:color w:val="17365D"/>
          <w:sz w:val="20"/>
        </w:rPr>
        <w:t xml:space="preserve">　　一、機關首長</w:t>
      </w:r>
      <w:r w:rsidR="004534A1">
        <w:rPr>
          <w:rFonts w:ascii="Arial Unicode MS" w:hAnsi="Arial Unicode MS"/>
          <w:color w:val="17365D"/>
          <w:sz w:val="20"/>
        </w:rPr>
        <w:t>。</w:t>
      </w:r>
    </w:p>
    <w:p w14:paraId="11EBF971" w14:textId="597FE476"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二</w:t>
      </w:r>
      <w:r>
        <w:rPr>
          <w:rFonts w:ascii="Arial Unicode MS" w:hAnsi="Arial Unicode MS"/>
          <w:color w:val="17365D"/>
          <w:sz w:val="20"/>
        </w:rPr>
        <w:t>、</w:t>
      </w:r>
      <w:r w:rsidR="002F0251" w:rsidRPr="005D0F90">
        <w:rPr>
          <w:rFonts w:ascii="Arial Unicode MS" w:hAnsi="Arial Unicode MS"/>
          <w:color w:val="17365D"/>
          <w:sz w:val="20"/>
        </w:rPr>
        <w:t>主管人員</w:t>
      </w:r>
      <w:r>
        <w:rPr>
          <w:rFonts w:ascii="Arial Unicode MS" w:hAnsi="Arial Unicode MS"/>
          <w:color w:val="17365D"/>
          <w:sz w:val="20"/>
        </w:rPr>
        <w:t>。</w:t>
      </w:r>
    </w:p>
    <w:p w14:paraId="2B1249E6" w14:textId="7F7474CE" w:rsidR="006B31F8" w:rsidRPr="005D0F90"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三</w:t>
      </w:r>
      <w:r>
        <w:rPr>
          <w:rFonts w:ascii="Arial Unicode MS" w:hAnsi="Arial Unicode MS"/>
          <w:color w:val="17365D"/>
          <w:sz w:val="20"/>
        </w:rPr>
        <w:t>、</w:t>
      </w:r>
      <w:r w:rsidR="002F0251" w:rsidRPr="005D0F90">
        <w:rPr>
          <w:rFonts w:ascii="Arial Unicode MS" w:hAnsi="Arial Unicode MS"/>
          <w:color w:val="17365D"/>
          <w:sz w:val="20"/>
        </w:rPr>
        <w:t>經管人員。</w:t>
      </w:r>
    </w:p>
    <w:p w14:paraId="03E075E2" w14:textId="77777777" w:rsidR="004534A1" w:rsidRDefault="00C74A32" w:rsidP="00AE79AB">
      <w:pPr>
        <w:pStyle w:val="2"/>
      </w:pPr>
      <w:r>
        <w:t>第</w:t>
      </w:r>
      <w:r>
        <w:t>3</w:t>
      </w:r>
      <w:r>
        <w:t>條</w:t>
      </w:r>
      <w:r w:rsidR="00FA05C9">
        <w:t>（</w:t>
      </w:r>
      <w:r w:rsidR="002F0251" w:rsidRPr="00011F5C">
        <w:t>主管人員與經管人員之交代</w:t>
      </w:r>
      <w:r w:rsidR="004534A1">
        <w:t>）</w:t>
      </w:r>
    </w:p>
    <w:p w14:paraId="45656279" w14:textId="0B180837"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稱主管人員者，謂本機關內主管各級單位之人員；稱經管人員者，謂本機關內直接經管某種財物或某種事務之人員。</w:t>
      </w:r>
    </w:p>
    <w:p w14:paraId="1D1108CA" w14:textId="77777777" w:rsidR="004534A1" w:rsidRDefault="00C74A32" w:rsidP="00AE79AB">
      <w:pPr>
        <w:pStyle w:val="2"/>
      </w:pPr>
      <w:bookmarkStart w:id="3" w:name="a4"/>
      <w:bookmarkEnd w:id="3"/>
      <w:r>
        <w:t>第</w:t>
      </w:r>
      <w:r>
        <w:t>4</w:t>
      </w:r>
      <w:r>
        <w:t>條</w:t>
      </w:r>
      <w:r w:rsidR="00FA05C9">
        <w:t>（</w:t>
      </w:r>
      <w:r w:rsidR="002F0251" w:rsidRPr="00011F5C">
        <w:t>機關首長應移交事項</w:t>
      </w:r>
      <w:r w:rsidR="004534A1">
        <w:t>）</w:t>
      </w:r>
    </w:p>
    <w:p w14:paraId="025D87E4" w14:textId="7C934927" w:rsidR="00552AEE"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機關首長應移交之事項如左：</w:t>
      </w:r>
    </w:p>
    <w:p w14:paraId="55581F56" w14:textId="77777777" w:rsidR="004534A1" w:rsidRDefault="002F0251" w:rsidP="004A648E">
      <w:pPr>
        <w:ind w:left="119"/>
        <w:jc w:val="both"/>
        <w:rPr>
          <w:rFonts w:ascii="Arial Unicode MS" w:hAnsi="Arial Unicode MS"/>
          <w:color w:val="17365D"/>
          <w:sz w:val="20"/>
        </w:rPr>
      </w:pPr>
      <w:r w:rsidRPr="005D0F90">
        <w:rPr>
          <w:rFonts w:ascii="Arial Unicode MS" w:hAnsi="Arial Unicode MS"/>
          <w:color w:val="17365D"/>
          <w:sz w:val="20"/>
        </w:rPr>
        <w:t xml:space="preserve">　　一、印信</w:t>
      </w:r>
      <w:r w:rsidR="004534A1">
        <w:rPr>
          <w:rFonts w:ascii="Arial Unicode MS" w:hAnsi="Arial Unicode MS"/>
          <w:color w:val="17365D"/>
          <w:sz w:val="20"/>
        </w:rPr>
        <w:t>。</w:t>
      </w:r>
    </w:p>
    <w:p w14:paraId="17A3A55D" w14:textId="6ED717E9"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二</w:t>
      </w:r>
      <w:r>
        <w:rPr>
          <w:rFonts w:ascii="Arial Unicode MS" w:hAnsi="Arial Unicode MS"/>
          <w:color w:val="17365D"/>
          <w:sz w:val="20"/>
        </w:rPr>
        <w:t>、</w:t>
      </w:r>
      <w:r w:rsidR="002F0251" w:rsidRPr="005D0F90">
        <w:rPr>
          <w:rFonts w:ascii="Arial Unicode MS" w:hAnsi="Arial Unicode MS"/>
          <w:color w:val="17365D"/>
          <w:sz w:val="20"/>
        </w:rPr>
        <w:t>人員名冊</w:t>
      </w:r>
      <w:r>
        <w:rPr>
          <w:rFonts w:ascii="Arial Unicode MS" w:hAnsi="Arial Unicode MS"/>
          <w:color w:val="17365D"/>
          <w:sz w:val="20"/>
        </w:rPr>
        <w:t>。</w:t>
      </w:r>
    </w:p>
    <w:p w14:paraId="12D22454" w14:textId="3586381F"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三</w:t>
      </w:r>
      <w:r>
        <w:rPr>
          <w:rFonts w:ascii="Arial Unicode MS" w:hAnsi="Arial Unicode MS"/>
          <w:color w:val="17365D"/>
          <w:sz w:val="20"/>
        </w:rPr>
        <w:t>、</w:t>
      </w:r>
      <w:r w:rsidR="002F0251" w:rsidRPr="005D0F90">
        <w:rPr>
          <w:rFonts w:ascii="Arial Unicode MS" w:hAnsi="Arial Unicode MS"/>
          <w:color w:val="17365D"/>
          <w:sz w:val="20"/>
        </w:rPr>
        <w:t>交代月份截至交代日止與月報相同之會計報告及其存款</w:t>
      </w:r>
      <w:r>
        <w:rPr>
          <w:rFonts w:ascii="Arial Unicode MS" w:hAnsi="Arial Unicode MS"/>
          <w:color w:val="17365D"/>
          <w:sz w:val="20"/>
        </w:rPr>
        <w:t>。</w:t>
      </w:r>
    </w:p>
    <w:p w14:paraId="3CAD597A" w14:textId="45C6358D"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四</w:t>
      </w:r>
      <w:r>
        <w:rPr>
          <w:rFonts w:ascii="Arial Unicode MS" w:hAnsi="Arial Unicode MS"/>
          <w:color w:val="17365D"/>
          <w:sz w:val="20"/>
        </w:rPr>
        <w:t>、</w:t>
      </w:r>
      <w:r w:rsidR="002F0251" w:rsidRPr="005D0F90">
        <w:rPr>
          <w:rFonts w:ascii="Arial Unicode MS" w:hAnsi="Arial Unicode MS"/>
          <w:color w:val="17365D"/>
          <w:sz w:val="20"/>
        </w:rPr>
        <w:t>未辦或未了之重要案件</w:t>
      </w:r>
      <w:r>
        <w:rPr>
          <w:rFonts w:ascii="Arial Unicode MS" w:hAnsi="Arial Unicode MS"/>
          <w:color w:val="17365D"/>
          <w:sz w:val="20"/>
        </w:rPr>
        <w:t>。</w:t>
      </w:r>
    </w:p>
    <w:p w14:paraId="7C80A6E0" w14:textId="4CA62FD3"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五</w:t>
      </w:r>
      <w:r>
        <w:rPr>
          <w:rFonts w:ascii="Arial Unicode MS" w:hAnsi="Arial Unicode MS"/>
          <w:color w:val="17365D"/>
          <w:sz w:val="20"/>
        </w:rPr>
        <w:t>、</w:t>
      </w:r>
      <w:r w:rsidR="002F0251" w:rsidRPr="005D0F90">
        <w:rPr>
          <w:rFonts w:ascii="Arial Unicode MS" w:hAnsi="Arial Unicode MS"/>
          <w:color w:val="17365D"/>
          <w:sz w:val="20"/>
        </w:rPr>
        <w:t>當年度施政或工作計劃及截至交代時之實施情形報告</w:t>
      </w:r>
      <w:r>
        <w:rPr>
          <w:rFonts w:ascii="Arial Unicode MS" w:hAnsi="Arial Unicode MS"/>
          <w:color w:val="17365D"/>
          <w:sz w:val="20"/>
        </w:rPr>
        <w:t>。</w:t>
      </w:r>
    </w:p>
    <w:p w14:paraId="61B0432E" w14:textId="13968DCF" w:rsidR="002D18E0" w:rsidRPr="005D0F90"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六</w:t>
      </w:r>
      <w:r>
        <w:rPr>
          <w:rFonts w:ascii="Arial Unicode MS" w:hAnsi="Arial Unicode MS"/>
          <w:color w:val="17365D"/>
          <w:sz w:val="20"/>
        </w:rPr>
        <w:t>、</w:t>
      </w:r>
      <w:r w:rsidR="002F0251" w:rsidRPr="005D0F90">
        <w:rPr>
          <w:rFonts w:ascii="Arial Unicode MS" w:hAnsi="Arial Unicode MS"/>
          <w:color w:val="17365D"/>
          <w:sz w:val="20"/>
        </w:rPr>
        <w:t>各直屬主管人員主管之財務、事務總目錄。但該總目錄如有錯誤時，各直屬主管人員應負其責任。</w:t>
      </w:r>
    </w:p>
    <w:p w14:paraId="4A069CDC" w14:textId="77777777" w:rsidR="004534A1" w:rsidRDefault="00C74A32" w:rsidP="00AE79AB">
      <w:pPr>
        <w:pStyle w:val="2"/>
      </w:pPr>
      <w:bookmarkStart w:id="4" w:name="a5"/>
      <w:bookmarkEnd w:id="4"/>
      <w:r>
        <w:t>第</w:t>
      </w:r>
      <w:r>
        <w:t>5</w:t>
      </w:r>
      <w:r>
        <w:t>條</w:t>
      </w:r>
      <w:r w:rsidR="00FA05C9">
        <w:t>（</w:t>
      </w:r>
      <w:r w:rsidR="002F0251" w:rsidRPr="00011F5C">
        <w:t>主管人員應移交事項</w:t>
      </w:r>
      <w:r w:rsidR="004534A1">
        <w:t>）</w:t>
      </w:r>
    </w:p>
    <w:p w14:paraId="32B9643F" w14:textId="3D22FE93" w:rsidR="00552AEE"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主管人員應移交之事項如左：</w:t>
      </w:r>
    </w:p>
    <w:p w14:paraId="215D9C2B" w14:textId="77777777" w:rsidR="004534A1" w:rsidRDefault="002F0251" w:rsidP="004A648E">
      <w:pPr>
        <w:ind w:left="119"/>
        <w:jc w:val="both"/>
        <w:rPr>
          <w:rFonts w:ascii="Arial Unicode MS" w:hAnsi="Arial Unicode MS"/>
          <w:color w:val="17365D"/>
          <w:sz w:val="20"/>
        </w:rPr>
      </w:pPr>
      <w:r w:rsidRPr="005D0F90">
        <w:rPr>
          <w:rFonts w:ascii="Arial Unicode MS" w:hAnsi="Arial Unicode MS"/>
          <w:color w:val="17365D"/>
          <w:sz w:val="20"/>
        </w:rPr>
        <w:t xml:space="preserve">　　一、單位章戳</w:t>
      </w:r>
      <w:r w:rsidR="004534A1">
        <w:rPr>
          <w:rFonts w:ascii="Arial Unicode MS" w:hAnsi="Arial Unicode MS"/>
          <w:color w:val="17365D"/>
          <w:sz w:val="20"/>
        </w:rPr>
        <w:t>。</w:t>
      </w:r>
    </w:p>
    <w:p w14:paraId="1203FB43" w14:textId="2246AB16" w:rsidR="004534A1"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二</w:t>
      </w:r>
      <w:r>
        <w:rPr>
          <w:rFonts w:ascii="Arial Unicode MS" w:hAnsi="Arial Unicode MS"/>
          <w:color w:val="17365D"/>
          <w:sz w:val="20"/>
        </w:rPr>
        <w:t>、</w:t>
      </w:r>
      <w:r w:rsidR="002F0251" w:rsidRPr="005D0F90">
        <w:rPr>
          <w:rFonts w:ascii="Arial Unicode MS" w:hAnsi="Arial Unicode MS"/>
          <w:color w:val="17365D"/>
          <w:sz w:val="20"/>
        </w:rPr>
        <w:t>未辦或未了案件</w:t>
      </w:r>
      <w:r>
        <w:rPr>
          <w:rFonts w:ascii="Arial Unicode MS" w:hAnsi="Arial Unicode MS"/>
          <w:color w:val="17365D"/>
          <w:sz w:val="20"/>
        </w:rPr>
        <w:t>。</w:t>
      </w:r>
    </w:p>
    <w:p w14:paraId="0AA56D77" w14:textId="0D6B5C49" w:rsidR="002D18E0" w:rsidRPr="005D0F90" w:rsidRDefault="004534A1" w:rsidP="004A648E">
      <w:pPr>
        <w:ind w:left="119"/>
        <w:jc w:val="both"/>
        <w:rPr>
          <w:rFonts w:ascii="Arial Unicode MS" w:hAnsi="Arial Unicode MS"/>
          <w:color w:val="17365D"/>
          <w:sz w:val="20"/>
        </w:rPr>
      </w:pPr>
      <w:r>
        <w:rPr>
          <w:rFonts w:ascii="Arial Unicode MS" w:hAnsi="Arial Unicode MS"/>
          <w:color w:val="17365D"/>
          <w:sz w:val="20"/>
        </w:rPr>
        <w:t xml:space="preserve">　　</w:t>
      </w:r>
      <w:r w:rsidRPr="005D0F90">
        <w:rPr>
          <w:rFonts w:ascii="Arial Unicode MS" w:hAnsi="Arial Unicode MS"/>
          <w:color w:val="17365D"/>
          <w:sz w:val="20"/>
        </w:rPr>
        <w:t>三</w:t>
      </w:r>
      <w:r>
        <w:rPr>
          <w:rFonts w:ascii="Arial Unicode MS" w:hAnsi="Arial Unicode MS"/>
          <w:color w:val="17365D"/>
          <w:sz w:val="20"/>
        </w:rPr>
        <w:t>、</w:t>
      </w:r>
      <w:r w:rsidR="002F0251" w:rsidRPr="005D0F90">
        <w:rPr>
          <w:rFonts w:ascii="Arial Unicode MS" w:hAnsi="Arial Unicode MS"/>
          <w:color w:val="17365D"/>
          <w:sz w:val="20"/>
        </w:rPr>
        <w:t>所屬次一級主管人員或經管人員主管或經管之財務、事務總目錄。但該總目錄如有錯誤時，所屬次一級</w:t>
      </w:r>
      <w:r w:rsidR="002F0251" w:rsidRPr="005D0F90">
        <w:rPr>
          <w:rFonts w:ascii="Arial Unicode MS" w:hAnsi="Arial Unicode MS"/>
          <w:color w:val="17365D"/>
          <w:sz w:val="20"/>
        </w:rPr>
        <w:lastRenderedPageBreak/>
        <w:t>主管人員或經管人員應負其責任。</w:t>
      </w:r>
    </w:p>
    <w:p w14:paraId="098C9945" w14:textId="77777777" w:rsidR="004534A1" w:rsidRDefault="00C74A32" w:rsidP="00AE79AB">
      <w:pPr>
        <w:pStyle w:val="2"/>
      </w:pPr>
      <w:bookmarkStart w:id="5" w:name="a6"/>
      <w:bookmarkEnd w:id="5"/>
      <w:r>
        <w:t>第</w:t>
      </w:r>
      <w:r>
        <w:t>6</w:t>
      </w:r>
      <w:r>
        <w:t>條</w:t>
      </w:r>
      <w:r w:rsidR="00FA05C9">
        <w:t>（</w:t>
      </w:r>
      <w:r w:rsidR="002F0251" w:rsidRPr="00011F5C">
        <w:t>經管人員應移交事項</w:t>
      </w:r>
      <w:r w:rsidR="004534A1">
        <w:t>）</w:t>
      </w:r>
    </w:p>
    <w:p w14:paraId="4BC585B4" w14:textId="7B2772B4" w:rsidR="002D18E0"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經管人員應移交之事項，按其經管財務或事務分別造冊，其種類名稱，由各機關依各經管人員職掌範圍及其經管情形，分別規定之。</w:t>
      </w:r>
    </w:p>
    <w:p w14:paraId="34EBEEE3" w14:textId="77777777" w:rsidR="004534A1" w:rsidRDefault="00C74A32" w:rsidP="00AE79AB">
      <w:pPr>
        <w:pStyle w:val="2"/>
      </w:pPr>
      <w:r>
        <w:t>第</w:t>
      </w:r>
      <w:r>
        <w:t>7</w:t>
      </w:r>
      <w:r>
        <w:t>條</w:t>
      </w:r>
      <w:r w:rsidR="00FA05C9">
        <w:t>（</w:t>
      </w:r>
      <w:r w:rsidR="002F0251" w:rsidRPr="00011F5C">
        <w:t>各級人員交代時之監交</w:t>
      </w:r>
      <w:r w:rsidR="004534A1">
        <w:t>）</w:t>
      </w:r>
    </w:p>
    <w:p w14:paraId="7002E7A2" w14:textId="4429A4D8"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機關首長交代時，應由該管上級機關派員監交；主管人員交代時，應由機關首長派員監交；經管人員交代時，應由機關首長派員會同該管主管人員監交。</w:t>
      </w:r>
    </w:p>
    <w:p w14:paraId="4DC660E3" w14:textId="77777777" w:rsidR="004534A1" w:rsidRDefault="00C74A32" w:rsidP="00AE79AB">
      <w:pPr>
        <w:pStyle w:val="2"/>
      </w:pPr>
      <w:r>
        <w:t>第</w:t>
      </w:r>
      <w:r>
        <w:t>8</w:t>
      </w:r>
      <w:r>
        <w:t>條</w:t>
      </w:r>
      <w:r w:rsidR="00FA05C9">
        <w:t>（</w:t>
      </w:r>
      <w:r w:rsidR="002F0251" w:rsidRPr="00011F5C">
        <w:t>交接爭執之處理</w:t>
      </w:r>
      <w:r w:rsidR="004534A1">
        <w:t>）</w:t>
      </w:r>
    </w:p>
    <w:p w14:paraId="70DC0A7C" w14:textId="4E28F50E"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公務人員之交接，如發生爭執，應由移交人或接收人會同監交人擬具處理意見，呈報其上級主管機關或本機關首長核定之。</w:t>
      </w:r>
    </w:p>
    <w:p w14:paraId="14C4E8E6" w14:textId="77777777" w:rsidR="004534A1" w:rsidRDefault="00C74A32" w:rsidP="00AE79AB">
      <w:pPr>
        <w:pStyle w:val="2"/>
      </w:pPr>
      <w:bookmarkStart w:id="6" w:name="a9"/>
      <w:bookmarkEnd w:id="6"/>
      <w:r>
        <w:t>第</w:t>
      </w:r>
      <w:r>
        <w:t>9</w:t>
      </w:r>
      <w:r>
        <w:t>條</w:t>
      </w:r>
      <w:r w:rsidR="00FA05C9">
        <w:t>（</w:t>
      </w:r>
      <w:r w:rsidR="002F0251" w:rsidRPr="00011F5C">
        <w:t>機關首長移交之期限</w:t>
      </w:r>
      <w:r w:rsidR="004534A1">
        <w:t>）</w:t>
      </w:r>
    </w:p>
    <w:p w14:paraId="2963A023" w14:textId="0CB086FD" w:rsidR="002D18E0"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機關首長移交，應於交卸之日，將本條例</w:t>
      </w:r>
      <w:hyperlink w:anchor="a4" w:history="1">
        <w:r w:rsidR="002F0251" w:rsidRPr="005D0F90">
          <w:rPr>
            <w:rStyle w:val="a3"/>
          </w:rPr>
          <w:t>第四條</w:t>
        </w:r>
      </w:hyperlink>
      <w:r w:rsidR="002F0251" w:rsidRPr="005D0F90">
        <w:rPr>
          <w:rFonts w:ascii="Arial Unicode MS" w:hAnsi="Arial Unicode MS"/>
          <w:color w:val="17365D"/>
          <w:sz w:val="20"/>
        </w:rPr>
        <w:t>第一款至第四款規定之事項移交完畢；其第五、第六兩款規定之事項，應於五日內移交完畢。</w:t>
      </w:r>
    </w:p>
    <w:p w14:paraId="77A03703" w14:textId="77777777" w:rsidR="004534A1" w:rsidRDefault="00C74A32" w:rsidP="00AE79AB">
      <w:pPr>
        <w:pStyle w:val="2"/>
      </w:pPr>
      <w:bookmarkStart w:id="7" w:name="a10"/>
      <w:bookmarkEnd w:id="7"/>
      <w:r>
        <w:t>第</w:t>
      </w:r>
      <w:r>
        <w:t>10</w:t>
      </w:r>
      <w:r>
        <w:t>條</w:t>
      </w:r>
      <w:r w:rsidR="00FA05C9">
        <w:t>（</w:t>
      </w:r>
      <w:r w:rsidR="002F0251" w:rsidRPr="00011F5C">
        <w:t>主管人員移交之期限</w:t>
      </w:r>
      <w:r w:rsidR="004534A1">
        <w:t>）</w:t>
      </w:r>
    </w:p>
    <w:p w14:paraId="0AAC27A2" w14:textId="460E6736" w:rsidR="002D18E0"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主管人員移交，應於交卸之日，將本條例</w:t>
      </w:r>
      <w:hyperlink w:anchor="a5" w:history="1">
        <w:r w:rsidR="002F0251" w:rsidRPr="005D0F90">
          <w:rPr>
            <w:rStyle w:val="a3"/>
          </w:rPr>
          <w:t>第五條</w:t>
        </w:r>
      </w:hyperlink>
      <w:r w:rsidR="002F0251" w:rsidRPr="005D0F90">
        <w:rPr>
          <w:rFonts w:ascii="Arial Unicode MS" w:hAnsi="Arial Unicode MS"/>
          <w:color w:val="17365D"/>
          <w:sz w:val="20"/>
        </w:rPr>
        <w:t>第一、第二兩款規定之事項移交完畢；其第三款規定之事項，應於三日內移交完畢。</w:t>
      </w:r>
    </w:p>
    <w:p w14:paraId="49947BE2" w14:textId="77777777" w:rsidR="004534A1" w:rsidRDefault="00C74A32" w:rsidP="00AE79AB">
      <w:pPr>
        <w:pStyle w:val="2"/>
      </w:pPr>
      <w:r>
        <w:t>第</w:t>
      </w:r>
      <w:r>
        <w:t>11</w:t>
      </w:r>
      <w:r>
        <w:t>條</w:t>
      </w:r>
      <w:r w:rsidR="00FA05C9">
        <w:t>（</w:t>
      </w:r>
      <w:r w:rsidR="002F0251" w:rsidRPr="00011F5C">
        <w:t>經管人員移交期限</w:t>
      </w:r>
      <w:r w:rsidR="004534A1">
        <w:t>）</w:t>
      </w:r>
    </w:p>
    <w:p w14:paraId="0AE6F32B" w14:textId="09330DAE" w:rsidR="00F8190D"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經管人員移交，應於交卸十日內，將本條例</w:t>
      </w:r>
      <w:hyperlink w:anchor="a6" w:history="1">
        <w:r w:rsidR="002F0251" w:rsidRPr="005D0F90">
          <w:rPr>
            <w:rStyle w:val="a3"/>
          </w:rPr>
          <w:t>第六條</w:t>
        </w:r>
      </w:hyperlink>
      <w:r w:rsidR="002F0251" w:rsidRPr="005D0F90">
        <w:rPr>
          <w:rFonts w:ascii="Arial Unicode MS" w:hAnsi="Arial Unicode MS"/>
          <w:color w:val="17365D"/>
          <w:sz w:val="20"/>
        </w:rPr>
        <w:t>規定之事項移交完畢；如所管財物特別繁夥者，其移交期間得經其機關首長之核准，酌量延長至一個月為限。</w:t>
      </w:r>
    </w:p>
    <w:p w14:paraId="465FE453" w14:textId="77777777" w:rsidR="004534A1" w:rsidRDefault="00C74A32" w:rsidP="00AE79AB">
      <w:pPr>
        <w:pStyle w:val="2"/>
      </w:pPr>
      <w:r>
        <w:t>第</w:t>
      </w:r>
      <w:r>
        <w:t>12</w:t>
      </w:r>
      <w:r>
        <w:t>條</w:t>
      </w:r>
      <w:r w:rsidR="00FA05C9">
        <w:t>（</w:t>
      </w:r>
      <w:r w:rsidR="002F0251" w:rsidRPr="00011F5C">
        <w:t>移交後會計報告編送與責任歸屬</w:t>
      </w:r>
      <w:r w:rsidR="004534A1">
        <w:t>）</w:t>
      </w:r>
    </w:p>
    <w:p w14:paraId="2894B1DB" w14:textId="57914620"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機關首長移交時，前任依法應送未送之會計報告，由後任依規定代為編報。但仍應由前任負其責任。</w:t>
      </w:r>
    </w:p>
    <w:p w14:paraId="03D4E658" w14:textId="77777777" w:rsidR="004534A1" w:rsidRDefault="00C74A32" w:rsidP="00AE79AB">
      <w:pPr>
        <w:pStyle w:val="2"/>
      </w:pPr>
      <w:bookmarkStart w:id="8" w:name="a13"/>
      <w:bookmarkEnd w:id="8"/>
      <w:r>
        <w:t>第</w:t>
      </w:r>
      <w:r>
        <w:t>13</w:t>
      </w:r>
      <w:r>
        <w:t>條</w:t>
      </w:r>
      <w:r w:rsidR="00FA05C9">
        <w:t>（</w:t>
      </w:r>
      <w:r w:rsidR="002F0251" w:rsidRPr="00011F5C">
        <w:t>機關首長之接收期限</w:t>
      </w:r>
      <w:r w:rsidR="004534A1">
        <w:t>）</w:t>
      </w:r>
    </w:p>
    <w:p w14:paraId="1ECA4E93" w14:textId="4A8450BF" w:rsidR="004534A1"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機關首長移交時，由後任會同監交人於前任移交後五日內接收完畢，與前任會銜呈報該管上級機關</w:t>
      </w:r>
      <w:r>
        <w:rPr>
          <w:rFonts w:ascii="Arial Unicode MS" w:hAnsi="Arial Unicode MS"/>
          <w:color w:val="17365D"/>
          <w:sz w:val="20"/>
        </w:rPr>
        <w:t>。</w:t>
      </w:r>
    </w:p>
    <w:p w14:paraId="35749ADC" w14:textId="0414B078" w:rsidR="002F0251" w:rsidRPr="00011F5C" w:rsidRDefault="004534A1" w:rsidP="004A648E">
      <w:pPr>
        <w:ind w:left="119"/>
        <w:jc w:val="both"/>
        <w:rPr>
          <w:rFonts w:ascii="Arial Unicode MS" w:hAnsi="Arial Unicode MS" w:cs="新細明體"/>
          <w:color w:val="666699"/>
          <w:sz w:val="20"/>
        </w:rPr>
      </w:pPr>
      <w:r w:rsidRPr="004534A1">
        <w:rPr>
          <w:sz w:val="18"/>
        </w:rPr>
        <w:t>﹝</w:t>
      </w:r>
      <w:r w:rsidRPr="004534A1">
        <w:rPr>
          <w:sz w:val="18"/>
        </w:rPr>
        <w:t>2</w:t>
      </w:r>
      <w:r w:rsidRPr="004534A1">
        <w:rPr>
          <w:sz w:val="18"/>
        </w:rPr>
        <w:t>﹞</w:t>
      </w:r>
      <w:r w:rsidR="002F0251" w:rsidRPr="00011F5C">
        <w:rPr>
          <w:rFonts w:ascii="Arial Unicode MS" w:hAnsi="Arial Unicode MS"/>
          <w:color w:val="666699"/>
          <w:sz w:val="20"/>
        </w:rPr>
        <w:t>上級機關對於前項呈報，應於十日內予以核定，分別行知。</w:t>
      </w:r>
    </w:p>
    <w:p w14:paraId="47E36794" w14:textId="77777777" w:rsidR="004534A1" w:rsidRDefault="00C74A32" w:rsidP="00AE79AB">
      <w:pPr>
        <w:pStyle w:val="2"/>
      </w:pPr>
      <w:bookmarkStart w:id="9" w:name="a14"/>
      <w:bookmarkEnd w:id="9"/>
      <w:r>
        <w:t>第</w:t>
      </w:r>
      <w:r>
        <w:t>14</w:t>
      </w:r>
      <w:r>
        <w:t>條</w:t>
      </w:r>
      <w:r w:rsidR="00FA05C9">
        <w:t>（</w:t>
      </w:r>
      <w:r w:rsidR="002F0251" w:rsidRPr="00011F5C">
        <w:t>主管人員之接收期限</w:t>
      </w:r>
      <w:r w:rsidR="004534A1">
        <w:t>）</w:t>
      </w:r>
    </w:p>
    <w:p w14:paraId="24AC9C79" w14:textId="4B5D9E3B" w:rsidR="004534A1"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主管人員移交時，由後任會同監交人於前任移交後三日內接收完畢，與前任會銜呈報機關首長</w:t>
      </w:r>
      <w:r>
        <w:rPr>
          <w:rFonts w:ascii="Arial Unicode MS" w:hAnsi="Arial Unicode MS"/>
          <w:color w:val="17365D"/>
          <w:sz w:val="20"/>
        </w:rPr>
        <w:t>。</w:t>
      </w:r>
    </w:p>
    <w:p w14:paraId="26BEAC5B" w14:textId="5706A2DC" w:rsidR="002F0251" w:rsidRPr="00011F5C" w:rsidRDefault="004534A1" w:rsidP="004A648E">
      <w:pPr>
        <w:ind w:left="119"/>
        <w:jc w:val="both"/>
        <w:rPr>
          <w:rFonts w:ascii="Arial Unicode MS" w:hAnsi="Arial Unicode MS" w:cs="新細明體"/>
          <w:color w:val="666699"/>
          <w:sz w:val="20"/>
        </w:rPr>
      </w:pPr>
      <w:r w:rsidRPr="004534A1">
        <w:rPr>
          <w:sz w:val="18"/>
        </w:rPr>
        <w:t>﹝</w:t>
      </w:r>
      <w:r w:rsidRPr="004534A1">
        <w:rPr>
          <w:sz w:val="18"/>
        </w:rPr>
        <w:t>2</w:t>
      </w:r>
      <w:r w:rsidRPr="004534A1">
        <w:rPr>
          <w:sz w:val="18"/>
        </w:rPr>
        <w:t>﹞</w:t>
      </w:r>
      <w:r w:rsidR="002F0251" w:rsidRPr="00011F5C">
        <w:rPr>
          <w:rFonts w:ascii="Arial Unicode MS" w:hAnsi="Arial Unicode MS"/>
          <w:color w:val="666699"/>
          <w:sz w:val="20"/>
        </w:rPr>
        <w:t>機關首長對於前項呈報，應於十日內予以核定，分別行知。</w:t>
      </w:r>
    </w:p>
    <w:p w14:paraId="17C7618B" w14:textId="77777777" w:rsidR="004534A1" w:rsidRDefault="00C74A32" w:rsidP="00AE79AB">
      <w:pPr>
        <w:pStyle w:val="2"/>
      </w:pPr>
      <w:bookmarkStart w:id="10" w:name="a15"/>
      <w:bookmarkEnd w:id="10"/>
      <w:r>
        <w:t>第</w:t>
      </w:r>
      <w:r>
        <w:t>15</w:t>
      </w:r>
      <w:r>
        <w:t>條</w:t>
      </w:r>
      <w:r w:rsidR="00FA05C9">
        <w:t>（</w:t>
      </w:r>
      <w:r w:rsidR="002F0251" w:rsidRPr="00011F5C">
        <w:t>經管人員之接收期限</w:t>
      </w:r>
      <w:r w:rsidR="004534A1">
        <w:t>）</w:t>
      </w:r>
    </w:p>
    <w:p w14:paraId="03CB249B" w14:textId="5F7BEB52" w:rsidR="004534A1"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經管人員移交時，由後任會同監交人及該管主管人員於前任移交後十日內接收完畢，檢齊移交清冊，與前任會銜呈報機關首長</w:t>
      </w:r>
      <w:r>
        <w:rPr>
          <w:rFonts w:ascii="Arial Unicode MS" w:hAnsi="Arial Unicode MS"/>
          <w:color w:val="17365D"/>
          <w:sz w:val="20"/>
        </w:rPr>
        <w:t>。</w:t>
      </w:r>
    </w:p>
    <w:p w14:paraId="69E4F059" w14:textId="7B178B91" w:rsidR="002F0251" w:rsidRPr="00011F5C" w:rsidRDefault="004534A1" w:rsidP="004A648E">
      <w:pPr>
        <w:ind w:left="119"/>
        <w:jc w:val="both"/>
        <w:rPr>
          <w:rFonts w:ascii="Arial Unicode MS" w:hAnsi="Arial Unicode MS" w:cs="新細明體"/>
          <w:color w:val="666699"/>
          <w:sz w:val="20"/>
        </w:rPr>
      </w:pPr>
      <w:r w:rsidRPr="004534A1">
        <w:rPr>
          <w:sz w:val="18"/>
        </w:rPr>
        <w:t>﹝</w:t>
      </w:r>
      <w:r w:rsidRPr="004534A1">
        <w:rPr>
          <w:sz w:val="18"/>
        </w:rPr>
        <w:t>2</w:t>
      </w:r>
      <w:r w:rsidRPr="004534A1">
        <w:rPr>
          <w:sz w:val="18"/>
        </w:rPr>
        <w:t>﹞</w:t>
      </w:r>
      <w:r w:rsidR="002F0251" w:rsidRPr="00011F5C">
        <w:rPr>
          <w:rFonts w:ascii="Arial Unicode MS" w:hAnsi="Arial Unicode MS"/>
          <w:color w:val="666699"/>
          <w:sz w:val="20"/>
        </w:rPr>
        <w:t>機關首長對於前項呈報，應於十日內予以核定，分別行知。</w:t>
      </w:r>
    </w:p>
    <w:p w14:paraId="5451759C" w14:textId="77777777" w:rsidR="004534A1" w:rsidRDefault="00C74A32" w:rsidP="00AE79AB">
      <w:pPr>
        <w:pStyle w:val="2"/>
      </w:pPr>
      <w:bookmarkStart w:id="11" w:name="a16"/>
      <w:bookmarkEnd w:id="11"/>
      <w:r>
        <w:t>第</w:t>
      </w:r>
      <w:r>
        <w:t>16</w:t>
      </w:r>
      <w:r>
        <w:t>條</w:t>
      </w:r>
      <w:r w:rsidR="00FA05C9">
        <w:t>（</w:t>
      </w:r>
      <w:r w:rsidR="002F0251" w:rsidRPr="00011F5C">
        <w:t>不能親自辦理移送之處理</w:t>
      </w:r>
      <w:r w:rsidR="004534A1">
        <w:t>）</w:t>
      </w:r>
    </w:p>
    <w:p w14:paraId="5F1EFA74" w14:textId="5A0A83EA" w:rsidR="004534A1"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各級人員移交，應親自辦理，其因職務調動必須先行離開任地，或有其他特別原因者，經該管上級機關或其機關首長核准，得指定負責人代為辦理交代，所有一切責任，仍由原移交人負責</w:t>
      </w:r>
      <w:r>
        <w:rPr>
          <w:rFonts w:ascii="Arial Unicode MS" w:hAnsi="Arial Unicode MS"/>
          <w:color w:val="17365D"/>
          <w:sz w:val="20"/>
        </w:rPr>
        <w:t>。</w:t>
      </w:r>
    </w:p>
    <w:p w14:paraId="60CAD259" w14:textId="4E34665E" w:rsidR="002D18E0" w:rsidRPr="00011F5C" w:rsidRDefault="004534A1" w:rsidP="004A648E">
      <w:pPr>
        <w:ind w:left="119"/>
        <w:jc w:val="both"/>
        <w:rPr>
          <w:rFonts w:ascii="Arial Unicode MS" w:hAnsi="Arial Unicode MS"/>
          <w:color w:val="666699"/>
          <w:sz w:val="20"/>
        </w:rPr>
      </w:pPr>
      <w:r w:rsidRPr="004534A1">
        <w:rPr>
          <w:sz w:val="18"/>
        </w:rPr>
        <w:t>﹝</w:t>
      </w:r>
      <w:r w:rsidRPr="004534A1">
        <w:rPr>
          <w:sz w:val="18"/>
        </w:rPr>
        <w:t>2</w:t>
      </w:r>
      <w:r w:rsidRPr="004534A1">
        <w:rPr>
          <w:sz w:val="18"/>
        </w:rPr>
        <w:t>﹞</w:t>
      </w:r>
      <w:r w:rsidR="002F0251" w:rsidRPr="00011F5C">
        <w:rPr>
          <w:rFonts w:ascii="Arial Unicode MS" w:hAnsi="Arial Unicode MS"/>
          <w:color w:val="666699"/>
          <w:sz w:val="20"/>
        </w:rPr>
        <w:t>本條例</w:t>
      </w:r>
      <w:hyperlink w:anchor="a2" w:history="1">
        <w:r w:rsidR="002F0251" w:rsidRPr="00011F5C">
          <w:rPr>
            <w:rStyle w:val="a3"/>
            <w:rFonts w:ascii="Arial Unicode MS" w:hAnsi="Arial Unicode MS"/>
          </w:rPr>
          <w:t>第二條</w:t>
        </w:r>
      </w:hyperlink>
      <w:r w:rsidR="002F0251" w:rsidRPr="00011F5C">
        <w:rPr>
          <w:rFonts w:ascii="Arial Unicode MS" w:hAnsi="Arial Unicode MS"/>
          <w:color w:val="666699"/>
          <w:sz w:val="20"/>
        </w:rPr>
        <w:t>規定之公務人員，如遇死亡或失蹤，其交代由該管上級機關或其機關首長指定負責人代為辦</w:t>
      </w:r>
      <w:r w:rsidR="002F0251" w:rsidRPr="00011F5C">
        <w:rPr>
          <w:rFonts w:ascii="Arial Unicode MS" w:hAnsi="Arial Unicode MS"/>
          <w:color w:val="666699"/>
          <w:sz w:val="20"/>
        </w:rPr>
        <w:lastRenderedPageBreak/>
        <w:t>理。但失蹤人嗣後發見時，仍應由其負責。</w:t>
      </w:r>
    </w:p>
    <w:p w14:paraId="570345DB" w14:textId="77777777" w:rsidR="004534A1" w:rsidRDefault="00C74A32" w:rsidP="00AE79AB">
      <w:pPr>
        <w:pStyle w:val="2"/>
      </w:pPr>
      <w:bookmarkStart w:id="12" w:name="a17"/>
      <w:bookmarkEnd w:id="12"/>
      <w:r>
        <w:t>第</w:t>
      </w:r>
      <w:r>
        <w:t>17</w:t>
      </w:r>
      <w:r>
        <w:t>條</w:t>
      </w:r>
      <w:r w:rsidR="00FA05C9">
        <w:t>（</w:t>
      </w:r>
      <w:r w:rsidR="002F0251" w:rsidRPr="00011F5C">
        <w:t>逾期移交或移交不清者之處理</w:t>
      </w:r>
      <w:r w:rsidR="004534A1">
        <w:t>）</w:t>
      </w:r>
    </w:p>
    <w:p w14:paraId="455B097A" w14:textId="26C4A39B" w:rsidR="00F8190D"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各級人員逾期不移交或移交不清者，其上級機關或本機關首長，應以至多不過一個月之限期，責令交代清楚，如再逾期，應即移送懲戒，其卸任後已任他職者，懲戒機關得通知其現職之主管長官，先行停止其職務。</w:t>
      </w:r>
    </w:p>
    <w:p w14:paraId="1FF5FC70" w14:textId="77777777" w:rsidR="004534A1" w:rsidRDefault="00C74A32" w:rsidP="00AE79AB">
      <w:pPr>
        <w:pStyle w:val="2"/>
      </w:pPr>
      <w:bookmarkStart w:id="13" w:name="a18"/>
      <w:bookmarkEnd w:id="13"/>
      <w:r>
        <w:t>第</w:t>
      </w:r>
      <w:r>
        <w:t>18</w:t>
      </w:r>
      <w:r>
        <w:t>條</w:t>
      </w:r>
      <w:r w:rsidR="00FA05C9">
        <w:t>（</w:t>
      </w:r>
      <w:r w:rsidR="002F0251" w:rsidRPr="00011F5C">
        <w:t>財務移交不清者之處理</w:t>
      </w:r>
      <w:r w:rsidR="004534A1">
        <w:t>）</w:t>
      </w:r>
    </w:p>
    <w:p w14:paraId="77538D21" w14:textId="098DBD40" w:rsidR="00F8190D" w:rsidRPr="005D0F90"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財物移交不清者，除依前條規定處理外，並得移送該管法院就其財產強制執行。</w:t>
      </w:r>
    </w:p>
    <w:p w14:paraId="26C8880E" w14:textId="77777777" w:rsidR="004534A1" w:rsidRDefault="00C74A32" w:rsidP="00AE79AB">
      <w:pPr>
        <w:pStyle w:val="2"/>
      </w:pPr>
      <w:r>
        <w:t>第</w:t>
      </w:r>
      <w:r>
        <w:t>19</w:t>
      </w:r>
      <w:r>
        <w:t>條</w:t>
      </w:r>
      <w:r w:rsidR="00FA05C9">
        <w:t>（</w:t>
      </w:r>
      <w:r w:rsidR="002F0251" w:rsidRPr="00011F5C">
        <w:t>派駐國外公務員之交代</w:t>
      </w:r>
      <w:r w:rsidR="004534A1">
        <w:t>）</w:t>
      </w:r>
    </w:p>
    <w:p w14:paraId="2D4EC784" w14:textId="6A5A895E"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派駐國外公務人員之交代，適用本條例之規定，其卸任之機關首長，除另有奉派之國外任務者外，應於交代清楚後，三個月內回國，向其主管機關報告交代情形。</w:t>
      </w:r>
    </w:p>
    <w:p w14:paraId="068F7DE9" w14:textId="77777777" w:rsidR="004534A1" w:rsidRDefault="00C74A32" w:rsidP="00AE79AB">
      <w:pPr>
        <w:pStyle w:val="2"/>
      </w:pPr>
      <w:bookmarkStart w:id="14" w:name="a20"/>
      <w:bookmarkEnd w:id="14"/>
      <w:r>
        <w:t>第</w:t>
      </w:r>
      <w:r>
        <w:t>20</w:t>
      </w:r>
      <w:r>
        <w:t>條</w:t>
      </w:r>
      <w:r w:rsidR="00FA05C9">
        <w:t>（</w:t>
      </w:r>
      <w:r w:rsidR="002F0251" w:rsidRPr="00011F5C">
        <w:t>施行細則之訂定</w:t>
      </w:r>
      <w:r w:rsidR="004534A1">
        <w:t>）</w:t>
      </w:r>
    </w:p>
    <w:p w14:paraId="1396A9BB" w14:textId="69B45894" w:rsidR="004534A1" w:rsidRDefault="004534A1" w:rsidP="004A648E">
      <w:pPr>
        <w:ind w:left="119"/>
        <w:jc w:val="both"/>
        <w:rPr>
          <w:rFonts w:ascii="Arial Unicode MS" w:hAnsi="Arial Unicode MS"/>
          <w:color w:val="17365D"/>
          <w:sz w:val="20"/>
        </w:rPr>
      </w:pPr>
      <w:r w:rsidRPr="004534A1">
        <w:rPr>
          <w:color w:val="404040" w:themeColor="text1" w:themeTint="BF"/>
          <w:sz w:val="18"/>
        </w:rPr>
        <w:t>﹝</w:t>
      </w:r>
      <w:r w:rsidRPr="004534A1">
        <w:rPr>
          <w:color w:val="404040" w:themeColor="text1" w:themeTint="BF"/>
          <w:sz w:val="18"/>
        </w:rPr>
        <w:t>1</w:t>
      </w:r>
      <w:r w:rsidRPr="004534A1">
        <w:rPr>
          <w:color w:val="404040" w:themeColor="text1" w:themeTint="BF"/>
          <w:sz w:val="18"/>
        </w:rPr>
        <w:t>﹞</w:t>
      </w:r>
      <w:r w:rsidR="002F0251" w:rsidRPr="005D0F90">
        <w:rPr>
          <w:rFonts w:ascii="Arial Unicode MS" w:hAnsi="Arial Unicode MS"/>
          <w:color w:val="17365D"/>
          <w:sz w:val="20"/>
        </w:rPr>
        <w:t>本條例</w:t>
      </w:r>
      <w:r w:rsidR="002F0251" w:rsidRPr="00AA2548">
        <w:rPr>
          <w:rStyle w:val="a3"/>
          <w:color w:val="17365D"/>
          <w:u w:val="none"/>
        </w:rPr>
        <w:t>施行細則</w:t>
      </w:r>
      <w:r w:rsidR="002F0251" w:rsidRPr="005D0F90">
        <w:rPr>
          <w:rFonts w:ascii="Arial Unicode MS" w:hAnsi="Arial Unicode MS"/>
          <w:color w:val="17365D"/>
          <w:sz w:val="20"/>
        </w:rPr>
        <w:t>，由各主管機關分別訂定</w:t>
      </w:r>
      <w:r>
        <w:rPr>
          <w:rFonts w:ascii="Arial Unicode MS" w:hAnsi="Arial Unicode MS"/>
          <w:color w:val="17365D"/>
          <w:sz w:val="20"/>
        </w:rPr>
        <w:t>。</w:t>
      </w:r>
    </w:p>
    <w:p w14:paraId="4B4553DB" w14:textId="78F3C6E3" w:rsidR="00552AEE" w:rsidRPr="00011F5C" w:rsidRDefault="004534A1" w:rsidP="00552AEE">
      <w:pPr>
        <w:ind w:left="119"/>
        <w:jc w:val="both"/>
        <w:rPr>
          <w:rFonts w:ascii="Arial Unicode MS" w:hAnsi="Arial Unicode MS"/>
          <w:color w:val="666699"/>
          <w:sz w:val="20"/>
        </w:rPr>
      </w:pPr>
      <w:r w:rsidRPr="004534A1">
        <w:rPr>
          <w:sz w:val="18"/>
        </w:rPr>
        <w:t>﹝</w:t>
      </w:r>
      <w:r w:rsidRPr="004534A1">
        <w:rPr>
          <w:sz w:val="18"/>
        </w:rPr>
        <w:t>2</w:t>
      </w:r>
      <w:r w:rsidRPr="004534A1">
        <w:rPr>
          <w:sz w:val="18"/>
        </w:rPr>
        <w:t>﹞</w:t>
      </w:r>
      <w:r w:rsidR="002F0251" w:rsidRPr="00011F5C">
        <w:rPr>
          <w:rFonts w:ascii="Arial Unicode MS" w:hAnsi="Arial Unicode MS"/>
          <w:color w:val="666699"/>
          <w:sz w:val="20"/>
        </w:rPr>
        <w:t>前項</w:t>
      </w:r>
      <w:r w:rsidR="00AA2548" w:rsidRPr="00AA2548">
        <w:rPr>
          <w:rStyle w:val="a3"/>
          <w:color w:val="17365D"/>
          <w:u w:val="none"/>
        </w:rPr>
        <w:t>施行細則</w:t>
      </w:r>
      <w:r w:rsidR="002F0251" w:rsidRPr="00011F5C">
        <w:rPr>
          <w:rFonts w:ascii="Arial Unicode MS" w:hAnsi="Arial Unicode MS"/>
          <w:color w:val="666699"/>
          <w:sz w:val="20"/>
        </w:rPr>
        <w:t>，屬於中央機關者，送主管院備查；屬於省（市）以下機關者，送省（市）政府備查。</w:t>
      </w:r>
    </w:p>
    <w:p w14:paraId="6B648190" w14:textId="333CAB5B" w:rsidR="00DD5B49" w:rsidRPr="00DD5B49" w:rsidRDefault="004A648E" w:rsidP="00AE79AB">
      <w:pPr>
        <w:ind w:left="142"/>
        <w:jc w:val="both"/>
        <w:rPr>
          <w:rFonts w:ascii="Arial Unicode MS" w:hAnsi="Arial Unicode MS"/>
          <w:b/>
          <w:color w:val="5F5F5F"/>
          <w:sz w:val="18"/>
        </w:rPr>
      </w:pPr>
      <w:r w:rsidRPr="003D1997">
        <w:rPr>
          <w:rFonts w:ascii="Arial Unicode MS" w:hAnsi="Arial Unicode MS"/>
          <w:color w:val="5F5F5F"/>
          <w:sz w:val="18"/>
        </w:rPr>
        <w:t>【</w:t>
      </w:r>
      <w:r w:rsidRPr="003D1997">
        <w:rPr>
          <w:rFonts w:ascii="Arial Unicode MS" w:hAnsi="Arial Unicode MS" w:hint="eastAsia"/>
          <w:color w:val="5F5F5F"/>
          <w:sz w:val="18"/>
        </w:rPr>
        <w:t>相關法規</w:t>
      </w:r>
      <w:r w:rsidRPr="003D1997">
        <w:rPr>
          <w:rFonts w:ascii="Arial Unicode MS" w:hAnsi="Arial Unicode MS"/>
          <w:color w:val="5F5F5F"/>
          <w:sz w:val="18"/>
        </w:rPr>
        <w:t>】</w:t>
      </w:r>
      <w:hyperlink r:id="rId17" w:history="1">
        <w:r w:rsidR="00E74F25" w:rsidRPr="003D1997">
          <w:rPr>
            <w:rStyle w:val="a3"/>
            <w:rFonts w:ascii="Arial Unicode MS" w:hAnsi="Arial Unicode MS" w:hint="eastAsia"/>
            <w:color w:val="5F5F5F"/>
            <w:sz w:val="18"/>
          </w:rPr>
          <w:t>司法院所屬各機關公務人員交代條例施行細則</w:t>
        </w:r>
      </w:hyperlink>
      <w:r w:rsidR="00E65B50">
        <w:rPr>
          <w:rFonts w:ascii="Arial Unicode MS" w:hAnsi="Arial Unicode MS" w:hint="eastAsia"/>
          <w:color w:val="5F5F5F"/>
          <w:sz w:val="18"/>
        </w:rPr>
        <w:t>＊</w:t>
      </w:r>
      <w:hyperlink r:id="rId18" w:history="1">
        <w:r w:rsidRPr="003D1997">
          <w:rPr>
            <w:rStyle w:val="a3"/>
            <w:rFonts w:ascii="Arial Unicode MS" w:hAnsi="Arial Unicode MS"/>
            <w:color w:val="5F5F5F"/>
            <w:sz w:val="18"/>
          </w:rPr>
          <w:t>法務部所屬各機關公務人員交代條例施行細則</w:t>
        </w:r>
      </w:hyperlink>
      <w:r w:rsidR="00E65B50">
        <w:rPr>
          <w:rFonts w:ascii="Arial Unicode MS" w:hAnsi="Arial Unicode MS" w:hint="eastAsia"/>
          <w:color w:val="5F5F5F"/>
          <w:sz w:val="18"/>
        </w:rPr>
        <w:t>＊</w:t>
      </w:r>
      <w:hyperlink r:id="rId19" w:history="1">
        <w:r w:rsidR="007C799B" w:rsidRPr="003D1997">
          <w:rPr>
            <w:rStyle w:val="a3"/>
            <w:rFonts w:ascii="Arial Unicode MS" w:hAnsi="Arial Unicode MS" w:hint="eastAsia"/>
            <w:color w:val="5F5F5F"/>
            <w:sz w:val="18"/>
          </w:rPr>
          <w:t>內政部及所屬各機關公務人員交代條例施行細則</w:t>
        </w:r>
      </w:hyperlink>
      <w:r w:rsidR="00E65B50">
        <w:rPr>
          <w:rFonts w:ascii="Arial Unicode MS" w:hAnsi="Arial Unicode MS" w:hint="eastAsia"/>
          <w:color w:val="5F5F5F"/>
          <w:sz w:val="18"/>
        </w:rPr>
        <w:t>＊</w:t>
      </w:r>
      <w:hyperlink r:id="rId20" w:history="1">
        <w:r w:rsidR="00575247">
          <w:rPr>
            <w:rStyle w:val="a3"/>
            <w:rFonts w:ascii="Arial Unicode MS" w:hAnsi="Arial Unicode MS" w:hint="eastAsia"/>
            <w:color w:val="5F5F5F"/>
            <w:sz w:val="18"/>
          </w:rPr>
          <w:t>科技部及所屬機關公務人員交代條例施行細則</w:t>
        </w:r>
      </w:hyperlink>
      <w:r w:rsidR="00E65B50">
        <w:rPr>
          <w:rFonts w:ascii="Arial Unicode MS" w:hAnsi="Arial Unicode MS" w:hint="eastAsia"/>
          <w:color w:val="5F5F5F"/>
          <w:sz w:val="18"/>
        </w:rPr>
        <w:t>＊</w:t>
      </w:r>
      <w:hyperlink r:id="rId21" w:history="1">
        <w:r w:rsidR="00E84F5F">
          <w:rPr>
            <w:rStyle w:val="a3"/>
            <w:rFonts w:ascii="Arial Unicode MS" w:hAnsi="Arial Unicode MS" w:hint="eastAsia"/>
            <w:color w:val="5F5F5F"/>
            <w:sz w:val="18"/>
          </w:rPr>
          <w:t>國家發展委員會公務人員交代條例施行細則</w:t>
        </w:r>
      </w:hyperlink>
      <w:r w:rsidR="00E65B50">
        <w:rPr>
          <w:rFonts w:ascii="Arial Unicode MS" w:hAnsi="Arial Unicode MS" w:hint="eastAsia"/>
          <w:color w:val="5F5F5F"/>
          <w:sz w:val="18"/>
        </w:rPr>
        <w:t>＊</w:t>
      </w:r>
      <w:hyperlink r:id="rId22" w:history="1">
        <w:r w:rsidR="00432E0F" w:rsidRPr="004B7443">
          <w:rPr>
            <w:rStyle w:val="a3"/>
            <w:rFonts w:ascii="Arial Unicode MS" w:hAnsi="Arial Unicode MS" w:hint="eastAsia"/>
            <w:color w:val="5F5F5F"/>
            <w:sz w:val="18"/>
          </w:rPr>
          <w:t>公平交易委員會公務人員交代條例施行細則</w:t>
        </w:r>
      </w:hyperlink>
      <w:r w:rsidR="00E65B50">
        <w:rPr>
          <w:rFonts w:ascii="Arial Unicode MS" w:hAnsi="Arial Unicode MS" w:hint="eastAsia"/>
          <w:color w:val="5F5F5F"/>
          <w:sz w:val="18"/>
        </w:rPr>
        <w:t>＊</w:t>
      </w:r>
      <w:hyperlink r:id="rId23" w:history="1">
        <w:r w:rsidR="00432E0F" w:rsidRPr="004B7443">
          <w:rPr>
            <w:rStyle w:val="a3"/>
            <w:rFonts w:ascii="Arial Unicode MS" w:hAnsi="Arial Unicode MS" w:hint="eastAsia"/>
            <w:color w:val="5F5F5F"/>
            <w:sz w:val="18"/>
          </w:rPr>
          <w:t>外交部所屬駐外各機構首長交代規則</w:t>
        </w:r>
      </w:hyperlink>
      <w:r w:rsidR="00E65B50">
        <w:rPr>
          <w:rFonts w:ascii="Arial Unicode MS" w:hAnsi="Arial Unicode MS" w:hint="eastAsia"/>
          <w:color w:val="5F5F5F"/>
          <w:sz w:val="18"/>
        </w:rPr>
        <w:t>＊</w:t>
      </w:r>
      <w:hyperlink r:id="rId24" w:history="1">
        <w:r w:rsidR="00432E0F" w:rsidRPr="004B7443">
          <w:rPr>
            <w:rStyle w:val="a3"/>
            <w:rFonts w:ascii="Arial Unicode MS" w:hAnsi="Arial Unicode MS" w:hint="eastAsia"/>
            <w:color w:val="5F5F5F"/>
            <w:sz w:val="18"/>
          </w:rPr>
          <w:t>教育部所屬機關學校辦理交代規則</w:t>
        </w:r>
      </w:hyperlink>
      <w:r w:rsidR="00E65B50">
        <w:rPr>
          <w:rFonts w:ascii="Arial Unicode MS" w:hAnsi="Arial Unicode MS" w:hint="eastAsia"/>
          <w:color w:val="5F5F5F"/>
          <w:sz w:val="18"/>
        </w:rPr>
        <w:t>＊</w:t>
      </w:r>
      <w:hyperlink r:id="rId25" w:history="1">
        <w:r w:rsidR="002C693F" w:rsidRPr="004B7443">
          <w:rPr>
            <w:rStyle w:val="a3"/>
            <w:rFonts w:ascii="Arial Unicode MS" w:hAnsi="Arial Unicode MS" w:hint="eastAsia"/>
            <w:color w:val="5F5F5F"/>
            <w:sz w:val="18"/>
          </w:rPr>
          <w:t>財政部及所屬各機關公務人員交代條例施行細則</w:t>
        </w:r>
      </w:hyperlink>
      <w:r w:rsidR="00E65B50">
        <w:rPr>
          <w:rFonts w:ascii="Arial Unicode MS" w:hAnsi="Arial Unicode MS" w:hint="eastAsia"/>
          <w:color w:val="5F5F5F"/>
          <w:sz w:val="18"/>
        </w:rPr>
        <w:t>＊</w:t>
      </w:r>
      <w:hyperlink r:id="rId26" w:history="1">
        <w:r w:rsidR="003D1997" w:rsidRPr="004B7443">
          <w:rPr>
            <w:rStyle w:val="a3"/>
            <w:rFonts w:ascii="Arial Unicode MS" w:hAnsi="Arial Unicode MS" w:hint="eastAsia"/>
            <w:color w:val="5F5F5F"/>
            <w:sz w:val="18"/>
          </w:rPr>
          <w:t>金融監督管理委員會及所屬各機關（構）公務人員交代條例施行細則</w:t>
        </w:r>
      </w:hyperlink>
      <w:r w:rsidR="00E65B50">
        <w:rPr>
          <w:rFonts w:ascii="Arial Unicode MS" w:hAnsi="Arial Unicode MS" w:hint="eastAsia"/>
          <w:color w:val="5F5F5F"/>
          <w:sz w:val="18"/>
        </w:rPr>
        <w:t>＊</w:t>
      </w:r>
      <w:hyperlink r:id="rId27" w:history="1">
        <w:r w:rsidR="003D1997" w:rsidRPr="004B7443">
          <w:rPr>
            <w:rStyle w:val="a3"/>
            <w:rFonts w:ascii="Arial Unicode MS" w:hAnsi="Arial Unicode MS" w:hint="eastAsia"/>
            <w:color w:val="5F5F5F"/>
            <w:sz w:val="18"/>
          </w:rPr>
          <w:t>客家委員會及所屬機關公務人員交代條例施行細則</w:t>
        </w:r>
      </w:hyperlink>
      <w:r w:rsidR="00E65B50">
        <w:rPr>
          <w:rFonts w:ascii="Arial Unicode MS" w:hAnsi="Arial Unicode MS" w:hint="eastAsia"/>
          <w:color w:val="5F5F5F"/>
          <w:sz w:val="18"/>
        </w:rPr>
        <w:t>＊</w:t>
      </w:r>
      <w:hyperlink r:id="rId28" w:history="1">
        <w:r w:rsidR="003D1997" w:rsidRPr="004B7443">
          <w:rPr>
            <w:rStyle w:val="a3"/>
            <w:rFonts w:ascii="Arial Unicode MS" w:hAnsi="Arial Unicode MS" w:hint="eastAsia"/>
            <w:color w:val="5F5F5F"/>
            <w:sz w:val="18"/>
          </w:rPr>
          <w:t>交通部及所屬各機關（構）公務人員交代條例施行細則</w:t>
        </w:r>
      </w:hyperlink>
      <w:r w:rsidR="00E65B50">
        <w:rPr>
          <w:rFonts w:ascii="Arial Unicode MS" w:hAnsi="Arial Unicode MS" w:hint="eastAsia"/>
          <w:color w:val="5F5F5F"/>
          <w:sz w:val="18"/>
        </w:rPr>
        <w:t>＊</w:t>
      </w:r>
      <w:hyperlink r:id="rId29" w:history="1">
        <w:r w:rsidR="003D1997" w:rsidRPr="004B7443">
          <w:rPr>
            <w:rStyle w:val="a3"/>
            <w:rFonts w:ascii="Arial Unicode MS" w:hAnsi="Arial Unicode MS" w:hint="eastAsia"/>
            <w:color w:val="5F5F5F"/>
            <w:sz w:val="18"/>
          </w:rPr>
          <w:t>蒙藏委員會公務人員交代條例施行細則</w:t>
        </w:r>
      </w:hyperlink>
      <w:r w:rsidR="00E65B50">
        <w:rPr>
          <w:rFonts w:ascii="Arial Unicode MS" w:hAnsi="Arial Unicode MS" w:hint="eastAsia"/>
          <w:color w:val="5F5F5F"/>
          <w:sz w:val="18"/>
        </w:rPr>
        <w:t>＊</w:t>
      </w:r>
      <w:hyperlink r:id="rId30" w:history="1">
        <w:r w:rsidR="000552D0" w:rsidRPr="004B7443">
          <w:rPr>
            <w:rStyle w:val="a3"/>
            <w:rFonts w:ascii="Arial Unicode MS" w:hAnsi="Arial Unicode MS" w:hint="eastAsia"/>
            <w:color w:val="5F5F5F"/>
            <w:sz w:val="18"/>
          </w:rPr>
          <w:t>行政院公共工程委員會公務人員交代條例施行細則</w:t>
        </w:r>
      </w:hyperlink>
      <w:r w:rsidR="00E65B50">
        <w:rPr>
          <w:rFonts w:ascii="Arial Unicode MS" w:hAnsi="Arial Unicode MS" w:hint="eastAsia"/>
          <w:color w:val="5F5F5F"/>
          <w:sz w:val="18"/>
        </w:rPr>
        <w:t>＊</w:t>
      </w:r>
      <w:hyperlink r:id="rId31" w:history="1">
        <w:r w:rsidR="004C4A03" w:rsidRPr="004B7443">
          <w:rPr>
            <w:rStyle w:val="a3"/>
            <w:rFonts w:ascii="Arial Unicode MS" w:hAnsi="Arial Unicode MS" w:hint="eastAsia"/>
            <w:color w:val="5F5F5F"/>
            <w:sz w:val="18"/>
          </w:rPr>
          <w:t>行政院研究發展考核委員會及所屬機關公務人員交代條例施行細則</w:t>
        </w:r>
      </w:hyperlink>
      <w:r w:rsidR="00E65B50">
        <w:rPr>
          <w:rFonts w:ascii="Arial Unicode MS" w:hAnsi="Arial Unicode MS" w:hint="eastAsia"/>
          <w:color w:val="5F5F5F"/>
          <w:sz w:val="18"/>
        </w:rPr>
        <w:t>＊</w:t>
      </w:r>
      <w:hyperlink r:id="rId32" w:history="1">
        <w:r w:rsidR="00B559F8">
          <w:rPr>
            <w:rStyle w:val="a3"/>
            <w:rFonts w:ascii="Arial Unicode MS" w:hAnsi="Arial Unicode MS" w:hint="eastAsia"/>
            <w:color w:val="5F5F5F"/>
            <w:sz w:val="18"/>
          </w:rPr>
          <w:t>海洋委員會及所屬各機關（構）公務人員交代條例施行細則</w:t>
        </w:r>
      </w:hyperlink>
      <w:r w:rsidR="00E65B50">
        <w:rPr>
          <w:rFonts w:ascii="Arial Unicode MS" w:hAnsi="Arial Unicode MS" w:hint="eastAsia"/>
          <w:color w:val="5F5F5F"/>
          <w:sz w:val="18"/>
        </w:rPr>
        <w:t>＊</w:t>
      </w:r>
      <w:hyperlink r:id="rId33" w:history="1">
        <w:r w:rsidR="006A6E8E" w:rsidRPr="006A6E8E">
          <w:rPr>
            <w:rStyle w:val="a3"/>
            <w:rFonts w:ascii="Arial Unicode MS" w:hAnsi="Arial Unicode MS" w:hint="eastAsia"/>
            <w:bCs/>
            <w:color w:val="5F5F5F"/>
            <w:sz w:val="18"/>
          </w:rPr>
          <w:t>環境部及所屬各機關（構）公務人員交代條例</w:t>
        </w:r>
        <w:r w:rsidR="006A6E8E" w:rsidRPr="006A6E8E">
          <w:rPr>
            <w:rStyle w:val="a3"/>
            <w:rFonts w:ascii="Arial Unicode MS" w:hAnsi="Arial Unicode MS" w:hint="eastAsia"/>
            <w:bCs/>
            <w:color w:val="5F5F5F"/>
            <w:sz w:val="18"/>
          </w:rPr>
          <w:t>施</w:t>
        </w:r>
        <w:r w:rsidR="006A6E8E" w:rsidRPr="006A6E8E">
          <w:rPr>
            <w:rStyle w:val="a3"/>
            <w:rFonts w:ascii="Arial Unicode MS" w:hAnsi="Arial Unicode MS" w:hint="eastAsia"/>
            <w:bCs/>
            <w:color w:val="5F5F5F"/>
            <w:sz w:val="18"/>
          </w:rPr>
          <w:t>行細則</w:t>
        </w:r>
      </w:hyperlink>
      <w:r w:rsidR="00E65B50">
        <w:rPr>
          <w:rFonts w:ascii="Arial Unicode MS" w:hAnsi="Arial Unicode MS" w:hint="eastAsia"/>
          <w:color w:val="5F5F5F"/>
          <w:sz w:val="18"/>
        </w:rPr>
        <w:t>＊</w:t>
      </w:r>
      <w:hyperlink r:id="rId34" w:history="1">
        <w:r w:rsidR="000A1CB2" w:rsidRPr="004B7443">
          <w:rPr>
            <w:rStyle w:val="a3"/>
            <w:rFonts w:ascii="Arial Unicode MS" w:hAnsi="Arial Unicode MS" w:hint="eastAsia"/>
            <w:color w:val="5F5F5F"/>
            <w:sz w:val="18"/>
          </w:rPr>
          <w:t>行政院主計總處公務人員交代條例施行細則</w:t>
        </w:r>
      </w:hyperlink>
      <w:r w:rsidR="00E65B50">
        <w:rPr>
          <w:rFonts w:ascii="Arial Unicode MS" w:hAnsi="Arial Unicode MS" w:hint="eastAsia"/>
          <w:color w:val="5F5F5F"/>
          <w:sz w:val="18"/>
        </w:rPr>
        <w:t>＊</w:t>
      </w:r>
      <w:hyperlink r:id="rId35" w:history="1">
        <w:r w:rsidR="004A56A7" w:rsidRPr="004A56A7">
          <w:rPr>
            <w:rStyle w:val="a3"/>
            <w:rFonts w:ascii="Arial Unicode MS" w:hAnsi="Arial Unicode MS" w:hint="eastAsia"/>
            <w:color w:val="5F5F5F"/>
            <w:sz w:val="18"/>
          </w:rPr>
          <w:t>衛生福利部與所屬各機關及機構公務人員交代條例施行細則</w:t>
        </w:r>
      </w:hyperlink>
      <w:r w:rsidR="00E65B50">
        <w:rPr>
          <w:rFonts w:ascii="Arial Unicode MS" w:hAnsi="Arial Unicode MS" w:hint="eastAsia"/>
          <w:color w:val="5F5F5F"/>
          <w:sz w:val="18"/>
        </w:rPr>
        <w:t>＊</w:t>
      </w:r>
      <w:hyperlink r:id="rId36" w:history="1">
        <w:r w:rsidR="003F1F12" w:rsidRPr="004E0047">
          <w:rPr>
            <w:rStyle w:val="a3"/>
            <w:rFonts w:ascii="Arial Unicode MS" w:hAnsi="Arial Unicode MS" w:hint="eastAsia"/>
            <w:color w:val="5F5F5F"/>
            <w:sz w:val="18"/>
          </w:rPr>
          <w:t>國立故宮博物院公務人員交代條例施行細則</w:t>
        </w:r>
      </w:hyperlink>
      <w:r w:rsidR="00E65B50">
        <w:rPr>
          <w:rFonts w:ascii="Arial Unicode MS" w:hAnsi="Arial Unicode MS" w:hint="eastAsia"/>
          <w:color w:val="5F5F5F"/>
          <w:sz w:val="18"/>
        </w:rPr>
        <w:t>＊</w:t>
      </w:r>
      <w:hyperlink r:id="rId37" w:history="1">
        <w:r w:rsidR="00E65B50">
          <w:rPr>
            <w:rStyle w:val="a3"/>
            <w:rFonts w:ascii="Arial Unicode MS" w:hAnsi="Arial Unicode MS" w:hint="eastAsia"/>
            <w:color w:val="5F5F5F"/>
            <w:sz w:val="18"/>
          </w:rPr>
          <w:t>原住民族委員會及所屬各機關構公務人員交代條例施行細則</w:t>
        </w:r>
      </w:hyperlink>
      <w:r w:rsidR="00E65B50">
        <w:rPr>
          <w:rFonts w:ascii="Arial Unicode MS" w:hAnsi="Arial Unicode MS" w:hint="eastAsia"/>
          <w:color w:val="5F5F5F"/>
          <w:sz w:val="18"/>
        </w:rPr>
        <w:t>＊</w:t>
      </w:r>
      <w:hyperlink r:id="rId38" w:history="1">
        <w:r w:rsidR="004B7443" w:rsidRPr="004E0047">
          <w:rPr>
            <w:rStyle w:val="a3"/>
            <w:rFonts w:ascii="Arial Unicode MS" w:hAnsi="Arial Unicode MS" w:hint="eastAsia"/>
            <w:color w:val="5F5F5F"/>
            <w:sz w:val="18"/>
          </w:rPr>
          <w:t>文化部及所屬各機關公務人員交代條例施行細則</w:t>
        </w:r>
      </w:hyperlink>
      <w:r w:rsidR="00E65B50">
        <w:rPr>
          <w:rFonts w:ascii="Arial Unicode MS" w:hAnsi="Arial Unicode MS" w:hint="eastAsia"/>
          <w:color w:val="5F5F5F"/>
          <w:sz w:val="18"/>
        </w:rPr>
        <w:t>＊</w:t>
      </w:r>
      <w:hyperlink r:id="rId39" w:history="1">
        <w:r w:rsidR="004E0047" w:rsidRPr="004E0047">
          <w:rPr>
            <w:rStyle w:val="a3"/>
            <w:rFonts w:ascii="Arial Unicode MS" w:hAnsi="Arial Unicode MS" w:hint="eastAsia"/>
            <w:color w:val="5F5F5F"/>
            <w:sz w:val="18"/>
          </w:rPr>
          <w:t>中央選舉委員會及所屬各機關公務人員交代條例施行細則</w:t>
        </w:r>
      </w:hyperlink>
      <w:r w:rsidR="00E65B50">
        <w:rPr>
          <w:rFonts w:ascii="Arial Unicode MS" w:hAnsi="Arial Unicode MS" w:hint="eastAsia"/>
          <w:color w:val="5F5F5F"/>
          <w:sz w:val="18"/>
        </w:rPr>
        <w:t>＊</w:t>
      </w:r>
      <w:hyperlink r:id="rId40" w:history="1">
        <w:r w:rsidR="004E0047" w:rsidRPr="004E0047">
          <w:rPr>
            <w:rStyle w:val="a3"/>
            <w:rFonts w:ascii="Arial Unicode MS" w:hAnsi="Arial Unicode MS" w:hint="eastAsia"/>
            <w:color w:val="5F5F5F"/>
            <w:sz w:val="18"/>
          </w:rPr>
          <w:t>中央銀行公務人員交代條例施行細則</w:t>
        </w:r>
      </w:hyperlink>
      <w:r w:rsidR="00E65B50">
        <w:rPr>
          <w:rFonts w:ascii="Arial Unicode MS" w:hAnsi="Arial Unicode MS" w:hint="eastAsia"/>
          <w:color w:val="5F5F5F"/>
          <w:sz w:val="18"/>
        </w:rPr>
        <w:t>＊</w:t>
      </w:r>
      <w:hyperlink r:id="rId41" w:history="1">
        <w:r w:rsidR="00744AF4">
          <w:rPr>
            <w:rStyle w:val="a3"/>
            <w:rFonts w:ascii="Arial Unicode MS" w:hAnsi="Arial Unicode MS" w:hint="eastAsia"/>
            <w:color w:val="5F5F5F"/>
            <w:sz w:val="18"/>
          </w:rPr>
          <w:t>勞動部及所屬各機關（構）公務人員交代條例施行細則</w:t>
        </w:r>
      </w:hyperlink>
      <w:r w:rsidR="00E65B50">
        <w:rPr>
          <w:rFonts w:ascii="Arial Unicode MS" w:hAnsi="Arial Unicode MS" w:hint="eastAsia"/>
          <w:color w:val="5F5F5F"/>
          <w:sz w:val="18"/>
        </w:rPr>
        <w:t>＊</w:t>
      </w:r>
      <w:hyperlink r:id="rId42" w:history="1">
        <w:r w:rsidR="001830E3" w:rsidRPr="001830E3">
          <w:rPr>
            <w:rStyle w:val="a3"/>
            <w:rFonts w:ascii="Arial Unicode MS" w:hAnsi="Arial Unicode MS" w:hint="eastAsia"/>
            <w:color w:val="5F5F5F"/>
            <w:sz w:val="18"/>
          </w:rPr>
          <w:t>農業部及所屬各機關（構）公務人員交代條例施行細則</w:t>
        </w:r>
      </w:hyperlink>
      <w:r w:rsidR="00E65B50">
        <w:rPr>
          <w:rFonts w:ascii="Arial Unicode MS" w:hAnsi="Arial Unicode MS" w:hint="eastAsia"/>
          <w:color w:val="5F5F5F"/>
          <w:sz w:val="18"/>
        </w:rPr>
        <w:t>＊</w:t>
      </w:r>
      <w:hyperlink r:id="rId43" w:history="1">
        <w:r w:rsidR="004E0047" w:rsidRPr="004E0047">
          <w:rPr>
            <w:rStyle w:val="a3"/>
            <w:rFonts w:ascii="Arial Unicode MS" w:hAnsi="Arial Unicode MS" w:hint="eastAsia"/>
            <w:color w:val="5F5F5F"/>
            <w:sz w:val="18"/>
          </w:rPr>
          <w:t>行政院大陸委員會公務人員交代條例施行細則</w:t>
        </w:r>
      </w:hyperlink>
      <w:r w:rsidR="00E65B50">
        <w:rPr>
          <w:rFonts w:ascii="Arial Unicode MS" w:hAnsi="Arial Unicode MS" w:hint="eastAsia"/>
          <w:color w:val="5F5F5F"/>
          <w:sz w:val="18"/>
        </w:rPr>
        <w:t>＊</w:t>
      </w:r>
      <w:hyperlink r:id="rId44" w:history="1">
        <w:r w:rsidR="00624B04">
          <w:rPr>
            <w:rStyle w:val="a3"/>
            <w:rFonts w:ascii="Arial Unicode MS" w:hAnsi="Arial Unicode MS" w:hint="eastAsia"/>
            <w:color w:val="5F5F5F"/>
            <w:sz w:val="18"/>
          </w:rPr>
          <w:t>臺灣省政府公務人員交代條例施行細則</w:t>
        </w:r>
      </w:hyperlink>
      <w:r w:rsidR="00E65B50">
        <w:rPr>
          <w:rFonts w:ascii="Arial Unicode MS" w:hAnsi="Arial Unicode MS" w:hint="eastAsia"/>
          <w:color w:val="5F5F5F"/>
          <w:sz w:val="18"/>
        </w:rPr>
        <w:t>＊</w:t>
      </w:r>
      <w:hyperlink r:id="rId45" w:history="1">
        <w:r w:rsidR="004E0047" w:rsidRPr="0084628F">
          <w:rPr>
            <w:rStyle w:val="a3"/>
            <w:rFonts w:ascii="Arial Unicode MS" w:hAnsi="Arial Unicode MS" w:hint="eastAsia"/>
            <w:color w:val="5F5F5F"/>
            <w:sz w:val="18"/>
          </w:rPr>
          <w:t>經濟部及所屬各行政機關公務人員交代條例施行細則</w:t>
        </w:r>
      </w:hyperlink>
      <w:r w:rsidR="00E65B50">
        <w:rPr>
          <w:rFonts w:ascii="Arial Unicode MS" w:hAnsi="Arial Unicode MS" w:hint="eastAsia"/>
          <w:color w:val="5F5F5F"/>
          <w:sz w:val="18"/>
        </w:rPr>
        <w:t>＊</w:t>
      </w:r>
      <w:hyperlink r:id="rId46" w:history="1">
        <w:r w:rsidR="004E0047" w:rsidRPr="0084628F">
          <w:rPr>
            <w:rStyle w:val="a3"/>
            <w:rFonts w:ascii="Arial Unicode MS" w:hAnsi="Arial Unicode MS" w:hint="eastAsia"/>
            <w:color w:val="5F5F5F"/>
            <w:sz w:val="18"/>
          </w:rPr>
          <w:t>臺灣省諮議會公務人員交代條例施行細則</w:t>
        </w:r>
      </w:hyperlink>
      <w:r w:rsidR="00E65B50">
        <w:rPr>
          <w:rFonts w:ascii="Arial Unicode MS" w:hAnsi="Arial Unicode MS" w:hint="eastAsia"/>
          <w:color w:val="5F5F5F"/>
          <w:sz w:val="18"/>
        </w:rPr>
        <w:t>＊</w:t>
      </w:r>
      <w:hyperlink r:id="rId47" w:history="1">
        <w:r w:rsidR="0084628F" w:rsidRPr="0084628F">
          <w:rPr>
            <w:rStyle w:val="a3"/>
            <w:rFonts w:ascii="Arial Unicode MS" w:hAnsi="Arial Unicode MS" w:hint="eastAsia"/>
            <w:color w:val="5F5F5F"/>
            <w:sz w:val="18"/>
          </w:rPr>
          <w:t>行政院原子能委員會及所屬機關公務人員交代條例施行細則</w:t>
        </w:r>
      </w:hyperlink>
      <w:r w:rsidR="00E65B50">
        <w:rPr>
          <w:rFonts w:ascii="Arial Unicode MS" w:hAnsi="Arial Unicode MS" w:hint="eastAsia"/>
          <w:color w:val="5F5F5F"/>
          <w:sz w:val="18"/>
        </w:rPr>
        <w:t>＊</w:t>
      </w:r>
      <w:hyperlink r:id="rId48" w:history="1">
        <w:r w:rsidR="001D7F47" w:rsidRPr="00644E3C">
          <w:rPr>
            <w:rStyle w:val="a3"/>
            <w:rFonts w:ascii="Arial Unicode MS" w:hAnsi="Arial Unicode MS" w:hint="eastAsia"/>
            <w:color w:val="5F5F5F"/>
            <w:sz w:val="18"/>
          </w:rPr>
          <w:t>行政院公務人員交代條例施行細則</w:t>
        </w:r>
      </w:hyperlink>
      <w:r w:rsidR="00E65B50">
        <w:rPr>
          <w:rFonts w:ascii="Arial Unicode MS" w:hAnsi="Arial Unicode MS" w:hint="eastAsia"/>
          <w:color w:val="5F5F5F"/>
          <w:sz w:val="18"/>
        </w:rPr>
        <w:t>＊</w:t>
      </w:r>
      <w:hyperlink r:id="rId49" w:history="1">
        <w:r w:rsidR="00644E3C" w:rsidRPr="00644E3C">
          <w:rPr>
            <w:rStyle w:val="a3"/>
            <w:rFonts w:ascii="Arial Unicode MS" w:hAnsi="Arial Unicode MS" w:hint="eastAsia"/>
            <w:color w:val="5F5F5F"/>
            <w:sz w:val="18"/>
          </w:rPr>
          <w:t>行政院國軍退除役官兵輔導委員會及附屬機構公務人員交代條例施行細則</w:t>
        </w:r>
      </w:hyperlink>
      <w:r w:rsidR="00E65B50">
        <w:rPr>
          <w:rFonts w:ascii="Arial Unicode MS" w:hAnsi="Arial Unicode MS" w:hint="eastAsia"/>
          <w:color w:val="5F5F5F"/>
          <w:sz w:val="18"/>
        </w:rPr>
        <w:t>＊</w:t>
      </w:r>
      <w:hyperlink r:id="rId50" w:history="1">
        <w:r w:rsidR="00B16304" w:rsidRPr="00671019">
          <w:rPr>
            <w:rStyle w:val="a3"/>
            <w:rFonts w:ascii="Arial Unicode MS" w:hAnsi="Arial Unicode MS" w:hint="eastAsia"/>
            <w:color w:val="5F5F5F"/>
            <w:sz w:val="18"/>
          </w:rPr>
          <w:t>行政院人事行政總處及所屬機構公務人員交代條例施行細則</w:t>
        </w:r>
      </w:hyperlink>
      <w:r w:rsidR="00E65B50">
        <w:rPr>
          <w:rFonts w:ascii="Arial Unicode MS" w:hAnsi="Arial Unicode MS" w:hint="eastAsia"/>
          <w:color w:val="5F5F5F"/>
          <w:sz w:val="18"/>
        </w:rPr>
        <w:t>＊</w:t>
      </w:r>
      <w:hyperlink r:id="rId51" w:history="1">
        <w:r w:rsidR="00671019" w:rsidRPr="00671019">
          <w:rPr>
            <w:rStyle w:val="a3"/>
            <w:rFonts w:ascii="Arial Unicode MS" w:hAnsi="Arial Unicode MS" w:hint="eastAsia"/>
            <w:color w:val="5F5F5F"/>
            <w:sz w:val="18"/>
          </w:rPr>
          <w:t>教育部及所屬機關（構）學校公務人員交代條例施行細則</w:t>
        </w:r>
      </w:hyperlink>
      <w:r w:rsidR="00E65B50">
        <w:rPr>
          <w:rFonts w:ascii="Arial Unicode MS" w:hAnsi="Arial Unicode MS" w:hint="eastAsia"/>
          <w:color w:val="5F5F5F"/>
          <w:sz w:val="18"/>
        </w:rPr>
        <w:t>＊</w:t>
      </w:r>
      <w:hyperlink r:id="rId52" w:history="1">
        <w:r w:rsidR="008825ED" w:rsidRPr="00633E57">
          <w:rPr>
            <w:rStyle w:val="a3"/>
            <w:rFonts w:ascii="Arial Unicode MS" w:hAnsi="Arial Unicode MS" w:hint="eastAsia"/>
            <w:color w:val="5F5F5F"/>
            <w:sz w:val="18"/>
          </w:rPr>
          <w:t>僑務委員會公務人員交代條例施行細則</w:t>
        </w:r>
      </w:hyperlink>
      <w:r w:rsidR="00E65B50">
        <w:rPr>
          <w:rFonts w:ascii="Arial Unicode MS" w:hAnsi="Arial Unicode MS" w:hint="eastAsia"/>
          <w:color w:val="5F5F5F"/>
          <w:sz w:val="18"/>
        </w:rPr>
        <w:t>＊</w:t>
      </w:r>
      <w:hyperlink r:id="rId53" w:history="1">
        <w:r w:rsidR="00633E57" w:rsidRPr="00633E57">
          <w:rPr>
            <w:rStyle w:val="a3"/>
            <w:rFonts w:ascii="Arial Unicode MS" w:hAnsi="Arial Unicode MS" w:hint="eastAsia"/>
            <w:color w:val="5F5F5F"/>
            <w:sz w:val="18"/>
          </w:rPr>
          <w:t>國史館及所屬機關公務人員交代條例施行細則</w:t>
        </w:r>
      </w:hyperlink>
      <w:r w:rsidR="00E65B50">
        <w:rPr>
          <w:rFonts w:ascii="Arial Unicode MS" w:hAnsi="Arial Unicode MS" w:hint="eastAsia"/>
          <w:color w:val="5F5F5F"/>
          <w:sz w:val="18"/>
        </w:rPr>
        <w:t>＊</w:t>
      </w:r>
      <w:hyperlink r:id="rId54" w:history="1">
        <w:r w:rsidR="00A036EE" w:rsidRPr="00D73AA0">
          <w:rPr>
            <w:rStyle w:val="a3"/>
            <w:rFonts w:ascii="Arial Unicode MS" w:hAnsi="Arial Unicode MS" w:hint="eastAsia"/>
            <w:color w:val="5F5F5F"/>
            <w:sz w:val="18"/>
          </w:rPr>
          <w:t>外交部與所屬各機關（構）及駐外機構公務人員交代條例施行細則</w:t>
        </w:r>
      </w:hyperlink>
      <w:r w:rsidR="00E65B50">
        <w:rPr>
          <w:rFonts w:ascii="Arial Unicode MS" w:hAnsi="Arial Unicode MS" w:hint="eastAsia"/>
          <w:color w:val="5F5F5F"/>
          <w:sz w:val="18"/>
        </w:rPr>
        <w:t>＊</w:t>
      </w:r>
      <w:hyperlink r:id="rId55" w:history="1">
        <w:r w:rsidR="00D73AA0" w:rsidRPr="00DD5B49">
          <w:rPr>
            <w:rStyle w:val="a3"/>
            <w:rFonts w:ascii="Arial Unicode MS" w:hAnsi="Arial Unicode MS" w:hint="eastAsia"/>
            <w:color w:val="5F5F5F"/>
            <w:sz w:val="18"/>
          </w:rPr>
          <w:t>國防部及所屬各機關公務人員交代條例施行細則</w:t>
        </w:r>
      </w:hyperlink>
      <w:r w:rsidR="00DD5B49" w:rsidRPr="00DD5B49">
        <w:rPr>
          <w:rFonts w:ascii="Arial Unicode MS" w:hAnsi="Arial Unicode MS" w:hint="eastAsia"/>
          <w:color w:val="5F5F5F"/>
          <w:sz w:val="18"/>
        </w:rPr>
        <w:t>＊</w:t>
      </w:r>
      <w:hyperlink r:id="rId56" w:history="1">
        <w:r w:rsidR="00DD5B49" w:rsidRPr="00DD5B49">
          <w:rPr>
            <w:rStyle w:val="a3"/>
            <w:rFonts w:ascii="Arial Unicode MS" w:hAnsi="Arial Unicode MS" w:hint="eastAsia"/>
            <w:color w:val="5F5F5F"/>
            <w:sz w:val="18"/>
          </w:rPr>
          <w:t>數位發展部及所屬機關公務人員交代條例施行細則</w:t>
        </w:r>
      </w:hyperlink>
    </w:p>
    <w:p w14:paraId="41126573" w14:textId="77777777" w:rsidR="004534A1" w:rsidRDefault="00C74A32" w:rsidP="00AE79AB">
      <w:pPr>
        <w:pStyle w:val="2"/>
        <w:rPr>
          <w:szCs w:val="20"/>
        </w:rPr>
      </w:pPr>
      <w:r>
        <w:t>第</w:t>
      </w:r>
      <w:r>
        <w:t>21</w:t>
      </w:r>
      <w:r>
        <w:t>條</w:t>
      </w:r>
      <w:r w:rsidR="00FA05C9">
        <w:t>（</w:t>
      </w:r>
      <w:r w:rsidR="002F0251" w:rsidRPr="00011F5C">
        <w:rPr>
          <w:szCs w:val="20"/>
        </w:rPr>
        <w:t>施行日</w:t>
      </w:r>
      <w:r w:rsidR="004534A1">
        <w:rPr>
          <w:szCs w:val="20"/>
        </w:rPr>
        <w:t>）</w:t>
      </w:r>
    </w:p>
    <w:p w14:paraId="5D37FBFA" w14:textId="217A3FD3" w:rsidR="002F0251" w:rsidRPr="005D0F90" w:rsidRDefault="004534A1" w:rsidP="004A648E">
      <w:pPr>
        <w:ind w:left="119"/>
        <w:jc w:val="both"/>
        <w:rPr>
          <w:rFonts w:ascii="Arial Unicode MS" w:hAnsi="Arial Unicode MS" w:cs="新細明體"/>
          <w:color w:val="17365D"/>
          <w:sz w:val="20"/>
        </w:rPr>
      </w:pPr>
      <w:r w:rsidRPr="004534A1">
        <w:rPr>
          <w:color w:val="404040" w:themeColor="text1" w:themeTint="BF"/>
          <w:sz w:val="18"/>
          <w:szCs w:val="20"/>
        </w:rPr>
        <w:t>﹝</w:t>
      </w:r>
      <w:r w:rsidRPr="004534A1">
        <w:rPr>
          <w:color w:val="404040" w:themeColor="text1" w:themeTint="BF"/>
          <w:sz w:val="18"/>
          <w:szCs w:val="20"/>
        </w:rPr>
        <w:t>1</w:t>
      </w:r>
      <w:r w:rsidRPr="004534A1">
        <w:rPr>
          <w:color w:val="404040" w:themeColor="text1" w:themeTint="BF"/>
          <w:sz w:val="18"/>
          <w:szCs w:val="20"/>
        </w:rPr>
        <w:t>﹞</w:t>
      </w:r>
      <w:r w:rsidR="002F0251" w:rsidRPr="005D0F90">
        <w:rPr>
          <w:rFonts w:ascii="Arial Unicode MS" w:hAnsi="Arial Unicode MS"/>
          <w:color w:val="17365D"/>
          <w:sz w:val="20"/>
        </w:rPr>
        <w:t>本條例自公布日施行。</w:t>
      </w:r>
    </w:p>
    <w:p w14:paraId="47CA9CF5" w14:textId="77777777" w:rsidR="00431EEC" w:rsidRDefault="00431EEC" w:rsidP="00D36C72">
      <w:pPr>
        <w:ind w:left="119"/>
        <w:jc w:val="both"/>
        <w:rPr>
          <w:rFonts w:ascii="Arial Unicode MS" w:hAnsi="Arial Unicode MS"/>
          <w:color w:val="000000"/>
          <w:sz w:val="20"/>
        </w:rPr>
      </w:pPr>
    </w:p>
    <w:p w14:paraId="42F43580" w14:textId="77777777" w:rsidR="006A5181" w:rsidRPr="00011F5C" w:rsidRDefault="006A5181" w:rsidP="00D36C72">
      <w:pPr>
        <w:ind w:left="119"/>
        <w:jc w:val="both"/>
        <w:rPr>
          <w:rFonts w:ascii="Arial Unicode MS" w:hAnsi="Arial Unicode MS"/>
          <w:color w:val="000000"/>
          <w:sz w:val="20"/>
        </w:rPr>
      </w:pPr>
    </w:p>
    <w:p w14:paraId="2DB548D1" w14:textId="77777777" w:rsidR="00F34149" w:rsidRPr="00C1655B" w:rsidRDefault="00F34149" w:rsidP="00F34149">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6445AD">
        <w:rPr>
          <w:rStyle w:val="a3"/>
          <w:rFonts w:ascii="Arial Unicode MS" w:hAnsi="Arial Unicode MS" w:hint="eastAsia"/>
          <w:b/>
          <w:sz w:val="18"/>
          <w:u w:val="none"/>
        </w:rPr>
        <w:t>〉〉</w:t>
      </w:r>
    </w:p>
    <w:p w14:paraId="1EB7412F" w14:textId="045B601A" w:rsidR="00431EEC" w:rsidRPr="00F34149" w:rsidRDefault="00F34149" w:rsidP="00F34149">
      <w:pPr>
        <w:rPr>
          <w:rFonts w:ascii="Arial Unicode MS" w:hAnsi="Arial Unicode MS"/>
        </w:rPr>
      </w:pPr>
      <w:r w:rsidRPr="003D460F">
        <w:rPr>
          <w:rFonts w:hint="eastAsia"/>
          <w:color w:val="5F5F5F"/>
          <w:sz w:val="18"/>
          <w:szCs w:val="18"/>
        </w:rPr>
        <w:t>【編註】</w:t>
      </w:r>
      <w:r w:rsidR="00B42523">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7" w:history="1">
        <w:r w:rsidRPr="00DE415F">
          <w:rPr>
            <w:rStyle w:val="a3"/>
            <w:rFonts w:ascii="Arial Unicode MS" w:hAnsi="Arial Unicode MS"/>
            <w:sz w:val="18"/>
            <w:szCs w:val="20"/>
          </w:rPr>
          <w:t>告知</w:t>
        </w:r>
      </w:hyperlink>
      <w:r w:rsidRPr="003D460F">
        <w:rPr>
          <w:rFonts w:hint="eastAsia"/>
          <w:color w:val="5F5F5F"/>
          <w:sz w:val="18"/>
          <w:szCs w:val="20"/>
        </w:rPr>
        <w:t>，謝謝！</w:t>
      </w:r>
    </w:p>
    <w:sectPr w:rsidR="00431EEC" w:rsidRPr="00F34149">
      <w:footerReference w:type="even" r:id="rId58"/>
      <w:footerReference w:type="default" r:id="rId5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FA049" w14:textId="77777777" w:rsidR="002D69BA" w:rsidRDefault="002D69BA">
      <w:r>
        <w:separator/>
      </w:r>
    </w:p>
  </w:endnote>
  <w:endnote w:type="continuationSeparator" w:id="0">
    <w:p w14:paraId="77953779" w14:textId="77777777" w:rsidR="002D69BA" w:rsidRDefault="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C61C" w14:textId="77777777" w:rsidR="00A036EE" w:rsidRDefault="00A036E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39E868" w14:textId="77777777" w:rsidR="00A036EE" w:rsidRDefault="00A036E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DBEC" w14:textId="77777777" w:rsidR="00A036EE" w:rsidRDefault="00A036E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47879">
      <w:rPr>
        <w:rStyle w:val="a7"/>
        <w:noProof/>
      </w:rPr>
      <w:t>1</w:t>
    </w:r>
    <w:r>
      <w:rPr>
        <w:rStyle w:val="a7"/>
      </w:rPr>
      <w:fldChar w:fldCharType="end"/>
    </w:r>
  </w:p>
  <w:p w14:paraId="570CD602" w14:textId="77777777" w:rsidR="00A036EE" w:rsidRPr="00AE79AB" w:rsidRDefault="00F34149">
    <w:pPr>
      <w:pStyle w:val="a6"/>
      <w:ind w:right="360"/>
      <w:jc w:val="right"/>
      <w:rPr>
        <w:rFonts w:ascii="Arial Unicode MS" w:hAnsi="Arial Unicode MS"/>
        <w:sz w:val="18"/>
      </w:rPr>
    </w:pPr>
    <w:r>
      <w:rPr>
        <w:rFonts w:ascii="Arial Unicode MS" w:hAnsi="Arial Unicode MS" w:hint="eastAsia"/>
        <w:sz w:val="18"/>
      </w:rPr>
      <w:t>〈〈</w:t>
    </w:r>
    <w:r w:rsidR="00A036EE" w:rsidRPr="00AE79AB">
      <w:rPr>
        <w:rFonts w:ascii="Arial Unicode MS" w:hAnsi="Arial Unicode MS" w:hint="eastAsia"/>
        <w:sz w:val="18"/>
      </w:rPr>
      <w:t>公務人員交代條例</w:t>
    </w:r>
    <w:r>
      <w:rPr>
        <w:rFonts w:ascii="Arial Unicode MS" w:hAnsi="Arial Unicode MS" w:hint="eastAsia"/>
        <w:sz w:val="18"/>
      </w:rPr>
      <w:t>〉〉</w:t>
    </w:r>
    <w:r w:rsidR="00A036EE" w:rsidRPr="00AE79AB">
      <w:rPr>
        <w:rFonts w:ascii="Arial Unicode MS" w:hAnsi="Arial Unicode MS" w:hint="eastAsia"/>
        <w:sz w:val="18"/>
      </w:rPr>
      <w:t>S-link</w:t>
    </w:r>
    <w:r w:rsidR="00A036EE" w:rsidRPr="00AE79AB">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270E1" w14:textId="77777777" w:rsidR="002D69BA" w:rsidRDefault="002D69BA">
      <w:r>
        <w:separator/>
      </w:r>
    </w:p>
  </w:footnote>
  <w:footnote w:type="continuationSeparator" w:id="0">
    <w:p w14:paraId="4565CA13" w14:textId="77777777" w:rsidR="002D69BA" w:rsidRDefault="002D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138493790">
    <w:abstractNumId w:val="0"/>
  </w:num>
  <w:num w:numId="2" w16cid:durableId="150589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CC8"/>
    <w:rsid w:val="00011F5C"/>
    <w:rsid w:val="000552D0"/>
    <w:rsid w:val="0007318D"/>
    <w:rsid w:val="000967F7"/>
    <w:rsid w:val="000A1CB2"/>
    <w:rsid w:val="000C1A65"/>
    <w:rsid w:val="000F1F21"/>
    <w:rsid w:val="0010410A"/>
    <w:rsid w:val="001259E4"/>
    <w:rsid w:val="0014045B"/>
    <w:rsid w:val="00165AA7"/>
    <w:rsid w:val="0017455C"/>
    <w:rsid w:val="001830E3"/>
    <w:rsid w:val="001A1638"/>
    <w:rsid w:val="001A7ED2"/>
    <w:rsid w:val="001D7F47"/>
    <w:rsid w:val="0023238E"/>
    <w:rsid w:val="002447A6"/>
    <w:rsid w:val="00260074"/>
    <w:rsid w:val="00272257"/>
    <w:rsid w:val="002B4B9C"/>
    <w:rsid w:val="002C693F"/>
    <w:rsid w:val="002D18E0"/>
    <w:rsid w:val="002D69BA"/>
    <w:rsid w:val="002E3B23"/>
    <w:rsid w:val="002F0251"/>
    <w:rsid w:val="002F5997"/>
    <w:rsid w:val="003222AE"/>
    <w:rsid w:val="003B13F3"/>
    <w:rsid w:val="003D1997"/>
    <w:rsid w:val="003D2018"/>
    <w:rsid w:val="003E2E37"/>
    <w:rsid w:val="003E6C19"/>
    <w:rsid w:val="003F1F12"/>
    <w:rsid w:val="004248DE"/>
    <w:rsid w:val="00431EEC"/>
    <w:rsid w:val="00432E0F"/>
    <w:rsid w:val="0045045C"/>
    <w:rsid w:val="004534A1"/>
    <w:rsid w:val="004A0CC8"/>
    <w:rsid w:val="004A18C9"/>
    <w:rsid w:val="004A2AFA"/>
    <w:rsid w:val="004A56A7"/>
    <w:rsid w:val="004A648E"/>
    <w:rsid w:val="004B25FB"/>
    <w:rsid w:val="004B52A7"/>
    <w:rsid w:val="004B7443"/>
    <w:rsid w:val="004C4A03"/>
    <w:rsid w:val="004C6EF0"/>
    <w:rsid w:val="004E0047"/>
    <w:rsid w:val="004F67DB"/>
    <w:rsid w:val="00500919"/>
    <w:rsid w:val="005142CA"/>
    <w:rsid w:val="0052635B"/>
    <w:rsid w:val="00552AEE"/>
    <w:rsid w:val="00567A84"/>
    <w:rsid w:val="005702AF"/>
    <w:rsid w:val="00575247"/>
    <w:rsid w:val="005A3531"/>
    <w:rsid w:val="005A53FF"/>
    <w:rsid w:val="005B3AAA"/>
    <w:rsid w:val="005D0F90"/>
    <w:rsid w:val="006001A0"/>
    <w:rsid w:val="00624B04"/>
    <w:rsid w:val="00633E57"/>
    <w:rsid w:val="00644E3C"/>
    <w:rsid w:val="00671019"/>
    <w:rsid w:val="00683312"/>
    <w:rsid w:val="00692D32"/>
    <w:rsid w:val="006A4492"/>
    <w:rsid w:val="006A5181"/>
    <w:rsid w:val="006A6E8E"/>
    <w:rsid w:val="006B2AE3"/>
    <w:rsid w:val="006B31F8"/>
    <w:rsid w:val="006E01BF"/>
    <w:rsid w:val="0071688D"/>
    <w:rsid w:val="00722EAD"/>
    <w:rsid w:val="00735F18"/>
    <w:rsid w:val="00744AF4"/>
    <w:rsid w:val="0079657A"/>
    <w:rsid w:val="007A2686"/>
    <w:rsid w:val="007C799B"/>
    <w:rsid w:val="007F21BE"/>
    <w:rsid w:val="00815C4B"/>
    <w:rsid w:val="0084628F"/>
    <w:rsid w:val="00877935"/>
    <w:rsid w:val="008825ED"/>
    <w:rsid w:val="008850EC"/>
    <w:rsid w:val="008F3690"/>
    <w:rsid w:val="009057FF"/>
    <w:rsid w:val="00944AB9"/>
    <w:rsid w:val="00973B67"/>
    <w:rsid w:val="00976A8D"/>
    <w:rsid w:val="00996449"/>
    <w:rsid w:val="00996D4B"/>
    <w:rsid w:val="009A19CE"/>
    <w:rsid w:val="009E0895"/>
    <w:rsid w:val="00A036EE"/>
    <w:rsid w:val="00A1245B"/>
    <w:rsid w:val="00A26BF9"/>
    <w:rsid w:val="00A6011A"/>
    <w:rsid w:val="00AA2548"/>
    <w:rsid w:val="00AC276E"/>
    <w:rsid w:val="00AD52B5"/>
    <w:rsid w:val="00AE5242"/>
    <w:rsid w:val="00AE79AB"/>
    <w:rsid w:val="00B16304"/>
    <w:rsid w:val="00B20D2A"/>
    <w:rsid w:val="00B27F2D"/>
    <w:rsid w:val="00B42523"/>
    <w:rsid w:val="00B43B9E"/>
    <w:rsid w:val="00B559F8"/>
    <w:rsid w:val="00B850F2"/>
    <w:rsid w:val="00BC70EF"/>
    <w:rsid w:val="00C357DC"/>
    <w:rsid w:val="00C358A8"/>
    <w:rsid w:val="00C42B4D"/>
    <w:rsid w:val="00C74803"/>
    <w:rsid w:val="00C74A32"/>
    <w:rsid w:val="00C93EA7"/>
    <w:rsid w:val="00C94BEF"/>
    <w:rsid w:val="00CC2F36"/>
    <w:rsid w:val="00D27596"/>
    <w:rsid w:val="00D36745"/>
    <w:rsid w:val="00D36C72"/>
    <w:rsid w:val="00D66E62"/>
    <w:rsid w:val="00D70B77"/>
    <w:rsid w:val="00D73AA0"/>
    <w:rsid w:val="00DD5B49"/>
    <w:rsid w:val="00E06332"/>
    <w:rsid w:val="00E1512A"/>
    <w:rsid w:val="00E16489"/>
    <w:rsid w:val="00E47879"/>
    <w:rsid w:val="00E56F11"/>
    <w:rsid w:val="00E65B50"/>
    <w:rsid w:val="00E678EC"/>
    <w:rsid w:val="00E72810"/>
    <w:rsid w:val="00E72A94"/>
    <w:rsid w:val="00E74F25"/>
    <w:rsid w:val="00E84F5F"/>
    <w:rsid w:val="00EA7899"/>
    <w:rsid w:val="00EC4C16"/>
    <w:rsid w:val="00EF25F4"/>
    <w:rsid w:val="00F00F00"/>
    <w:rsid w:val="00F34149"/>
    <w:rsid w:val="00F3421C"/>
    <w:rsid w:val="00F8190D"/>
    <w:rsid w:val="00FA05C9"/>
    <w:rsid w:val="00FB4940"/>
    <w:rsid w:val="00FC5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EF4DFBA"/>
  <w15:docId w15:val="{6333DB83-B6A0-4FF8-BEFC-0513B636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AE79AB"/>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AE79AB"/>
    <w:rPr>
      <w:rFonts w:ascii="新細明體" w:hAnsi="新細明體"/>
      <w:sz w:val="20"/>
      <w:szCs w:val="18"/>
    </w:rPr>
  </w:style>
  <w:style w:type="character" w:customStyle="1" w:styleId="a9">
    <w:name w:val="文件引導模式 字元"/>
    <w:link w:val="a8"/>
    <w:rsid w:val="00AE79AB"/>
    <w:rPr>
      <w:rFonts w:ascii="新細明體" w:hAnsi="新細明體"/>
      <w:kern w:val="2"/>
      <w:szCs w:val="18"/>
    </w:rPr>
  </w:style>
  <w:style w:type="character" w:customStyle="1" w:styleId="20">
    <w:name w:val="標題 2 字元"/>
    <w:link w:val="2"/>
    <w:rsid w:val="00AE79AB"/>
    <w:rPr>
      <w:rFonts w:ascii="Arial Unicode MS" w:hAnsi="Arial Unicode MS" w:cs="Arial Unicode MS"/>
      <w:bCs/>
      <w:color w:val="990000"/>
      <w:kern w:val="2"/>
      <w:szCs w:val="48"/>
    </w:rPr>
  </w:style>
  <w:style w:type="character" w:styleId="aa">
    <w:name w:val="Unresolved Mention"/>
    <w:basedOn w:val="a0"/>
    <w:uiPriority w:val="99"/>
    <w:semiHidden/>
    <w:unhideWhenUsed/>
    <w:rsid w:val="00B55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376465">
      <w:bodyDiv w:val="1"/>
      <w:marLeft w:val="0"/>
      <w:marRight w:val="0"/>
      <w:marTop w:val="0"/>
      <w:marBottom w:val="0"/>
      <w:divBdr>
        <w:top w:val="none" w:sz="0" w:space="0" w:color="auto"/>
        <w:left w:val="none" w:sz="0" w:space="0" w:color="auto"/>
        <w:bottom w:val="none" w:sz="0" w:space="0" w:color="auto"/>
        <w:right w:val="none" w:sz="0" w:space="0" w:color="auto"/>
      </w:divBdr>
      <w:divsChild>
        <w:div w:id="7767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0998;&#39006;&#27861;&#35215;&#32034;&#24341;02.docx" TargetMode="External"/><Relationship Id="rId18" Type="http://schemas.openxmlformats.org/officeDocument/2006/relationships/hyperlink" Target="../law3/&#27861;&#21209;&#37096;&#25152;&#23660;&#21508;&#27231;&#38364;&#20844;&#21209;&#20154;&#21729;&#20132;&#20195;&#26781;&#20363;&#26045;&#34892;&#32048;&#21063;.docx" TargetMode="External"/><Relationship Id="rId26" Type="http://schemas.openxmlformats.org/officeDocument/2006/relationships/hyperlink" Target="../law3/&#37329;&#34701;&#30435;&#30563;&#31649;&#29702;&#22996;&#21729;&#26371;&#21450;&#25152;&#23660;&#21508;&#27231;&#38364;&#65288;&#27083;&#65289;&#20844;&#21209;&#20154;&#21729;&#20132;&#20195;&#26781;&#20363;&#26045;&#34892;&#32048;&#21063;.docx" TargetMode="External"/><Relationship Id="rId39" Type="http://schemas.openxmlformats.org/officeDocument/2006/relationships/hyperlink" Target="../law3/&#20013;&#22830;&#36984;&#33289;&#22996;&#21729;&#26371;&#21450;&#25152;&#23660;&#21508;&#27231;&#38364;&#20844;&#21209;&#20154;&#21729;&#20132;&#20195;&#26781;&#20363;&#26045;&#34892;&#32048;&#21063;.docx" TargetMode="External"/><Relationship Id="rId21" Type="http://schemas.openxmlformats.org/officeDocument/2006/relationships/hyperlink" Target="../law3/&#22283;&#23478;&#30332;&#23637;&#22996;&#21729;&#26371;&#20844;&#21209;&#20154;&#21729;&#20132;&#20195;&#26781;&#20363;&#26045;&#34892;&#32048;&#21063;.docx" TargetMode="External"/><Relationship Id="rId34" Type="http://schemas.openxmlformats.org/officeDocument/2006/relationships/hyperlink" Target="../law3/&#34892;&#25919;&#38498;&#20027;&#35336;&#32317;&#34389;&#20844;&#21209;&#20154;&#21729;&#20132;&#20195;&#26781;&#20363;&#26045;&#34892;&#32048;&#21063;.docx" TargetMode="External"/><Relationship Id="rId42" Type="http://schemas.openxmlformats.org/officeDocument/2006/relationships/hyperlink" Target="../law3/&#36786;&#26989;&#37096;&#21450;&#25152;&#23660;&#21508;&#27231;&#38364;&#65288;&#27083;&#65289;&#20844;&#21209;&#20154;&#21729;&#20132;&#20195;&#26781;&#20363;&#26045;&#34892;&#32048;&#21063;.docx" TargetMode="External"/><Relationship Id="rId47" Type="http://schemas.openxmlformats.org/officeDocument/2006/relationships/hyperlink" Target="../law3/&#34892;&#25919;&#38498;&#21407;&#23376;&#33021;&#22996;&#21729;&#26371;&#21450;&#25152;&#23660;&#27231;&#38364;&#20844;&#21209;&#20154;&#21729;&#20132;&#20195;&#26781;&#20363;&#26045;&#34892;&#32048;&#21063;.docx" TargetMode="External"/><Relationship Id="rId50" Type="http://schemas.openxmlformats.org/officeDocument/2006/relationships/hyperlink" Target="../law3/&#34892;&#25919;&#38498;&#20154;&#20107;&#34892;&#25919;&#32317;&#34389;&#21450;&#25152;&#23660;&#27231;&#27083;&#20844;&#21209;&#20154;&#21729;&#20132;&#20195;&#26781;&#20363;&#26045;&#34892;&#32048;&#21063;.docx" TargetMode="External"/><Relationship Id="rId55" Type="http://schemas.openxmlformats.org/officeDocument/2006/relationships/hyperlink" Target="../law3/&#22283;&#38450;&#37096;&#21450;&#25152;&#23660;&#21508;&#27231;&#38364;&#20844;&#21209;&#20154;&#21729;&#20132;&#20195;&#26781;&#20363;&#26045;&#34892;&#32048;&#21063;.docx"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6laws.net/6law/law/&#20844;&#21209;&#20154;&#21729;&#20132;&#20195;&#26781;&#20363;.htm" TargetMode="External"/><Relationship Id="rId29" Type="http://schemas.openxmlformats.org/officeDocument/2006/relationships/hyperlink" Target="../law3/&#33945;&#34255;&#22996;&#21729;&#26371;&#20844;&#21209;&#20154;&#21729;&#20132;&#20195;&#26781;&#20363;&#26045;&#34892;&#32048;&#21063;.docx" TargetMode="External"/><Relationship Id="rId11" Type="http://schemas.openxmlformats.org/officeDocument/2006/relationships/hyperlink" Target="http://www.facebook.com/anita6law" TargetMode="External"/><Relationship Id="rId24" Type="http://schemas.openxmlformats.org/officeDocument/2006/relationships/hyperlink" Target="../law3/&#25945;&#32946;&#37096;&#25152;&#23660;&#27231;&#38364;&#23416;&#26657;&#36774;&#29702;&#20132;&#20195;&#35215;&#21063;.docx" TargetMode="External"/><Relationship Id="rId32" Type="http://schemas.openxmlformats.org/officeDocument/2006/relationships/hyperlink" Target="../law3/&#28023;&#27915;&#22996;&#21729;&#26371;&#21450;&#25152;&#23660;&#21508;&#27231;&#38364;&#65288;&#27083;&#65289;&#20844;&#21209;&#20154;&#21729;&#20132;&#20195;&#26781;&#20363;&#26045;&#34892;&#32048;&#21063;.docx" TargetMode="External"/><Relationship Id="rId37" Type="http://schemas.openxmlformats.org/officeDocument/2006/relationships/hyperlink" Target="../law3/&#21407;&#20303;&#27665;&#26063;&#22996;&#21729;&#26371;&#21450;&#25152;&#23660;&#21508;&#27231;&#38364;&#27083;&#20844;&#21209;&#20154;&#21729;&#20132;&#20195;&#26781;&#20363;&#26045;&#34892;&#32048;&#21063;.docx" TargetMode="External"/><Relationship Id="rId40" Type="http://schemas.openxmlformats.org/officeDocument/2006/relationships/hyperlink" Target="../law3/&#20013;&#22830;&#37504;&#34892;&#20844;&#21209;&#20154;&#21729;&#20132;&#20195;&#26781;&#20363;&#26045;&#34892;&#32048;&#21063;.docx" TargetMode="External"/><Relationship Id="rId45" Type="http://schemas.openxmlformats.org/officeDocument/2006/relationships/hyperlink" Target="../law3/&#32147;&#28639;&#37096;&#21450;&#25152;&#23660;&#21508;&#34892;&#25919;&#27231;&#38364;&#20844;&#21209;&#20154;&#21729;&#20132;&#20195;&#26781;&#20363;&#26045;&#34892;&#32048;&#21063;.docx" TargetMode="External"/><Relationship Id="rId53" Type="http://schemas.openxmlformats.org/officeDocument/2006/relationships/hyperlink" Target="../law3/&#22283;&#21490;&#39208;&#21450;&#25152;&#23660;&#27231;&#38364;&#20844;&#21209;&#20154;&#21729;&#20132;&#20195;&#26781;&#20363;&#26045;&#34892;&#32048;&#21063;.docx"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law3/&#20839;&#25919;&#37096;&#21450;&#25152;&#23660;&#21508;&#27231;&#38364;&#20844;&#21209;&#20154;&#21729;&#20132;&#20195;&#26781;&#20363;&#26045;&#34892;&#32048;&#21063;.docx" TargetMode="External"/><Relationship Id="rId14" Type="http://schemas.openxmlformats.org/officeDocument/2006/relationships/hyperlink" Target="../S-link&#35686;&#23519;&#23526;&#29992;&#27861;&#20196;&#32034;&#24341;.docx" TargetMode="External"/><Relationship Id="rId22" Type="http://schemas.openxmlformats.org/officeDocument/2006/relationships/hyperlink" Target="../law3/&#20844;&#24179;&#20132;&#26131;&#22996;&#21729;&#26371;&#20844;&#21209;&#20154;&#21729;&#20132;&#20195;&#26781;&#20363;&#26045;&#34892;&#32048;&#21063;.docx" TargetMode="External"/><Relationship Id="rId27" Type="http://schemas.openxmlformats.org/officeDocument/2006/relationships/hyperlink" Target="../law3/&#23458;&#23478;&#22996;&#21729;&#26371;&#21450;&#25152;&#23660;&#27231;&#38364;&#20844;&#21209;&#20154;&#21729;&#20132;&#20195;&#26781;&#20363;&#26045;&#34892;&#32048;&#21063;.docx" TargetMode="External"/><Relationship Id="rId30" Type="http://schemas.openxmlformats.org/officeDocument/2006/relationships/hyperlink" Target="../law3/&#34892;&#25919;&#38498;&#20844;&#20849;&#24037;&#31243;&#22996;&#21729;&#26371;&#20844;&#21209;&#20154;&#21729;&#20132;&#20195;&#26781;&#20363;&#26045;&#34892;&#32048;&#21063;.docx" TargetMode="External"/><Relationship Id="rId35" Type="http://schemas.openxmlformats.org/officeDocument/2006/relationships/hyperlink" Target="../law3/&#34907;&#29983;&#31119;&#21033;&#37096;&#33287;&#25152;&#23660;&#21508;&#27231;&#38364;&#21450;&#27231;&#27083;&#20844;&#21209;&#20154;&#21729;&#20132;&#20195;&#26781;&#20363;&#26045;&#34892;&#32048;&#21063;.docx" TargetMode="External"/><Relationship Id="rId43" Type="http://schemas.openxmlformats.org/officeDocument/2006/relationships/hyperlink" Target="../law3/&#34892;&#25919;&#38498;&#22823;&#38520;&#22996;&#21729;&#26371;&#20844;&#21209;&#20154;&#21729;&#20132;&#20195;&#26781;&#20363;&#26045;&#34892;&#32048;&#21063;.docx" TargetMode="External"/><Relationship Id="rId48" Type="http://schemas.openxmlformats.org/officeDocument/2006/relationships/hyperlink" Target="../law3/&#34892;&#25919;&#38498;&#20844;&#21209;&#20154;&#21729;&#20132;&#20195;&#26781;&#20363;&#26045;&#34892;&#32048;&#21063;.docx" TargetMode="External"/><Relationship Id="rId56" Type="http://schemas.openxmlformats.org/officeDocument/2006/relationships/hyperlink" Target="../law3/&#25976;&#20301;&#30332;&#23637;&#37096;&#21450;&#25152;&#23660;&#27231;&#38364;&#20844;&#21209;&#20154;&#21729;&#20132;&#20195;&#26781;&#20363;&#26045;&#34892;&#32048;&#21063;.docx" TargetMode="External"/><Relationship Id="rId8" Type="http://schemas.openxmlformats.org/officeDocument/2006/relationships/image" Target="media/image1.png"/><Relationship Id="rId51" Type="http://schemas.openxmlformats.org/officeDocument/2006/relationships/hyperlink" Target="../law3/&#25945;&#32946;&#37096;&#21450;&#25152;&#23660;&#27231;&#38364;&#65288;&#27083;&#65289;&#23416;&#26657;&#20844;&#21209;&#20154;&#21729;&#20132;&#20195;&#26781;&#20363;&#26045;&#34892;&#32048;&#21063;.docx" TargetMode="External"/><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law3/&#21496;&#27861;&#38498;&#25152;&#23660;&#21508;&#27231;&#38364;&#20844;&#21209;&#20154;&#21729;&#20132;&#20195;&#26781;&#20363;&#26045;&#34892;&#32048;&#21063;.docx" TargetMode="External"/><Relationship Id="rId25" Type="http://schemas.openxmlformats.org/officeDocument/2006/relationships/hyperlink" Target="../law3/&#36001;&#25919;&#37096;&#21450;&#25152;&#23660;&#21508;&#27231;&#38364;&#20844;&#21209;&#20154;&#21729;&#20132;&#20195;&#26781;&#20363;&#26045;&#34892;&#32048;&#21063;.docx" TargetMode="External"/><Relationship Id="rId33" Type="http://schemas.openxmlformats.org/officeDocument/2006/relationships/hyperlink" Target="../law3/&#29872;&#22659;&#37096;&#21450;&#25152;&#23660;&#21508;&#27231;&#38364;&#65288;&#27083;&#65289;&#20844;&#21209;&#20154;&#21729;&#20132;&#20195;&#26781;&#20363;&#26045;&#34892;&#32048;&#21063;.docx" TargetMode="External"/><Relationship Id="rId38" Type="http://schemas.openxmlformats.org/officeDocument/2006/relationships/hyperlink" Target="../law3/&#25991;&#21270;&#37096;&#21450;&#25152;&#23660;&#21508;&#27231;&#38364;&#20844;&#21209;&#20154;&#21729;&#20132;&#20195;&#26781;&#20363;&#26045;&#34892;&#32048;&#21063;.docx" TargetMode="External"/><Relationship Id="rId46" Type="http://schemas.openxmlformats.org/officeDocument/2006/relationships/hyperlink" Target="../law3/&#33274;&#28771;&#30465;&#35566;&#35696;&#26371;&#20844;&#21209;&#20154;&#21729;&#20132;&#20195;&#26781;&#20363;&#26045;&#34892;&#32048;&#21063;.docx" TargetMode="External"/><Relationship Id="rId59" Type="http://schemas.openxmlformats.org/officeDocument/2006/relationships/footer" Target="footer2.xml"/><Relationship Id="rId20" Type="http://schemas.openxmlformats.org/officeDocument/2006/relationships/hyperlink" Target="../law3/&#31185;&#25216;&#37096;&#21450;&#25152;&#23660;&#27231;&#38364;&#20844;&#21209;&#20154;&#21729;&#20132;&#20195;&#26781;&#20363;&#26045;&#34892;&#32048;&#21063;.docx" TargetMode="External"/><Relationship Id="rId41" Type="http://schemas.openxmlformats.org/officeDocument/2006/relationships/hyperlink" Target="../law3/&#21214;&#21205;&#37096;&#21450;&#25152;&#23660;&#21508;&#27231;&#38364;&#65288;&#27083;&#65289;&#20844;&#21209;&#20154;&#21729;&#20132;&#20195;&#26781;&#20363;&#26045;&#34892;&#32048;&#21063;.docx" TargetMode="External"/><Relationship Id="rId54" Type="http://schemas.openxmlformats.org/officeDocument/2006/relationships/hyperlink" Target="../law3/&#20132;&#36890;&#37096;&#21450;&#25152;&#23660;&#21508;&#27231;&#38364;&#65288;&#27083;&#65289;&#20844;&#21209;&#20154;&#21729;&#20132;&#20195;&#26781;&#20363;&#26045;&#34892;&#32048;&#21063;.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law3/&#22806;&#20132;&#37096;&#25152;&#23660;&#39376;&#22806;&#21508;&#27231;&#27083;&#39318;&#38263;&#20132;&#20195;&#35215;&#21063;.docx" TargetMode="External"/><Relationship Id="rId28" Type="http://schemas.openxmlformats.org/officeDocument/2006/relationships/hyperlink" Target="../law3/&#20132;&#36890;&#37096;&#21450;&#25152;&#23660;&#21508;&#27231;&#38364;&#65288;&#27083;&#65289;&#20844;&#21209;&#20154;&#21729;&#20132;&#20195;&#26781;&#20363;&#26045;&#34892;&#32048;&#21063;.docx" TargetMode="External"/><Relationship Id="rId36" Type="http://schemas.openxmlformats.org/officeDocument/2006/relationships/hyperlink" Target="../law3/&#22283;&#31435;&#25925;&#23470;&#21338;&#29289;&#38498;&#20844;&#21209;&#20154;&#21729;&#20132;&#20195;&#26781;&#20363;&#26045;&#34892;&#32048;&#21063;.docx" TargetMode="External"/><Relationship Id="rId49" Type="http://schemas.openxmlformats.org/officeDocument/2006/relationships/hyperlink" Target="../law3/&#34892;&#25919;&#38498;&#22283;&#36557;&#36864;&#38500;&#24441;&#23448;&#20853;&#36628;&#23566;&#22996;&#21729;&#26371;&#21450;&#38468;&#23660;&#27231;&#27083;&#20844;&#21209;&#20154;&#21729;&#20132;&#20195;&#26781;&#20363;&#26045;&#34892;&#32048;&#21063;.docx" TargetMode="External"/><Relationship Id="rId57" Type="http://schemas.openxmlformats.org/officeDocument/2006/relationships/hyperlink" Target="https://www.6laws.net/comment.htm" TargetMode="External"/><Relationship Id="rId10" Type="http://schemas.openxmlformats.org/officeDocument/2006/relationships/hyperlink" Target="http://law.moj.gov.tw/LawClass/LawHistory.aspx?PCode=A0030025" TargetMode="External"/><Relationship Id="rId31" Type="http://schemas.openxmlformats.org/officeDocument/2006/relationships/hyperlink" Target="../law3/&#34892;&#25919;&#38498;&#30740;&#31350;&#30332;&#23637;&#32771;&#26680;&#22996;&#21729;&#26371;&#21450;&#25152;&#23660;&#27231;&#38364;&#20844;&#21209;&#20154;&#21729;&#20132;&#20195;&#26781;&#20363;&#26045;&#34892;&#32048;&#21063;.docx" TargetMode="External"/><Relationship Id="rId44" Type="http://schemas.openxmlformats.org/officeDocument/2006/relationships/hyperlink" Target="../law3/&#33274;&#28771;&#30465;&#25919;&#24220;&#20844;&#21209;&#20154;&#21729;&#20132;&#20195;&#26781;&#20363;&#26045;&#34892;&#32048;&#21063;.docx" TargetMode="External"/><Relationship Id="rId52" Type="http://schemas.openxmlformats.org/officeDocument/2006/relationships/hyperlink" Target="../law3/&#20689;&#21209;&#22996;&#21729;&#26371;&#20844;&#21209;&#20154;&#21729;&#20132;&#20195;&#26781;&#20363;&#26045;&#34892;&#32048;&#21063;.doc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Links>
    <vt:vector size="336" baseType="variant">
      <vt:variant>
        <vt:i4>2949124</vt:i4>
      </vt:variant>
      <vt:variant>
        <vt:i4>165</vt:i4>
      </vt:variant>
      <vt:variant>
        <vt:i4>0</vt:i4>
      </vt:variant>
      <vt:variant>
        <vt:i4>5</vt:i4>
      </vt:variant>
      <vt:variant>
        <vt:lpwstr>mailto:anita399646@hotmail.com</vt:lpwstr>
      </vt:variant>
      <vt:variant>
        <vt:lpwstr/>
      </vt:variant>
      <vt:variant>
        <vt:i4>8192049</vt:i4>
      </vt:variant>
      <vt:variant>
        <vt:i4>162</vt:i4>
      </vt:variant>
      <vt:variant>
        <vt:i4>0</vt:i4>
      </vt:variant>
      <vt:variant>
        <vt:i4>5</vt:i4>
      </vt:variant>
      <vt:variant>
        <vt:lpwstr>http://law.moj.gov.tw/</vt:lpwstr>
      </vt:variant>
      <vt:variant>
        <vt:lpwstr/>
      </vt:variant>
      <vt:variant>
        <vt:i4>6225996</vt:i4>
      </vt:variant>
      <vt:variant>
        <vt:i4>159</vt:i4>
      </vt:variant>
      <vt:variant>
        <vt:i4>0</vt:i4>
      </vt:variant>
      <vt:variant>
        <vt:i4>5</vt:i4>
      </vt:variant>
      <vt:variant>
        <vt:lpwstr>http://www.ly.gov.tw/</vt:lpwstr>
      </vt:variant>
      <vt:variant>
        <vt:lpwstr/>
      </vt:variant>
      <vt:variant>
        <vt:i4>786499</vt:i4>
      </vt:variant>
      <vt:variant>
        <vt:i4>156</vt:i4>
      </vt:variant>
      <vt:variant>
        <vt:i4>0</vt:i4>
      </vt:variant>
      <vt:variant>
        <vt:i4>5</vt:i4>
      </vt:variant>
      <vt:variant>
        <vt:lpwstr>http://www.president.gov.tw/</vt:lpwstr>
      </vt:variant>
      <vt:variant>
        <vt:lpwstr/>
      </vt:variant>
      <vt:variant>
        <vt:i4>7274612</vt:i4>
      </vt:variant>
      <vt:variant>
        <vt:i4>153</vt:i4>
      </vt:variant>
      <vt:variant>
        <vt:i4>0</vt:i4>
      </vt:variant>
      <vt:variant>
        <vt:i4>5</vt:i4>
      </vt:variant>
      <vt:variant>
        <vt:lpwstr/>
      </vt:variant>
      <vt:variant>
        <vt:lpwstr>top</vt:lpwstr>
      </vt:variant>
      <vt:variant>
        <vt:i4>-755844841</vt:i4>
      </vt:variant>
      <vt:variant>
        <vt:i4>150</vt:i4>
      </vt:variant>
      <vt:variant>
        <vt:i4>0</vt:i4>
      </vt:variant>
      <vt:variant>
        <vt:i4>5</vt:i4>
      </vt:variant>
      <vt:variant>
        <vt:lpwstr>../law3/國防部及所屬各機關公務人員交代條例施行細則.doc</vt:lpwstr>
      </vt:variant>
      <vt:variant>
        <vt:lpwstr/>
      </vt:variant>
      <vt:variant>
        <vt:i4>681850223</vt:i4>
      </vt:variant>
      <vt:variant>
        <vt:i4>147</vt:i4>
      </vt:variant>
      <vt:variant>
        <vt:i4>0</vt:i4>
      </vt:variant>
      <vt:variant>
        <vt:i4>5</vt:i4>
      </vt:variant>
      <vt:variant>
        <vt:lpwstr>../law3/交通部及所屬各機關（構）公務人員交代條例施行細則.doc</vt:lpwstr>
      </vt:variant>
      <vt:variant>
        <vt:lpwstr/>
      </vt:variant>
      <vt:variant>
        <vt:i4>349103948</vt:i4>
      </vt:variant>
      <vt:variant>
        <vt:i4>144</vt:i4>
      </vt:variant>
      <vt:variant>
        <vt:i4>0</vt:i4>
      </vt:variant>
      <vt:variant>
        <vt:i4>5</vt:i4>
      </vt:variant>
      <vt:variant>
        <vt:lpwstr>../law3/國史館及所屬機關公務人員交代條例施行細則.doc</vt:lpwstr>
      </vt:variant>
      <vt:variant>
        <vt:lpwstr/>
      </vt:variant>
      <vt:variant>
        <vt:i4>654422890</vt:i4>
      </vt:variant>
      <vt:variant>
        <vt:i4>141</vt:i4>
      </vt:variant>
      <vt:variant>
        <vt:i4>0</vt:i4>
      </vt:variant>
      <vt:variant>
        <vt:i4>5</vt:i4>
      </vt:variant>
      <vt:variant>
        <vt:lpwstr>../law3/僑務委員會公務人員交代條例施行細則.doc</vt:lpwstr>
      </vt:variant>
      <vt:variant>
        <vt:lpwstr/>
      </vt:variant>
      <vt:variant>
        <vt:i4>155338978</vt:i4>
      </vt:variant>
      <vt:variant>
        <vt:i4>138</vt:i4>
      </vt:variant>
      <vt:variant>
        <vt:i4>0</vt:i4>
      </vt:variant>
      <vt:variant>
        <vt:i4>5</vt:i4>
      </vt:variant>
      <vt:variant>
        <vt:lpwstr>../law3/教育部及所屬機關（構）學校公務人員交代條例施行細則.doc</vt:lpwstr>
      </vt:variant>
      <vt:variant>
        <vt:lpwstr/>
      </vt:variant>
      <vt:variant>
        <vt:i4>1725930144</vt:i4>
      </vt:variant>
      <vt:variant>
        <vt:i4>135</vt:i4>
      </vt:variant>
      <vt:variant>
        <vt:i4>0</vt:i4>
      </vt:variant>
      <vt:variant>
        <vt:i4>5</vt:i4>
      </vt:variant>
      <vt:variant>
        <vt:lpwstr>../law3/行政院人事行政總處及所屬機構公務人員交代條例施行細則.doc</vt:lpwstr>
      </vt:variant>
      <vt:variant>
        <vt:lpwstr/>
      </vt:variant>
      <vt:variant>
        <vt:i4>536621495</vt:i4>
      </vt:variant>
      <vt:variant>
        <vt:i4>132</vt:i4>
      </vt:variant>
      <vt:variant>
        <vt:i4>0</vt:i4>
      </vt:variant>
      <vt:variant>
        <vt:i4>5</vt:i4>
      </vt:variant>
      <vt:variant>
        <vt:lpwstr>../law3/行政院國軍退除役官兵輔導委員會及附屬機構公務人員交代條例施行細則.doc</vt:lpwstr>
      </vt:variant>
      <vt:variant>
        <vt:lpwstr/>
      </vt:variant>
      <vt:variant>
        <vt:i4>1141293890</vt:i4>
      </vt:variant>
      <vt:variant>
        <vt:i4>129</vt:i4>
      </vt:variant>
      <vt:variant>
        <vt:i4>0</vt:i4>
      </vt:variant>
      <vt:variant>
        <vt:i4>5</vt:i4>
      </vt:variant>
      <vt:variant>
        <vt:lpwstr>../law3/行政院公務人員交代條例施行細則.doc</vt:lpwstr>
      </vt:variant>
      <vt:variant>
        <vt:lpwstr/>
      </vt:variant>
      <vt:variant>
        <vt:i4>-1518316858</vt:i4>
      </vt:variant>
      <vt:variant>
        <vt:i4>126</vt:i4>
      </vt:variant>
      <vt:variant>
        <vt:i4>0</vt:i4>
      </vt:variant>
      <vt:variant>
        <vt:i4>5</vt:i4>
      </vt:variant>
      <vt:variant>
        <vt:lpwstr>../law3/行政院原子能委員會及所屬機關公務人員交代條例施行細則.doc</vt:lpwstr>
      </vt:variant>
      <vt:variant>
        <vt:lpwstr/>
      </vt:variant>
      <vt:variant>
        <vt:i4>1086872827</vt:i4>
      </vt:variant>
      <vt:variant>
        <vt:i4>123</vt:i4>
      </vt:variant>
      <vt:variant>
        <vt:i4>0</vt:i4>
      </vt:variant>
      <vt:variant>
        <vt:i4>5</vt:i4>
      </vt:variant>
      <vt:variant>
        <vt:lpwstr>../law3/臺灣省諮議會公務人員交代條例施行細則.doc</vt:lpwstr>
      </vt:variant>
      <vt:variant>
        <vt:lpwstr/>
      </vt:variant>
      <vt:variant>
        <vt:i4>-1554778448</vt:i4>
      </vt:variant>
      <vt:variant>
        <vt:i4>120</vt:i4>
      </vt:variant>
      <vt:variant>
        <vt:i4>0</vt:i4>
      </vt:variant>
      <vt:variant>
        <vt:i4>5</vt:i4>
      </vt:variant>
      <vt:variant>
        <vt:lpwstr>../law3/經濟部及所屬各行政機關公務人員交代條例施行細則.doc</vt:lpwstr>
      </vt:variant>
      <vt:variant>
        <vt:lpwstr/>
      </vt:variant>
      <vt:variant>
        <vt:i4>1369233043</vt:i4>
      </vt:variant>
      <vt:variant>
        <vt:i4>117</vt:i4>
      </vt:variant>
      <vt:variant>
        <vt:i4>0</vt:i4>
      </vt:variant>
      <vt:variant>
        <vt:i4>5</vt:i4>
      </vt:variant>
      <vt:variant>
        <vt:lpwstr>../law3/臺灣省政府及所屬各機關公務人員交代條例施行細則.doc</vt:lpwstr>
      </vt:variant>
      <vt:variant>
        <vt:lpwstr/>
      </vt:variant>
      <vt:variant>
        <vt:i4>-544604729</vt:i4>
      </vt:variant>
      <vt:variant>
        <vt:i4>114</vt:i4>
      </vt:variant>
      <vt:variant>
        <vt:i4>0</vt:i4>
      </vt:variant>
      <vt:variant>
        <vt:i4>5</vt:i4>
      </vt:variant>
      <vt:variant>
        <vt:lpwstr>../law3/行政院大陸委員會公務人員交代條例施行細則.doc</vt:lpwstr>
      </vt:variant>
      <vt:variant>
        <vt:lpwstr/>
      </vt:variant>
      <vt:variant>
        <vt:i4>-1434163413</vt:i4>
      </vt:variant>
      <vt:variant>
        <vt:i4>111</vt:i4>
      </vt:variant>
      <vt:variant>
        <vt:i4>0</vt:i4>
      </vt:variant>
      <vt:variant>
        <vt:i4>5</vt:i4>
      </vt:variant>
      <vt:variant>
        <vt:lpwstr>../law3/行政院農業委員會及所屬各機關公務人員交代條例施行細則.doc</vt:lpwstr>
      </vt:variant>
      <vt:variant>
        <vt:lpwstr/>
      </vt:variant>
      <vt:variant>
        <vt:i4>-362075883</vt:i4>
      </vt:variant>
      <vt:variant>
        <vt:i4>108</vt:i4>
      </vt:variant>
      <vt:variant>
        <vt:i4>0</vt:i4>
      </vt:variant>
      <vt:variant>
        <vt:i4>5</vt:i4>
      </vt:variant>
      <vt:variant>
        <vt:lpwstr>../law3/勞動部及所屬各機關（構）公務人員交代條例施行細則.doc</vt:lpwstr>
      </vt:variant>
      <vt:variant>
        <vt:lpwstr/>
      </vt:variant>
      <vt:variant>
        <vt:i4>203750877</vt:i4>
      </vt:variant>
      <vt:variant>
        <vt:i4>105</vt:i4>
      </vt:variant>
      <vt:variant>
        <vt:i4>0</vt:i4>
      </vt:variant>
      <vt:variant>
        <vt:i4>5</vt:i4>
      </vt:variant>
      <vt:variant>
        <vt:lpwstr>../law3/中央銀行公務人員交代條例施行細則.doc</vt:lpwstr>
      </vt:variant>
      <vt:variant>
        <vt:lpwstr/>
      </vt:variant>
      <vt:variant>
        <vt:i4>-888758666</vt:i4>
      </vt:variant>
      <vt:variant>
        <vt:i4>102</vt:i4>
      </vt:variant>
      <vt:variant>
        <vt:i4>0</vt:i4>
      </vt:variant>
      <vt:variant>
        <vt:i4>5</vt:i4>
      </vt:variant>
      <vt:variant>
        <vt:lpwstr>../law3/中央選舉委員會及所屬各機關公務人員交代條例施行細則.doc</vt:lpwstr>
      </vt:variant>
      <vt:variant>
        <vt:lpwstr/>
      </vt:variant>
      <vt:variant>
        <vt:i4>399936411</vt:i4>
      </vt:variant>
      <vt:variant>
        <vt:i4>99</vt:i4>
      </vt:variant>
      <vt:variant>
        <vt:i4>0</vt:i4>
      </vt:variant>
      <vt:variant>
        <vt:i4>5</vt:i4>
      </vt:variant>
      <vt:variant>
        <vt:lpwstr>../law3/文化部及所屬各機關公務人員交代條例施行細則.doc</vt:lpwstr>
      </vt:variant>
      <vt:variant>
        <vt:lpwstr/>
      </vt:variant>
      <vt:variant>
        <vt:i4>448275654</vt:i4>
      </vt:variant>
      <vt:variant>
        <vt:i4>96</vt:i4>
      </vt:variant>
      <vt:variant>
        <vt:i4>0</vt:i4>
      </vt:variant>
      <vt:variant>
        <vt:i4>5</vt:i4>
      </vt:variant>
      <vt:variant>
        <vt:lpwstr>../law3/行政院原住民族委員會及所屬各機關公務人員交代條例施行細則.doc</vt:lpwstr>
      </vt:variant>
      <vt:variant>
        <vt:lpwstr/>
      </vt:variant>
      <vt:variant>
        <vt:i4>1916086810</vt:i4>
      </vt:variant>
      <vt:variant>
        <vt:i4>93</vt:i4>
      </vt:variant>
      <vt:variant>
        <vt:i4>0</vt:i4>
      </vt:variant>
      <vt:variant>
        <vt:i4>5</vt:i4>
      </vt:variant>
      <vt:variant>
        <vt:lpwstr>../law3/國立故宮博物院公務人員交代條例施行細則.doc</vt:lpwstr>
      </vt:variant>
      <vt:variant>
        <vt:lpwstr/>
      </vt:variant>
      <vt:variant>
        <vt:i4>1950714251</vt:i4>
      </vt:variant>
      <vt:variant>
        <vt:i4>90</vt:i4>
      </vt:variant>
      <vt:variant>
        <vt:i4>0</vt:i4>
      </vt:variant>
      <vt:variant>
        <vt:i4>5</vt:i4>
      </vt:variant>
      <vt:variant>
        <vt:lpwstr>../law3/衛生福利部與所屬各機關及機構公務人員交代條例施行細則.doc</vt:lpwstr>
      </vt:variant>
      <vt:variant>
        <vt:lpwstr/>
      </vt:variant>
      <vt:variant>
        <vt:i4>1946210079</vt:i4>
      </vt:variant>
      <vt:variant>
        <vt:i4>87</vt:i4>
      </vt:variant>
      <vt:variant>
        <vt:i4>0</vt:i4>
      </vt:variant>
      <vt:variant>
        <vt:i4>5</vt:i4>
      </vt:variant>
      <vt:variant>
        <vt:lpwstr>../law3/行政院主計總處公務人員交代條例施行細則.doc</vt:lpwstr>
      </vt:variant>
      <vt:variant>
        <vt:lpwstr/>
      </vt:variant>
      <vt:variant>
        <vt:i4>1610516819</vt:i4>
      </vt:variant>
      <vt:variant>
        <vt:i4>84</vt:i4>
      </vt:variant>
      <vt:variant>
        <vt:i4>0</vt:i4>
      </vt:variant>
      <vt:variant>
        <vt:i4>5</vt:i4>
      </vt:variant>
      <vt:variant>
        <vt:lpwstr>../law3/行政院環境保護署及所屬各機關公務人員交代條例施行細則.doc</vt:lpwstr>
      </vt:variant>
      <vt:variant>
        <vt:lpwstr/>
      </vt:variant>
      <vt:variant>
        <vt:i4>1409650733</vt:i4>
      </vt:variant>
      <vt:variant>
        <vt:i4>81</vt:i4>
      </vt:variant>
      <vt:variant>
        <vt:i4>0</vt:i4>
      </vt:variant>
      <vt:variant>
        <vt:i4>5</vt:i4>
      </vt:variant>
      <vt:variant>
        <vt:lpwstr>../law3/行政院海岸巡防署及所屬各機關公務人員交代條例施行細則.doc</vt:lpwstr>
      </vt:variant>
      <vt:variant>
        <vt:lpwstr/>
      </vt:variant>
      <vt:variant>
        <vt:i4>-56278078</vt:i4>
      </vt:variant>
      <vt:variant>
        <vt:i4>78</vt:i4>
      </vt:variant>
      <vt:variant>
        <vt:i4>0</vt:i4>
      </vt:variant>
      <vt:variant>
        <vt:i4>5</vt:i4>
      </vt:variant>
      <vt:variant>
        <vt:lpwstr>../law3/行政院研究發展考核委員會及所屬機關公務人員交代條例施行細則.doc</vt:lpwstr>
      </vt:variant>
      <vt:variant>
        <vt:lpwstr/>
      </vt:variant>
      <vt:variant>
        <vt:i4>-1977139003</vt:i4>
      </vt:variant>
      <vt:variant>
        <vt:i4>75</vt:i4>
      </vt:variant>
      <vt:variant>
        <vt:i4>0</vt:i4>
      </vt:variant>
      <vt:variant>
        <vt:i4>5</vt:i4>
      </vt:variant>
      <vt:variant>
        <vt:lpwstr>../law3/行政院公共工程委員會公務人員交代條例施行細則.doc</vt:lpwstr>
      </vt:variant>
      <vt:variant>
        <vt:lpwstr/>
      </vt:variant>
      <vt:variant>
        <vt:i4>-266901726</vt:i4>
      </vt:variant>
      <vt:variant>
        <vt:i4>72</vt:i4>
      </vt:variant>
      <vt:variant>
        <vt:i4>0</vt:i4>
      </vt:variant>
      <vt:variant>
        <vt:i4>5</vt:i4>
      </vt:variant>
      <vt:variant>
        <vt:lpwstr>../law3/蒙藏委員會公務人員交代條例施行細則.doc</vt:lpwstr>
      </vt:variant>
      <vt:variant>
        <vt:lpwstr/>
      </vt:variant>
      <vt:variant>
        <vt:i4>681850223</vt:i4>
      </vt:variant>
      <vt:variant>
        <vt:i4>69</vt:i4>
      </vt:variant>
      <vt:variant>
        <vt:i4>0</vt:i4>
      </vt:variant>
      <vt:variant>
        <vt:i4>5</vt:i4>
      </vt:variant>
      <vt:variant>
        <vt:lpwstr>../law3/交通部及所屬各機關（構）公務人員交代條例施行細則.doc</vt:lpwstr>
      </vt:variant>
      <vt:variant>
        <vt:lpwstr/>
      </vt:variant>
      <vt:variant>
        <vt:i4>1214991386</vt:i4>
      </vt:variant>
      <vt:variant>
        <vt:i4>66</vt:i4>
      </vt:variant>
      <vt:variant>
        <vt:i4>0</vt:i4>
      </vt:variant>
      <vt:variant>
        <vt:i4>5</vt:i4>
      </vt:variant>
      <vt:variant>
        <vt:lpwstr>../law3/客家委員會及所屬機關公務人員交代條例施行細則.doc</vt:lpwstr>
      </vt:variant>
      <vt:variant>
        <vt:lpwstr/>
      </vt:variant>
      <vt:variant>
        <vt:i4>1756842343</vt:i4>
      </vt:variant>
      <vt:variant>
        <vt:i4>63</vt:i4>
      </vt:variant>
      <vt:variant>
        <vt:i4>0</vt:i4>
      </vt:variant>
      <vt:variant>
        <vt:i4>5</vt:i4>
      </vt:variant>
      <vt:variant>
        <vt:lpwstr>../law3/金融監督管理委員會及所屬各機關（構）公務人員交代條例施行細則.doc</vt:lpwstr>
      </vt:variant>
      <vt:variant>
        <vt:lpwstr/>
      </vt:variant>
      <vt:variant>
        <vt:i4>570385085</vt:i4>
      </vt:variant>
      <vt:variant>
        <vt:i4>60</vt:i4>
      </vt:variant>
      <vt:variant>
        <vt:i4>0</vt:i4>
      </vt:variant>
      <vt:variant>
        <vt:i4>5</vt:i4>
      </vt:variant>
      <vt:variant>
        <vt:lpwstr>../law3/財政部及所屬各機關公務人員交代條例施行細則.doc</vt:lpwstr>
      </vt:variant>
      <vt:variant>
        <vt:lpwstr/>
      </vt:variant>
      <vt:variant>
        <vt:i4>-1694286667</vt:i4>
      </vt:variant>
      <vt:variant>
        <vt:i4>57</vt:i4>
      </vt:variant>
      <vt:variant>
        <vt:i4>0</vt:i4>
      </vt:variant>
      <vt:variant>
        <vt:i4>5</vt:i4>
      </vt:variant>
      <vt:variant>
        <vt:lpwstr>../law3/教育部所屬機關學校辦理交代規則.doc</vt:lpwstr>
      </vt:variant>
      <vt:variant>
        <vt:lpwstr/>
      </vt:variant>
      <vt:variant>
        <vt:i4>20314228</vt:i4>
      </vt:variant>
      <vt:variant>
        <vt:i4>54</vt:i4>
      </vt:variant>
      <vt:variant>
        <vt:i4>0</vt:i4>
      </vt:variant>
      <vt:variant>
        <vt:i4>5</vt:i4>
      </vt:variant>
      <vt:variant>
        <vt:lpwstr>../law3/外交部所屬駐外各機構首長交代規則.doc</vt:lpwstr>
      </vt:variant>
      <vt:variant>
        <vt:lpwstr/>
      </vt:variant>
      <vt:variant>
        <vt:i4>1303968883</vt:i4>
      </vt:variant>
      <vt:variant>
        <vt:i4>51</vt:i4>
      </vt:variant>
      <vt:variant>
        <vt:i4>0</vt:i4>
      </vt:variant>
      <vt:variant>
        <vt:i4>5</vt:i4>
      </vt:variant>
      <vt:variant>
        <vt:lpwstr>../law3/公平交易委員會公務人員交代條例施行細則.doc</vt:lpwstr>
      </vt:variant>
      <vt:variant>
        <vt:lpwstr/>
      </vt:variant>
      <vt:variant>
        <vt:i4>1916519116</vt:i4>
      </vt:variant>
      <vt:variant>
        <vt:i4>48</vt:i4>
      </vt:variant>
      <vt:variant>
        <vt:i4>0</vt:i4>
      </vt:variant>
      <vt:variant>
        <vt:i4>5</vt:i4>
      </vt:variant>
      <vt:variant>
        <vt:lpwstr>../law3/國家發展委員會公務人員交代條例施行細則.doc</vt:lpwstr>
      </vt:variant>
      <vt:variant>
        <vt:lpwstr/>
      </vt:variant>
      <vt:variant>
        <vt:i4>633126998</vt:i4>
      </vt:variant>
      <vt:variant>
        <vt:i4>45</vt:i4>
      </vt:variant>
      <vt:variant>
        <vt:i4>0</vt:i4>
      </vt:variant>
      <vt:variant>
        <vt:i4>5</vt:i4>
      </vt:variant>
      <vt:variant>
        <vt:lpwstr>../law3/科技部及所屬機關公務人員交代條例施行細則.doc</vt:lpwstr>
      </vt:variant>
      <vt:variant>
        <vt:lpwstr/>
      </vt:variant>
      <vt:variant>
        <vt:i4>570408827</vt:i4>
      </vt:variant>
      <vt:variant>
        <vt:i4>42</vt:i4>
      </vt:variant>
      <vt:variant>
        <vt:i4>0</vt:i4>
      </vt:variant>
      <vt:variant>
        <vt:i4>5</vt:i4>
      </vt:variant>
      <vt:variant>
        <vt:lpwstr>../law3/內政部及所屬各機關公務人員交代條例施行細則.doc</vt:lpwstr>
      </vt:variant>
      <vt:variant>
        <vt:lpwstr/>
      </vt:variant>
      <vt:variant>
        <vt:i4>738716542</vt:i4>
      </vt:variant>
      <vt:variant>
        <vt:i4>39</vt:i4>
      </vt:variant>
      <vt:variant>
        <vt:i4>0</vt:i4>
      </vt:variant>
      <vt:variant>
        <vt:i4>5</vt:i4>
      </vt:variant>
      <vt:variant>
        <vt:lpwstr>../law3/法務部所屬各機關公務人員交代條例施行細則.doc</vt:lpwstr>
      </vt:variant>
      <vt:variant>
        <vt:lpwstr/>
      </vt:variant>
      <vt:variant>
        <vt:i4>302764761</vt:i4>
      </vt:variant>
      <vt:variant>
        <vt:i4>36</vt:i4>
      </vt:variant>
      <vt:variant>
        <vt:i4>0</vt:i4>
      </vt:variant>
      <vt:variant>
        <vt:i4>5</vt:i4>
      </vt:variant>
      <vt:variant>
        <vt:lpwstr>../law3/司法院所屬各機關公務人員交代條例施行細則.doc</vt:lpwstr>
      </vt:variant>
      <vt:variant>
        <vt:lpwstr/>
      </vt:variant>
      <vt:variant>
        <vt:i4>3276897</vt:i4>
      </vt:variant>
      <vt:variant>
        <vt:i4>33</vt:i4>
      </vt:variant>
      <vt:variant>
        <vt:i4>0</vt:i4>
      </vt:variant>
      <vt:variant>
        <vt:i4>5</vt:i4>
      </vt:variant>
      <vt:variant>
        <vt:lpwstr/>
      </vt:variant>
      <vt:variant>
        <vt:lpwstr>a2</vt:lpwstr>
      </vt:variant>
      <vt:variant>
        <vt:i4>3539041</vt:i4>
      </vt:variant>
      <vt:variant>
        <vt:i4>30</vt:i4>
      </vt:variant>
      <vt:variant>
        <vt:i4>0</vt:i4>
      </vt:variant>
      <vt:variant>
        <vt:i4>5</vt:i4>
      </vt:variant>
      <vt:variant>
        <vt:lpwstr/>
      </vt:variant>
      <vt:variant>
        <vt:lpwstr>a6</vt:lpwstr>
      </vt:variant>
      <vt:variant>
        <vt:i4>3473505</vt:i4>
      </vt:variant>
      <vt:variant>
        <vt:i4>27</vt:i4>
      </vt:variant>
      <vt:variant>
        <vt:i4>0</vt:i4>
      </vt:variant>
      <vt:variant>
        <vt:i4>5</vt:i4>
      </vt:variant>
      <vt:variant>
        <vt:lpwstr/>
      </vt:variant>
      <vt:variant>
        <vt:lpwstr>a5</vt:lpwstr>
      </vt:variant>
      <vt:variant>
        <vt:i4>3407969</vt:i4>
      </vt:variant>
      <vt:variant>
        <vt:i4>24</vt:i4>
      </vt:variant>
      <vt:variant>
        <vt:i4>0</vt:i4>
      </vt:variant>
      <vt:variant>
        <vt:i4>5</vt:i4>
      </vt:variant>
      <vt:variant>
        <vt:lpwstr/>
      </vt:variant>
      <vt:variant>
        <vt:lpwstr>a4</vt:lpwstr>
      </vt:variant>
      <vt:variant>
        <vt:i4>118241722</vt:i4>
      </vt:variant>
      <vt:variant>
        <vt:i4>21</vt:i4>
      </vt:variant>
      <vt:variant>
        <vt:i4>0</vt:i4>
      </vt:variant>
      <vt:variant>
        <vt:i4>5</vt:i4>
      </vt:variant>
      <vt:variant>
        <vt:lpwstr>http://www.6law.idv.tw/6law/law/公務人員交代條例.htm</vt:lpwstr>
      </vt:variant>
      <vt:variant>
        <vt:lpwstr/>
      </vt:variant>
      <vt:variant>
        <vt:i4>-508136665</vt:i4>
      </vt:variant>
      <vt:variant>
        <vt:i4>18</vt:i4>
      </vt:variant>
      <vt:variant>
        <vt:i4>0</vt:i4>
      </vt:variant>
      <vt:variant>
        <vt:i4>5</vt:i4>
      </vt:variant>
      <vt:variant>
        <vt:lpwstr>../S-link電子六法總索引.doc</vt:lpwstr>
      </vt:variant>
      <vt:variant>
        <vt:lpwstr>公務人員交代條例</vt:lpwstr>
      </vt:variant>
      <vt:variant>
        <vt:i4>-969341277</vt:i4>
      </vt:variant>
      <vt:variant>
        <vt:i4>15</vt:i4>
      </vt:variant>
      <vt:variant>
        <vt:i4>0</vt:i4>
      </vt:variant>
      <vt:variant>
        <vt:i4>5</vt:i4>
      </vt:variant>
      <vt:variant>
        <vt:lpwstr>../S-link警察實用法令索引.doc</vt:lpwstr>
      </vt:variant>
      <vt:variant>
        <vt:lpwstr>公務人員交代條例</vt:lpwstr>
      </vt:variant>
      <vt:variant>
        <vt:i4>2049967622</vt:i4>
      </vt:variant>
      <vt:variant>
        <vt:i4>12</vt:i4>
      </vt:variant>
      <vt:variant>
        <vt:i4>0</vt:i4>
      </vt:variant>
      <vt:variant>
        <vt:i4>5</vt:i4>
      </vt:variant>
      <vt:variant>
        <vt:lpwstr>../S-link分類法規索引02.doc</vt:lpwstr>
      </vt:variant>
      <vt:variant>
        <vt:lpwstr>a公務人員交代條例</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7864373</vt:i4>
      </vt:variant>
      <vt:variant>
        <vt:i4>3</vt:i4>
      </vt:variant>
      <vt:variant>
        <vt:i4>0</vt:i4>
      </vt:variant>
      <vt:variant>
        <vt:i4>5</vt:i4>
      </vt:variant>
      <vt:variant>
        <vt:lpwstr>http://law.moj.gov.tw/LawClass/LawHistoryIf.aspx?PCode=D0110025</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公務人員交代條例(原:公務員交代條例)</dc:title>
  <dc:subject/>
  <dc:creator>S-link 電子六法-黃婉玲</dc:creator>
  <cp:keywords/>
  <dc:description/>
  <cp:lastModifiedBy>黃 6laws</cp:lastModifiedBy>
  <cp:revision>18</cp:revision>
  <dcterms:created xsi:type="dcterms:W3CDTF">2014-12-26T11:32:00Z</dcterms:created>
  <dcterms:modified xsi:type="dcterms:W3CDTF">2024-05-20T15:53:00Z</dcterms:modified>
</cp:coreProperties>
</file>