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7B5773" w14:textId="69661BC4" w:rsidR="00450960" w:rsidRDefault="004655BE" w:rsidP="006A318A">
      <w:pPr>
        <w:adjustRightInd w:val="0"/>
        <w:snapToGrid w:val="0"/>
        <w:ind w:rightChars="8" w:right="16"/>
        <w:jc w:val="right"/>
        <w:rPr>
          <w:rFonts w:ascii="Arial Unicode MS" w:hAnsi="Arial Unicode MS"/>
        </w:rPr>
      </w:pPr>
      <w:hyperlink r:id="rId7" w:history="1">
        <w:r>
          <w:rPr>
            <w:rFonts w:ascii="Calibri" w:hAnsi="Calibri"/>
            <w:noProof/>
            <w:color w:val="5F5F5F"/>
            <w:sz w:val="18"/>
            <w:szCs w:val="20"/>
            <w:lang w:val="zh-TW"/>
          </w:rPr>
          <w:pict w14:anchorId="5288E9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href="https://www.6laws.net/" style="width:33.15pt;height:33.15pt;visibility:visible;mso-wrap-style:square" o:button="t">
              <v:fill o:detectmouseclick="t"/>
              <v:imagedata r:id="rId8" o:title=""/>
            </v:shape>
          </w:pict>
        </w:r>
      </w:hyperlink>
    </w:p>
    <w:p w14:paraId="4FD68049" w14:textId="3252375A" w:rsidR="00450960" w:rsidRDefault="00450960" w:rsidP="006A318A">
      <w:pPr>
        <w:adjustRightInd w:val="0"/>
        <w:snapToGrid w:val="0"/>
        <w:ind w:rightChars="8" w:right="16" w:firstLineChars="2880" w:firstLine="5184"/>
        <w:jc w:val="right"/>
        <w:rPr>
          <w:color w:val="7F7F7F"/>
          <w:sz w:val="18"/>
          <w:szCs w:val="20"/>
        </w:rPr>
      </w:pPr>
      <w:bookmarkStart w:id="0" w:name="top"/>
      <w:bookmarkEnd w:id="0"/>
      <w:r>
        <w:rPr>
          <w:rFonts w:hint="eastAsia"/>
          <w:color w:val="5F5F5F"/>
          <w:sz w:val="18"/>
          <w:szCs w:val="20"/>
          <w:lang w:val="zh-TW"/>
        </w:rPr>
        <w:t>【</w:t>
      </w:r>
      <w:hyperlink r:id="rId9" w:tgtFrame="_blank" w:history="1">
        <w:r w:rsidRPr="0078157D">
          <w:rPr>
            <w:rStyle w:val="a3"/>
            <w:sz w:val="18"/>
            <w:szCs w:val="20"/>
          </w:rPr>
          <w:t>更新</w:t>
        </w:r>
      </w:hyperlink>
      <w:r>
        <w:rPr>
          <w:rFonts w:hint="eastAsia"/>
          <w:color w:val="7F7F7F"/>
          <w:sz w:val="18"/>
          <w:szCs w:val="20"/>
          <w:lang w:val="zh-TW"/>
        </w:rPr>
        <w:t>】</w:t>
      </w:r>
      <w:r w:rsidR="00A3665D" w:rsidRPr="00A22F73">
        <w:rPr>
          <w:rFonts w:ascii="Segoe UI Emoji" w:hAnsi="Segoe UI Emoji" w:cs="Segoe UI Emoji"/>
          <w:sz w:val="18"/>
        </w:rPr>
        <w:t>⏰</w:t>
      </w:r>
      <w:r w:rsidR="002F1BA5" w:rsidRPr="00142858">
        <w:rPr>
          <w:sz w:val="18"/>
        </w:rPr>
        <w:t>2022/5/12</w:t>
      </w:r>
      <w:r>
        <w:rPr>
          <w:rFonts w:hint="eastAsia"/>
          <w:color w:val="7F7F7F"/>
          <w:sz w:val="18"/>
          <w:szCs w:val="20"/>
          <w:lang w:val="zh-TW"/>
        </w:rPr>
        <w:t>【</w:t>
      </w:r>
      <w:hyperlink r:id="rId10" w:history="1">
        <w:r w:rsidRPr="00F110D9">
          <w:rPr>
            <w:rStyle w:val="a3"/>
            <w:rFonts w:ascii="Times New Roman" w:hAnsi="Times New Roman" w:hint="eastAsia"/>
            <w:color w:val="5F5F5F"/>
            <w:sz w:val="18"/>
            <w:szCs w:val="20"/>
            <w:u w:val="none"/>
          </w:rPr>
          <w:t>編輯著作權者</w:t>
        </w:r>
      </w:hyperlink>
      <w:r>
        <w:rPr>
          <w:rFonts w:hint="eastAsia"/>
          <w:color w:val="7F7F7F"/>
          <w:sz w:val="18"/>
          <w:szCs w:val="20"/>
          <w:lang w:val="zh-TW"/>
        </w:rPr>
        <w:t>】</w:t>
      </w:r>
      <w:hyperlink r:id="rId11" w:tgtFrame="_blank" w:history="1">
        <w:r>
          <w:rPr>
            <w:rStyle w:val="a3"/>
            <w:color w:val="7F7F7F"/>
            <w:sz w:val="18"/>
            <w:szCs w:val="20"/>
          </w:rPr>
          <w:t>黃婉玲</w:t>
        </w:r>
      </w:hyperlink>
    </w:p>
    <w:p w14:paraId="7304627C" w14:textId="3F940887" w:rsidR="006D7959" w:rsidRPr="000B020E" w:rsidRDefault="00902774" w:rsidP="006A318A">
      <w:pPr>
        <w:ind w:rightChars="-66" w:right="-132" w:firstLineChars="2880" w:firstLine="5184"/>
        <w:jc w:val="right"/>
        <w:rPr>
          <w:rFonts w:ascii="Arial Unicode MS" w:hAnsi="Arial Unicode MS"/>
        </w:rPr>
      </w:pPr>
      <w:r>
        <w:rPr>
          <w:rFonts w:hint="eastAsia"/>
          <w:color w:val="808000"/>
          <w:sz w:val="18"/>
          <w:szCs w:val="20"/>
        </w:rPr>
        <w:t>（建議使用工具列</w:t>
      </w:r>
      <w:r>
        <w:rPr>
          <w:rFonts w:hint="eastAsia"/>
          <w:color w:val="808000"/>
          <w:sz w:val="18"/>
          <w:szCs w:val="20"/>
        </w:rPr>
        <w:t>--</w:t>
      </w:r>
      <w:r w:rsidR="00244078">
        <w:rPr>
          <w:rFonts w:hint="eastAsia"/>
          <w:color w:val="808000"/>
          <w:sz w:val="18"/>
          <w:szCs w:val="20"/>
        </w:rPr>
        <w:t>〉</w:t>
      </w:r>
      <w:r>
        <w:rPr>
          <w:rFonts w:hint="eastAsia"/>
          <w:color w:val="808000"/>
          <w:sz w:val="18"/>
          <w:szCs w:val="20"/>
        </w:rPr>
        <w:t>檢視</w:t>
      </w:r>
      <w:r>
        <w:rPr>
          <w:rFonts w:hint="eastAsia"/>
          <w:color w:val="808000"/>
          <w:sz w:val="18"/>
          <w:szCs w:val="20"/>
        </w:rPr>
        <w:t>--</w:t>
      </w:r>
      <w:r w:rsidR="00244078">
        <w:rPr>
          <w:rFonts w:hint="eastAsia"/>
          <w:color w:val="808000"/>
          <w:sz w:val="18"/>
          <w:szCs w:val="20"/>
        </w:rPr>
        <w:t>〉</w:t>
      </w:r>
      <w:r>
        <w:rPr>
          <w:rFonts w:hint="eastAsia"/>
          <w:color w:val="808000"/>
          <w:sz w:val="18"/>
          <w:szCs w:val="20"/>
        </w:rPr>
        <w:t>文件引導模式</w:t>
      </w:r>
      <w:r>
        <w:rPr>
          <w:rFonts w:hint="eastAsia"/>
          <w:color w:val="808000"/>
          <w:sz w:val="18"/>
          <w:szCs w:val="20"/>
        </w:rPr>
        <w:t>/</w:t>
      </w:r>
      <w:r>
        <w:rPr>
          <w:rFonts w:hint="eastAsia"/>
          <w:color w:val="808000"/>
          <w:sz w:val="18"/>
          <w:szCs w:val="20"/>
        </w:rPr>
        <w:t>功能窗格）</w:t>
      </w:r>
    </w:p>
    <w:tbl>
      <w:tblPr>
        <w:tblW w:w="5073" w:type="pct"/>
        <w:tblCellSpacing w:w="0" w:type="dxa"/>
        <w:tblInd w:w="15" w:type="dxa"/>
        <w:tblCellMar>
          <w:left w:w="0" w:type="dxa"/>
          <w:right w:w="0" w:type="dxa"/>
        </w:tblCellMar>
        <w:tblLook w:val="0000" w:firstRow="0" w:lastRow="0" w:firstColumn="0" w:lastColumn="0" w:noHBand="0" w:noVBand="0"/>
      </w:tblPr>
      <w:tblGrid>
        <w:gridCol w:w="1261"/>
        <w:gridCol w:w="5246"/>
        <w:gridCol w:w="3559"/>
      </w:tblGrid>
      <w:tr w:rsidR="006D7959" w:rsidRPr="00E17511" w14:paraId="7618840C" w14:textId="77777777" w:rsidTr="0014090F">
        <w:trPr>
          <w:cantSplit/>
          <w:trHeight w:val="750"/>
          <w:tblCellSpacing w:w="0" w:type="dxa"/>
        </w:trPr>
        <w:tc>
          <w:tcPr>
            <w:tcW w:w="626" w:type="pct"/>
            <w:tcBorders>
              <w:top w:val="nil"/>
              <w:left w:val="nil"/>
              <w:bottom w:val="nil"/>
              <w:right w:val="nil"/>
            </w:tcBorders>
            <w:shd w:val="clear" w:color="auto" w:fill="CC3300"/>
            <w:vAlign w:val="center"/>
          </w:tcPr>
          <w:p w14:paraId="0A431374" w14:textId="4A03D1B1" w:rsidR="006D7959" w:rsidRPr="00E17511" w:rsidRDefault="00244078" w:rsidP="006A318A">
            <w:pPr>
              <w:ind w:leftChars="-6" w:left="-12"/>
              <w:jc w:val="center"/>
              <w:rPr>
                <w:rFonts w:ascii="Arial Unicode MS" w:hAnsi="Arial Unicode MS"/>
                <w:b/>
                <w:bCs/>
                <w:color w:val="FFFFFF"/>
                <w:sz w:val="22"/>
              </w:rPr>
            </w:pPr>
            <w:r w:rsidRPr="00244078">
              <w:rPr>
                <w:rFonts w:ascii="新細明體" w:hAnsi="新細明體"/>
                <w:b/>
                <w:bCs/>
                <w:color w:val="FFFFFF"/>
                <w:sz w:val="18"/>
              </w:rPr>
              <w:t>法規名稱</w:t>
            </w:r>
          </w:p>
        </w:tc>
        <w:tc>
          <w:tcPr>
            <w:tcW w:w="2606" w:type="pct"/>
            <w:tcBorders>
              <w:top w:val="nil"/>
              <w:left w:val="nil"/>
              <w:bottom w:val="nil"/>
              <w:right w:val="nil"/>
            </w:tcBorders>
            <w:shd w:val="clear" w:color="auto" w:fill="FFFAE5"/>
            <w:vAlign w:val="center"/>
          </w:tcPr>
          <w:p w14:paraId="4A4E0BE7" w14:textId="77777777" w:rsidR="006D7959" w:rsidRPr="00E17511" w:rsidRDefault="006D7959" w:rsidP="00E17511">
            <w:pPr>
              <w:jc w:val="center"/>
              <w:rPr>
                <w:rFonts w:eastAsia="標楷體"/>
                <w:bCs/>
                <w:shadow/>
                <w:sz w:val="32"/>
              </w:rPr>
            </w:pPr>
            <w:r w:rsidRPr="00244078">
              <w:rPr>
                <w:rFonts w:eastAsia="標楷體" w:hint="eastAsia"/>
                <w:shadow/>
                <w:sz w:val="30"/>
                <w:szCs w:val="22"/>
              </w:rPr>
              <w:t>大量解僱勞工保護法</w:t>
            </w:r>
          </w:p>
        </w:tc>
        <w:tc>
          <w:tcPr>
            <w:tcW w:w="1768" w:type="pct"/>
            <w:tcBorders>
              <w:top w:val="nil"/>
              <w:left w:val="nil"/>
              <w:bottom w:val="nil"/>
              <w:right w:val="nil"/>
            </w:tcBorders>
            <w:shd w:val="clear" w:color="auto" w:fill="FFFAE5"/>
            <w:vAlign w:val="center"/>
          </w:tcPr>
          <w:p w14:paraId="2F2B70B0" w14:textId="77777777" w:rsidR="00930F2E" w:rsidRDefault="0078157D" w:rsidP="00930F2E">
            <w:pPr>
              <w:jc w:val="both"/>
              <w:rPr>
                <w:rFonts w:ascii="Arial Unicode MS" w:hAnsi="Arial Unicode MS"/>
                <w:color w:val="800000"/>
              </w:rPr>
            </w:pPr>
            <w:r w:rsidRPr="002E59EF">
              <w:rPr>
                <w:rFonts w:ascii="Arial Unicode MS" w:hAnsi="Arial Unicode MS"/>
                <w:color w:val="990000"/>
              </w:rPr>
              <w:t>【</w:t>
            </w:r>
            <w:r w:rsidRPr="002E59EF">
              <w:rPr>
                <w:rFonts w:ascii="Arial Unicode MS" w:hAnsi="Arial Unicode MS" w:hint="eastAsia"/>
                <w:color w:val="990000"/>
              </w:rPr>
              <w:t>修正日期</w:t>
            </w:r>
            <w:r w:rsidRPr="002E59EF">
              <w:rPr>
                <w:rFonts w:ascii="Arial Unicode MS" w:hAnsi="Arial Unicode MS"/>
                <w:color w:val="990000"/>
              </w:rPr>
              <w:t>】</w:t>
            </w:r>
            <w:r w:rsidR="00930F2E">
              <w:rPr>
                <w:rFonts w:ascii="Arial Unicode MS" w:hAnsi="Arial Unicode MS" w:hint="eastAsia"/>
                <w:color w:val="800000"/>
              </w:rPr>
              <w:t>民國</w:t>
            </w:r>
            <w:r w:rsidR="00930F2E">
              <w:rPr>
                <w:rFonts w:ascii="Arial Unicode MS" w:hAnsi="Arial Unicode MS" w:hint="eastAsia"/>
                <w:color w:val="800000"/>
              </w:rPr>
              <w:t>104</w:t>
            </w:r>
            <w:r w:rsidR="00930F2E">
              <w:rPr>
                <w:rFonts w:ascii="Arial Unicode MS" w:hAnsi="Arial Unicode MS" w:hint="eastAsia"/>
                <w:color w:val="800000"/>
              </w:rPr>
              <w:t>年</w:t>
            </w:r>
            <w:r w:rsidR="00930F2E">
              <w:rPr>
                <w:rFonts w:ascii="Arial Unicode MS" w:hAnsi="Arial Unicode MS" w:hint="eastAsia"/>
                <w:color w:val="800000"/>
              </w:rPr>
              <w:t>6</w:t>
            </w:r>
            <w:r w:rsidR="00930F2E">
              <w:rPr>
                <w:rFonts w:ascii="Arial Unicode MS" w:hAnsi="Arial Unicode MS" w:hint="eastAsia"/>
                <w:color w:val="800000"/>
              </w:rPr>
              <w:t>月</w:t>
            </w:r>
            <w:r w:rsidR="00930F2E">
              <w:rPr>
                <w:rFonts w:ascii="Arial Unicode MS" w:hAnsi="Arial Unicode MS" w:hint="eastAsia"/>
                <w:color w:val="800000"/>
              </w:rPr>
              <w:t>15</w:t>
            </w:r>
            <w:r w:rsidR="00930F2E">
              <w:rPr>
                <w:rFonts w:ascii="Arial Unicode MS" w:hAnsi="Arial Unicode MS" w:hint="eastAsia"/>
                <w:color w:val="800000"/>
              </w:rPr>
              <w:t>日</w:t>
            </w:r>
          </w:p>
          <w:p w14:paraId="308EECA0" w14:textId="77777777" w:rsidR="006D7959" w:rsidRPr="00E17511" w:rsidRDefault="00930F2E" w:rsidP="00930F2E">
            <w:pPr>
              <w:ind w:leftChars="-6" w:left="-12"/>
              <w:jc w:val="both"/>
              <w:rPr>
                <w:rFonts w:ascii="Arial Unicode MS" w:hAnsi="Arial Unicode MS"/>
                <w:color w:val="800000"/>
              </w:rPr>
            </w:pPr>
            <w:r>
              <w:rPr>
                <w:rFonts w:ascii="Arial Unicode MS" w:hAnsi="Arial Unicode MS" w:hint="eastAsia"/>
                <w:color w:val="800000"/>
              </w:rPr>
              <w:t>【公布日期】民國</w:t>
            </w:r>
            <w:r>
              <w:rPr>
                <w:rFonts w:ascii="Arial Unicode MS" w:hAnsi="Arial Unicode MS" w:hint="eastAsia"/>
                <w:color w:val="800000"/>
              </w:rPr>
              <w:t>104</w:t>
            </w:r>
            <w:r>
              <w:rPr>
                <w:rFonts w:ascii="Arial Unicode MS" w:hAnsi="Arial Unicode MS" w:hint="eastAsia"/>
                <w:color w:val="800000"/>
              </w:rPr>
              <w:t>年</w:t>
            </w:r>
            <w:r>
              <w:rPr>
                <w:rFonts w:ascii="Arial Unicode MS" w:hAnsi="Arial Unicode MS" w:hint="eastAsia"/>
                <w:color w:val="800000"/>
              </w:rPr>
              <w:t>7</w:t>
            </w:r>
            <w:r>
              <w:rPr>
                <w:rFonts w:ascii="Arial Unicode MS" w:hAnsi="Arial Unicode MS" w:hint="eastAsia"/>
                <w:color w:val="800000"/>
              </w:rPr>
              <w:t>月</w:t>
            </w:r>
            <w:r>
              <w:rPr>
                <w:rFonts w:ascii="Arial Unicode MS" w:hAnsi="Arial Unicode MS" w:hint="eastAsia"/>
                <w:color w:val="800000"/>
              </w:rPr>
              <w:t>1</w:t>
            </w:r>
            <w:r>
              <w:rPr>
                <w:rFonts w:ascii="Arial Unicode MS" w:hAnsi="Arial Unicode MS" w:hint="eastAsia"/>
                <w:color w:val="800000"/>
              </w:rPr>
              <w:t>日</w:t>
            </w:r>
          </w:p>
        </w:tc>
      </w:tr>
    </w:tbl>
    <w:p w14:paraId="258EBCF8" w14:textId="63E87173" w:rsidR="00DF103D" w:rsidRPr="00E17511" w:rsidRDefault="004655BE" w:rsidP="00F900D4">
      <w:pPr>
        <w:jc w:val="center"/>
        <w:rPr>
          <w:rFonts w:ascii="Arial Unicode MS" w:hAnsi="Arial Unicode MS"/>
          <w:b/>
          <w:bCs/>
          <w:color w:val="800000"/>
        </w:rPr>
      </w:pPr>
      <w:hyperlink r:id="rId12" w:anchor="a大量解僱勞工保護法" w:history="1">
        <w:r w:rsidR="00F900D4">
          <w:rPr>
            <w:rStyle w:val="a3"/>
            <w:rFonts w:ascii="Arial Unicode MS" w:hAnsi="Arial Unicode MS" w:hint="eastAsia"/>
            <w:sz w:val="18"/>
          </w:rPr>
          <w:t>相關子法</w:t>
        </w:r>
      </w:hyperlink>
      <w:r w:rsidR="00244078">
        <w:rPr>
          <w:rFonts w:ascii="Arial Unicode MS" w:hAnsi="Arial Unicode MS" w:hint="eastAsia"/>
          <w:b/>
          <w:color w:val="808000"/>
          <w:sz w:val="18"/>
        </w:rPr>
        <w:t>〉〉</w:t>
      </w:r>
      <w:hyperlink r:id="rId13" w:anchor="大量解僱勞工保護法" w:history="1">
        <w:r w:rsidR="00902774">
          <w:rPr>
            <w:rStyle w:val="a3"/>
            <w:rFonts w:ascii="Arial Unicode MS" w:hAnsi="Arial Unicode MS"/>
            <w:sz w:val="18"/>
          </w:rPr>
          <w:t>S-link</w:t>
        </w:r>
        <w:r w:rsidR="00902774">
          <w:rPr>
            <w:rStyle w:val="a3"/>
            <w:rFonts w:ascii="Arial Unicode MS" w:hAnsi="Arial Unicode MS"/>
            <w:sz w:val="18"/>
          </w:rPr>
          <w:t>總索引</w:t>
        </w:r>
      </w:hyperlink>
      <w:r w:rsidR="00244078">
        <w:rPr>
          <w:rFonts w:ascii="Arial Unicode MS" w:hAnsi="Arial Unicode MS" w:hint="eastAsia"/>
          <w:b/>
          <w:color w:val="5F5F5F"/>
          <w:sz w:val="18"/>
        </w:rPr>
        <w:t>〉〉</w:t>
      </w:r>
      <w:hyperlink r:id="rId14" w:tgtFrame="_blank" w:history="1">
        <w:r w:rsidR="00902774">
          <w:rPr>
            <w:rStyle w:val="a3"/>
            <w:sz w:val="18"/>
          </w:rPr>
          <w:t>線上網頁版</w:t>
        </w:r>
      </w:hyperlink>
      <w:r w:rsidR="00244078">
        <w:rPr>
          <w:rFonts w:ascii="Arial Unicode MS" w:hAnsi="Arial Unicode MS" w:hint="eastAsia"/>
          <w:b/>
          <w:color w:val="5F5F5F"/>
          <w:sz w:val="18"/>
        </w:rPr>
        <w:t>〉〉</w:t>
      </w:r>
    </w:p>
    <w:p w14:paraId="6FF42C44" w14:textId="77777777" w:rsidR="006D7959" w:rsidRPr="00F900D4" w:rsidRDefault="006D7959" w:rsidP="00F900D4">
      <w:pPr>
        <w:pStyle w:val="1"/>
        <w:snapToGrid w:val="0"/>
        <w:spacing w:before="100" w:beforeAutospacing="1" w:after="100" w:afterAutospacing="1"/>
        <w:textAlignment w:val="auto"/>
        <w:rPr>
          <w:color w:val="990000"/>
        </w:rPr>
      </w:pPr>
      <w:r w:rsidRPr="00F900D4">
        <w:rPr>
          <w:color w:val="990000"/>
        </w:rPr>
        <w:t>【</w:t>
      </w:r>
      <w:r w:rsidRPr="00F900D4">
        <w:rPr>
          <w:rFonts w:hint="eastAsia"/>
          <w:color w:val="990000"/>
        </w:rPr>
        <w:t>法規沿革</w:t>
      </w:r>
      <w:r w:rsidRPr="00F900D4">
        <w:rPr>
          <w:color w:val="990000"/>
        </w:rPr>
        <w:t>】</w:t>
      </w:r>
    </w:p>
    <w:p w14:paraId="0553130F" w14:textId="77777777" w:rsidR="006D3B44" w:rsidRPr="00E17511" w:rsidRDefault="006D7959" w:rsidP="006D3B44">
      <w:pPr>
        <w:ind w:left="181"/>
        <w:rPr>
          <w:rFonts w:ascii="Arial Unicode MS" w:hAnsi="Arial Unicode MS"/>
          <w:color w:val="666699"/>
          <w:sz w:val="18"/>
        </w:rPr>
      </w:pPr>
      <w:r w:rsidRPr="00E17511">
        <w:rPr>
          <w:rFonts w:ascii="Arial Unicode MS" w:hAnsi="Arial Unicode MS"/>
          <w:b/>
          <w:color w:val="666699"/>
          <w:sz w:val="18"/>
        </w:rPr>
        <w:t>1</w:t>
      </w:r>
      <w:r w:rsidR="0062303E" w:rsidRPr="009B6680">
        <w:rPr>
          <w:rFonts w:ascii="新細明體" w:hAnsi="新細明體"/>
          <w:b/>
          <w:color w:val="666699"/>
          <w:sz w:val="18"/>
        </w:rPr>
        <w:t>‧</w:t>
      </w:r>
      <w:r w:rsidRPr="00E17511">
        <w:rPr>
          <w:rFonts w:ascii="Arial Unicode MS" w:hAnsi="Arial Unicode MS"/>
          <w:color w:val="666699"/>
          <w:sz w:val="18"/>
        </w:rPr>
        <w:t>中華民國九十二年二月七日總統華總一義字第</w:t>
      </w:r>
      <w:r w:rsidRPr="00E17511">
        <w:rPr>
          <w:rFonts w:ascii="Arial Unicode MS" w:hAnsi="Arial Unicode MS"/>
          <w:color w:val="666699"/>
          <w:sz w:val="18"/>
        </w:rPr>
        <w:t>09200020030</w:t>
      </w:r>
      <w:r w:rsidRPr="00E17511">
        <w:rPr>
          <w:rFonts w:ascii="Arial Unicode MS" w:hAnsi="Arial Unicode MS"/>
          <w:color w:val="666699"/>
          <w:sz w:val="18"/>
        </w:rPr>
        <w:t>號令制定公布全文</w:t>
      </w:r>
      <w:r w:rsidRPr="00E17511">
        <w:rPr>
          <w:rFonts w:ascii="Arial Unicode MS" w:hAnsi="Arial Unicode MS"/>
          <w:color w:val="666699"/>
          <w:sz w:val="18"/>
        </w:rPr>
        <w:t>21</w:t>
      </w:r>
      <w:r w:rsidRPr="00E17511">
        <w:rPr>
          <w:rFonts w:ascii="Arial Unicode MS" w:hAnsi="Arial Unicode MS"/>
          <w:color w:val="666699"/>
          <w:sz w:val="18"/>
        </w:rPr>
        <w:t>條；並自公布日後三個月施行</w:t>
      </w:r>
    </w:p>
    <w:p w14:paraId="5F0EDEB8" w14:textId="7B6A3342" w:rsidR="006D3B44" w:rsidRDefault="006D3B44" w:rsidP="00F110D9">
      <w:pPr>
        <w:ind w:left="181"/>
        <w:rPr>
          <w:rFonts w:ascii="Arial Unicode MS" w:hAnsi="Arial Unicode MS"/>
          <w:color w:val="666699"/>
          <w:sz w:val="18"/>
        </w:rPr>
      </w:pPr>
      <w:r w:rsidRPr="00E17511">
        <w:rPr>
          <w:rFonts w:ascii="Arial Unicode MS" w:hAnsi="Arial Unicode MS" w:hint="eastAsia"/>
          <w:b/>
          <w:color w:val="666699"/>
          <w:sz w:val="18"/>
        </w:rPr>
        <w:t>2</w:t>
      </w:r>
      <w:r w:rsidR="0062303E">
        <w:rPr>
          <w:rFonts w:ascii="Arial Unicode MS" w:hAnsi="Arial Unicode MS" w:hint="eastAsia"/>
          <w:b/>
          <w:color w:val="666699"/>
          <w:sz w:val="18"/>
        </w:rPr>
        <w:t>‧</w:t>
      </w:r>
      <w:r w:rsidRPr="00E17511">
        <w:rPr>
          <w:rFonts w:ascii="Arial Unicode MS" w:hAnsi="Arial Unicode MS"/>
          <w:color w:val="666699"/>
          <w:sz w:val="18"/>
        </w:rPr>
        <w:t>中華民國九十七年五月二十三日華總一義字第</w:t>
      </w:r>
      <w:r w:rsidRPr="00E17511">
        <w:rPr>
          <w:rFonts w:ascii="Arial Unicode MS" w:hAnsi="Arial Unicode MS"/>
          <w:color w:val="666699"/>
          <w:sz w:val="18"/>
        </w:rPr>
        <w:t>09700058181</w:t>
      </w:r>
      <w:r w:rsidRPr="00E17511">
        <w:rPr>
          <w:rFonts w:ascii="Arial Unicode MS" w:hAnsi="Arial Unicode MS"/>
          <w:color w:val="666699"/>
          <w:sz w:val="18"/>
        </w:rPr>
        <w:t>號令修正公布第</w:t>
      </w:r>
      <w:r w:rsidR="00D30189" w:rsidRPr="00E17511">
        <w:rPr>
          <w:rFonts w:ascii="Arial Unicode MS" w:hAnsi="Arial Unicode MS" w:hint="eastAsia"/>
          <w:color w:val="666699"/>
          <w:sz w:val="18"/>
        </w:rPr>
        <w:t xml:space="preserve"> </w:t>
      </w:r>
      <w:hyperlink w:anchor="a2" w:history="1">
        <w:r w:rsidRPr="00E17511">
          <w:rPr>
            <w:rStyle w:val="a3"/>
            <w:rFonts w:ascii="Arial Unicode MS" w:hAnsi="Arial Unicode MS"/>
            <w:sz w:val="18"/>
          </w:rPr>
          <w:t>2</w:t>
        </w:r>
      </w:hyperlink>
      <w:r w:rsidRPr="00E17511">
        <w:rPr>
          <w:rFonts w:ascii="Arial Unicode MS" w:hAnsi="Arial Unicode MS"/>
          <w:color w:val="666699"/>
          <w:sz w:val="18"/>
        </w:rPr>
        <w:t>、</w:t>
      </w:r>
      <w:hyperlink w:anchor="a4" w:history="1">
        <w:r w:rsidRPr="00E17511">
          <w:rPr>
            <w:rStyle w:val="a3"/>
            <w:rFonts w:ascii="Arial Unicode MS" w:hAnsi="Arial Unicode MS"/>
            <w:sz w:val="18"/>
          </w:rPr>
          <w:t>4</w:t>
        </w:r>
      </w:hyperlink>
      <w:r w:rsidRPr="00E17511">
        <w:rPr>
          <w:rFonts w:ascii="Arial Unicode MS" w:hAnsi="Arial Unicode MS"/>
          <w:color w:val="666699"/>
          <w:sz w:val="18"/>
        </w:rPr>
        <w:t>、</w:t>
      </w:r>
      <w:hyperlink w:anchor="a6" w:history="1">
        <w:r w:rsidRPr="00E17511">
          <w:rPr>
            <w:rStyle w:val="a3"/>
            <w:rFonts w:ascii="Arial Unicode MS" w:hAnsi="Arial Unicode MS"/>
            <w:sz w:val="18"/>
          </w:rPr>
          <w:t>6</w:t>
        </w:r>
      </w:hyperlink>
      <w:r w:rsidRPr="00E17511">
        <w:rPr>
          <w:rFonts w:ascii="Arial Unicode MS" w:hAnsi="Arial Unicode MS"/>
          <w:color w:val="666699"/>
          <w:sz w:val="18"/>
        </w:rPr>
        <w:t>、</w:t>
      </w:r>
      <w:hyperlink w:anchor="a10" w:history="1">
        <w:r w:rsidRPr="00E17511">
          <w:rPr>
            <w:rStyle w:val="a3"/>
            <w:rFonts w:ascii="Arial Unicode MS" w:hAnsi="Arial Unicode MS"/>
            <w:sz w:val="18"/>
          </w:rPr>
          <w:t>10</w:t>
        </w:r>
      </w:hyperlink>
      <w:r w:rsidRPr="00E17511">
        <w:rPr>
          <w:rFonts w:ascii="Arial Unicode MS" w:hAnsi="Arial Unicode MS"/>
          <w:color w:val="666699"/>
          <w:sz w:val="18"/>
        </w:rPr>
        <w:t>～</w:t>
      </w:r>
      <w:r w:rsidRPr="00E17511">
        <w:rPr>
          <w:rFonts w:ascii="Arial Unicode MS" w:hAnsi="Arial Unicode MS"/>
          <w:color w:val="666699"/>
          <w:sz w:val="18"/>
        </w:rPr>
        <w:t>12</w:t>
      </w:r>
      <w:r w:rsidRPr="00E17511">
        <w:rPr>
          <w:rFonts w:ascii="Arial Unicode MS" w:hAnsi="Arial Unicode MS"/>
          <w:color w:val="666699"/>
          <w:sz w:val="18"/>
        </w:rPr>
        <w:t>、</w:t>
      </w:r>
      <w:hyperlink w:anchor="a16" w:history="1">
        <w:r w:rsidRPr="00E17511">
          <w:rPr>
            <w:rStyle w:val="a3"/>
            <w:rFonts w:ascii="Arial Unicode MS" w:hAnsi="Arial Unicode MS"/>
            <w:sz w:val="18"/>
          </w:rPr>
          <w:t>16</w:t>
        </w:r>
      </w:hyperlink>
      <w:r w:rsidRPr="00E17511">
        <w:rPr>
          <w:rFonts w:ascii="Arial Unicode MS" w:hAnsi="Arial Unicode MS"/>
          <w:color w:val="666699"/>
          <w:sz w:val="18"/>
        </w:rPr>
        <w:t>～</w:t>
      </w:r>
      <w:r w:rsidRPr="00E17511">
        <w:rPr>
          <w:rFonts w:ascii="Arial Unicode MS" w:hAnsi="Arial Unicode MS"/>
          <w:color w:val="666699"/>
          <w:sz w:val="18"/>
        </w:rPr>
        <w:t>18</w:t>
      </w:r>
      <w:r w:rsidRPr="00E17511">
        <w:rPr>
          <w:rFonts w:ascii="Arial Unicode MS" w:hAnsi="Arial Unicode MS"/>
          <w:color w:val="666699"/>
          <w:sz w:val="18"/>
        </w:rPr>
        <w:t>、</w:t>
      </w:r>
      <w:hyperlink w:anchor="a21" w:history="1">
        <w:r w:rsidRPr="00E17511">
          <w:rPr>
            <w:rStyle w:val="a3"/>
            <w:rFonts w:ascii="Arial Unicode MS" w:hAnsi="Arial Unicode MS"/>
            <w:sz w:val="18"/>
          </w:rPr>
          <w:t>21</w:t>
        </w:r>
      </w:hyperlink>
      <w:r w:rsidRPr="00E17511">
        <w:rPr>
          <w:rFonts w:ascii="Arial Unicode MS" w:hAnsi="Arial Unicode MS"/>
          <w:color w:val="666699"/>
          <w:sz w:val="18"/>
        </w:rPr>
        <w:t>條條文；並自公布日施行</w:t>
      </w:r>
      <w:r w:rsidR="00F110D9" w:rsidRPr="00F110D9">
        <w:rPr>
          <w:rFonts w:ascii="Arial Unicode MS" w:hAnsi="Arial Unicode MS" w:hint="eastAsia"/>
          <w:color w:val="666699"/>
          <w:sz w:val="18"/>
        </w:rPr>
        <w:t xml:space="preserve">　中華民國一百零二年七月十九日行政院院臺規字第</w:t>
      </w:r>
      <w:r w:rsidR="00F110D9" w:rsidRPr="00F110D9">
        <w:rPr>
          <w:rFonts w:ascii="Arial Unicode MS" w:hAnsi="Arial Unicode MS" w:hint="eastAsia"/>
          <w:color w:val="666699"/>
          <w:sz w:val="18"/>
        </w:rPr>
        <w:t>1020141353</w:t>
      </w:r>
      <w:r w:rsidR="00F110D9" w:rsidRPr="00F110D9">
        <w:rPr>
          <w:rFonts w:ascii="Arial Unicode MS" w:hAnsi="Arial Unicode MS" w:hint="eastAsia"/>
          <w:color w:val="666699"/>
          <w:sz w:val="18"/>
        </w:rPr>
        <w:t>號公告</w:t>
      </w:r>
      <w:hyperlink w:anchor="a11" w:history="1">
        <w:r w:rsidR="00F110D9" w:rsidRPr="00F110D9">
          <w:rPr>
            <w:rStyle w:val="a3"/>
            <w:rFonts w:ascii="Arial Unicode MS" w:hAnsi="Arial Unicode MS" w:hint="eastAsia"/>
            <w:sz w:val="18"/>
          </w:rPr>
          <w:t>第</w:t>
        </w:r>
        <w:r w:rsidR="00F110D9" w:rsidRPr="00F110D9">
          <w:rPr>
            <w:rStyle w:val="a3"/>
            <w:rFonts w:ascii="Arial Unicode MS" w:hAnsi="Arial Unicode MS" w:hint="eastAsia"/>
            <w:sz w:val="18"/>
          </w:rPr>
          <w:t>11</w:t>
        </w:r>
        <w:r w:rsidR="00F110D9" w:rsidRPr="00F110D9">
          <w:rPr>
            <w:rStyle w:val="a3"/>
            <w:rFonts w:ascii="Arial Unicode MS" w:hAnsi="Arial Unicode MS" w:hint="eastAsia"/>
            <w:sz w:val="18"/>
          </w:rPr>
          <w:t>條</w:t>
        </w:r>
      </w:hyperlink>
      <w:r w:rsidR="00F110D9" w:rsidRPr="00F110D9">
        <w:rPr>
          <w:rFonts w:ascii="Arial Unicode MS" w:hAnsi="Arial Unicode MS" w:hint="eastAsia"/>
          <w:color w:val="666699"/>
          <w:sz w:val="18"/>
        </w:rPr>
        <w:t>第</w:t>
      </w:r>
      <w:r w:rsidR="00F110D9" w:rsidRPr="00F110D9">
        <w:rPr>
          <w:rFonts w:ascii="Arial Unicode MS" w:hAnsi="Arial Unicode MS" w:hint="eastAsia"/>
          <w:color w:val="666699"/>
          <w:sz w:val="18"/>
        </w:rPr>
        <w:t>2</w:t>
      </w:r>
      <w:r w:rsidR="00F110D9" w:rsidRPr="00F110D9">
        <w:rPr>
          <w:rFonts w:ascii="Arial Unicode MS" w:hAnsi="Arial Unicode MS" w:hint="eastAsia"/>
          <w:color w:val="666699"/>
          <w:sz w:val="18"/>
        </w:rPr>
        <w:t>項第</w:t>
      </w:r>
      <w:r w:rsidR="00F110D9" w:rsidRPr="00F110D9">
        <w:rPr>
          <w:rFonts w:ascii="Arial Unicode MS" w:hAnsi="Arial Unicode MS" w:hint="eastAsia"/>
          <w:color w:val="666699"/>
          <w:sz w:val="18"/>
        </w:rPr>
        <w:t>2</w:t>
      </w:r>
      <w:r w:rsidR="00F110D9" w:rsidRPr="00F110D9">
        <w:rPr>
          <w:rFonts w:ascii="Arial Unicode MS" w:hAnsi="Arial Unicode MS" w:hint="eastAsia"/>
          <w:color w:val="666699"/>
          <w:sz w:val="18"/>
        </w:rPr>
        <w:t>款所列屬「中央健康保險局」之權責事項，自一百零二年七月二十三日起改由「衛生福利部中央健康保險署」管轄　中華民國一百零三年二月十四日行政院院臺規字第</w:t>
      </w:r>
      <w:r w:rsidR="00F110D9" w:rsidRPr="00F110D9">
        <w:rPr>
          <w:rFonts w:ascii="Arial Unicode MS" w:hAnsi="Arial Unicode MS" w:hint="eastAsia"/>
          <w:color w:val="666699"/>
          <w:sz w:val="18"/>
        </w:rPr>
        <w:t>1030124618</w:t>
      </w:r>
      <w:r w:rsidR="00F110D9" w:rsidRPr="00F110D9">
        <w:rPr>
          <w:rFonts w:ascii="Arial Unicode MS" w:hAnsi="Arial Unicode MS" w:hint="eastAsia"/>
          <w:color w:val="666699"/>
          <w:sz w:val="18"/>
        </w:rPr>
        <w:t>號公告</w:t>
      </w:r>
      <w:hyperlink w:anchor="a3" w:history="1">
        <w:r w:rsidR="00F110D9" w:rsidRPr="00F110D9">
          <w:rPr>
            <w:rStyle w:val="a3"/>
            <w:rFonts w:ascii="Arial Unicode MS" w:hAnsi="Arial Unicode MS" w:hint="eastAsia"/>
            <w:sz w:val="18"/>
          </w:rPr>
          <w:t>第</w:t>
        </w:r>
        <w:r w:rsidR="00F110D9" w:rsidRPr="00F110D9">
          <w:rPr>
            <w:rStyle w:val="a3"/>
            <w:rFonts w:ascii="Arial Unicode MS" w:hAnsi="Arial Unicode MS" w:hint="eastAsia"/>
            <w:sz w:val="18"/>
          </w:rPr>
          <w:t>3</w:t>
        </w:r>
        <w:r w:rsidR="00F110D9" w:rsidRPr="00F110D9">
          <w:rPr>
            <w:rStyle w:val="a3"/>
            <w:rFonts w:ascii="Arial Unicode MS" w:hAnsi="Arial Unicode MS" w:hint="eastAsia"/>
            <w:sz w:val="18"/>
          </w:rPr>
          <w:t>條</w:t>
        </w:r>
      </w:hyperlink>
      <w:r w:rsidR="00F110D9" w:rsidRPr="00F110D9">
        <w:rPr>
          <w:rFonts w:ascii="Arial Unicode MS" w:hAnsi="Arial Unicode MS" w:hint="eastAsia"/>
          <w:color w:val="666699"/>
          <w:sz w:val="18"/>
        </w:rPr>
        <w:t>第</w:t>
      </w:r>
      <w:r w:rsidR="00F110D9" w:rsidRPr="00F110D9">
        <w:rPr>
          <w:rFonts w:ascii="Arial Unicode MS" w:hAnsi="Arial Unicode MS" w:hint="eastAsia"/>
          <w:color w:val="666699"/>
          <w:sz w:val="18"/>
        </w:rPr>
        <w:t>1</w:t>
      </w:r>
      <w:r w:rsidR="00F110D9" w:rsidRPr="00F110D9">
        <w:rPr>
          <w:rFonts w:ascii="Arial Unicode MS" w:hAnsi="Arial Unicode MS" w:hint="eastAsia"/>
          <w:color w:val="666699"/>
          <w:sz w:val="18"/>
        </w:rPr>
        <w:t>項所列屬「行政院勞工委員會」之權責事項，自一百零三年二月十七日起改由「勞動部」管轄；</w:t>
      </w:r>
      <w:hyperlink w:anchor="a11" w:history="1">
        <w:r w:rsidR="00F110D9" w:rsidRPr="00F110D9">
          <w:rPr>
            <w:rStyle w:val="a3"/>
            <w:rFonts w:ascii="Arial Unicode MS" w:hAnsi="Arial Unicode MS" w:hint="eastAsia"/>
            <w:sz w:val="18"/>
          </w:rPr>
          <w:t>第</w:t>
        </w:r>
        <w:r w:rsidR="00F110D9" w:rsidRPr="00F110D9">
          <w:rPr>
            <w:rStyle w:val="a3"/>
            <w:rFonts w:ascii="Arial Unicode MS" w:hAnsi="Arial Unicode MS" w:hint="eastAsia"/>
            <w:sz w:val="18"/>
          </w:rPr>
          <w:t>11</w:t>
        </w:r>
        <w:r w:rsidR="00F110D9" w:rsidRPr="00F110D9">
          <w:rPr>
            <w:rStyle w:val="a3"/>
            <w:rFonts w:ascii="Arial Unicode MS" w:hAnsi="Arial Unicode MS" w:hint="eastAsia"/>
            <w:sz w:val="18"/>
          </w:rPr>
          <w:t>條</w:t>
        </w:r>
      </w:hyperlink>
      <w:r w:rsidR="00F110D9" w:rsidRPr="00F110D9">
        <w:rPr>
          <w:rFonts w:ascii="Arial Unicode MS" w:hAnsi="Arial Unicode MS" w:hint="eastAsia"/>
          <w:color w:val="666699"/>
          <w:sz w:val="18"/>
        </w:rPr>
        <w:t>第</w:t>
      </w:r>
      <w:r w:rsidR="00F110D9" w:rsidRPr="00F110D9">
        <w:rPr>
          <w:rFonts w:ascii="Arial Unicode MS" w:hAnsi="Arial Unicode MS" w:hint="eastAsia"/>
          <w:color w:val="666699"/>
          <w:sz w:val="18"/>
        </w:rPr>
        <w:t>2</w:t>
      </w:r>
      <w:r w:rsidR="00F110D9" w:rsidRPr="00F110D9">
        <w:rPr>
          <w:rFonts w:ascii="Arial Unicode MS" w:hAnsi="Arial Unicode MS" w:hint="eastAsia"/>
          <w:color w:val="666699"/>
          <w:sz w:val="18"/>
        </w:rPr>
        <w:t>項第</w:t>
      </w:r>
      <w:r w:rsidR="00F110D9" w:rsidRPr="00F110D9">
        <w:rPr>
          <w:rFonts w:ascii="Arial Unicode MS" w:hAnsi="Arial Unicode MS" w:hint="eastAsia"/>
          <w:color w:val="666699"/>
          <w:sz w:val="18"/>
        </w:rPr>
        <w:t>2</w:t>
      </w:r>
      <w:r w:rsidR="00F110D9" w:rsidRPr="00F110D9">
        <w:rPr>
          <w:rFonts w:ascii="Arial Unicode MS" w:hAnsi="Arial Unicode MS" w:hint="eastAsia"/>
          <w:color w:val="666699"/>
          <w:sz w:val="18"/>
        </w:rPr>
        <w:t>款所列屬「勞工保險局」之權責事項，自一百零三年二月十七日起改由「</w:t>
      </w:r>
      <w:hyperlink r:id="rId15" w:tgtFrame="_blank" w:history="1">
        <w:r w:rsidR="00E23168" w:rsidRPr="007B7F2F">
          <w:rPr>
            <w:rStyle w:val="a3"/>
            <w:sz w:val="18"/>
          </w:rPr>
          <w:t>勞動部</w:t>
        </w:r>
      </w:hyperlink>
      <w:r w:rsidR="00F110D9" w:rsidRPr="00F110D9">
        <w:rPr>
          <w:rFonts w:ascii="Arial Unicode MS" w:hAnsi="Arial Unicode MS" w:hint="eastAsia"/>
          <w:color w:val="666699"/>
          <w:sz w:val="18"/>
        </w:rPr>
        <w:t>勞工保險局」管轄</w:t>
      </w:r>
    </w:p>
    <w:p w14:paraId="5883227E" w14:textId="77777777" w:rsidR="00F50790" w:rsidRDefault="00F50790" w:rsidP="00F50790">
      <w:pPr>
        <w:ind w:leftChars="59" w:left="118"/>
        <w:jc w:val="both"/>
        <w:rPr>
          <w:rFonts w:ascii="Arial Unicode MS" w:hAnsi="Arial Unicode MS"/>
          <w:color w:val="666699"/>
          <w:sz w:val="18"/>
        </w:rPr>
      </w:pPr>
      <w:r>
        <w:rPr>
          <w:rFonts w:ascii="Arial Unicode MS" w:hAnsi="Arial Unicode MS" w:hint="eastAsia"/>
          <w:b/>
          <w:color w:val="666699"/>
          <w:sz w:val="18"/>
        </w:rPr>
        <w:t>3</w:t>
      </w:r>
      <w:r>
        <w:rPr>
          <w:rFonts w:ascii="Arial Unicode MS" w:hAnsi="Arial Unicode MS" w:hint="eastAsia"/>
          <w:b/>
          <w:color w:val="666699"/>
          <w:sz w:val="18"/>
        </w:rPr>
        <w:t>‧</w:t>
      </w:r>
      <w:r w:rsidRPr="00E845C7">
        <w:rPr>
          <w:rFonts w:ascii="Arial Unicode MS" w:hAnsi="Arial Unicode MS" w:hint="eastAsia"/>
          <w:color w:val="666699"/>
          <w:sz w:val="18"/>
        </w:rPr>
        <w:t>中華民國一百零三年六月四日總統華總一義字第</w:t>
      </w:r>
      <w:r w:rsidRPr="00E845C7">
        <w:rPr>
          <w:rFonts w:ascii="Arial Unicode MS" w:hAnsi="Arial Unicode MS" w:hint="eastAsia"/>
          <w:color w:val="666699"/>
          <w:sz w:val="18"/>
        </w:rPr>
        <w:t>10300085331</w:t>
      </w:r>
      <w:r w:rsidRPr="00E845C7">
        <w:rPr>
          <w:rFonts w:ascii="Arial Unicode MS" w:hAnsi="Arial Unicode MS" w:hint="eastAsia"/>
          <w:color w:val="666699"/>
          <w:sz w:val="18"/>
        </w:rPr>
        <w:t>號令修正公布</w:t>
      </w:r>
      <w:hyperlink w:anchor="a2" w:history="1">
        <w:r w:rsidRPr="00E845C7">
          <w:rPr>
            <w:rStyle w:val="a3"/>
            <w:rFonts w:ascii="Arial Unicode MS" w:hAnsi="Arial Unicode MS" w:hint="eastAsia"/>
            <w:sz w:val="18"/>
          </w:rPr>
          <w:t>第</w:t>
        </w:r>
        <w:r w:rsidRPr="00E845C7">
          <w:rPr>
            <w:rStyle w:val="a3"/>
            <w:rFonts w:ascii="Arial Unicode MS" w:hAnsi="Arial Unicode MS" w:hint="eastAsia"/>
            <w:sz w:val="18"/>
          </w:rPr>
          <w:t>2</w:t>
        </w:r>
        <w:r w:rsidRPr="00E845C7">
          <w:rPr>
            <w:rStyle w:val="a3"/>
            <w:rFonts w:ascii="Arial Unicode MS" w:hAnsi="Arial Unicode MS" w:hint="eastAsia"/>
            <w:sz w:val="18"/>
          </w:rPr>
          <w:t>條</w:t>
        </w:r>
      </w:hyperlink>
      <w:r w:rsidRPr="00E845C7">
        <w:rPr>
          <w:rFonts w:ascii="Arial Unicode MS" w:hAnsi="Arial Unicode MS" w:hint="eastAsia"/>
          <w:color w:val="666699"/>
          <w:sz w:val="18"/>
        </w:rPr>
        <w:t>條文</w:t>
      </w:r>
    </w:p>
    <w:p w14:paraId="39CF19F6" w14:textId="77777777" w:rsidR="002C0A6D" w:rsidRPr="004B105E" w:rsidRDefault="002C0A6D" w:rsidP="00F50790">
      <w:pPr>
        <w:ind w:leftChars="59" w:left="118"/>
        <w:jc w:val="both"/>
        <w:rPr>
          <w:rFonts w:ascii="Arial Unicode MS" w:hAnsi="Arial Unicode MS"/>
          <w:color w:val="666699"/>
          <w:sz w:val="18"/>
        </w:rPr>
      </w:pPr>
      <w:r>
        <w:rPr>
          <w:rFonts w:ascii="Arial Unicode MS" w:hAnsi="Arial Unicode MS" w:hint="eastAsia"/>
          <w:b/>
          <w:color w:val="666699"/>
          <w:sz w:val="18"/>
        </w:rPr>
        <w:t>4</w:t>
      </w:r>
      <w:r>
        <w:rPr>
          <w:rFonts w:ascii="Arial Unicode MS" w:hAnsi="Arial Unicode MS" w:hint="eastAsia"/>
          <w:b/>
          <w:color w:val="666699"/>
          <w:sz w:val="18"/>
        </w:rPr>
        <w:t>‧</w:t>
      </w:r>
      <w:r w:rsidRPr="008165BC">
        <w:rPr>
          <w:rFonts w:ascii="Arial Unicode MS" w:hAnsi="Arial Unicode MS" w:hint="eastAsia"/>
          <w:color w:val="666699"/>
          <w:sz w:val="18"/>
        </w:rPr>
        <w:t>中華民國一百零四年七月一日總統華總一義字第</w:t>
      </w:r>
      <w:r w:rsidRPr="008165BC">
        <w:rPr>
          <w:rFonts w:ascii="Arial Unicode MS" w:hAnsi="Arial Unicode MS" w:hint="eastAsia"/>
          <w:color w:val="666699"/>
          <w:sz w:val="18"/>
        </w:rPr>
        <w:t>10400077171</w:t>
      </w:r>
      <w:r w:rsidRPr="008165BC">
        <w:rPr>
          <w:rFonts w:ascii="Arial Unicode MS" w:hAnsi="Arial Unicode MS" w:hint="eastAsia"/>
          <w:color w:val="666699"/>
          <w:sz w:val="18"/>
        </w:rPr>
        <w:t>號令修正公布第</w:t>
      </w:r>
      <w:hyperlink w:anchor="a3" w:history="1">
        <w:r w:rsidRPr="002C0A6D">
          <w:rPr>
            <w:rStyle w:val="a3"/>
            <w:rFonts w:ascii="Arial Unicode MS" w:hAnsi="Arial Unicode MS" w:hint="eastAsia"/>
            <w:sz w:val="18"/>
          </w:rPr>
          <w:t>3</w:t>
        </w:r>
      </w:hyperlink>
      <w:r w:rsidRPr="008165BC">
        <w:rPr>
          <w:rFonts w:ascii="Arial Unicode MS" w:hAnsi="Arial Unicode MS" w:hint="eastAsia"/>
          <w:color w:val="666699"/>
          <w:sz w:val="18"/>
        </w:rPr>
        <w:t>、</w:t>
      </w:r>
      <w:hyperlink w:anchor="a11" w:history="1">
        <w:r w:rsidRPr="002C0A6D">
          <w:rPr>
            <w:rStyle w:val="a3"/>
            <w:rFonts w:ascii="Arial Unicode MS" w:hAnsi="Arial Unicode MS" w:hint="eastAsia"/>
            <w:sz w:val="18"/>
          </w:rPr>
          <w:t>11</w:t>
        </w:r>
      </w:hyperlink>
      <w:r w:rsidRPr="008165BC">
        <w:rPr>
          <w:rFonts w:ascii="Arial Unicode MS" w:hAnsi="Arial Unicode MS" w:hint="eastAsia"/>
          <w:color w:val="666699"/>
          <w:sz w:val="18"/>
        </w:rPr>
        <w:t>條條文</w:t>
      </w:r>
    </w:p>
    <w:p w14:paraId="5923B234" w14:textId="77777777" w:rsidR="00D55EB6" w:rsidRPr="002F1BA5" w:rsidRDefault="00D55EB6">
      <w:pPr>
        <w:ind w:firstLineChars="200" w:firstLine="360"/>
        <w:rPr>
          <w:rFonts w:ascii="Arial Unicode MS" w:hAnsi="Arial Unicode MS"/>
          <w:b/>
          <w:bCs/>
          <w:color w:val="800000"/>
          <w:sz w:val="18"/>
        </w:rPr>
      </w:pPr>
    </w:p>
    <w:p w14:paraId="49786BCD" w14:textId="45204650" w:rsidR="006D7959" w:rsidRPr="00F900D4" w:rsidRDefault="002F1BA5" w:rsidP="00F900D4">
      <w:pPr>
        <w:pStyle w:val="1"/>
        <w:snapToGrid w:val="0"/>
        <w:spacing w:before="100" w:beforeAutospacing="1" w:after="100" w:afterAutospacing="1"/>
        <w:textAlignment w:val="auto"/>
        <w:rPr>
          <w:rStyle w:val="a3"/>
          <w:rFonts w:ascii="Arial Unicode MS" w:hAnsi="Arial Unicode MS"/>
          <w:color w:val="990000"/>
        </w:rPr>
      </w:pPr>
      <w:r>
        <w:rPr>
          <w:color w:val="990000"/>
        </w:rPr>
        <w:t>【法規內容】</w:t>
      </w:r>
    </w:p>
    <w:p w14:paraId="61FC8DCB" w14:textId="77777777" w:rsidR="002F1BA5" w:rsidRDefault="00902774" w:rsidP="006A318A">
      <w:pPr>
        <w:pStyle w:val="2"/>
      </w:pPr>
      <w:r w:rsidRPr="006A318A">
        <w:rPr>
          <w:rFonts w:hint="eastAsia"/>
        </w:rPr>
        <w:t>第</w:t>
      </w:r>
      <w:r w:rsidRPr="006A318A">
        <w:rPr>
          <w:rFonts w:hint="eastAsia"/>
        </w:rPr>
        <w:t>1</w:t>
      </w:r>
      <w:r w:rsidRPr="006A318A">
        <w:rPr>
          <w:rFonts w:hint="eastAsia"/>
        </w:rPr>
        <w:t>條</w:t>
      </w:r>
      <w:r w:rsidR="003735F5" w:rsidRPr="006A318A">
        <w:rPr>
          <w:rFonts w:hint="eastAsia"/>
        </w:rPr>
        <w:t>（</w:t>
      </w:r>
      <w:r w:rsidR="006D7959" w:rsidRPr="006A318A">
        <w:t>立法目的</w:t>
      </w:r>
      <w:r w:rsidR="002F1BA5">
        <w:t>）</w:t>
      </w:r>
    </w:p>
    <w:p w14:paraId="5EA7EA46" w14:textId="03F15417" w:rsidR="006D7959" w:rsidRPr="0076626B" w:rsidRDefault="002F1BA5" w:rsidP="006D3B44">
      <w:pPr>
        <w:ind w:left="181"/>
        <w:jc w:val="both"/>
        <w:rPr>
          <w:rFonts w:ascii="Arial Unicode MS" w:hAnsi="Arial Unicode MS"/>
          <w:color w:val="17365D"/>
        </w:rPr>
      </w:pPr>
      <w:r w:rsidRPr="002F1BA5">
        <w:rPr>
          <w:rFonts w:asciiTheme="minorHAnsi" w:hAnsiTheme="minorHAnsi"/>
          <w:color w:val="404040" w:themeColor="text1" w:themeTint="BF"/>
          <w:sz w:val="18"/>
        </w:rPr>
        <w:t>﹝</w:t>
      </w:r>
      <w:r w:rsidRPr="002F1BA5">
        <w:rPr>
          <w:rFonts w:asciiTheme="minorHAnsi" w:hAnsiTheme="minorHAnsi"/>
          <w:color w:val="404040" w:themeColor="text1" w:themeTint="BF"/>
          <w:sz w:val="18"/>
        </w:rPr>
        <w:t>1</w:t>
      </w:r>
      <w:r w:rsidRPr="002F1BA5">
        <w:rPr>
          <w:rFonts w:asciiTheme="minorHAnsi" w:hAnsiTheme="minorHAnsi"/>
          <w:color w:val="404040" w:themeColor="text1" w:themeTint="BF"/>
          <w:sz w:val="18"/>
        </w:rPr>
        <w:t>﹞</w:t>
      </w:r>
      <w:r w:rsidR="006D7959" w:rsidRPr="0076626B">
        <w:rPr>
          <w:rFonts w:ascii="Arial Unicode MS" w:hAnsi="Arial Unicode MS" w:hint="eastAsia"/>
          <w:color w:val="17365D"/>
        </w:rPr>
        <w:t>為保障勞工工作權及調和雇主經營權，避免因事業單位大量解僱勞工，致勞工權益受損害或有受損害之虞，並維護社會安定，特制定本法；本法未規定者，適用其他法律之規定。</w:t>
      </w:r>
    </w:p>
    <w:p w14:paraId="29B5AB49" w14:textId="77777777" w:rsidR="002F1BA5" w:rsidRDefault="00902774" w:rsidP="006A318A">
      <w:pPr>
        <w:pStyle w:val="2"/>
        <w:rPr>
          <w:rFonts w:ascii="新細明體" w:hAnsi="新細明體"/>
          <w:color w:val="FFFFFF" w:themeColor="background1"/>
        </w:rPr>
      </w:pPr>
      <w:bookmarkStart w:id="1" w:name="a2"/>
      <w:bookmarkEnd w:id="1"/>
      <w:r>
        <w:rPr>
          <w:rFonts w:hint="eastAsia"/>
        </w:rPr>
        <w:t>第</w:t>
      </w:r>
      <w:r>
        <w:rPr>
          <w:rFonts w:hint="eastAsia"/>
        </w:rPr>
        <w:t>2</w:t>
      </w:r>
      <w:r>
        <w:rPr>
          <w:rFonts w:hint="eastAsia"/>
        </w:rPr>
        <w:t>條</w:t>
      </w:r>
      <w:r w:rsidR="003735F5" w:rsidRPr="00E17511">
        <w:rPr>
          <w:rFonts w:hint="eastAsia"/>
        </w:rPr>
        <w:t>（</w:t>
      </w:r>
      <w:r w:rsidR="006D7959" w:rsidRPr="00E17511">
        <w:t>適用範圍</w:t>
      </w:r>
      <w:r w:rsidR="003735F5" w:rsidRPr="00E17511">
        <w:t>）</w:t>
      </w:r>
      <w:r w:rsidR="002F1BA5">
        <w:rPr>
          <w:rFonts w:ascii="新細明體" w:hAnsi="新細明體" w:hint="eastAsia"/>
          <w:color w:val="FFFFFF" w:themeColor="background1"/>
        </w:rPr>
        <w:t>∵</w:t>
      </w:r>
    </w:p>
    <w:p w14:paraId="4BE03D89" w14:textId="3F442E74" w:rsidR="00F50790" w:rsidRPr="0003573A" w:rsidRDefault="002F1BA5" w:rsidP="00F50790">
      <w:pPr>
        <w:ind w:leftChars="71" w:left="142"/>
        <w:jc w:val="both"/>
        <w:rPr>
          <w:rFonts w:ascii="Arial Unicode MS" w:hAnsi="Arial Unicode MS"/>
          <w:color w:val="17365D"/>
        </w:rPr>
      </w:pPr>
      <w:r w:rsidRPr="002F1BA5">
        <w:rPr>
          <w:rFonts w:asciiTheme="minorHAnsi" w:hAnsiTheme="minorHAnsi" w:hint="eastAsia"/>
          <w:color w:val="404040" w:themeColor="text1" w:themeTint="BF"/>
          <w:sz w:val="18"/>
        </w:rPr>
        <w:t>﹝</w:t>
      </w:r>
      <w:r w:rsidRPr="002F1BA5">
        <w:rPr>
          <w:rFonts w:asciiTheme="minorHAnsi" w:hAnsiTheme="minorHAnsi" w:hint="eastAsia"/>
          <w:color w:val="404040" w:themeColor="text1" w:themeTint="BF"/>
          <w:sz w:val="18"/>
        </w:rPr>
        <w:t>1</w:t>
      </w:r>
      <w:r w:rsidRPr="002F1BA5">
        <w:rPr>
          <w:rFonts w:asciiTheme="minorHAnsi" w:hAnsiTheme="minorHAnsi" w:hint="eastAsia"/>
          <w:color w:val="404040" w:themeColor="text1" w:themeTint="BF"/>
          <w:sz w:val="18"/>
        </w:rPr>
        <w:t>﹞</w:t>
      </w:r>
      <w:r w:rsidR="00F50790" w:rsidRPr="0003573A">
        <w:rPr>
          <w:rFonts w:ascii="Arial Unicode MS" w:hAnsi="Arial Unicode MS" w:hint="eastAsia"/>
          <w:color w:val="17365D"/>
        </w:rPr>
        <w:t>本法所稱大量解僱勞工，指事業單位有勞動基準法</w:t>
      </w:r>
      <w:r w:rsidR="00F50790" w:rsidRPr="0076626B">
        <w:rPr>
          <w:rFonts w:ascii="Arial Unicode MS" w:hAnsi="Arial Unicode MS" w:hint="eastAsia"/>
          <w:color w:val="17365D"/>
        </w:rPr>
        <w:t>第</w:t>
      </w:r>
      <w:hyperlink r:id="rId16" w:anchor="a11" w:history="1">
        <w:r w:rsidR="00F50790" w:rsidRPr="0076626B">
          <w:rPr>
            <w:rStyle w:val="a3"/>
            <w:rFonts w:hint="eastAsia"/>
          </w:rPr>
          <w:t>十一</w:t>
        </w:r>
      </w:hyperlink>
      <w:r w:rsidR="00F50790" w:rsidRPr="0076626B">
        <w:rPr>
          <w:rFonts w:ascii="Arial Unicode MS" w:hAnsi="Arial Unicode MS" w:hint="eastAsia"/>
          <w:color w:val="17365D"/>
        </w:rPr>
        <w:t>條</w:t>
      </w:r>
      <w:r w:rsidR="00F50790" w:rsidRPr="0003573A">
        <w:rPr>
          <w:rFonts w:ascii="Arial Unicode MS" w:hAnsi="Arial Unicode MS" w:hint="eastAsia"/>
          <w:color w:val="17365D"/>
        </w:rPr>
        <w:t>所定各款情形之一、或因併購、改組而解僱勞工，且有下列情形之一：</w:t>
      </w:r>
    </w:p>
    <w:p w14:paraId="72E8CE3B" w14:textId="77777777" w:rsidR="002F1BA5" w:rsidRDefault="00F50790" w:rsidP="00F50790">
      <w:pPr>
        <w:ind w:leftChars="71" w:left="142"/>
        <w:jc w:val="both"/>
        <w:rPr>
          <w:rFonts w:ascii="Arial Unicode MS" w:hAnsi="Arial Unicode MS"/>
          <w:color w:val="17365D"/>
        </w:rPr>
      </w:pPr>
      <w:r w:rsidRPr="0003573A">
        <w:rPr>
          <w:rFonts w:ascii="Arial Unicode MS" w:hAnsi="Arial Unicode MS" w:hint="eastAsia"/>
          <w:color w:val="17365D"/>
        </w:rPr>
        <w:t xml:space="preserve">　　一、同一事業單位之同一廠場僱用勞工人數未滿三十人者，於六十日內解僱勞工逾十人</w:t>
      </w:r>
      <w:r w:rsidR="002F1BA5">
        <w:rPr>
          <w:rFonts w:ascii="Arial Unicode MS" w:hAnsi="Arial Unicode MS" w:hint="eastAsia"/>
          <w:color w:val="17365D"/>
        </w:rPr>
        <w:t>。</w:t>
      </w:r>
    </w:p>
    <w:p w14:paraId="5F4E9CC1" w14:textId="55DC16E5" w:rsidR="002F1BA5" w:rsidRDefault="002F1BA5" w:rsidP="00F50790">
      <w:pPr>
        <w:ind w:leftChars="71" w:left="142"/>
        <w:jc w:val="both"/>
        <w:rPr>
          <w:rFonts w:ascii="Arial Unicode MS" w:hAnsi="Arial Unicode MS"/>
          <w:color w:val="17365D"/>
        </w:rPr>
      </w:pPr>
      <w:r>
        <w:rPr>
          <w:rFonts w:ascii="Arial Unicode MS" w:hAnsi="Arial Unicode MS" w:hint="eastAsia"/>
          <w:color w:val="17365D"/>
        </w:rPr>
        <w:t xml:space="preserve">　　</w:t>
      </w:r>
      <w:r w:rsidRPr="0003573A">
        <w:rPr>
          <w:rFonts w:ascii="Arial Unicode MS" w:hAnsi="Arial Unicode MS" w:hint="eastAsia"/>
          <w:color w:val="17365D"/>
        </w:rPr>
        <w:t>二</w:t>
      </w:r>
      <w:r>
        <w:rPr>
          <w:rFonts w:ascii="Arial Unicode MS" w:hAnsi="Arial Unicode MS" w:hint="eastAsia"/>
          <w:color w:val="17365D"/>
        </w:rPr>
        <w:t>、</w:t>
      </w:r>
      <w:r w:rsidR="00F50790" w:rsidRPr="0003573A">
        <w:rPr>
          <w:rFonts w:ascii="Arial Unicode MS" w:hAnsi="Arial Unicode MS" w:hint="eastAsia"/>
          <w:color w:val="17365D"/>
        </w:rPr>
        <w:t>同一事業單位之同一廠場僱用勞工人數在三十人以上未滿二百人者，於六十日內解僱勞工逾所僱用勞工人數三分之一或單日逾二十人</w:t>
      </w:r>
      <w:r>
        <w:rPr>
          <w:rFonts w:ascii="Arial Unicode MS" w:hAnsi="Arial Unicode MS" w:hint="eastAsia"/>
          <w:color w:val="17365D"/>
        </w:rPr>
        <w:t>。</w:t>
      </w:r>
    </w:p>
    <w:p w14:paraId="0B3BB515" w14:textId="4A6C7D85" w:rsidR="002F1BA5" w:rsidRDefault="002F1BA5" w:rsidP="00F50790">
      <w:pPr>
        <w:ind w:leftChars="71" w:left="142"/>
        <w:jc w:val="both"/>
        <w:rPr>
          <w:rFonts w:ascii="Arial Unicode MS" w:hAnsi="Arial Unicode MS"/>
          <w:color w:val="17365D"/>
        </w:rPr>
      </w:pPr>
      <w:r>
        <w:rPr>
          <w:rFonts w:ascii="Arial Unicode MS" w:hAnsi="Arial Unicode MS" w:hint="eastAsia"/>
          <w:color w:val="17365D"/>
        </w:rPr>
        <w:t xml:space="preserve">　　</w:t>
      </w:r>
      <w:r w:rsidRPr="0003573A">
        <w:rPr>
          <w:rFonts w:ascii="Arial Unicode MS" w:hAnsi="Arial Unicode MS" w:hint="eastAsia"/>
          <w:color w:val="17365D"/>
        </w:rPr>
        <w:t>三</w:t>
      </w:r>
      <w:r>
        <w:rPr>
          <w:rFonts w:ascii="Arial Unicode MS" w:hAnsi="Arial Unicode MS" w:hint="eastAsia"/>
          <w:color w:val="17365D"/>
        </w:rPr>
        <w:t>、</w:t>
      </w:r>
      <w:r w:rsidR="00F50790" w:rsidRPr="0003573A">
        <w:rPr>
          <w:rFonts w:ascii="Arial Unicode MS" w:hAnsi="Arial Unicode MS" w:hint="eastAsia"/>
          <w:color w:val="17365D"/>
        </w:rPr>
        <w:t>同一事業單位之同一廠場僱用勞工人數在二百人以上未滿五百人者，於六十日內解僱勞工逾所僱用勞工人數四分之一或單日逾五十人</w:t>
      </w:r>
      <w:r>
        <w:rPr>
          <w:rFonts w:ascii="Arial Unicode MS" w:hAnsi="Arial Unicode MS" w:hint="eastAsia"/>
          <w:color w:val="17365D"/>
        </w:rPr>
        <w:t>。</w:t>
      </w:r>
    </w:p>
    <w:p w14:paraId="27ED820C" w14:textId="603F8D54" w:rsidR="002F1BA5" w:rsidRDefault="002F1BA5" w:rsidP="00F50790">
      <w:pPr>
        <w:ind w:leftChars="71" w:left="142"/>
        <w:jc w:val="both"/>
        <w:rPr>
          <w:rFonts w:ascii="Arial Unicode MS" w:hAnsi="Arial Unicode MS"/>
          <w:color w:val="17365D"/>
        </w:rPr>
      </w:pPr>
      <w:r>
        <w:rPr>
          <w:rFonts w:ascii="Arial Unicode MS" w:hAnsi="Arial Unicode MS" w:hint="eastAsia"/>
          <w:color w:val="17365D"/>
        </w:rPr>
        <w:t xml:space="preserve">　　</w:t>
      </w:r>
      <w:r w:rsidRPr="0003573A">
        <w:rPr>
          <w:rFonts w:ascii="Arial Unicode MS" w:hAnsi="Arial Unicode MS" w:hint="eastAsia"/>
          <w:color w:val="17365D"/>
        </w:rPr>
        <w:t>四</w:t>
      </w:r>
      <w:r>
        <w:rPr>
          <w:rFonts w:ascii="Arial Unicode MS" w:hAnsi="Arial Unicode MS" w:hint="eastAsia"/>
          <w:color w:val="17365D"/>
        </w:rPr>
        <w:t>、</w:t>
      </w:r>
      <w:r w:rsidR="00F50790" w:rsidRPr="0003573A">
        <w:rPr>
          <w:rFonts w:ascii="Arial Unicode MS" w:hAnsi="Arial Unicode MS" w:hint="eastAsia"/>
          <w:color w:val="17365D"/>
        </w:rPr>
        <w:t>同一事業單位之同一廠場僱用勞工人數在五百人以上者，於六十日內解僱勞工逾所僱用勞工人數五分之一或單日逾八十人</w:t>
      </w:r>
      <w:r>
        <w:rPr>
          <w:rFonts w:ascii="Arial Unicode MS" w:hAnsi="Arial Unicode MS" w:hint="eastAsia"/>
          <w:color w:val="17365D"/>
        </w:rPr>
        <w:t>。</w:t>
      </w:r>
    </w:p>
    <w:p w14:paraId="211679B3" w14:textId="61A0BBEE" w:rsidR="002F1BA5" w:rsidRDefault="002F1BA5" w:rsidP="00F50790">
      <w:pPr>
        <w:ind w:leftChars="71" w:left="142"/>
        <w:jc w:val="both"/>
        <w:rPr>
          <w:rFonts w:ascii="Arial Unicode MS" w:hAnsi="Arial Unicode MS"/>
          <w:color w:val="17365D"/>
        </w:rPr>
      </w:pPr>
      <w:r>
        <w:rPr>
          <w:rFonts w:ascii="Arial Unicode MS" w:hAnsi="Arial Unicode MS" w:hint="eastAsia"/>
          <w:color w:val="17365D"/>
        </w:rPr>
        <w:t xml:space="preserve">　　</w:t>
      </w:r>
      <w:r w:rsidRPr="0003573A">
        <w:rPr>
          <w:rFonts w:ascii="Arial Unicode MS" w:hAnsi="Arial Unicode MS" w:hint="eastAsia"/>
          <w:color w:val="17365D"/>
        </w:rPr>
        <w:t>五</w:t>
      </w:r>
      <w:r>
        <w:rPr>
          <w:rFonts w:ascii="Arial Unicode MS" w:hAnsi="Arial Unicode MS" w:hint="eastAsia"/>
          <w:color w:val="17365D"/>
        </w:rPr>
        <w:t>、</w:t>
      </w:r>
      <w:r w:rsidR="00F50790" w:rsidRPr="0003573A">
        <w:rPr>
          <w:rFonts w:ascii="Arial Unicode MS" w:hAnsi="Arial Unicode MS" w:hint="eastAsia"/>
          <w:color w:val="17365D"/>
        </w:rPr>
        <w:t>同一事業單位於六十日內解僱勞工逾二百人或單日逾一百人</w:t>
      </w:r>
      <w:r>
        <w:rPr>
          <w:rFonts w:ascii="Arial Unicode MS" w:hAnsi="Arial Unicode MS" w:hint="eastAsia"/>
          <w:color w:val="17365D"/>
        </w:rPr>
        <w:t>。</w:t>
      </w:r>
    </w:p>
    <w:p w14:paraId="5690E03B" w14:textId="1191CD29" w:rsidR="00F50790" w:rsidRPr="00F50790" w:rsidRDefault="002F1BA5" w:rsidP="00F50790">
      <w:pPr>
        <w:ind w:leftChars="71" w:left="142"/>
        <w:jc w:val="both"/>
        <w:rPr>
          <w:rFonts w:ascii="Arial Unicode MS" w:hAnsi="Arial Unicode MS"/>
          <w:color w:val="666699"/>
        </w:rPr>
      </w:pPr>
      <w:r w:rsidRPr="002F1BA5">
        <w:rPr>
          <w:rFonts w:asciiTheme="minorHAnsi" w:hAnsiTheme="minorHAnsi" w:hint="eastAsia"/>
          <w:color w:val="404040" w:themeColor="text1" w:themeTint="BF"/>
          <w:sz w:val="18"/>
        </w:rPr>
        <w:t>﹝</w:t>
      </w:r>
      <w:r w:rsidRPr="002F1BA5">
        <w:rPr>
          <w:rFonts w:asciiTheme="minorHAnsi" w:hAnsiTheme="minorHAnsi" w:hint="eastAsia"/>
          <w:color w:val="404040" w:themeColor="text1" w:themeTint="BF"/>
          <w:sz w:val="18"/>
        </w:rPr>
        <w:t>2</w:t>
      </w:r>
      <w:r w:rsidRPr="002F1BA5">
        <w:rPr>
          <w:rFonts w:asciiTheme="minorHAnsi" w:hAnsiTheme="minorHAnsi" w:hint="eastAsia"/>
          <w:color w:val="404040" w:themeColor="text1" w:themeTint="BF"/>
          <w:sz w:val="18"/>
        </w:rPr>
        <w:t>﹞</w:t>
      </w:r>
      <w:r w:rsidR="00F50790" w:rsidRPr="00F50790">
        <w:rPr>
          <w:rFonts w:ascii="Arial Unicode MS" w:hAnsi="Arial Unicode MS" w:hint="eastAsia"/>
          <w:color w:val="666699"/>
        </w:rPr>
        <w:t>前項各款僱用及解僱勞工人數之計算，不包含就業服務法</w:t>
      </w:r>
      <w:r w:rsidR="00F50790" w:rsidRPr="00E17511">
        <w:rPr>
          <w:rFonts w:ascii="Arial Unicode MS" w:hAnsi="Arial Unicode MS" w:hint="eastAsia"/>
          <w:color w:val="666699"/>
        </w:rPr>
        <w:t>第</w:t>
      </w:r>
      <w:hyperlink r:id="rId17" w:anchor="a46" w:history="1">
        <w:r w:rsidR="00F50790" w:rsidRPr="00E17511">
          <w:rPr>
            <w:rStyle w:val="a3"/>
            <w:rFonts w:ascii="Arial Unicode MS" w:hAnsi="Arial Unicode MS" w:hint="eastAsia"/>
          </w:rPr>
          <w:t>四十六</w:t>
        </w:r>
      </w:hyperlink>
      <w:r w:rsidR="00F50790" w:rsidRPr="00E17511">
        <w:rPr>
          <w:rFonts w:ascii="Arial Unicode MS" w:hAnsi="Arial Unicode MS" w:hint="eastAsia"/>
          <w:color w:val="666699"/>
        </w:rPr>
        <w:t>條</w:t>
      </w:r>
      <w:r w:rsidR="00F50790" w:rsidRPr="00F50790">
        <w:rPr>
          <w:rFonts w:ascii="Arial Unicode MS" w:hAnsi="Arial Unicode MS" w:hint="eastAsia"/>
          <w:color w:val="666699"/>
        </w:rPr>
        <w:t>所定之定期契約勞工。</w:t>
      </w:r>
    </w:p>
    <w:p w14:paraId="5D5D5AFE" w14:textId="6A579E39" w:rsidR="002F1BA5" w:rsidRDefault="002F1BA5" w:rsidP="0078157D">
      <w:pPr>
        <w:pStyle w:val="3"/>
        <w:ind w:left="118"/>
      </w:pPr>
      <w:r>
        <w:rPr>
          <w:rFonts w:hint="eastAsia"/>
        </w:rPr>
        <w:t>--</w:t>
      </w:r>
      <w:r w:rsidRPr="001206FF">
        <w:rPr>
          <w:rFonts w:hint="eastAsia"/>
        </w:rPr>
        <w:t>103</w:t>
      </w:r>
      <w:r w:rsidRPr="001206FF">
        <w:t>年</w:t>
      </w:r>
      <w:r>
        <w:rPr>
          <w:rFonts w:hint="eastAsia"/>
        </w:rPr>
        <w:t>6</w:t>
      </w:r>
      <w:r w:rsidRPr="001206FF">
        <w:t>月</w:t>
      </w:r>
      <w:r>
        <w:rPr>
          <w:rFonts w:hint="eastAsia"/>
        </w:rPr>
        <w:t>4</w:t>
      </w:r>
      <w:r>
        <w:t>日修正前條文</w:t>
      </w:r>
      <w:r>
        <w:t>--</w:t>
      </w:r>
      <w:hyperlink r:id="rId18" w:history="1">
        <w:r w:rsidRPr="001206FF">
          <w:rPr>
            <w:u w:val="single"/>
          </w:rPr>
          <w:t>比對程式</w:t>
        </w:r>
      </w:hyperlink>
    </w:p>
    <w:p w14:paraId="37AEF87B" w14:textId="22EA676F" w:rsidR="006D3B44" w:rsidRPr="00F50790" w:rsidRDefault="002F1BA5" w:rsidP="006D3B44">
      <w:pPr>
        <w:ind w:left="181"/>
        <w:jc w:val="both"/>
        <w:rPr>
          <w:rFonts w:ascii="Arial Unicode MS" w:hAnsi="Arial Unicode MS"/>
          <w:color w:val="5F5F5F"/>
        </w:rPr>
      </w:pPr>
      <w:r w:rsidRPr="002F1BA5">
        <w:rPr>
          <w:rFonts w:asciiTheme="minorHAnsi" w:hAnsiTheme="minorHAnsi" w:hint="eastAsia"/>
          <w:color w:val="404040" w:themeColor="text1" w:themeTint="BF"/>
          <w:sz w:val="18"/>
        </w:rPr>
        <w:t>﹝</w:t>
      </w:r>
      <w:r w:rsidRPr="002F1BA5">
        <w:rPr>
          <w:rFonts w:asciiTheme="minorHAnsi" w:hAnsiTheme="minorHAnsi" w:hint="eastAsia"/>
          <w:color w:val="404040" w:themeColor="text1" w:themeTint="BF"/>
          <w:sz w:val="18"/>
        </w:rPr>
        <w:t>1</w:t>
      </w:r>
      <w:r w:rsidRPr="002F1BA5">
        <w:rPr>
          <w:rFonts w:asciiTheme="minorHAnsi" w:hAnsiTheme="minorHAnsi" w:hint="eastAsia"/>
          <w:color w:val="404040" w:themeColor="text1" w:themeTint="BF"/>
          <w:sz w:val="18"/>
        </w:rPr>
        <w:t>﹞</w:t>
      </w:r>
      <w:r w:rsidR="006D3B44" w:rsidRPr="00F50790">
        <w:rPr>
          <w:rFonts w:ascii="Arial Unicode MS" w:hAnsi="Arial Unicode MS" w:hint="eastAsia"/>
          <w:color w:val="5F5F5F"/>
        </w:rPr>
        <w:t>本法所稱大量解僱勞工，指事業單位有勞動基準法第</w:t>
      </w:r>
      <w:hyperlink r:id="rId19" w:anchor="a11" w:history="1">
        <w:r w:rsidR="006D3B44" w:rsidRPr="00F50790">
          <w:rPr>
            <w:rStyle w:val="a3"/>
            <w:rFonts w:hint="eastAsia"/>
            <w:color w:val="5F5F5F"/>
          </w:rPr>
          <w:t>十一</w:t>
        </w:r>
      </w:hyperlink>
      <w:r w:rsidR="006D3B44" w:rsidRPr="00F50790">
        <w:rPr>
          <w:rFonts w:ascii="Arial Unicode MS" w:hAnsi="Arial Unicode MS" w:hint="eastAsia"/>
          <w:color w:val="5F5F5F"/>
        </w:rPr>
        <w:t>條所定各款情形之一、或因併購、改組而解僱勞工，且有下列情形之一：</w:t>
      </w:r>
    </w:p>
    <w:p w14:paraId="68E4C241" w14:textId="77777777" w:rsidR="002F1BA5" w:rsidRDefault="006D3B44" w:rsidP="006D3B44">
      <w:pPr>
        <w:ind w:left="181"/>
        <w:jc w:val="both"/>
        <w:rPr>
          <w:rFonts w:ascii="Arial Unicode MS" w:hAnsi="Arial Unicode MS"/>
          <w:color w:val="5F5F5F"/>
        </w:rPr>
      </w:pPr>
      <w:r w:rsidRPr="00F50790">
        <w:rPr>
          <w:rFonts w:ascii="Arial Unicode MS" w:hAnsi="Arial Unicode MS" w:hint="eastAsia"/>
          <w:color w:val="5F5F5F"/>
        </w:rPr>
        <w:t xml:space="preserve">　　一、同一事業單位之同一廠場僱用勞工人數未滿三十人者，於六十日內解僱勞工逾十人</w:t>
      </w:r>
      <w:r w:rsidR="002F1BA5">
        <w:rPr>
          <w:rFonts w:ascii="Arial Unicode MS" w:hAnsi="Arial Unicode MS" w:hint="eastAsia"/>
          <w:color w:val="5F5F5F"/>
        </w:rPr>
        <w:t>。</w:t>
      </w:r>
    </w:p>
    <w:p w14:paraId="4D642741" w14:textId="363EADDB" w:rsidR="002F1BA5" w:rsidRDefault="002F1BA5" w:rsidP="006D3B44">
      <w:pPr>
        <w:ind w:left="181"/>
        <w:jc w:val="both"/>
        <w:rPr>
          <w:rFonts w:ascii="Arial Unicode MS" w:hAnsi="Arial Unicode MS"/>
          <w:color w:val="5F5F5F"/>
        </w:rPr>
      </w:pPr>
      <w:r>
        <w:rPr>
          <w:rFonts w:ascii="Arial Unicode MS" w:hAnsi="Arial Unicode MS" w:hint="eastAsia"/>
          <w:color w:val="5F5F5F"/>
        </w:rPr>
        <w:t xml:space="preserve">　　</w:t>
      </w:r>
      <w:r w:rsidRPr="00F50790">
        <w:rPr>
          <w:rFonts w:ascii="Arial Unicode MS" w:hAnsi="Arial Unicode MS" w:hint="eastAsia"/>
          <w:color w:val="5F5F5F"/>
        </w:rPr>
        <w:t>二</w:t>
      </w:r>
      <w:r>
        <w:rPr>
          <w:rFonts w:ascii="Arial Unicode MS" w:hAnsi="Arial Unicode MS" w:hint="eastAsia"/>
          <w:color w:val="5F5F5F"/>
        </w:rPr>
        <w:t>、</w:t>
      </w:r>
      <w:r w:rsidR="006D3B44" w:rsidRPr="00F50790">
        <w:rPr>
          <w:rFonts w:ascii="Arial Unicode MS" w:hAnsi="Arial Unicode MS" w:hint="eastAsia"/>
          <w:color w:val="5F5F5F"/>
        </w:rPr>
        <w:t>同一事業單位之同一廠場僱用勞工人數在三十人以上未滿二百人者，於六十日內解僱勞工逾所僱用勞</w:t>
      </w:r>
      <w:r w:rsidR="006D3B44" w:rsidRPr="00F50790">
        <w:rPr>
          <w:rFonts w:ascii="Arial Unicode MS" w:hAnsi="Arial Unicode MS" w:hint="eastAsia"/>
          <w:color w:val="5F5F5F"/>
        </w:rPr>
        <w:lastRenderedPageBreak/>
        <w:t>工人數三分之一或單日逾二十人</w:t>
      </w:r>
      <w:r>
        <w:rPr>
          <w:rFonts w:ascii="Arial Unicode MS" w:hAnsi="Arial Unicode MS" w:hint="eastAsia"/>
          <w:color w:val="5F5F5F"/>
        </w:rPr>
        <w:t>。</w:t>
      </w:r>
    </w:p>
    <w:p w14:paraId="160C4463" w14:textId="1FBFBC42" w:rsidR="002F1BA5" w:rsidRDefault="002F1BA5" w:rsidP="006D3B44">
      <w:pPr>
        <w:ind w:left="181"/>
        <w:jc w:val="both"/>
        <w:rPr>
          <w:rFonts w:ascii="Arial Unicode MS" w:hAnsi="Arial Unicode MS"/>
          <w:color w:val="5F5F5F"/>
        </w:rPr>
      </w:pPr>
      <w:r>
        <w:rPr>
          <w:rFonts w:ascii="Arial Unicode MS" w:hAnsi="Arial Unicode MS" w:hint="eastAsia"/>
          <w:color w:val="5F5F5F"/>
        </w:rPr>
        <w:t xml:space="preserve">　　</w:t>
      </w:r>
      <w:r w:rsidRPr="00F50790">
        <w:rPr>
          <w:rFonts w:ascii="Arial Unicode MS" w:hAnsi="Arial Unicode MS" w:hint="eastAsia"/>
          <w:color w:val="5F5F5F"/>
        </w:rPr>
        <w:t>三</w:t>
      </w:r>
      <w:r>
        <w:rPr>
          <w:rFonts w:ascii="Arial Unicode MS" w:hAnsi="Arial Unicode MS" w:hint="eastAsia"/>
          <w:color w:val="5F5F5F"/>
        </w:rPr>
        <w:t>、</w:t>
      </w:r>
      <w:r w:rsidR="006D3B44" w:rsidRPr="00F50790">
        <w:rPr>
          <w:rFonts w:ascii="Arial Unicode MS" w:hAnsi="Arial Unicode MS" w:hint="eastAsia"/>
          <w:color w:val="5F5F5F"/>
        </w:rPr>
        <w:t>同一事業單位之同一廠場僱用勞工人數在二百人以上未滿五百人者，於六十日內解僱勞工逾所僱用勞工人數四分之一或單日逾五十人</w:t>
      </w:r>
      <w:r>
        <w:rPr>
          <w:rFonts w:ascii="Arial Unicode MS" w:hAnsi="Arial Unicode MS" w:hint="eastAsia"/>
          <w:color w:val="5F5F5F"/>
        </w:rPr>
        <w:t>。</w:t>
      </w:r>
    </w:p>
    <w:p w14:paraId="4A14AAD2" w14:textId="3C38D6C2" w:rsidR="002F1BA5" w:rsidRDefault="002F1BA5" w:rsidP="006D3B44">
      <w:pPr>
        <w:ind w:left="181"/>
        <w:jc w:val="both"/>
        <w:rPr>
          <w:rFonts w:ascii="Arial Unicode MS" w:hAnsi="Arial Unicode MS"/>
          <w:color w:val="5F5F5F"/>
        </w:rPr>
      </w:pPr>
      <w:r>
        <w:rPr>
          <w:rFonts w:ascii="Arial Unicode MS" w:hAnsi="Arial Unicode MS" w:hint="eastAsia"/>
          <w:color w:val="5F5F5F"/>
        </w:rPr>
        <w:t xml:space="preserve">　　</w:t>
      </w:r>
      <w:r w:rsidRPr="00F50790">
        <w:rPr>
          <w:rFonts w:ascii="Arial Unicode MS" w:hAnsi="Arial Unicode MS" w:hint="eastAsia"/>
          <w:color w:val="5F5F5F"/>
        </w:rPr>
        <w:t>四</w:t>
      </w:r>
      <w:r>
        <w:rPr>
          <w:rFonts w:ascii="Arial Unicode MS" w:hAnsi="Arial Unicode MS" w:hint="eastAsia"/>
          <w:color w:val="5F5F5F"/>
        </w:rPr>
        <w:t>、</w:t>
      </w:r>
      <w:r w:rsidR="006D3B44" w:rsidRPr="00F50790">
        <w:rPr>
          <w:rFonts w:ascii="Arial Unicode MS" w:hAnsi="Arial Unicode MS" w:hint="eastAsia"/>
          <w:color w:val="5F5F5F"/>
        </w:rPr>
        <w:t>同一事業單位僱用勞工人數在五百人以上者，於六十日內解僱勞工逾所僱用勞工人數五分之一</w:t>
      </w:r>
      <w:r>
        <w:rPr>
          <w:rFonts w:ascii="Arial Unicode MS" w:hAnsi="Arial Unicode MS" w:hint="eastAsia"/>
          <w:color w:val="5F5F5F"/>
        </w:rPr>
        <w:t>。</w:t>
      </w:r>
    </w:p>
    <w:p w14:paraId="179F9C69" w14:textId="114A76ED" w:rsidR="008846F9" w:rsidRPr="00F50790" w:rsidRDefault="002F1BA5" w:rsidP="008846F9">
      <w:pPr>
        <w:ind w:left="181"/>
        <w:jc w:val="both"/>
        <w:rPr>
          <w:rFonts w:ascii="Arial Unicode MS" w:hAnsi="Arial Unicode MS"/>
          <w:color w:val="666699"/>
        </w:rPr>
      </w:pPr>
      <w:r w:rsidRPr="002F1BA5">
        <w:rPr>
          <w:rFonts w:asciiTheme="minorHAnsi" w:hAnsiTheme="minorHAnsi" w:hint="eastAsia"/>
          <w:color w:val="404040" w:themeColor="text1" w:themeTint="BF"/>
          <w:sz w:val="18"/>
        </w:rPr>
        <w:t>﹝</w:t>
      </w:r>
      <w:r w:rsidRPr="002F1BA5">
        <w:rPr>
          <w:rFonts w:asciiTheme="minorHAnsi" w:hAnsiTheme="minorHAnsi" w:hint="eastAsia"/>
          <w:color w:val="404040" w:themeColor="text1" w:themeTint="BF"/>
          <w:sz w:val="18"/>
        </w:rPr>
        <w:t>2</w:t>
      </w:r>
      <w:r w:rsidRPr="002F1BA5">
        <w:rPr>
          <w:rFonts w:asciiTheme="minorHAnsi" w:hAnsiTheme="minorHAnsi" w:hint="eastAsia"/>
          <w:color w:val="404040" w:themeColor="text1" w:themeTint="BF"/>
          <w:sz w:val="18"/>
        </w:rPr>
        <w:t>﹞</w:t>
      </w:r>
      <w:r w:rsidR="006D3B44" w:rsidRPr="00F50790">
        <w:rPr>
          <w:rFonts w:ascii="Arial Unicode MS" w:hAnsi="Arial Unicode MS" w:hint="eastAsia"/>
          <w:color w:val="666699"/>
        </w:rPr>
        <w:t>前項各款僱用及解僱勞工人數之計算，不包含就業服務法第</w:t>
      </w:r>
      <w:hyperlink r:id="rId20" w:anchor="a46" w:history="1">
        <w:r w:rsidR="006D3B44" w:rsidRPr="00F50790">
          <w:rPr>
            <w:rStyle w:val="a3"/>
            <w:rFonts w:ascii="Arial Unicode MS" w:hAnsi="Arial Unicode MS" w:hint="eastAsia"/>
            <w:color w:val="666699"/>
          </w:rPr>
          <w:t>四十六</w:t>
        </w:r>
      </w:hyperlink>
      <w:r w:rsidR="006D3B44" w:rsidRPr="00F50790">
        <w:rPr>
          <w:rFonts w:ascii="Arial Unicode MS" w:hAnsi="Arial Unicode MS" w:hint="eastAsia"/>
          <w:color w:val="666699"/>
        </w:rPr>
        <w:t>條所定之定期契約勞工。</w:t>
      </w:r>
      <w:r w:rsidR="00D0461A" w:rsidRPr="00D0461A">
        <w:rPr>
          <w:rFonts w:ascii="新細明體" w:hAnsi="新細明體" w:hint="eastAsia"/>
          <w:color w:val="FFFFFF"/>
        </w:rPr>
        <w:t>∴</w:t>
      </w:r>
    </w:p>
    <w:p w14:paraId="177C4D81" w14:textId="6132C332" w:rsidR="002F1BA5" w:rsidRDefault="002F1BA5" w:rsidP="006A318A">
      <w:pPr>
        <w:pStyle w:val="3"/>
        <w:ind w:left="118"/>
      </w:pPr>
      <w:r>
        <w:rPr>
          <w:rFonts w:hint="eastAsia"/>
        </w:rPr>
        <w:t>--</w:t>
      </w:r>
      <w:r w:rsidRPr="00E17511">
        <w:rPr>
          <w:rFonts w:hint="eastAsia"/>
        </w:rPr>
        <w:t>97</w:t>
      </w:r>
      <w:r w:rsidRPr="00E17511">
        <w:rPr>
          <w:rFonts w:hint="eastAsia"/>
        </w:rPr>
        <w:t>年</w:t>
      </w:r>
      <w:r w:rsidRPr="00E17511">
        <w:rPr>
          <w:rFonts w:hint="eastAsia"/>
        </w:rPr>
        <w:t>5</w:t>
      </w:r>
      <w:r w:rsidRPr="00E17511">
        <w:rPr>
          <w:rFonts w:hint="eastAsia"/>
        </w:rPr>
        <w:t>月</w:t>
      </w:r>
      <w:r w:rsidRPr="00E17511">
        <w:rPr>
          <w:rFonts w:hint="eastAsia"/>
        </w:rPr>
        <w:t>23</w:t>
      </w:r>
      <w:r>
        <w:rPr>
          <w:rFonts w:hint="eastAsia"/>
        </w:rPr>
        <w:t>日修正前條文</w:t>
      </w:r>
      <w:r>
        <w:rPr>
          <w:rFonts w:hint="eastAsia"/>
        </w:rPr>
        <w:t>--</w:t>
      </w:r>
      <w:hyperlink r:id="rId21" w:history="1">
        <w:r w:rsidRPr="005C530E">
          <w:rPr>
            <w:szCs w:val="20"/>
            <w:u w:val="single"/>
          </w:rPr>
          <w:t>比對程式</w:t>
        </w:r>
      </w:hyperlink>
    </w:p>
    <w:p w14:paraId="737ED3C9" w14:textId="0FEF6FC6" w:rsidR="006D7959" w:rsidRPr="006E39AC" w:rsidRDefault="002F1BA5" w:rsidP="006D3B44">
      <w:pPr>
        <w:ind w:left="181"/>
        <w:jc w:val="both"/>
        <w:rPr>
          <w:rFonts w:ascii="Arial Unicode MS" w:hAnsi="Arial Unicode MS"/>
          <w:color w:val="626262"/>
        </w:rPr>
      </w:pPr>
      <w:r w:rsidRPr="002F1BA5">
        <w:rPr>
          <w:rFonts w:asciiTheme="minorHAnsi" w:hAnsiTheme="minorHAnsi" w:hint="eastAsia"/>
          <w:color w:val="404040" w:themeColor="text1" w:themeTint="BF"/>
          <w:sz w:val="18"/>
        </w:rPr>
        <w:t>﹝</w:t>
      </w:r>
      <w:r w:rsidRPr="002F1BA5">
        <w:rPr>
          <w:rFonts w:asciiTheme="minorHAnsi" w:hAnsiTheme="minorHAnsi" w:hint="eastAsia"/>
          <w:color w:val="404040" w:themeColor="text1" w:themeTint="BF"/>
          <w:sz w:val="18"/>
        </w:rPr>
        <w:t>1</w:t>
      </w:r>
      <w:r w:rsidRPr="002F1BA5">
        <w:rPr>
          <w:rFonts w:asciiTheme="minorHAnsi" w:hAnsiTheme="minorHAnsi" w:hint="eastAsia"/>
          <w:color w:val="404040" w:themeColor="text1" w:themeTint="BF"/>
          <w:sz w:val="18"/>
        </w:rPr>
        <w:t>﹞</w:t>
      </w:r>
      <w:r w:rsidR="006D7959" w:rsidRPr="006E39AC">
        <w:rPr>
          <w:rFonts w:ascii="Arial Unicode MS" w:hAnsi="Arial Unicode MS" w:hint="eastAsia"/>
          <w:color w:val="626262"/>
        </w:rPr>
        <w:t>本法所稱大量解僱勞工，係指事業單位有勞動基準法第</w:t>
      </w:r>
      <w:hyperlink r:id="rId22" w:anchor="a11" w:history="1">
        <w:r w:rsidR="006D7959" w:rsidRPr="006E39AC">
          <w:rPr>
            <w:rStyle w:val="a3"/>
            <w:rFonts w:ascii="Arial Unicode MS" w:hAnsi="Arial Unicode MS" w:hint="eastAsia"/>
            <w:color w:val="626262"/>
          </w:rPr>
          <w:t>十一</w:t>
        </w:r>
      </w:hyperlink>
      <w:r w:rsidR="006D7959" w:rsidRPr="006E39AC">
        <w:rPr>
          <w:rFonts w:ascii="Arial Unicode MS" w:hAnsi="Arial Unicode MS" w:hint="eastAsia"/>
          <w:color w:val="626262"/>
        </w:rPr>
        <w:t>條所列各款情形之一、或因併購、改組而解僱勞工，且有下列情形之一：</w:t>
      </w:r>
    </w:p>
    <w:p w14:paraId="5BD2C244" w14:textId="77777777" w:rsidR="002F1BA5" w:rsidRDefault="006F5AB1" w:rsidP="006D3B44">
      <w:pPr>
        <w:ind w:left="181"/>
        <w:rPr>
          <w:rFonts w:ascii="Arial Unicode MS" w:hAnsi="Arial Unicode MS"/>
          <w:color w:val="626262"/>
        </w:rPr>
      </w:pPr>
      <w:r w:rsidRPr="006E39AC">
        <w:rPr>
          <w:rFonts w:ascii="Arial Unicode MS" w:hAnsi="Arial Unicode MS"/>
          <w:color w:val="626262"/>
        </w:rPr>
        <w:t xml:space="preserve">　　</w:t>
      </w:r>
      <w:r w:rsidR="006D7959" w:rsidRPr="006E39AC">
        <w:rPr>
          <w:rFonts w:ascii="Arial Unicode MS" w:hAnsi="Arial Unicode MS" w:hint="eastAsia"/>
          <w:color w:val="626262"/>
        </w:rPr>
        <w:t>一、同一事業單位之同一廠場僱用勞工人數未滿三十人者，於六十日內解僱勞工逾十人</w:t>
      </w:r>
      <w:r w:rsidR="002F1BA5">
        <w:rPr>
          <w:rFonts w:ascii="Arial Unicode MS" w:hAnsi="Arial Unicode MS" w:hint="eastAsia"/>
          <w:color w:val="626262"/>
        </w:rPr>
        <w:t>。</w:t>
      </w:r>
    </w:p>
    <w:p w14:paraId="04E61C65" w14:textId="74351F63" w:rsidR="002F1BA5" w:rsidRDefault="002F1BA5" w:rsidP="006D3B44">
      <w:pPr>
        <w:ind w:left="181"/>
        <w:rPr>
          <w:rFonts w:ascii="Arial Unicode MS" w:hAnsi="Arial Unicode MS"/>
          <w:color w:val="626262"/>
        </w:rPr>
      </w:pPr>
      <w:r>
        <w:rPr>
          <w:rFonts w:ascii="Arial Unicode MS" w:hAnsi="Arial Unicode MS" w:hint="eastAsia"/>
          <w:color w:val="626262"/>
        </w:rPr>
        <w:t xml:space="preserve">　　</w:t>
      </w:r>
      <w:r w:rsidRPr="006E39AC">
        <w:rPr>
          <w:rFonts w:ascii="Arial Unicode MS" w:hAnsi="Arial Unicode MS" w:hint="eastAsia"/>
          <w:color w:val="626262"/>
        </w:rPr>
        <w:t>二</w:t>
      </w:r>
      <w:r>
        <w:rPr>
          <w:rFonts w:ascii="Arial Unicode MS" w:hAnsi="Arial Unicode MS" w:hint="eastAsia"/>
          <w:color w:val="626262"/>
        </w:rPr>
        <w:t>、</w:t>
      </w:r>
      <w:r w:rsidR="006D7959" w:rsidRPr="006E39AC">
        <w:rPr>
          <w:rFonts w:ascii="Arial Unicode MS" w:hAnsi="Arial Unicode MS" w:hint="eastAsia"/>
          <w:color w:val="626262"/>
        </w:rPr>
        <w:t>同一事業單位之同一廠場僱用勞工人數在二百人以上者，於六十日內解僱勞工逾所僱用勞工人數三分之一或單日逾五十人；其僱用勞工人數在三十人以上未滿二百人者，於六十日內解僱勞工逾所僱用勞工人數三分之一或單日逾二十人</w:t>
      </w:r>
      <w:r>
        <w:rPr>
          <w:rFonts w:ascii="Arial Unicode MS" w:hAnsi="Arial Unicode MS" w:hint="eastAsia"/>
          <w:color w:val="626262"/>
        </w:rPr>
        <w:t>。</w:t>
      </w:r>
    </w:p>
    <w:p w14:paraId="4ED57777" w14:textId="10BFE326" w:rsidR="002F1BA5" w:rsidRDefault="002F1BA5" w:rsidP="006D3B44">
      <w:pPr>
        <w:ind w:left="181"/>
        <w:rPr>
          <w:rFonts w:ascii="Arial Unicode MS" w:hAnsi="Arial Unicode MS"/>
          <w:color w:val="626262"/>
        </w:rPr>
      </w:pPr>
      <w:r>
        <w:rPr>
          <w:rFonts w:ascii="Arial Unicode MS" w:hAnsi="Arial Unicode MS" w:hint="eastAsia"/>
          <w:color w:val="626262"/>
        </w:rPr>
        <w:t xml:space="preserve">　　</w:t>
      </w:r>
      <w:r w:rsidRPr="006E39AC">
        <w:rPr>
          <w:rFonts w:ascii="Arial Unicode MS" w:hAnsi="Arial Unicode MS" w:hint="eastAsia"/>
          <w:color w:val="626262"/>
        </w:rPr>
        <w:t>三</w:t>
      </w:r>
      <w:r>
        <w:rPr>
          <w:rFonts w:ascii="Arial Unicode MS" w:hAnsi="Arial Unicode MS" w:hint="eastAsia"/>
          <w:color w:val="626262"/>
        </w:rPr>
        <w:t>、</w:t>
      </w:r>
      <w:r w:rsidR="006D7959" w:rsidRPr="006E39AC">
        <w:rPr>
          <w:rFonts w:ascii="Arial Unicode MS" w:hAnsi="Arial Unicode MS" w:hint="eastAsia"/>
          <w:color w:val="626262"/>
        </w:rPr>
        <w:t>同一事業單位僱用勞工人數在五百人以上者，於六十日內解僱勞工逾所僱用勞工人數五分之一</w:t>
      </w:r>
      <w:r>
        <w:rPr>
          <w:rFonts w:ascii="Arial Unicode MS" w:hAnsi="Arial Unicode MS" w:hint="eastAsia"/>
          <w:color w:val="626262"/>
        </w:rPr>
        <w:t>。</w:t>
      </w:r>
    </w:p>
    <w:p w14:paraId="659C6D84" w14:textId="4A3690FB" w:rsidR="006D7959" w:rsidRPr="0076626B" w:rsidRDefault="002F1BA5" w:rsidP="006D3B44">
      <w:pPr>
        <w:ind w:left="181"/>
        <w:rPr>
          <w:rFonts w:ascii="Arial Unicode MS" w:hAnsi="Arial Unicode MS"/>
          <w:color w:val="666699"/>
        </w:rPr>
      </w:pPr>
      <w:r w:rsidRPr="002F1BA5">
        <w:rPr>
          <w:rFonts w:asciiTheme="minorHAnsi" w:hAnsiTheme="minorHAnsi" w:hint="eastAsia"/>
          <w:color w:val="404040" w:themeColor="text1" w:themeTint="BF"/>
          <w:sz w:val="18"/>
        </w:rPr>
        <w:t>﹝</w:t>
      </w:r>
      <w:r w:rsidRPr="002F1BA5">
        <w:rPr>
          <w:rFonts w:asciiTheme="minorHAnsi" w:hAnsiTheme="minorHAnsi" w:hint="eastAsia"/>
          <w:color w:val="404040" w:themeColor="text1" w:themeTint="BF"/>
          <w:sz w:val="18"/>
        </w:rPr>
        <w:t>2</w:t>
      </w:r>
      <w:r w:rsidRPr="002F1BA5">
        <w:rPr>
          <w:rFonts w:asciiTheme="minorHAnsi" w:hAnsiTheme="minorHAnsi" w:hint="eastAsia"/>
          <w:color w:val="404040" w:themeColor="text1" w:themeTint="BF"/>
          <w:sz w:val="18"/>
        </w:rPr>
        <w:t>﹞</w:t>
      </w:r>
      <w:r w:rsidR="006D7959" w:rsidRPr="0076626B">
        <w:rPr>
          <w:rFonts w:ascii="Arial Unicode MS" w:hAnsi="Arial Unicode MS" w:hint="eastAsia"/>
          <w:color w:val="666699"/>
        </w:rPr>
        <w:t>前項各款僱用勞工人數之計算，不包含定期契約之勞工。</w:t>
      </w:r>
      <w:r w:rsidR="00D0461A" w:rsidRPr="00D0461A">
        <w:rPr>
          <w:rFonts w:ascii="新細明體" w:hAnsi="新細明體" w:hint="eastAsia"/>
          <w:color w:val="FFFFFF"/>
        </w:rPr>
        <w:t>∴</w:t>
      </w:r>
    </w:p>
    <w:p w14:paraId="5EB73EE7" w14:textId="77777777" w:rsidR="002F1BA5" w:rsidRDefault="002C0A6D" w:rsidP="002C0A6D">
      <w:pPr>
        <w:pStyle w:val="2"/>
        <w:rPr>
          <w:rFonts w:ascii="新細明體" w:hAnsi="新細明體"/>
          <w:color w:val="FFFFFF"/>
        </w:rPr>
      </w:pPr>
      <w:bookmarkStart w:id="2" w:name="a3"/>
      <w:bookmarkStart w:id="3" w:name="a4"/>
      <w:bookmarkEnd w:id="2"/>
      <w:bookmarkEnd w:id="3"/>
      <w:r>
        <w:rPr>
          <w:rFonts w:hint="eastAsia"/>
        </w:rPr>
        <w:t>第</w:t>
      </w:r>
      <w:r>
        <w:rPr>
          <w:rFonts w:hint="eastAsia"/>
        </w:rPr>
        <w:t>3</w:t>
      </w:r>
      <w:r>
        <w:rPr>
          <w:rFonts w:hint="eastAsia"/>
        </w:rPr>
        <w:t>條</w:t>
      </w:r>
      <w:r w:rsidRPr="00E17511">
        <w:rPr>
          <w:rFonts w:hint="eastAsia"/>
        </w:rPr>
        <w:t>（</w:t>
      </w:r>
      <w:r w:rsidRPr="00E17511">
        <w:rPr>
          <w:szCs w:val="20"/>
        </w:rPr>
        <w:t>主管機關）</w:t>
      </w:r>
      <w:r w:rsidR="002F1BA5">
        <w:rPr>
          <w:rFonts w:ascii="新細明體" w:hAnsi="新細明體" w:hint="eastAsia"/>
          <w:color w:val="FFFFFF"/>
        </w:rPr>
        <w:t>∵</w:t>
      </w:r>
    </w:p>
    <w:p w14:paraId="2E01D91D" w14:textId="2BF0F48E" w:rsidR="002F1BA5" w:rsidRDefault="002F1BA5" w:rsidP="002C0A6D">
      <w:pPr>
        <w:ind w:left="142"/>
        <w:jc w:val="both"/>
        <w:rPr>
          <w:rFonts w:ascii="Arial Unicode MS" w:hAnsi="Arial Unicode MS"/>
          <w:color w:val="17365D"/>
        </w:rPr>
      </w:pPr>
      <w:r w:rsidRPr="002F1BA5">
        <w:rPr>
          <w:rFonts w:asciiTheme="minorHAnsi" w:hAnsiTheme="minorHAnsi" w:hint="eastAsia"/>
          <w:color w:val="404040" w:themeColor="text1" w:themeTint="BF"/>
          <w:sz w:val="18"/>
        </w:rPr>
        <w:t>﹝</w:t>
      </w:r>
      <w:r w:rsidRPr="002F1BA5">
        <w:rPr>
          <w:rFonts w:asciiTheme="minorHAnsi" w:hAnsiTheme="minorHAnsi" w:hint="eastAsia"/>
          <w:color w:val="404040" w:themeColor="text1" w:themeTint="BF"/>
          <w:sz w:val="18"/>
        </w:rPr>
        <w:t>1</w:t>
      </w:r>
      <w:r w:rsidRPr="002F1BA5">
        <w:rPr>
          <w:rFonts w:asciiTheme="minorHAnsi" w:hAnsiTheme="minorHAnsi" w:hint="eastAsia"/>
          <w:color w:val="404040" w:themeColor="text1" w:themeTint="BF"/>
          <w:sz w:val="18"/>
        </w:rPr>
        <w:t>﹞</w:t>
      </w:r>
      <w:r w:rsidR="002C0A6D" w:rsidRPr="00BC3C26">
        <w:rPr>
          <w:rFonts w:ascii="Arial Unicode MS" w:hAnsi="Arial Unicode MS" w:hint="eastAsia"/>
          <w:color w:val="17365D"/>
        </w:rPr>
        <w:t>本法所稱主管機關：在中央為</w:t>
      </w:r>
      <w:hyperlink r:id="rId23" w:tgtFrame="_blank" w:history="1">
        <w:r w:rsidR="006716D1" w:rsidRPr="006716D1">
          <w:rPr>
            <w:rStyle w:val="a3"/>
            <w:szCs w:val="26"/>
          </w:rPr>
          <w:t>勞動部</w:t>
        </w:r>
      </w:hyperlink>
      <w:r w:rsidR="002C0A6D" w:rsidRPr="00BC3C26">
        <w:rPr>
          <w:rFonts w:ascii="Arial Unicode MS" w:hAnsi="Arial Unicode MS" w:hint="eastAsia"/>
          <w:color w:val="17365D"/>
        </w:rPr>
        <w:t>；在直轄市為直轄市政府；在縣（市）為縣（市）政府</w:t>
      </w:r>
      <w:r>
        <w:rPr>
          <w:rFonts w:ascii="Arial Unicode MS" w:hAnsi="Arial Unicode MS" w:hint="eastAsia"/>
          <w:color w:val="17365D"/>
        </w:rPr>
        <w:t>。</w:t>
      </w:r>
    </w:p>
    <w:p w14:paraId="148E4E3A" w14:textId="24DA1AF8" w:rsidR="002C0A6D" w:rsidRPr="00930F2E" w:rsidRDefault="002F1BA5" w:rsidP="002C0A6D">
      <w:pPr>
        <w:ind w:left="142"/>
        <w:jc w:val="both"/>
        <w:rPr>
          <w:rFonts w:ascii="Arial Unicode MS" w:hAnsi="Arial Unicode MS"/>
          <w:color w:val="666699"/>
        </w:rPr>
      </w:pPr>
      <w:r w:rsidRPr="002F1BA5">
        <w:rPr>
          <w:rFonts w:asciiTheme="minorHAnsi" w:hAnsiTheme="minorHAnsi" w:hint="eastAsia"/>
          <w:color w:val="404040" w:themeColor="text1" w:themeTint="BF"/>
          <w:sz w:val="18"/>
        </w:rPr>
        <w:t>﹝</w:t>
      </w:r>
      <w:r w:rsidRPr="002F1BA5">
        <w:rPr>
          <w:rFonts w:asciiTheme="minorHAnsi" w:hAnsiTheme="minorHAnsi" w:hint="eastAsia"/>
          <w:color w:val="404040" w:themeColor="text1" w:themeTint="BF"/>
          <w:sz w:val="18"/>
        </w:rPr>
        <w:t>2</w:t>
      </w:r>
      <w:r w:rsidRPr="002F1BA5">
        <w:rPr>
          <w:rFonts w:asciiTheme="minorHAnsi" w:hAnsiTheme="minorHAnsi" w:hint="eastAsia"/>
          <w:color w:val="404040" w:themeColor="text1" w:themeTint="BF"/>
          <w:sz w:val="18"/>
        </w:rPr>
        <w:t>﹞</w:t>
      </w:r>
      <w:r w:rsidR="002C0A6D" w:rsidRPr="00930F2E">
        <w:rPr>
          <w:rFonts w:ascii="Arial Unicode MS" w:hAnsi="Arial Unicode MS" w:hint="eastAsia"/>
          <w:color w:val="666699"/>
        </w:rPr>
        <w:t>同一事業單位大量解僱勞工事件，跨越直轄市、縣（市）行政區域時，直轄市或縣（市）主管機關應報請中央主管機關處理，或由中央主管機關指定直轄市或縣（市）主管機關處理。</w:t>
      </w:r>
    </w:p>
    <w:p w14:paraId="175F9CD0" w14:textId="51A92C8E" w:rsidR="002F1BA5" w:rsidRDefault="002F1BA5" w:rsidP="00930F2E">
      <w:pPr>
        <w:pStyle w:val="3"/>
        <w:ind w:left="118"/>
      </w:pPr>
      <w:r>
        <w:rPr>
          <w:rFonts w:hint="eastAsia"/>
        </w:rPr>
        <w:t>--</w:t>
      </w:r>
      <w:r w:rsidRPr="009C1B7D">
        <w:rPr>
          <w:rFonts w:hint="eastAsia"/>
        </w:rPr>
        <w:t>104</w:t>
      </w:r>
      <w:r w:rsidRPr="009C1B7D">
        <w:rPr>
          <w:rFonts w:hint="eastAsia"/>
        </w:rPr>
        <w:t>年</w:t>
      </w:r>
      <w:r>
        <w:rPr>
          <w:rFonts w:hint="eastAsia"/>
        </w:rPr>
        <w:t>7</w:t>
      </w:r>
      <w:r w:rsidRPr="009C1B7D">
        <w:rPr>
          <w:rFonts w:hint="eastAsia"/>
        </w:rPr>
        <w:t>月</w:t>
      </w:r>
      <w:r>
        <w:rPr>
          <w:rFonts w:hint="eastAsia"/>
        </w:rPr>
        <w:t>1</w:t>
      </w:r>
      <w:r>
        <w:rPr>
          <w:rFonts w:hint="eastAsia"/>
        </w:rPr>
        <w:t>日修正前條文</w:t>
      </w:r>
      <w:r>
        <w:rPr>
          <w:rFonts w:hint="eastAsia"/>
        </w:rPr>
        <w:t>--</w:t>
      </w:r>
      <w:hyperlink r:id="rId24" w:history="1">
        <w:r w:rsidRPr="009C1B7D">
          <w:rPr>
            <w:rStyle w:val="a3"/>
          </w:rPr>
          <w:t>比對程式</w:t>
        </w:r>
      </w:hyperlink>
    </w:p>
    <w:p w14:paraId="33EEE4AB" w14:textId="00E6BB57" w:rsidR="002F1BA5" w:rsidRDefault="002F1BA5" w:rsidP="002C0A6D">
      <w:pPr>
        <w:ind w:left="181"/>
        <w:jc w:val="both"/>
        <w:rPr>
          <w:rFonts w:ascii="Arial Unicode MS" w:hAnsi="Arial Unicode MS"/>
          <w:color w:val="5F5F5F"/>
        </w:rPr>
      </w:pPr>
      <w:r w:rsidRPr="002F1BA5">
        <w:rPr>
          <w:rFonts w:asciiTheme="minorHAnsi" w:hAnsiTheme="minorHAnsi" w:hint="eastAsia"/>
          <w:color w:val="404040" w:themeColor="text1" w:themeTint="BF"/>
          <w:sz w:val="18"/>
        </w:rPr>
        <w:t>﹝</w:t>
      </w:r>
      <w:r w:rsidRPr="002F1BA5">
        <w:rPr>
          <w:rFonts w:asciiTheme="minorHAnsi" w:hAnsiTheme="minorHAnsi" w:hint="eastAsia"/>
          <w:color w:val="404040" w:themeColor="text1" w:themeTint="BF"/>
          <w:sz w:val="18"/>
        </w:rPr>
        <w:t>1</w:t>
      </w:r>
      <w:r w:rsidRPr="002F1BA5">
        <w:rPr>
          <w:rFonts w:asciiTheme="minorHAnsi" w:hAnsiTheme="minorHAnsi" w:hint="eastAsia"/>
          <w:color w:val="404040" w:themeColor="text1" w:themeTint="BF"/>
          <w:sz w:val="18"/>
        </w:rPr>
        <w:t>﹞</w:t>
      </w:r>
      <w:r w:rsidR="002C0A6D" w:rsidRPr="002C0A6D">
        <w:rPr>
          <w:rFonts w:ascii="Arial Unicode MS" w:hAnsi="Arial Unicode MS" w:hint="eastAsia"/>
          <w:color w:val="5F5F5F"/>
        </w:rPr>
        <w:t>本法所稱主管機關：在中央為行政院勞工委員會；在直轄市為直轄市政府；在縣（市）為縣（市）政府</w:t>
      </w:r>
      <w:r>
        <w:rPr>
          <w:rFonts w:ascii="Arial Unicode MS" w:hAnsi="Arial Unicode MS" w:hint="eastAsia"/>
          <w:color w:val="5F5F5F"/>
        </w:rPr>
        <w:t>。</w:t>
      </w:r>
    </w:p>
    <w:p w14:paraId="5DAD5083" w14:textId="33E349A9" w:rsidR="002C0A6D" w:rsidRPr="00E17511" w:rsidRDefault="002F1BA5" w:rsidP="002C0A6D">
      <w:pPr>
        <w:ind w:left="181"/>
        <w:rPr>
          <w:rFonts w:ascii="Arial Unicode MS" w:hAnsi="Arial Unicode MS"/>
          <w:color w:val="666699"/>
        </w:rPr>
      </w:pPr>
      <w:r w:rsidRPr="002F1BA5">
        <w:rPr>
          <w:rFonts w:asciiTheme="minorHAnsi" w:hAnsiTheme="minorHAnsi" w:hint="eastAsia"/>
          <w:color w:val="404040" w:themeColor="text1" w:themeTint="BF"/>
          <w:sz w:val="18"/>
        </w:rPr>
        <w:t>﹝</w:t>
      </w:r>
      <w:r w:rsidRPr="002F1BA5">
        <w:rPr>
          <w:rFonts w:asciiTheme="minorHAnsi" w:hAnsiTheme="minorHAnsi" w:hint="eastAsia"/>
          <w:color w:val="404040" w:themeColor="text1" w:themeTint="BF"/>
          <w:sz w:val="18"/>
        </w:rPr>
        <w:t>2</w:t>
      </w:r>
      <w:r w:rsidRPr="002F1BA5">
        <w:rPr>
          <w:rFonts w:asciiTheme="minorHAnsi" w:hAnsiTheme="minorHAnsi" w:hint="eastAsia"/>
          <w:color w:val="404040" w:themeColor="text1" w:themeTint="BF"/>
          <w:sz w:val="18"/>
        </w:rPr>
        <w:t>﹞</w:t>
      </w:r>
      <w:r w:rsidR="002C0A6D" w:rsidRPr="00E17511">
        <w:rPr>
          <w:rFonts w:ascii="Arial Unicode MS" w:hAnsi="Arial Unicode MS" w:hint="eastAsia"/>
          <w:color w:val="666699"/>
        </w:rPr>
        <w:t>同一事業單位大量解僱勞工事件，跨越直轄市、縣（市）行政區域時，直轄市或縣（市）主管機關應報請中央主管機關處理，或由中央主管機關指定直轄市或縣（市）主管機關處理。</w:t>
      </w:r>
      <w:r w:rsidR="00D0461A" w:rsidRPr="00D0461A">
        <w:rPr>
          <w:rFonts w:ascii="新細明體" w:hAnsi="新細明體" w:hint="eastAsia"/>
          <w:color w:val="FFFFFF"/>
        </w:rPr>
        <w:t>∴</w:t>
      </w:r>
    </w:p>
    <w:p w14:paraId="72986F25" w14:textId="77777777" w:rsidR="002F1BA5" w:rsidRDefault="00902774" w:rsidP="006A318A">
      <w:pPr>
        <w:pStyle w:val="2"/>
        <w:rPr>
          <w:rFonts w:ascii="新細明體" w:hAnsi="新細明體"/>
          <w:color w:val="FFFFFF"/>
        </w:rPr>
      </w:pPr>
      <w:r>
        <w:rPr>
          <w:rFonts w:hint="eastAsia"/>
          <w:color w:val="800000"/>
        </w:rPr>
        <w:t>第</w:t>
      </w:r>
      <w:r>
        <w:rPr>
          <w:rFonts w:hint="eastAsia"/>
          <w:color w:val="800000"/>
        </w:rPr>
        <w:t>4</w:t>
      </w:r>
      <w:r>
        <w:rPr>
          <w:rFonts w:hint="eastAsia"/>
          <w:color w:val="800000"/>
        </w:rPr>
        <w:t>條</w:t>
      </w:r>
      <w:r w:rsidR="003735F5" w:rsidRPr="00E17511">
        <w:rPr>
          <w:rFonts w:hint="eastAsia"/>
          <w:color w:val="800000"/>
        </w:rPr>
        <w:t>（</w:t>
      </w:r>
      <w:r w:rsidR="006D7959" w:rsidRPr="00E17511">
        <w:rPr>
          <w:color w:val="800000"/>
          <w:szCs w:val="20"/>
        </w:rPr>
        <w:t>大量解僱之通知及解僱計畫書應載事項</w:t>
      </w:r>
      <w:r w:rsidR="003735F5" w:rsidRPr="00E17511">
        <w:rPr>
          <w:color w:val="800000"/>
          <w:szCs w:val="20"/>
        </w:rPr>
        <w:t>）</w:t>
      </w:r>
      <w:r w:rsidR="00E452D6" w:rsidRPr="002C0A6D">
        <w:rPr>
          <w:rFonts w:hint="eastAsia"/>
          <w:color w:val="5F5F5F"/>
          <w:sz w:val="18"/>
          <w:szCs w:val="20"/>
        </w:rPr>
        <w:t>【相關罰則】</w:t>
      </w:r>
      <w:r w:rsidR="00E452D6" w:rsidRPr="002C0A6D">
        <w:rPr>
          <w:rFonts w:hint="eastAsia"/>
          <w:color w:val="5F5F5F"/>
          <w:sz w:val="18"/>
        </w:rPr>
        <w:t>第</w:t>
      </w:r>
      <w:r w:rsidRPr="002C0A6D">
        <w:rPr>
          <w:rFonts w:hint="eastAsia"/>
          <w:color w:val="5F5F5F"/>
          <w:sz w:val="18"/>
        </w:rPr>
        <w:t>1</w:t>
      </w:r>
      <w:r w:rsidR="00E452D6" w:rsidRPr="002C0A6D">
        <w:rPr>
          <w:rFonts w:hint="eastAsia"/>
          <w:color w:val="5F5F5F"/>
          <w:sz w:val="18"/>
        </w:rPr>
        <w:t>項</w:t>
      </w:r>
      <w:r w:rsidR="00E452D6" w:rsidRPr="002C0A6D">
        <w:rPr>
          <w:rFonts w:hint="eastAsia"/>
          <w:color w:val="5F5F5F"/>
          <w:sz w:val="18"/>
        </w:rPr>
        <w:t>~</w:t>
      </w:r>
      <w:hyperlink w:anchor="a17" w:history="1">
        <w:r w:rsidR="00E452D6" w:rsidRPr="002C0A6D">
          <w:rPr>
            <w:rStyle w:val="a3"/>
            <w:rFonts w:ascii="Arial Unicode MS" w:hAnsi="Arial Unicode MS" w:hint="eastAsia"/>
            <w:color w:val="5F5F5F"/>
            <w:sz w:val="18"/>
          </w:rPr>
          <w:t>§</w:t>
        </w:r>
        <w:r w:rsidR="00E452D6" w:rsidRPr="002C0A6D">
          <w:rPr>
            <w:rStyle w:val="a3"/>
            <w:rFonts w:ascii="Arial Unicode MS" w:hAnsi="Arial Unicode MS" w:hint="eastAsia"/>
            <w:color w:val="5F5F5F"/>
            <w:sz w:val="18"/>
          </w:rPr>
          <w:t>17</w:t>
        </w:r>
      </w:hyperlink>
      <w:r w:rsidR="002F1BA5">
        <w:rPr>
          <w:rFonts w:ascii="新細明體" w:hAnsi="新細明體" w:hint="eastAsia"/>
          <w:color w:val="FFFFFF"/>
        </w:rPr>
        <w:t>∵</w:t>
      </w:r>
    </w:p>
    <w:p w14:paraId="05B16F3A" w14:textId="16E4F4B3" w:rsidR="002F1BA5" w:rsidRDefault="002F1BA5" w:rsidP="006D3B44">
      <w:pPr>
        <w:ind w:left="181"/>
        <w:jc w:val="both"/>
        <w:rPr>
          <w:rFonts w:ascii="Arial Unicode MS" w:hAnsi="Arial Unicode MS"/>
          <w:color w:val="17365D"/>
        </w:rPr>
      </w:pPr>
      <w:r w:rsidRPr="002F1BA5">
        <w:rPr>
          <w:rFonts w:asciiTheme="minorHAnsi" w:hAnsiTheme="minorHAnsi" w:hint="eastAsia"/>
          <w:color w:val="404040" w:themeColor="text1" w:themeTint="BF"/>
          <w:sz w:val="18"/>
        </w:rPr>
        <w:t>﹝</w:t>
      </w:r>
      <w:r w:rsidRPr="002F1BA5">
        <w:rPr>
          <w:rFonts w:asciiTheme="minorHAnsi" w:hAnsiTheme="minorHAnsi" w:hint="eastAsia"/>
          <w:color w:val="404040" w:themeColor="text1" w:themeTint="BF"/>
          <w:sz w:val="18"/>
        </w:rPr>
        <w:t>1</w:t>
      </w:r>
      <w:r w:rsidRPr="002F1BA5">
        <w:rPr>
          <w:rFonts w:asciiTheme="minorHAnsi" w:hAnsiTheme="minorHAnsi" w:hint="eastAsia"/>
          <w:color w:val="404040" w:themeColor="text1" w:themeTint="BF"/>
          <w:sz w:val="18"/>
        </w:rPr>
        <w:t>﹞</w:t>
      </w:r>
      <w:r w:rsidR="006D3B44" w:rsidRPr="0076626B">
        <w:rPr>
          <w:rFonts w:ascii="Arial Unicode MS" w:hAnsi="Arial Unicode MS" w:hint="eastAsia"/>
          <w:color w:val="17365D"/>
        </w:rPr>
        <w:t>事業單位大量解僱勞工時，應於符合</w:t>
      </w:r>
      <w:hyperlink w:anchor="a2" w:history="1">
        <w:r w:rsidR="006D3B44" w:rsidRPr="0076626B">
          <w:rPr>
            <w:rStyle w:val="a3"/>
            <w:rFonts w:hint="eastAsia"/>
          </w:rPr>
          <w:t>第二條</w:t>
        </w:r>
      </w:hyperlink>
      <w:r w:rsidR="006D3B44" w:rsidRPr="0076626B">
        <w:rPr>
          <w:rFonts w:ascii="Arial Unicode MS" w:hAnsi="Arial Unicode MS" w:hint="eastAsia"/>
          <w:color w:val="17365D"/>
        </w:rPr>
        <w:t>規定情形之日起六十日前，將解僱計畫書通知主管機關及相關單位或人員，並公告揭示。但因天災、事變或突發事件，不受六十日之限制</w:t>
      </w:r>
      <w:r>
        <w:rPr>
          <w:rFonts w:ascii="Arial Unicode MS" w:hAnsi="Arial Unicode MS" w:hint="eastAsia"/>
          <w:color w:val="17365D"/>
        </w:rPr>
        <w:t>。</w:t>
      </w:r>
    </w:p>
    <w:p w14:paraId="37160AD4" w14:textId="6DF98B89" w:rsidR="002F1BA5" w:rsidRPr="00E17511" w:rsidRDefault="002F1BA5" w:rsidP="006D3B44">
      <w:pPr>
        <w:ind w:left="181"/>
        <w:jc w:val="both"/>
        <w:rPr>
          <w:rFonts w:ascii="Arial Unicode MS" w:hAnsi="Arial Unicode MS"/>
          <w:color w:val="666699"/>
        </w:rPr>
      </w:pPr>
      <w:r w:rsidRPr="002F1BA5">
        <w:rPr>
          <w:rFonts w:asciiTheme="minorHAnsi" w:hAnsiTheme="minorHAnsi" w:hint="eastAsia"/>
          <w:color w:val="404040" w:themeColor="text1" w:themeTint="BF"/>
          <w:sz w:val="18"/>
        </w:rPr>
        <w:t>﹝</w:t>
      </w:r>
      <w:r w:rsidRPr="002F1BA5">
        <w:rPr>
          <w:rFonts w:asciiTheme="minorHAnsi" w:hAnsiTheme="minorHAnsi" w:hint="eastAsia"/>
          <w:color w:val="404040" w:themeColor="text1" w:themeTint="BF"/>
          <w:sz w:val="18"/>
        </w:rPr>
        <w:t>2</w:t>
      </w:r>
      <w:r w:rsidRPr="002F1BA5">
        <w:rPr>
          <w:rFonts w:asciiTheme="minorHAnsi" w:hAnsiTheme="minorHAnsi" w:hint="eastAsia"/>
          <w:color w:val="404040" w:themeColor="text1" w:themeTint="BF"/>
          <w:sz w:val="18"/>
        </w:rPr>
        <w:t>﹞</w:t>
      </w:r>
      <w:r w:rsidRPr="00E17511">
        <w:rPr>
          <w:rFonts w:ascii="Arial Unicode MS" w:hAnsi="Arial Unicode MS" w:hint="eastAsia"/>
          <w:color w:val="666699"/>
        </w:rPr>
        <w:t>依前項規定通知相關單位或人員之順序如下：</w:t>
      </w:r>
    </w:p>
    <w:p w14:paraId="63AA2D5F" w14:textId="77777777" w:rsidR="002F1BA5" w:rsidRDefault="002F1BA5" w:rsidP="006D3B44">
      <w:pPr>
        <w:ind w:left="181"/>
        <w:jc w:val="both"/>
        <w:rPr>
          <w:rFonts w:ascii="Arial Unicode MS" w:hAnsi="Arial Unicode MS"/>
          <w:color w:val="666699"/>
        </w:rPr>
      </w:pPr>
      <w:r w:rsidRPr="00E17511">
        <w:rPr>
          <w:rFonts w:ascii="Arial Unicode MS" w:hAnsi="Arial Unicode MS" w:hint="eastAsia"/>
          <w:color w:val="666699"/>
        </w:rPr>
        <w:t xml:space="preserve">　　一、事業單位內涉及大量解僱部門勞工所屬之工會</w:t>
      </w:r>
      <w:r>
        <w:rPr>
          <w:rFonts w:ascii="Arial Unicode MS" w:hAnsi="Arial Unicode MS" w:hint="eastAsia"/>
          <w:color w:val="666699"/>
        </w:rPr>
        <w:t>。</w:t>
      </w:r>
    </w:p>
    <w:p w14:paraId="129B84DC" w14:textId="77777777" w:rsidR="002F1BA5" w:rsidRDefault="002F1BA5" w:rsidP="006D3B44">
      <w:pPr>
        <w:ind w:left="181"/>
        <w:jc w:val="both"/>
        <w:rPr>
          <w:rFonts w:ascii="Arial Unicode MS" w:hAnsi="Arial Unicode MS"/>
          <w:color w:val="666699"/>
        </w:rPr>
      </w:pPr>
      <w:r>
        <w:rPr>
          <w:rFonts w:ascii="Arial Unicode MS" w:hAnsi="Arial Unicode MS" w:hint="eastAsia"/>
          <w:color w:val="666699"/>
        </w:rPr>
        <w:t xml:space="preserve">　　</w:t>
      </w:r>
      <w:r w:rsidRPr="00E17511">
        <w:rPr>
          <w:rFonts w:ascii="Arial Unicode MS" w:hAnsi="Arial Unicode MS" w:hint="eastAsia"/>
          <w:color w:val="666699"/>
        </w:rPr>
        <w:t>二</w:t>
      </w:r>
      <w:r>
        <w:rPr>
          <w:rFonts w:ascii="Arial Unicode MS" w:hAnsi="Arial Unicode MS" w:hint="eastAsia"/>
          <w:color w:val="666699"/>
        </w:rPr>
        <w:t>、</w:t>
      </w:r>
      <w:r w:rsidRPr="00E17511">
        <w:rPr>
          <w:rFonts w:ascii="Arial Unicode MS" w:hAnsi="Arial Unicode MS" w:hint="eastAsia"/>
          <w:color w:val="666699"/>
        </w:rPr>
        <w:t>事業單位勞資會議之勞方代表</w:t>
      </w:r>
      <w:r>
        <w:rPr>
          <w:rFonts w:ascii="Arial Unicode MS" w:hAnsi="Arial Unicode MS" w:hint="eastAsia"/>
          <w:color w:val="666699"/>
        </w:rPr>
        <w:t>。</w:t>
      </w:r>
    </w:p>
    <w:p w14:paraId="6F4D0380" w14:textId="73449C3F" w:rsidR="002F1BA5" w:rsidRDefault="002F1BA5" w:rsidP="006D3B44">
      <w:pPr>
        <w:ind w:left="181"/>
        <w:jc w:val="both"/>
        <w:rPr>
          <w:rFonts w:ascii="Arial Unicode MS" w:hAnsi="Arial Unicode MS"/>
          <w:color w:val="17365D"/>
        </w:rPr>
      </w:pPr>
      <w:r>
        <w:rPr>
          <w:rFonts w:ascii="Arial Unicode MS" w:hAnsi="Arial Unicode MS" w:hint="eastAsia"/>
          <w:color w:val="666699"/>
        </w:rPr>
        <w:t xml:space="preserve">　　</w:t>
      </w:r>
      <w:r w:rsidRPr="00E17511">
        <w:rPr>
          <w:rFonts w:ascii="Arial Unicode MS" w:hAnsi="Arial Unicode MS" w:hint="eastAsia"/>
          <w:color w:val="666699"/>
        </w:rPr>
        <w:t>三</w:t>
      </w:r>
      <w:r>
        <w:rPr>
          <w:rFonts w:ascii="Arial Unicode MS" w:hAnsi="Arial Unicode MS" w:hint="eastAsia"/>
          <w:color w:val="666699"/>
        </w:rPr>
        <w:t>、</w:t>
      </w:r>
      <w:r w:rsidRPr="00E17511">
        <w:rPr>
          <w:rFonts w:ascii="Arial Unicode MS" w:hAnsi="Arial Unicode MS" w:hint="eastAsia"/>
          <w:color w:val="666699"/>
        </w:rPr>
        <w:t>事業單位內涉及大量解僱部門之勞工。但不包含就業服務法第</w:t>
      </w:r>
      <w:hyperlink r:id="rId25" w:anchor="a46" w:history="1">
        <w:r w:rsidRPr="00E17511">
          <w:rPr>
            <w:rStyle w:val="a3"/>
            <w:rFonts w:ascii="Arial Unicode MS" w:hAnsi="Arial Unicode MS" w:hint="eastAsia"/>
          </w:rPr>
          <w:t>四十六</w:t>
        </w:r>
      </w:hyperlink>
      <w:r w:rsidRPr="00E17511">
        <w:rPr>
          <w:rFonts w:ascii="Arial Unicode MS" w:hAnsi="Arial Unicode MS" w:hint="eastAsia"/>
          <w:color w:val="666699"/>
        </w:rPr>
        <w:t>條所定之定期契約勞工</w:t>
      </w:r>
      <w:r>
        <w:rPr>
          <w:rFonts w:ascii="Arial Unicode MS" w:hAnsi="Arial Unicode MS" w:hint="eastAsia"/>
          <w:color w:val="17365D"/>
        </w:rPr>
        <w:t>。</w:t>
      </w:r>
    </w:p>
    <w:p w14:paraId="117E62E0" w14:textId="58401C3E" w:rsidR="006D3B44" w:rsidRPr="0076626B" w:rsidRDefault="002F1BA5" w:rsidP="006D3B44">
      <w:pPr>
        <w:ind w:left="181"/>
        <w:jc w:val="both"/>
        <w:rPr>
          <w:rFonts w:ascii="Arial Unicode MS" w:hAnsi="Arial Unicode MS"/>
          <w:color w:val="17365D"/>
        </w:rPr>
      </w:pPr>
      <w:r w:rsidRPr="002F1BA5">
        <w:rPr>
          <w:rFonts w:asciiTheme="minorHAnsi" w:hAnsiTheme="minorHAnsi" w:hint="eastAsia"/>
          <w:color w:val="404040" w:themeColor="text1" w:themeTint="BF"/>
          <w:sz w:val="18"/>
        </w:rPr>
        <w:t>﹝</w:t>
      </w:r>
      <w:r w:rsidRPr="002F1BA5">
        <w:rPr>
          <w:rFonts w:asciiTheme="minorHAnsi" w:hAnsiTheme="minorHAnsi" w:hint="eastAsia"/>
          <w:color w:val="404040" w:themeColor="text1" w:themeTint="BF"/>
          <w:sz w:val="18"/>
        </w:rPr>
        <w:t>3</w:t>
      </w:r>
      <w:r w:rsidRPr="002F1BA5">
        <w:rPr>
          <w:rFonts w:asciiTheme="minorHAnsi" w:hAnsiTheme="minorHAnsi" w:hint="eastAsia"/>
          <w:color w:val="404040" w:themeColor="text1" w:themeTint="BF"/>
          <w:sz w:val="18"/>
        </w:rPr>
        <w:t>﹞</w:t>
      </w:r>
      <w:r w:rsidR="006D3B44" w:rsidRPr="0076626B">
        <w:rPr>
          <w:rFonts w:ascii="Arial Unicode MS" w:hAnsi="Arial Unicode MS" w:hint="eastAsia"/>
          <w:color w:val="17365D"/>
        </w:rPr>
        <w:t>事業單位依第一項規定提出之解僱計畫書內容，應記載下列事項：</w:t>
      </w:r>
    </w:p>
    <w:p w14:paraId="3A7E4027" w14:textId="77777777" w:rsidR="002F1BA5" w:rsidRDefault="006D3B44" w:rsidP="006D3B44">
      <w:pPr>
        <w:ind w:left="181"/>
        <w:jc w:val="both"/>
        <w:rPr>
          <w:rFonts w:ascii="Arial Unicode MS" w:hAnsi="Arial Unicode MS"/>
          <w:color w:val="17365D"/>
        </w:rPr>
      </w:pPr>
      <w:r w:rsidRPr="0076626B">
        <w:rPr>
          <w:rFonts w:ascii="Arial Unicode MS" w:hAnsi="Arial Unicode MS" w:hint="eastAsia"/>
          <w:color w:val="17365D"/>
        </w:rPr>
        <w:t xml:space="preserve">　　一、解僱理由</w:t>
      </w:r>
      <w:r w:rsidR="002F1BA5">
        <w:rPr>
          <w:rFonts w:ascii="Arial Unicode MS" w:hAnsi="Arial Unicode MS" w:hint="eastAsia"/>
          <w:color w:val="17365D"/>
        </w:rPr>
        <w:t>。</w:t>
      </w:r>
    </w:p>
    <w:p w14:paraId="66AD8CD0" w14:textId="7FC7A7ED" w:rsidR="002F1BA5" w:rsidRDefault="002F1BA5" w:rsidP="006D3B44">
      <w:pPr>
        <w:ind w:left="181"/>
        <w:jc w:val="both"/>
        <w:rPr>
          <w:rFonts w:ascii="Arial Unicode MS" w:hAnsi="Arial Unicode MS"/>
          <w:color w:val="17365D"/>
        </w:rPr>
      </w:pPr>
      <w:r>
        <w:rPr>
          <w:rFonts w:ascii="Arial Unicode MS" w:hAnsi="Arial Unicode MS" w:hint="eastAsia"/>
          <w:color w:val="17365D"/>
        </w:rPr>
        <w:t xml:space="preserve">　　</w:t>
      </w:r>
      <w:r w:rsidRPr="0076626B">
        <w:rPr>
          <w:rFonts w:ascii="Arial Unicode MS" w:hAnsi="Arial Unicode MS" w:hint="eastAsia"/>
          <w:color w:val="17365D"/>
        </w:rPr>
        <w:t>二</w:t>
      </w:r>
      <w:r>
        <w:rPr>
          <w:rFonts w:ascii="Arial Unicode MS" w:hAnsi="Arial Unicode MS" w:hint="eastAsia"/>
          <w:color w:val="17365D"/>
        </w:rPr>
        <w:t>、</w:t>
      </w:r>
      <w:r w:rsidR="006D3B44" w:rsidRPr="0076626B">
        <w:rPr>
          <w:rFonts w:ascii="Arial Unicode MS" w:hAnsi="Arial Unicode MS" w:hint="eastAsia"/>
          <w:color w:val="17365D"/>
        </w:rPr>
        <w:t>解僱部門</w:t>
      </w:r>
      <w:r>
        <w:rPr>
          <w:rFonts w:ascii="Arial Unicode MS" w:hAnsi="Arial Unicode MS" w:hint="eastAsia"/>
          <w:color w:val="17365D"/>
        </w:rPr>
        <w:t>。</w:t>
      </w:r>
    </w:p>
    <w:p w14:paraId="2EF89093" w14:textId="03A55092" w:rsidR="002F1BA5" w:rsidRDefault="002F1BA5" w:rsidP="006D3B44">
      <w:pPr>
        <w:ind w:left="181"/>
        <w:jc w:val="both"/>
        <w:rPr>
          <w:rFonts w:ascii="Arial Unicode MS" w:hAnsi="Arial Unicode MS"/>
          <w:color w:val="17365D"/>
        </w:rPr>
      </w:pPr>
      <w:r>
        <w:rPr>
          <w:rFonts w:ascii="Arial Unicode MS" w:hAnsi="Arial Unicode MS" w:hint="eastAsia"/>
          <w:color w:val="17365D"/>
        </w:rPr>
        <w:t xml:space="preserve">　　</w:t>
      </w:r>
      <w:r w:rsidRPr="0076626B">
        <w:rPr>
          <w:rFonts w:ascii="Arial Unicode MS" w:hAnsi="Arial Unicode MS" w:hint="eastAsia"/>
          <w:color w:val="17365D"/>
        </w:rPr>
        <w:t>三</w:t>
      </w:r>
      <w:r>
        <w:rPr>
          <w:rFonts w:ascii="Arial Unicode MS" w:hAnsi="Arial Unicode MS" w:hint="eastAsia"/>
          <w:color w:val="17365D"/>
        </w:rPr>
        <w:t>、</w:t>
      </w:r>
      <w:r w:rsidR="006D3B44" w:rsidRPr="0076626B">
        <w:rPr>
          <w:rFonts w:ascii="Arial Unicode MS" w:hAnsi="Arial Unicode MS" w:hint="eastAsia"/>
          <w:color w:val="17365D"/>
        </w:rPr>
        <w:t>解僱日期</w:t>
      </w:r>
      <w:r>
        <w:rPr>
          <w:rFonts w:ascii="Arial Unicode MS" w:hAnsi="Arial Unicode MS" w:hint="eastAsia"/>
          <w:color w:val="17365D"/>
        </w:rPr>
        <w:t>。</w:t>
      </w:r>
    </w:p>
    <w:p w14:paraId="245ED9A6" w14:textId="656560A3" w:rsidR="002F1BA5" w:rsidRDefault="002F1BA5" w:rsidP="006D3B44">
      <w:pPr>
        <w:ind w:left="181"/>
        <w:jc w:val="both"/>
        <w:rPr>
          <w:rFonts w:ascii="Arial Unicode MS" w:hAnsi="Arial Unicode MS"/>
          <w:color w:val="17365D"/>
        </w:rPr>
      </w:pPr>
      <w:r>
        <w:rPr>
          <w:rFonts w:ascii="Arial Unicode MS" w:hAnsi="Arial Unicode MS" w:hint="eastAsia"/>
          <w:color w:val="17365D"/>
        </w:rPr>
        <w:t xml:space="preserve">　　</w:t>
      </w:r>
      <w:r w:rsidRPr="0076626B">
        <w:rPr>
          <w:rFonts w:ascii="Arial Unicode MS" w:hAnsi="Arial Unicode MS" w:hint="eastAsia"/>
          <w:color w:val="17365D"/>
        </w:rPr>
        <w:t>四</w:t>
      </w:r>
      <w:r>
        <w:rPr>
          <w:rFonts w:ascii="Arial Unicode MS" w:hAnsi="Arial Unicode MS" w:hint="eastAsia"/>
          <w:color w:val="17365D"/>
        </w:rPr>
        <w:t>、</w:t>
      </w:r>
      <w:r w:rsidR="006D3B44" w:rsidRPr="0076626B">
        <w:rPr>
          <w:rFonts w:ascii="Arial Unicode MS" w:hAnsi="Arial Unicode MS" w:hint="eastAsia"/>
          <w:color w:val="17365D"/>
        </w:rPr>
        <w:t>解僱人數</w:t>
      </w:r>
      <w:r>
        <w:rPr>
          <w:rFonts w:ascii="Arial Unicode MS" w:hAnsi="Arial Unicode MS" w:hint="eastAsia"/>
          <w:color w:val="17365D"/>
        </w:rPr>
        <w:t>。</w:t>
      </w:r>
    </w:p>
    <w:p w14:paraId="65C1E03A" w14:textId="2627EC0D" w:rsidR="002F1BA5" w:rsidRDefault="002F1BA5" w:rsidP="006D3B44">
      <w:pPr>
        <w:ind w:left="181"/>
        <w:jc w:val="both"/>
        <w:rPr>
          <w:rFonts w:ascii="Arial Unicode MS" w:hAnsi="Arial Unicode MS"/>
          <w:color w:val="17365D"/>
        </w:rPr>
      </w:pPr>
      <w:r>
        <w:rPr>
          <w:rFonts w:ascii="Arial Unicode MS" w:hAnsi="Arial Unicode MS" w:hint="eastAsia"/>
          <w:color w:val="17365D"/>
        </w:rPr>
        <w:t xml:space="preserve">　　</w:t>
      </w:r>
      <w:r w:rsidRPr="0076626B">
        <w:rPr>
          <w:rFonts w:ascii="Arial Unicode MS" w:hAnsi="Arial Unicode MS" w:hint="eastAsia"/>
          <w:color w:val="17365D"/>
        </w:rPr>
        <w:t>五</w:t>
      </w:r>
      <w:r>
        <w:rPr>
          <w:rFonts w:ascii="Arial Unicode MS" w:hAnsi="Arial Unicode MS" w:hint="eastAsia"/>
          <w:color w:val="17365D"/>
        </w:rPr>
        <w:t>、</w:t>
      </w:r>
      <w:r w:rsidR="006D3B44" w:rsidRPr="0076626B">
        <w:rPr>
          <w:rFonts w:ascii="Arial Unicode MS" w:hAnsi="Arial Unicode MS" w:hint="eastAsia"/>
          <w:color w:val="17365D"/>
        </w:rPr>
        <w:t>解僱對象之選定標準</w:t>
      </w:r>
      <w:r>
        <w:rPr>
          <w:rFonts w:ascii="Arial Unicode MS" w:hAnsi="Arial Unicode MS" w:hint="eastAsia"/>
          <w:color w:val="17365D"/>
        </w:rPr>
        <w:t>。</w:t>
      </w:r>
    </w:p>
    <w:p w14:paraId="00BC03A1" w14:textId="2CCCF032" w:rsidR="00D30189" w:rsidRPr="0076626B" w:rsidRDefault="002F1BA5" w:rsidP="00D30189">
      <w:pPr>
        <w:ind w:left="181"/>
        <w:jc w:val="both"/>
        <w:rPr>
          <w:rFonts w:ascii="Arial Unicode MS" w:hAnsi="Arial Unicode MS"/>
          <w:color w:val="17365D"/>
        </w:rPr>
      </w:pPr>
      <w:r>
        <w:rPr>
          <w:rFonts w:ascii="Arial Unicode MS" w:hAnsi="Arial Unicode MS" w:hint="eastAsia"/>
          <w:color w:val="17365D"/>
        </w:rPr>
        <w:t xml:space="preserve">　　</w:t>
      </w:r>
      <w:r w:rsidRPr="0076626B">
        <w:rPr>
          <w:rFonts w:ascii="Arial Unicode MS" w:hAnsi="Arial Unicode MS" w:hint="eastAsia"/>
          <w:color w:val="17365D"/>
        </w:rPr>
        <w:t>六</w:t>
      </w:r>
      <w:r>
        <w:rPr>
          <w:rFonts w:ascii="Arial Unicode MS" w:hAnsi="Arial Unicode MS" w:hint="eastAsia"/>
          <w:color w:val="17365D"/>
        </w:rPr>
        <w:t>、</w:t>
      </w:r>
      <w:r w:rsidR="006D3B44" w:rsidRPr="0076626B">
        <w:rPr>
          <w:rFonts w:ascii="Arial Unicode MS" w:hAnsi="Arial Unicode MS" w:hint="eastAsia"/>
          <w:color w:val="17365D"/>
        </w:rPr>
        <w:t>資遣費計算方式及輔導轉業方案等。</w:t>
      </w:r>
    </w:p>
    <w:p w14:paraId="2DDB80C7" w14:textId="5C6817BD" w:rsidR="002F1BA5" w:rsidRDefault="002F1BA5" w:rsidP="006A318A">
      <w:pPr>
        <w:pStyle w:val="3"/>
        <w:ind w:left="118"/>
      </w:pPr>
      <w:r>
        <w:rPr>
          <w:rFonts w:hint="eastAsia"/>
        </w:rPr>
        <w:t>--</w:t>
      </w:r>
      <w:r w:rsidRPr="00E17511">
        <w:rPr>
          <w:rFonts w:hint="eastAsia"/>
        </w:rPr>
        <w:t>97</w:t>
      </w:r>
      <w:r w:rsidRPr="00E17511">
        <w:rPr>
          <w:rFonts w:hint="eastAsia"/>
        </w:rPr>
        <w:t>年</w:t>
      </w:r>
      <w:r w:rsidRPr="00E17511">
        <w:rPr>
          <w:rFonts w:hint="eastAsia"/>
        </w:rPr>
        <w:t>5</w:t>
      </w:r>
      <w:r w:rsidRPr="00E17511">
        <w:rPr>
          <w:rFonts w:hint="eastAsia"/>
        </w:rPr>
        <w:t>月</w:t>
      </w:r>
      <w:r w:rsidRPr="00E17511">
        <w:rPr>
          <w:rFonts w:hint="eastAsia"/>
        </w:rPr>
        <w:t>23</w:t>
      </w:r>
      <w:r>
        <w:rPr>
          <w:rFonts w:hint="eastAsia"/>
        </w:rPr>
        <w:t>日修正前條文</w:t>
      </w:r>
      <w:r>
        <w:rPr>
          <w:rFonts w:hint="eastAsia"/>
        </w:rPr>
        <w:t>--</w:t>
      </w:r>
      <w:hyperlink r:id="rId26" w:history="1">
        <w:r w:rsidRPr="005C530E">
          <w:rPr>
            <w:szCs w:val="20"/>
            <w:u w:val="single"/>
          </w:rPr>
          <w:t>比對程式</w:t>
        </w:r>
      </w:hyperlink>
    </w:p>
    <w:p w14:paraId="47385558" w14:textId="508192F1" w:rsidR="002F1BA5" w:rsidRDefault="002F1BA5" w:rsidP="006D3B44">
      <w:pPr>
        <w:ind w:left="181"/>
        <w:jc w:val="both"/>
        <w:rPr>
          <w:rFonts w:ascii="Arial Unicode MS" w:hAnsi="Arial Unicode MS"/>
          <w:color w:val="626262"/>
        </w:rPr>
      </w:pPr>
      <w:r w:rsidRPr="002F1BA5">
        <w:rPr>
          <w:rFonts w:asciiTheme="minorHAnsi" w:hAnsiTheme="minorHAnsi" w:hint="eastAsia"/>
          <w:color w:val="404040" w:themeColor="text1" w:themeTint="BF"/>
          <w:sz w:val="18"/>
        </w:rPr>
        <w:t>﹝</w:t>
      </w:r>
      <w:r w:rsidRPr="002F1BA5">
        <w:rPr>
          <w:rFonts w:asciiTheme="minorHAnsi" w:hAnsiTheme="minorHAnsi" w:hint="eastAsia"/>
          <w:color w:val="404040" w:themeColor="text1" w:themeTint="BF"/>
          <w:sz w:val="18"/>
        </w:rPr>
        <w:t>1</w:t>
      </w:r>
      <w:r w:rsidRPr="002F1BA5">
        <w:rPr>
          <w:rFonts w:asciiTheme="minorHAnsi" w:hAnsiTheme="minorHAnsi" w:hint="eastAsia"/>
          <w:color w:val="404040" w:themeColor="text1" w:themeTint="BF"/>
          <w:sz w:val="18"/>
        </w:rPr>
        <w:t>﹞</w:t>
      </w:r>
      <w:r w:rsidR="006D7959" w:rsidRPr="006E39AC">
        <w:rPr>
          <w:rFonts w:ascii="Arial Unicode MS" w:hAnsi="Arial Unicode MS" w:hint="eastAsia"/>
          <w:color w:val="626262"/>
        </w:rPr>
        <w:t>事業單位大量解僱勞工時，應於合乎</w:t>
      </w:r>
      <w:hyperlink w:anchor="a2" w:history="1">
        <w:r w:rsidR="006D7959" w:rsidRPr="006E39AC">
          <w:rPr>
            <w:rStyle w:val="a3"/>
            <w:rFonts w:ascii="Arial Unicode MS" w:hAnsi="Arial Unicode MS" w:hint="eastAsia"/>
            <w:color w:val="626262"/>
          </w:rPr>
          <w:t>第二條</w:t>
        </w:r>
      </w:hyperlink>
      <w:r w:rsidR="006D7959" w:rsidRPr="006E39AC">
        <w:rPr>
          <w:rFonts w:ascii="Arial Unicode MS" w:hAnsi="Arial Unicode MS" w:hint="eastAsia"/>
          <w:color w:val="626262"/>
        </w:rPr>
        <w:t>規定情事之日起六十日前，將解僱計畫書通知主管機關及相關單位或人員，並公告揭示。但因天災、事變或突發事件，不受六十日之限制</w:t>
      </w:r>
      <w:r>
        <w:rPr>
          <w:rFonts w:ascii="Arial Unicode MS" w:hAnsi="Arial Unicode MS" w:hint="eastAsia"/>
          <w:color w:val="626262"/>
        </w:rPr>
        <w:t>。</w:t>
      </w:r>
    </w:p>
    <w:p w14:paraId="6739E36A" w14:textId="4BFD124C" w:rsidR="002F1BA5" w:rsidRPr="0076626B" w:rsidRDefault="002F1BA5" w:rsidP="006D3B44">
      <w:pPr>
        <w:ind w:left="181"/>
        <w:jc w:val="both"/>
        <w:rPr>
          <w:rFonts w:ascii="Arial Unicode MS" w:hAnsi="Arial Unicode MS"/>
          <w:color w:val="666699"/>
        </w:rPr>
      </w:pPr>
      <w:r w:rsidRPr="002F1BA5">
        <w:rPr>
          <w:rFonts w:asciiTheme="minorHAnsi" w:hAnsiTheme="minorHAnsi" w:hint="eastAsia"/>
          <w:color w:val="404040" w:themeColor="text1" w:themeTint="BF"/>
          <w:sz w:val="18"/>
        </w:rPr>
        <w:lastRenderedPageBreak/>
        <w:t>﹝</w:t>
      </w:r>
      <w:r w:rsidRPr="002F1BA5">
        <w:rPr>
          <w:rFonts w:asciiTheme="minorHAnsi" w:hAnsiTheme="minorHAnsi" w:hint="eastAsia"/>
          <w:color w:val="404040" w:themeColor="text1" w:themeTint="BF"/>
          <w:sz w:val="18"/>
        </w:rPr>
        <w:t>2</w:t>
      </w:r>
      <w:r w:rsidRPr="002F1BA5">
        <w:rPr>
          <w:rFonts w:asciiTheme="minorHAnsi" w:hAnsiTheme="minorHAnsi" w:hint="eastAsia"/>
          <w:color w:val="404040" w:themeColor="text1" w:themeTint="BF"/>
          <w:sz w:val="18"/>
        </w:rPr>
        <w:t>﹞</w:t>
      </w:r>
      <w:r w:rsidRPr="0076626B">
        <w:rPr>
          <w:rFonts w:ascii="Arial Unicode MS" w:hAnsi="Arial Unicode MS" w:hint="eastAsia"/>
          <w:color w:val="666699"/>
        </w:rPr>
        <w:t>依前項規定通知相關單位或人員之順序如下：</w:t>
      </w:r>
    </w:p>
    <w:p w14:paraId="32D637D8" w14:textId="77777777" w:rsidR="002F1BA5" w:rsidRDefault="002F1BA5" w:rsidP="006D3B44">
      <w:pPr>
        <w:ind w:left="181"/>
        <w:jc w:val="both"/>
        <w:rPr>
          <w:rFonts w:ascii="Arial Unicode MS" w:hAnsi="Arial Unicode MS"/>
          <w:color w:val="666699"/>
        </w:rPr>
      </w:pPr>
      <w:r w:rsidRPr="0076626B">
        <w:rPr>
          <w:rFonts w:ascii="Arial Unicode MS" w:hAnsi="Arial Unicode MS"/>
          <w:color w:val="666699"/>
        </w:rPr>
        <w:t xml:space="preserve">　　</w:t>
      </w:r>
      <w:r w:rsidRPr="0076626B">
        <w:rPr>
          <w:rFonts w:ascii="Arial Unicode MS" w:hAnsi="Arial Unicode MS" w:hint="eastAsia"/>
          <w:color w:val="666699"/>
        </w:rPr>
        <w:t>一、事業單位大量解僱勞工所屬之工會</w:t>
      </w:r>
      <w:r>
        <w:rPr>
          <w:rFonts w:ascii="Arial Unicode MS" w:hAnsi="Arial Unicode MS" w:hint="eastAsia"/>
          <w:color w:val="666699"/>
        </w:rPr>
        <w:t>。</w:t>
      </w:r>
    </w:p>
    <w:p w14:paraId="5F29273E" w14:textId="77777777" w:rsidR="002F1BA5" w:rsidRDefault="002F1BA5" w:rsidP="006D3B44">
      <w:pPr>
        <w:ind w:left="181"/>
        <w:jc w:val="both"/>
        <w:rPr>
          <w:rFonts w:ascii="Arial Unicode MS" w:hAnsi="Arial Unicode MS"/>
          <w:color w:val="666699"/>
        </w:rPr>
      </w:pPr>
      <w:r>
        <w:rPr>
          <w:rFonts w:ascii="Arial Unicode MS" w:hAnsi="Arial Unicode MS" w:hint="eastAsia"/>
          <w:color w:val="666699"/>
        </w:rPr>
        <w:t xml:space="preserve">　　</w:t>
      </w:r>
      <w:r w:rsidRPr="0076626B">
        <w:rPr>
          <w:rFonts w:ascii="Arial Unicode MS" w:hAnsi="Arial Unicode MS" w:hint="eastAsia"/>
          <w:color w:val="666699"/>
        </w:rPr>
        <w:t>二</w:t>
      </w:r>
      <w:r>
        <w:rPr>
          <w:rFonts w:ascii="Arial Unicode MS" w:hAnsi="Arial Unicode MS" w:hint="eastAsia"/>
          <w:color w:val="666699"/>
        </w:rPr>
        <w:t>、</w:t>
      </w:r>
      <w:r w:rsidRPr="0076626B">
        <w:rPr>
          <w:rFonts w:ascii="Arial Unicode MS" w:hAnsi="Arial Unicode MS" w:hint="eastAsia"/>
          <w:color w:val="666699"/>
        </w:rPr>
        <w:t>事業單位勞資會議之勞方代表</w:t>
      </w:r>
      <w:r>
        <w:rPr>
          <w:rFonts w:ascii="Arial Unicode MS" w:hAnsi="Arial Unicode MS" w:hint="eastAsia"/>
          <w:color w:val="666699"/>
        </w:rPr>
        <w:t>。</w:t>
      </w:r>
    </w:p>
    <w:p w14:paraId="17E96011" w14:textId="48D36431" w:rsidR="002F1BA5" w:rsidRDefault="002F1BA5" w:rsidP="006D3B44">
      <w:pPr>
        <w:ind w:left="181"/>
        <w:jc w:val="both"/>
        <w:rPr>
          <w:rFonts w:ascii="Arial Unicode MS" w:hAnsi="Arial Unicode MS"/>
          <w:color w:val="626262"/>
        </w:rPr>
      </w:pPr>
      <w:r>
        <w:rPr>
          <w:rFonts w:ascii="Arial Unicode MS" w:hAnsi="Arial Unicode MS" w:hint="eastAsia"/>
          <w:color w:val="666699"/>
        </w:rPr>
        <w:t xml:space="preserve">　　</w:t>
      </w:r>
      <w:r w:rsidRPr="0076626B">
        <w:rPr>
          <w:rFonts w:ascii="Arial Unicode MS" w:hAnsi="Arial Unicode MS" w:hint="eastAsia"/>
          <w:color w:val="666699"/>
        </w:rPr>
        <w:t>三</w:t>
      </w:r>
      <w:r>
        <w:rPr>
          <w:rFonts w:ascii="Arial Unicode MS" w:hAnsi="Arial Unicode MS" w:hint="eastAsia"/>
          <w:color w:val="666699"/>
        </w:rPr>
        <w:t>、</w:t>
      </w:r>
      <w:r w:rsidRPr="0076626B">
        <w:rPr>
          <w:rFonts w:ascii="Arial Unicode MS" w:hAnsi="Arial Unicode MS" w:hint="eastAsia"/>
          <w:color w:val="666699"/>
        </w:rPr>
        <w:t>事業單位之全體勞工</w:t>
      </w:r>
      <w:r>
        <w:rPr>
          <w:rFonts w:ascii="Arial Unicode MS" w:hAnsi="Arial Unicode MS" w:hint="eastAsia"/>
          <w:color w:val="626262"/>
        </w:rPr>
        <w:t>。</w:t>
      </w:r>
    </w:p>
    <w:p w14:paraId="74E2FE64" w14:textId="41919670" w:rsidR="002F1BA5" w:rsidRDefault="002F1BA5" w:rsidP="006D3B44">
      <w:pPr>
        <w:ind w:left="181"/>
        <w:jc w:val="both"/>
        <w:rPr>
          <w:rFonts w:ascii="Arial Unicode MS" w:hAnsi="Arial Unicode MS"/>
          <w:color w:val="626262"/>
        </w:rPr>
      </w:pPr>
      <w:r w:rsidRPr="002F1BA5">
        <w:rPr>
          <w:rFonts w:asciiTheme="minorHAnsi" w:hAnsiTheme="minorHAnsi" w:hint="eastAsia"/>
          <w:color w:val="404040" w:themeColor="text1" w:themeTint="BF"/>
          <w:sz w:val="18"/>
        </w:rPr>
        <w:t>﹝</w:t>
      </w:r>
      <w:r w:rsidRPr="002F1BA5">
        <w:rPr>
          <w:rFonts w:asciiTheme="minorHAnsi" w:hAnsiTheme="minorHAnsi" w:hint="eastAsia"/>
          <w:color w:val="404040" w:themeColor="text1" w:themeTint="BF"/>
          <w:sz w:val="18"/>
        </w:rPr>
        <w:t>3</w:t>
      </w:r>
      <w:r w:rsidRPr="002F1BA5">
        <w:rPr>
          <w:rFonts w:asciiTheme="minorHAnsi" w:hAnsiTheme="minorHAnsi" w:hint="eastAsia"/>
          <w:color w:val="404040" w:themeColor="text1" w:themeTint="BF"/>
          <w:sz w:val="18"/>
        </w:rPr>
        <w:t>﹞</w:t>
      </w:r>
      <w:r w:rsidRPr="006E39AC">
        <w:rPr>
          <w:rFonts w:ascii="Arial Unicode MS" w:hAnsi="Arial Unicode MS" w:hint="eastAsia"/>
          <w:color w:val="626262"/>
        </w:rPr>
        <w:t>前項第三款規定所稱全體勞工，不包含定期契約及未涉及大量解僱部門之勞工</w:t>
      </w:r>
      <w:r>
        <w:rPr>
          <w:rFonts w:ascii="Arial Unicode MS" w:hAnsi="Arial Unicode MS" w:hint="eastAsia"/>
          <w:color w:val="626262"/>
        </w:rPr>
        <w:t>。</w:t>
      </w:r>
    </w:p>
    <w:p w14:paraId="7432839B" w14:textId="07CCA014" w:rsidR="002F1BA5" w:rsidRPr="0076626B" w:rsidRDefault="002F1BA5" w:rsidP="006D3B44">
      <w:pPr>
        <w:ind w:left="181"/>
        <w:jc w:val="both"/>
        <w:rPr>
          <w:rFonts w:ascii="Arial Unicode MS" w:hAnsi="Arial Unicode MS"/>
          <w:color w:val="666699"/>
        </w:rPr>
      </w:pPr>
      <w:r w:rsidRPr="002F1BA5">
        <w:rPr>
          <w:rFonts w:asciiTheme="minorHAnsi" w:hAnsiTheme="minorHAnsi" w:hint="eastAsia"/>
          <w:color w:val="404040" w:themeColor="text1" w:themeTint="BF"/>
          <w:sz w:val="18"/>
        </w:rPr>
        <w:t>﹝</w:t>
      </w:r>
      <w:r w:rsidRPr="002F1BA5">
        <w:rPr>
          <w:rFonts w:asciiTheme="minorHAnsi" w:hAnsiTheme="minorHAnsi" w:hint="eastAsia"/>
          <w:color w:val="404040" w:themeColor="text1" w:themeTint="BF"/>
          <w:sz w:val="18"/>
        </w:rPr>
        <w:t>4</w:t>
      </w:r>
      <w:r w:rsidRPr="002F1BA5">
        <w:rPr>
          <w:rFonts w:asciiTheme="minorHAnsi" w:hAnsiTheme="minorHAnsi" w:hint="eastAsia"/>
          <w:color w:val="404040" w:themeColor="text1" w:themeTint="BF"/>
          <w:sz w:val="18"/>
        </w:rPr>
        <w:t>﹞</w:t>
      </w:r>
      <w:r w:rsidRPr="0076626B">
        <w:rPr>
          <w:rFonts w:ascii="Arial Unicode MS" w:hAnsi="Arial Unicode MS" w:hint="eastAsia"/>
          <w:color w:val="666699"/>
        </w:rPr>
        <w:t>事業單位依第一項規定提出之解僱計畫書內容，應記載下列事項：</w:t>
      </w:r>
    </w:p>
    <w:p w14:paraId="50EFD1A9" w14:textId="77777777" w:rsidR="002F1BA5" w:rsidRDefault="002F1BA5" w:rsidP="006D3B44">
      <w:pPr>
        <w:ind w:left="181"/>
        <w:jc w:val="both"/>
        <w:rPr>
          <w:rFonts w:ascii="Arial Unicode MS" w:hAnsi="Arial Unicode MS"/>
          <w:color w:val="666699"/>
        </w:rPr>
      </w:pPr>
      <w:r w:rsidRPr="0076626B">
        <w:rPr>
          <w:rFonts w:ascii="Arial Unicode MS" w:hAnsi="Arial Unicode MS"/>
          <w:color w:val="666699"/>
        </w:rPr>
        <w:t xml:space="preserve">　　</w:t>
      </w:r>
      <w:r w:rsidRPr="0076626B">
        <w:rPr>
          <w:rFonts w:ascii="Arial Unicode MS" w:hAnsi="Arial Unicode MS" w:hint="eastAsia"/>
          <w:color w:val="666699"/>
        </w:rPr>
        <w:t>一、解僱理由</w:t>
      </w:r>
      <w:r>
        <w:rPr>
          <w:rFonts w:ascii="Arial Unicode MS" w:hAnsi="Arial Unicode MS" w:hint="eastAsia"/>
          <w:color w:val="666699"/>
        </w:rPr>
        <w:t>。</w:t>
      </w:r>
    </w:p>
    <w:p w14:paraId="1B4B2015" w14:textId="77777777" w:rsidR="002F1BA5" w:rsidRDefault="002F1BA5" w:rsidP="006D3B44">
      <w:pPr>
        <w:ind w:left="181"/>
        <w:jc w:val="both"/>
        <w:rPr>
          <w:rFonts w:ascii="Arial Unicode MS" w:hAnsi="Arial Unicode MS"/>
          <w:color w:val="666699"/>
        </w:rPr>
      </w:pPr>
      <w:r>
        <w:rPr>
          <w:rFonts w:ascii="Arial Unicode MS" w:hAnsi="Arial Unicode MS" w:hint="eastAsia"/>
          <w:color w:val="666699"/>
        </w:rPr>
        <w:t xml:space="preserve">　　</w:t>
      </w:r>
      <w:r w:rsidRPr="0076626B">
        <w:rPr>
          <w:rFonts w:ascii="Arial Unicode MS" w:hAnsi="Arial Unicode MS" w:hint="eastAsia"/>
          <w:color w:val="666699"/>
        </w:rPr>
        <w:t>二</w:t>
      </w:r>
      <w:r>
        <w:rPr>
          <w:rFonts w:ascii="Arial Unicode MS" w:hAnsi="Arial Unicode MS" w:hint="eastAsia"/>
          <w:color w:val="666699"/>
        </w:rPr>
        <w:t>、</w:t>
      </w:r>
      <w:r w:rsidRPr="0076626B">
        <w:rPr>
          <w:rFonts w:ascii="Arial Unicode MS" w:hAnsi="Arial Unicode MS" w:hint="eastAsia"/>
          <w:color w:val="666699"/>
        </w:rPr>
        <w:t>解僱部門</w:t>
      </w:r>
      <w:r>
        <w:rPr>
          <w:rFonts w:ascii="Arial Unicode MS" w:hAnsi="Arial Unicode MS" w:hint="eastAsia"/>
          <w:color w:val="666699"/>
        </w:rPr>
        <w:t>。</w:t>
      </w:r>
    </w:p>
    <w:p w14:paraId="2C1A7762" w14:textId="77777777" w:rsidR="002F1BA5" w:rsidRDefault="002F1BA5" w:rsidP="006D3B44">
      <w:pPr>
        <w:ind w:left="181"/>
        <w:jc w:val="both"/>
        <w:rPr>
          <w:rFonts w:ascii="Arial Unicode MS" w:hAnsi="Arial Unicode MS"/>
          <w:color w:val="666699"/>
        </w:rPr>
      </w:pPr>
      <w:r>
        <w:rPr>
          <w:rFonts w:ascii="Arial Unicode MS" w:hAnsi="Arial Unicode MS" w:hint="eastAsia"/>
          <w:color w:val="666699"/>
        </w:rPr>
        <w:t xml:space="preserve">　　</w:t>
      </w:r>
      <w:r w:rsidRPr="0076626B">
        <w:rPr>
          <w:rFonts w:ascii="Arial Unicode MS" w:hAnsi="Arial Unicode MS" w:hint="eastAsia"/>
          <w:color w:val="666699"/>
        </w:rPr>
        <w:t>三</w:t>
      </w:r>
      <w:r>
        <w:rPr>
          <w:rFonts w:ascii="Arial Unicode MS" w:hAnsi="Arial Unicode MS" w:hint="eastAsia"/>
          <w:color w:val="666699"/>
        </w:rPr>
        <w:t>、</w:t>
      </w:r>
      <w:r w:rsidRPr="0076626B">
        <w:rPr>
          <w:rFonts w:ascii="Arial Unicode MS" w:hAnsi="Arial Unicode MS" w:hint="eastAsia"/>
          <w:color w:val="666699"/>
        </w:rPr>
        <w:t>解僱日期</w:t>
      </w:r>
      <w:r>
        <w:rPr>
          <w:rFonts w:ascii="Arial Unicode MS" w:hAnsi="Arial Unicode MS" w:hint="eastAsia"/>
          <w:color w:val="666699"/>
        </w:rPr>
        <w:t>。</w:t>
      </w:r>
    </w:p>
    <w:p w14:paraId="0E62B575" w14:textId="77777777" w:rsidR="002F1BA5" w:rsidRDefault="002F1BA5" w:rsidP="006D3B44">
      <w:pPr>
        <w:ind w:left="181"/>
        <w:jc w:val="both"/>
        <w:rPr>
          <w:rFonts w:ascii="Arial Unicode MS" w:hAnsi="Arial Unicode MS"/>
          <w:color w:val="666699"/>
        </w:rPr>
      </w:pPr>
      <w:r>
        <w:rPr>
          <w:rFonts w:ascii="Arial Unicode MS" w:hAnsi="Arial Unicode MS" w:hint="eastAsia"/>
          <w:color w:val="666699"/>
        </w:rPr>
        <w:t xml:space="preserve">　　</w:t>
      </w:r>
      <w:r w:rsidRPr="0076626B">
        <w:rPr>
          <w:rFonts w:ascii="Arial Unicode MS" w:hAnsi="Arial Unicode MS" w:hint="eastAsia"/>
          <w:color w:val="666699"/>
        </w:rPr>
        <w:t>四</w:t>
      </w:r>
      <w:r>
        <w:rPr>
          <w:rFonts w:ascii="Arial Unicode MS" w:hAnsi="Arial Unicode MS" w:hint="eastAsia"/>
          <w:color w:val="666699"/>
        </w:rPr>
        <w:t>、</w:t>
      </w:r>
      <w:r w:rsidRPr="0076626B">
        <w:rPr>
          <w:rFonts w:ascii="Arial Unicode MS" w:hAnsi="Arial Unicode MS" w:hint="eastAsia"/>
          <w:color w:val="666699"/>
        </w:rPr>
        <w:t>解僱人數</w:t>
      </w:r>
      <w:r>
        <w:rPr>
          <w:rFonts w:ascii="Arial Unicode MS" w:hAnsi="Arial Unicode MS" w:hint="eastAsia"/>
          <w:color w:val="666699"/>
        </w:rPr>
        <w:t>。</w:t>
      </w:r>
    </w:p>
    <w:p w14:paraId="7BD80E96" w14:textId="77777777" w:rsidR="002F1BA5" w:rsidRDefault="002F1BA5" w:rsidP="006D3B44">
      <w:pPr>
        <w:ind w:left="181"/>
        <w:jc w:val="both"/>
        <w:rPr>
          <w:rFonts w:ascii="Arial Unicode MS" w:hAnsi="Arial Unicode MS"/>
          <w:color w:val="666699"/>
        </w:rPr>
      </w:pPr>
      <w:r>
        <w:rPr>
          <w:rFonts w:ascii="Arial Unicode MS" w:hAnsi="Arial Unicode MS" w:hint="eastAsia"/>
          <w:color w:val="666699"/>
        </w:rPr>
        <w:t xml:space="preserve">　　</w:t>
      </w:r>
      <w:r w:rsidRPr="0076626B">
        <w:rPr>
          <w:rFonts w:ascii="Arial Unicode MS" w:hAnsi="Arial Unicode MS" w:hint="eastAsia"/>
          <w:color w:val="666699"/>
        </w:rPr>
        <w:t>五</w:t>
      </w:r>
      <w:r>
        <w:rPr>
          <w:rFonts w:ascii="Arial Unicode MS" w:hAnsi="Arial Unicode MS" w:hint="eastAsia"/>
          <w:color w:val="666699"/>
        </w:rPr>
        <w:t>、</w:t>
      </w:r>
      <w:r w:rsidRPr="0076626B">
        <w:rPr>
          <w:rFonts w:ascii="Arial Unicode MS" w:hAnsi="Arial Unicode MS" w:hint="eastAsia"/>
          <w:color w:val="666699"/>
        </w:rPr>
        <w:t>解僱對象之選定標準</w:t>
      </w:r>
      <w:r>
        <w:rPr>
          <w:rFonts w:ascii="Arial Unicode MS" w:hAnsi="Arial Unicode MS" w:hint="eastAsia"/>
          <w:color w:val="666699"/>
        </w:rPr>
        <w:t>。</w:t>
      </w:r>
    </w:p>
    <w:p w14:paraId="2204B05F" w14:textId="2AB47C77" w:rsidR="002F1BA5" w:rsidRDefault="002F1BA5" w:rsidP="006D3B44">
      <w:pPr>
        <w:ind w:left="181"/>
        <w:jc w:val="both"/>
        <w:rPr>
          <w:rFonts w:ascii="Arial Unicode MS" w:hAnsi="Arial Unicode MS"/>
          <w:color w:val="626262"/>
        </w:rPr>
      </w:pPr>
      <w:r>
        <w:rPr>
          <w:rFonts w:ascii="Arial Unicode MS" w:hAnsi="Arial Unicode MS" w:hint="eastAsia"/>
          <w:color w:val="666699"/>
        </w:rPr>
        <w:t xml:space="preserve">　　</w:t>
      </w:r>
      <w:r w:rsidRPr="0076626B">
        <w:rPr>
          <w:rFonts w:ascii="Arial Unicode MS" w:hAnsi="Arial Unicode MS" w:hint="eastAsia"/>
          <w:color w:val="666699"/>
        </w:rPr>
        <w:t>六</w:t>
      </w:r>
      <w:r>
        <w:rPr>
          <w:rFonts w:ascii="Arial Unicode MS" w:hAnsi="Arial Unicode MS" w:hint="eastAsia"/>
          <w:color w:val="666699"/>
        </w:rPr>
        <w:t>、</w:t>
      </w:r>
      <w:r w:rsidRPr="0076626B">
        <w:rPr>
          <w:rFonts w:ascii="Arial Unicode MS" w:hAnsi="Arial Unicode MS" w:hint="eastAsia"/>
          <w:color w:val="666699"/>
        </w:rPr>
        <w:t>資遣費計算方式及輔導轉業方案等</w:t>
      </w:r>
      <w:r>
        <w:rPr>
          <w:rFonts w:ascii="Arial Unicode MS" w:hAnsi="Arial Unicode MS" w:hint="eastAsia"/>
          <w:color w:val="626262"/>
        </w:rPr>
        <w:t>。</w:t>
      </w:r>
    </w:p>
    <w:p w14:paraId="1D2C8089" w14:textId="5B017CB4" w:rsidR="006D7959" w:rsidRPr="00E17511" w:rsidRDefault="002F1BA5" w:rsidP="006D3B44">
      <w:pPr>
        <w:ind w:left="181"/>
        <w:jc w:val="both"/>
        <w:rPr>
          <w:rFonts w:ascii="Arial Unicode MS" w:hAnsi="Arial Unicode MS"/>
          <w:color w:val="7F7F7F"/>
        </w:rPr>
      </w:pPr>
      <w:r w:rsidRPr="002F1BA5">
        <w:rPr>
          <w:rFonts w:asciiTheme="minorHAnsi" w:hAnsiTheme="minorHAnsi" w:hint="eastAsia"/>
          <w:color w:val="404040" w:themeColor="text1" w:themeTint="BF"/>
          <w:sz w:val="18"/>
        </w:rPr>
        <w:t>﹝</w:t>
      </w:r>
      <w:r w:rsidRPr="002F1BA5">
        <w:rPr>
          <w:rFonts w:asciiTheme="minorHAnsi" w:hAnsiTheme="minorHAnsi" w:hint="eastAsia"/>
          <w:color w:val="404040" w:themeColor="text1" w:themeTint="BF"/>
          <w:sz w:val="18"/>
        </w:rPr>
        <w:t>5</w:t>
      </w:r>
      <w:r w:rsidRPr="002F1BA5">
        <w:rPr>
          <w:rFonts w:asciiTheme="minorHAnsi" w:hAnsiTheme="minorHAnsi" w:hint="eastAsia"/>
          <w:color w:val="404040" w:themeColor="text1" w:themeTint="BF"/>
          <w:sz w:val="18"/>
        </w:rPr>
        <w:t>﹞</w:t>
      </w:r>
      <w:r w:rsidR="006D7959" w:rsidRPr="00E17511">
        <w:rPr>
          <w:rFonts w:ascii="Arial Unicode MS" w:hAnsi="Arial Unicode MS" w:hint="eastAsia"/>
          <w:color w:val="7F7F7F"/>
        </w:rPr>
        <w:t>特定產、職業，中央主管機關得會同目的事業主管機關另定之。</w:t>
      </w:r>
      <w:r w:rsidR="00D0461A" w:rsidRPr="00D0461A">
        <w:rPr>
          <w:rFonts w:ascii="新細明體" w:hAnsi="新細明體" w:hint="eastAsia"/>
          <w:color w:val="FFFFFF"/>
        </w:rPr>
        <w:t>∴</w:t>
      </w:r>
    </w:p>
    <w:p w14:paraId="4F4BB83F" w14:textId="77777777" w:rsidR="006D7959" w:rsidRPr="00E17511" w:rsidRDefault="00902774" w:rsidP="006A318A">
      <w:pPr>
        <w:pStyle w:val="2"/>
        <w:rPr>
          <w:color w:val="800000"/>
        </w:rPr>
      </w:pPr>
      <w:bookmarkStart w:id="4" w:name="a5"/>
      <w:bookmarkEnd w:id="4"/>
      <w:r>
        <w:rPr>
          <w:rFonts w:hint="eastAsia"/>
          <w:color w:val="800000"/>
        </w:rPr>
        <w:t>第</w:t>
      </w:r>
      <w:r>
        <w:rPr>
          <w:rFonts w:hint="eastAsia"/>
          <w:color w:val="800000"/>
        </w:rPr>
        <w:t>5</w:t>
      </w:r>
      <w:r>
        <w:rPr>
          <w:rFonts w:hint="eastAsia"/>
          <w:color w:val="800000"/>
        </w:rPr>
        <w:t>條</w:t>
      </w:r>
      <w:r w:rsidR="003735F5" w:rsidRPr="00E17511">
        <w:rPr>
          <w:rFonts w:hint="eastAsia"/>
          <w:color w:val="800000"/>
        </w:rPr>
        <w:t>（</w:t>
      </w:r>
      <w:r w:rsidR="006D7959" w:rsidRPr="00E17511">
        <w:rPr>
          <w:color w:val="800000"/>
          <w:szCs w:val="20"/>
        </w:rPr>
        <w:t>勞雇協商</w:t>
      </w:r>
      <w:r w:rsidR="003735F5" w:rsidRPr="00E17511">
        <w:rPr>
          <w:color w:val="800000"/>
          <w:szCs w:val="20"/>
        </w:rPr>
        <w:t>）</w:t>
      </w:r>
      <w:r w:rsidR="00E452D6" w:rsidRPr="00D0461A">
        <w:rPr>
          <w:rFonts w:hint="eastAsia"/>
          <w:color w:val="5F5F5F"/>
          <w:sz w:val="18"/>
          <w:szCs w:val="20"/>
        </w:rPr>
        <w:t>【相關罰則】</w:t>
      </w:r>
      <w:r w:rsidR="00E452D6" w:rsidRPr="00D0461A">
        <w:rPr>
          <w:rFonts w:hint="eastAsia"/>
          <w:color w:val="5F5F5F"/>
          <w:sz w:val="18"/>
        </w:rPr>
        <w:t>第</w:t>
      </w:r>
      <w:r w:rsidRPr="00D0461A">
        <w:rPr>
          <w:rFonts w:hint="eastAsia"/>
          <w:color w:val="5F5F5F"/>
          <w:sz w:val="18"/>
        </w:rPr>
        <w:t>2</w:t>
      </w:r>
      <w:r w:rsidR="00E452D6" w:rsidRPr="00D0461A">
        <w:rPr>
          <w:rFonts w:hint="eastAsia"/>
          <w:color w:val="5F5F5F"/>
          <w:sz w:val="18"/>
        </w:rPr>
        <w:t>項</w:t>
      </w:r>
      <w:r w:rsidR="00E452D6" w:rsidRPr="00D0461A">
        <w:rPr>
          <w:rFonts w:hint="eastAsia"/>
          <w:color w:val="5F5F5F"/>
          <w:sz w:val="18"/>
        </w:rPr>
        <w:t>~</w:t>
      </w:r>
      <w:hyperlink w:anchor="a18" w:history="1">
        <w:r w:rsidR="00E452D6" w:rsidRPr="00D0461A">
          <w:rPr>
            <w:rStyle w:val="a3"/>
            <w:rFonts w:ascii="Arial Unicode MS" w:hAnsi="Arial Unicode MS"/>
            <w:color w:val="5F5F5F"/>
            <w:sz w:val="18"/>
          </w:rPr>
          <w:t>§</w:t>
        </w:r>
        <w:r w:rsidR="00E452D6" w:rsidRPr="00D0461A">
          <w:rPr>
            <w:rStyle w:val="a3"/>
            <w:rFonts w:ascii="Arial Unicode MS" w:hAnsi="Arial Unicode MS" w:hint="eastAsia"/>
            <w:color w:val="5F5F5F"/>
            <w:sz w:val="18"/>
          </w:rPr>
          <w:t>18</w:t>
        </w:r>
      </w:hyperlink>
    </w:p>
    <w:p w14:paraId="194002AA" w14:textId="12F1C582" w:rsidR="002F1BA5" w:rsidRDefault="002F1BA5" w:rsidP="004A5B8C">
      <w:pPr>
        <w:ind w:left="181"/>
        <w:jc w:val="both"/>
        <w:rPr>
          <w:rFonts w:ascii="Arial Unicode MS" w:hAnsi="Arial Unicode MS"/>
          <w:color w:val="17365D"/>
        </w:rPr>
      </w:pPr>
      <w:r w:rsidRPr="002F1BA5">
        <w:rPr>
          <w:rFonts w:ascii="Calibri" w:hAnsi="Calibri" w:hint="eastAsia"/>
          <w:color w:val="404040"/>
          <w:sz w:val="18"/>
        </w:rPr>
        <w:t>﹝</w:t>
      </w:r>
      <w:r w:rsidRPr="002F1BA5">
        <w:rPr>
          <w:rFonts w:ascii="Calibri" w:hAnsi="Calibri" w:hint="eastAsia"/>
          <w:color w:val="404040"/>
          <w:sz w:val="18"/>
        </w:rPr>
        <w:t>1</w:t>
      </w:r>
      <w:r w:rsidRPr="002F1BA5">
        <w:rPr>
          <w:rFonts w:ascii="Calibri" w:hAnsi="Calibri" w:hint="eastAsia"/>
          <w:color w:val="404040"/>
          <w:sz w:val="18"/>
        </w:rPr>
        <w:t>﹞</w:t>
      </w:r>
      <w:r w:rsidR="006D7959" w:rsidRPr="0076626B">
        <w:rPr>
          <w:rFonts w:ascii="Arial Unicode MS" w:hAnsi="Arial Unicode MS" w:hint="eastAsia"/>
          <w:color w:val="17365D"/>
        </w:rPr>
        <w:t>事業單位依前條規定提出解僱計畫書之日起十日內，勞雇雙方應即本於勞資自治精神進行協商</w:t>
      </w:r>
      <w:r>
        <w:rPr>
          <w:rFonts w:ascii="Arial Unicode MS" w:hAnsi="Arial Unicode MS" w:hint="eastAsia"/>
          <w:color w:val="17365D"/>
        </w:rPr>
        <w:t>。</w:t>
      </w:r>
    </w:p>
    <w:p w14:paraId="358888B7" w14:textId="08E52A38" w:rsidR="006D7959" w:rsidRPr="00E17511" w:rsidRDefault="002F1BA5" w:rsidP="004A5B8C">
      <w:pPr>
        <w:ind w:left="181"/>
        <w:jc w:val="both"/>
        <w:rPr>
          <w:rFonts w:ascii="Arial Unicode MS" w:hAnsi="Arial Unicode MS"/>
          <w:color w:val="666699"/>
        </w:rPr>
      </w:pPr>
      <w:r w:rsidRPr="002F1BA5">
        <w:rPr>
          <w:rFonts w:asciiTheme="minorHAnsi" w:hAnsiTheme="minorHAnsi" w:hint="eastAsia"/>
          <w:color w:val="404040" w:themeColor="text1" w:themeTint="BF"/>
          <w:sz w:val="18"/>
        </w:rPr>
        <w:t>﹝</w:t>
      </w:r>
      <w:r w:rsidRPr="002F1BA5">
        <w:rPr>
          <w:rFonts w:asciiTheme="minorHAnsi" w:hAnsiTheme="minorHAnsi" w:hint="eastAsia"/>
          <w:color w:val="404040" w:themeColor="text1" w:themeTint="BF"/>
          <w:sz w:val="18"/>
        </w:rPr>
        <w:t>2</w:t>
      </w:r>
      <w:r w:rsidRPr="002F1BA5">
        <w:rPr>
          <w:rFonts w:asciiTheme="minorHAnsi" w:hAnsiTheme="minorHAnsi" w:hint="eastAsia"/>
          <w:color w:val="404040" w:themeColor="text1" w:themeTint="BF"/>
          <w:sz w:val="18"/>
        </w:rPr>
        <w:t>﹞</w:t>
      </w:r>
      <w:r w:rsidR="006D7959" w:rsidRPr="00E17511">
        <w:rPr>
          <w:rFonts w:ascii="Arial Unicode MS" w:hAnsi="Arial Unicode MS" w:hint="eastAsia"/>
          <w:color w:val="666699"/>
        </w:rPr>
        <w:t>勞雇雙方拒絕協商或無法達成協議時，主管機關應於十日內召集勞雇雙方組成協商委員會，就解僱計畫書內容進行協商，並適時提出替代方案。</w:t>
      </w:r>
    </w:p>
    <w:p w14:paraId="573E50D2" w14:textId="77777777" w:rsidR="002F1BA5" w:rsidRDefault="00902774" w:rsidP="006A318A">
      <w:pPr>
        <w:pStyle w:val="2"/>
        <w:rPr>
          <w:rFonts w:ascii="新細明體" w:hAnsi="新細明體"/>
          <w:color w:val="FFFFFF"/>
        </w:rPr>
      </w:pPr>
      <w:bookmarkStart w:id="5" w:name="a6"/>
      <w:bookmarkEnd w:id="5"/>
      <w:r>
        <w:rPr>
          <w:rFonts w:hint="eastAsia"/>
          <w:color w:val="800000"/>
        </w:rPr>
        <w:t>第</w:t>
      </w:r>
      <w:r>
        <w:rPr>
          <w:rFonts w:hint="eastAsia"/>
          <w:color w:val="800000"/>
        </w:rPr>
        <w:t>6</w:t>
      </w:r>
      <w:r>
        <w:rPr>
          <w:rFonts w:hint="eastAsia"/>
          <w:color w:val="800000"/>
        </w:rPr>
        <w:t>條</w:t>
      </w:r>
      <w:r w:rsidR="003735F5" w:rsidRPr="00E17511">
        <w:rPr>
          <w:rFonts w:hint="eastAsia"/>
          <w:color w:val="800000"/>
        </w:rPr>
        <w:t>（</w:t>
      </w:r>
      <w:r w:rsidR="006D7959" w:rsidRPr="00E17511">
        <w:rPr>
          <w:color w:val="800000"/>
          <w:szCs w:val="20"/>
        </w:rPr>
        <w:t>協商委員會之組成及委員產生方式</w:t>
      </w:r>
      <w:r w:rsidR="003735F5" w:rsidRPr="00E17511">
        <w:rPr>
          <w:color w:val="800000"/>
          <w:szCs w:val="20"/>
        </w:rPr>
        <w:t>）</w:t>
      </w:r>
      <w:r w:rsidR="00E452D6" w:rsidRPr="002C0A6D">
        <w:rPr>
          <w:rFonts w:hint="eastAsia"/>
          <w:color w:val="5F5F5F"/>
          <w:sz w:val="18"/>
          <w:szCs w:val="20"/>
        </w:rPr>
        <w:t>【相關罰則】</w:t>
      </w:r>
      <w:r w:rsidR="00E452D6" w:rsidRPr="002C0A6D">
        <w:rPr>
          <w:rFonts w:hint="eastAsia"/>
          <w:color w:val="5F5F5F"/>
          <w:sz w:val="18"/>
        </w:rPr>
        <w:t>第</w:t>
      </w:r>
      <w:r w:rsidRPr="002C0A6D">
        <w:rPr>
          <w:rFonts w:hint="eastAsia"/>
          <w:color w:val="5F5F5F"/>
          <w:sz w:val="18"/>
        </w:rPr>
        <w:t>1</w:t>
      </w:r>
      <w:r w:rsidR="00E452D6" w:rsidRPr="002C0A6D">
        <w:rPr>
          <w:rFonts w:hint="eastAsia"/>
          <w:color w:val="5F5F5F"/>
          <w:sz w:val="18"/>
        </w:rPr>
        <w:t>項</w:t>
      </w:r>
      <w:r w:rsidR="00E452D6" w:rsidRPr="002C0A6D">
        <w:rPr>
          <w:rFonts w:hint="eastAsia"/>
          <w:color w:val="5F5F5F"/>
          <w:sz w:val="18"/>
        </w:rPr>
        <w:t>~</w:t>
      </w:r>
      <w:hyperlink w:anchor="a18" w:history="1">
        <w:r w:rsidR="00E452D6" w:rsidRPr="002C0A6D">
          <w:rPr>
            <w:rStyle w:val="a3"/>
            <w:rFonts w:ascii="Arial Unicode MS" w:hAnsi="Arial Unicode MS"/>
            <w:color w:val="5F5F5F"/>
            <w:sz w:val="18"/>
          </w:rPr>
          <w:t>§</w:t>
        </w:r>
        <w:r w:rsidR="00E452D6" w:rsidRPr="002C0A6D">
          <w:rPr>
            <w:rStyle w:val="a3"/>
            <w:rFonts w:ascii="Arial Unicode MS" w:hAnsi="Arial Unicode MS" w:hint="eastAsia"/>
            <w:color w:val="5F5F5F"/>
            <w:sz w:val="18"/>
          </w:rPr>
          <w:t>18</w:t>
        </w:r>
      </w:hyperlink>
      <w:r w:rsidR="002F1BA5">
        <w:rPr>
          <w:rFonts w:ascii="新細明體" w:hAnsi="新細明體" w:hint="eastAsia"/>
          <w:color w:val="FFFFFF"/>
        </w:rPr>
        <w:t>∵</w:t>
      </w:r>
    </w:p>
    <w:p w14:paraId="1EBBF045" w14:textId="59321540" w:rsidR="002F1BA5" w:rsidRDefault="002F1BA5" w:rsidP="004A5B8C">
      <w:pPr>
        <w:ind w:left="181"/>
        <w:jc w:val="both"/>
        <w:rPr>
          <w:rFonts w:ascii="Arial Unicode MS" w:hAnsi="Arial Unicode MS"/>
          <w:color w:val="17365D"/>
        </w:rPr>
      </w:pPr>
      <w:r w:rsidRPr="002F1BA5">
        <w:rPr>
          <w:rFonts w:asciiTheme="minorHAnsi" w:hAnsiTheme="minorHAnsi" w:hint="eastAsia"/>
          <w:color w:val="404040" w:themeColor="text1" w:themeTint="BF"/>
          <w:sz w:val="18"/>
        </w:rPr>
        <w:t>﹝</w:t>
      </w:r>
      <w:r w:rsidRPr="002F1BA5">
        <w:rPr>
          <w:rFonts w:asciiTheme="minorHAnsi" w:hAnsiTheme="minorHAnsi" w:hint="eastAsia"/>
          <w:color w:val="404040" w:themeColor="text1" w:themeTint="BF"/>
          <w:sz w:val="18"/>
        </w:rPr>
        <w:t>1</w:t>
      </w:r>
      <w:r w:rsidRPr="002F1BA5">
        <w:rPr>
          <w:rFonts w:asciiTheme="minorHAnsi" w:hAnsiTheme="minorHAnsi" w:hint="eastAsia"/>
          <w:color w:val="404040" w:themeColor="text1" w:themeTint="BF"/>
          <w:sz w:val="18"/>
        </w:rPr>
        <w:t>﹞</w:t>
      </w:r>
      <w:r w:rsidR="004A5B8C" w:rsidRPr="0076626B">
        <w:rPr>
          <w:rFonts w:ascii="Arial Unicode MS" w:hAnsi="Arial Unicode MS" w:hint="eastAsia"/>
          <w:color w:val="17365D"/>
        </w:rPr>
        <w:t>協商委員會置委員五人至十一人，由主管機關指派代表一人及勞雇雙方同數代表組成之，並由主管機關所指派之代表為主席。資方代表由雇主指派之；勞方代表，有工會組織者，由工會推派；無工會組織而有勞資會議者，由勞資會議之勞方代表推選之；無工會組織且無勞資會議者，由事業單位通知</w:t>
      </w:r>
      <w:hyperlink w:anchor="a4" w:history="1">
        <w:r w:rsidR="004A5B8C" w:rsidRPr="0076626B">
          <w:rPr>
            <w:rStyle w:val="a3"/>
            <w:rFonts w:hint="eastAsia"/>
          </w:rPr>
          <w:t>第四條</w:t>
        </w:r>
      </w:hyperlink>
      <w:r w:rsidR="004A5B8C" w:rsidRPr="0076626B">
        <w:rPr>
          <w:rFonts w:ascii="Arial Unicode MS" w:hAnsi="Arial Unicode MS" w:hint="eastAsia"/>
          <w:color w:val="17365D"/>
        </w:rPr>
        <w:t>第二項第三款規定之事業單位內涉及大量解僱部門之勞工推選之</w:t>
      </w:r>
      <w:r>
        <w:rPr>
          <w:rFonts w:ascii="Arial Unicode MS" w:hAnsi="Arial Unicode MS" w:hint="eastAsia"/>
          <w:color w:val="17365D"/>
        </w:rPr>
        <w:t>。</w:t>
      </w:r>
    </w:p>
    <w:p w14:paraId="722451CB" w14:textId="6291F3FB" w:rsidR="002F1BA5" w:rsidRDefault="002F1BA5" w:rsidP="004A5B8C">
      <w:pPr>
        <w:ind w:left="181"/>
        <w:jc w:val="both"/>
        <w:rPr>
          <w:rFonts w:ascii="Arial Unicode MS" w:hAnsi="Arial Unicode MS"/>
          <w:color w:val="17365D"/>
        </w:rPr>
      </w:pPr>
      <w:r w:rsidRPr="002F1BA5">
        <w:rPr>
          <w:rFonts w:asciiTheme="minorHAnsi" w:hAnsiTheme="minorHAnsi" w:hint="eastAsia"/>
          <w:color w:val="404040" w:themeColor="text1" w:themeTint="BF"/>
          <w:sz w:val="18"/>
        </w:rPr>
        <w:t>﹝</w:t>
      </w:r>
      <w:r w:rsidRPr="002F1BA5">
        <w:rPr>
          <w:rFonts w:asciiTheme="minorHAnsi" w:hAnsiTheme="minorHAnsi" w:hint="eastAsia"/>
          <w:color w:val="404040" w:themeColor="text1" w:themeTint="BF"/>
          <w:sz w:val="18"/>
        </w:rPr>
        <w:t>2</w:t>
      </w:r>
      <w:r w:rsidRPr="002F1BA5">
        <w:rPr>
          <w:rFonts w:asciiTheme="minorHAnsi" w:hAnsiTheme="minorHAnsi" w:hint="eastAsia"/>
          <w:color w:val="404040" w:themeColor="text1" w:themeTint="BF"/>
          <w:sz w:val="18"/>
        </w:rPr>
        <w:t>﹞</w:t>
      </w:r>
      <w:r w:rsidRPr="00E17511">
        <w:rPr>
          <w:rFonts w:ascii="Arial Unicode MS" w:hAnsi="Arial Unicode MS" w:hint="eastAsia"/>
          <w:color w:val="666699"/>
        </w:rPr>
        <w:t>勞雇雙方無法依前項規定於十日期限內指派、推派或推選協商代表者，主管機關得依職權於期限屆滿之次日起五日內代為指定之</w:t>
      </w:r>
      <w:r>
        <w:rPr>
          <w:rFonts w:ascii="Arial Unicode MS" w:hAnsi="Arial Unicode MS" w:hint="eastAsia"/>
          <w:color w:val="17365D"/>
        </w:rPr>
        <w:t>。</w:t>
      </w:r>
    </w:p>
    <w:p w14:paraId="32D87B39" w14:textId="1A3DFCDA" w:rsidR="00D30189" w:rsidRPr="0076626B" w:rsidRDefault="002F1BA5" w:rsidP="00D30189">
      <w:pPr>
        <w:ind w:left="181"/>
        <w:jc w:val="both"/>
        <w:rPr>
          <w:rFonts w:ascii="Arial Unicode MS" w:hAnsi="Arial Unicode MS"/>
          <w:color w:val="17365D"/>
        </w:rPr>
      </w:pPr>
      <w:r w:rsidRPr="002F1BA5">
        <w:rPr>
          <w:rFonts w:asciiTheme="minorHAnsi" w:hAnsiTheme="minorHAnsi" w:hint="eastAsia"/>
          <w:color w:val="404040" w:themeColor="text1" w:themeTint="BF"/>
          <w:sz w:val="18"/>
        </w:rPr>
        <w:t>﹝</w:t>
      </w:r>
      <w:r w:rsidRPr="002F1BA5">
        <w:rPr>
          <w:rFonts w:asciiTheme="minorHAnsi" w:hAnsiTheme="minorHAnsi" w:hint="eastAsia"/>
          <w:color w:val="404040" w:themeColor="text1" w:themeTint="BF"/>
          <w:sz w:val="18"/>
        </w:rPr>
        <w:t>3</w:t>
      </w:r>
      <w:r w:rsidRPr="002F1BA5">
        <w:rPr>
          <w:rFonts w:asciiTheme="minorHAnsi" w:hAnsiTheme="minorHAnsi" w:hint="eastAsia"/>
          <w:color w:val="404040" w:themeColor="text1" w:themeTint="BF"/>
          <w:sz w:val="18"/>
        </w:rPr>
        <w:t>﹞</w:t>
      </w:r>
      <w:r w:rsidR="004A5B8C" w:rsidRPr="0076626B">
        <w:rPr>
          <w:rFonts w:ascii="Arial Unicode MS" w:hAnsi="Arial Unicode MS" w:hint="eastAsia"/>
          <w:color w:val="17365D"/>
        </w:rPr>
        <w:t>協商委員會應由主席至少每二週召開一次。</w:t>
      </w:r>
    </w:p>
    <w:p w14:paraId="25EA2268" w14:textId="29663B82" w:rsidR="002F1BA5" w:rsidRDefault="002F1BA5" w:rsidP="006A318A">
      <w:pPr>
        <w:pStyle w:val="3"/>
        <w:ind w:left="118"/>
      </w:pPr>
      <w:r>
        <w:rPr>
          <w:rFonts w:hint="eastAsia"/>
        </w:rPr>
        <w:t>--</w:t>
      </w:r>
      <w:r w:rsidRPr="00E17511">
        <w:rPr>
          <w:rFonts w:hint="eastAsia"/>
        </w:rPr>
        <w:t>97</w:t>
      </w:r>
      <w:r w:rsidRPr="00E17511">
        <w:rPr>
          <w:rFonts w:hint="eastAsia"/>
        </w:rPr>
        <w:t>年</w:t>
      </w:r>
      <w:r w:rsidRPr="00E17511">
        <w:rPr>
          <w:rFonts w:hint="eastAsia"/>
        </w:rPr>
        <w:t>5</w:t>
      </w:r>
      <w:r w:rsidRPr="00E17511">
        <w:rPr>
          <w:rFonts w:hint="eastAsia"/>
        </w:rPr>
        <w:t>月</w:t>
      </w:r>
      <w:r w:rsidRPr="00E17511">
        <w:rPr>
          <w:rFonts w:hint="eastAsia"/>
        </w:rPr>
        <w:t>23</w:t>
      </w:r>
      <w:r>
        <w:rPr>
          <w:rFonts w:hint="eastAsia"/>
        </w:rPr>
        <w:t>日修正前條文</w:t>
      </w:r>
      <w:r>
        <w:rPr>
          <w:rFonts w:hint="eastAsia"/>
        </w:rPr>
        <w:t>--</w:t>
      </w:r>
      <w:hyperlink r:id="rId27" w:history="1">
        <w:r w:rsidRPr="005C530E">
          <w:rPr>
            <w:szCs w:val="20"/>
            <w:u w:val="single"/>
          </w:rPr>
          <w:t>比對程式</w:t>
        </w:r>
      </w:hyperlink>
    </w:p>
    <w:p w14:paraId="7414C958" w14:textId="04B9CBED" w:rsidR="002F1BA5" w:rsidRDefault="002F1BA5" w:rsidP="00DF103D">
      <w:pPr>
        <w:ind w:left="181"/>
        <w:jc w:val="both"/>
        <w:rPr>
          <w:rFonts w:ascii="Arial Unicode MS" w:hAnsi="Arial Unicode MS"/>
          <w:color w:val="626262"/>
        </w:rPr>
      </w:pPr>
      <w:r w:rsidRPr="002F1BA5">
        <w:rPr>
          <w:rFonts w:asciiTheme="minorHAnsi" w:hAnsiTheme="minorHAnsi" w:hint="eastAsia"/>
          <w:color w:val="404040" w:themeColor="text1" w:themeTint="BF"/>
          <w:sz w:val="18"/>
        </w:rPr>
        <w:t>﹝</w:t>
      </w:r>
      <w:r w:rsidRPr="002F1BA5">
        <w:rPr>
          <w:rFonts w:asciiTheme="minorHAnsi" w:hAnsiTheme="minorHAnsi" w:hint="eastAsia"/>
          <w:color w:val="404040" w:themeColor="text1" w:themeTint="BF"/>
          <w:sz w:val="18"/>
        </w:rPr>
        <w:t>1</w:t>
      </w:r>
      <w:r w:rsidRPr="002F1BA5">
        <w:rPr>
          <w:rFonts w:asciiTheme="minorHAnsi" w:hAnsiTheme="minorHAnsi" w:hint="eastAsia"/>
          <w:color w:val="404040" w:themeColor="text1" w:themeTint="BF"/>
          <w:sz w:val="18"/>
        </w:rPr>
        <w:t>﹞</w:t>
      </w:r>
      <w:r w:rsidR="006D7959" w:rsidRPr="006E39AC">
        <w:rPr>
          <w:rFonts w:ascii="Arial Unicode MS" w:hAnsi="Arial Unicode MS" w:hint="eastAsia"/>
          <w:color w:val="626262"/>
        </w:rPr>
        <w:t>協商委員會置委員五人至十一人，由主管機關指派之代表一人及勞雇雙方同數代表組成之，並由主管機關所指派之代表為主席。資方代表由雇主指派之；勞方代表，有工會組織者，由工會推派；無工會組織而有勞資會議者，由勞資會議之勞方代表推選之；無工會組織且無勞資會議者，由事業單位通知</w:t>
      </w:r>
      <w:hyperlink w:anchor="a4" w:history="1">
        <w:r w:rsidR="004A5B8C" w:rsidRPr="006E39AC">
          <w:rPr>
            <w:rStyle w:val="a3"/>
            <w:rFonts w:ascii="Arial Unicode MS" w:hAnsi="Arial Unicode MS" w:hint="eastAsia"/>
            <w:color w:val="626262"/>
          </w:rPr>
          <w:t>第四條</w:t>
        </w:r>
      </w:hyperlink>
      <w:r w:rsidR="006D7959" w:rsidRPr="006E39AC">
        <w:rPr>
          <w:rFonts w:ascii="Arial Unicode MS" w:hAnsi="Arial Unicode MS" w:hint="eastAsia"/>
          <w:color w:val="626262"/>
        </w:rPr>
        <w:t>第二項第三款規定之全體勞工推選之</w:t>
      </w:r>
      <w:r>
        <w:rPr>
          <w:rFonts w:ascii="Arial Unicode MS" w:hAnsi="Arial Unicode MS" w:hint="eastAsia"/>
          <w:color w:val="626262"/>
        </w:rPr>
        <w:t>。</w:t>
      </w:r>
    </w:p>
    <w:p w14:paraId="6EAD2590" w14:textId="624DB97C" w:rsidR="002F1BA5" w:rsidRDefault="002F1BA5" w:rsidP="00DF103D">
      <w:pPr>
        <w:ind w:left="181"/>
        <w:jc w:val="both"/>
        <w:rPr>
          <w:rFonts w:ascii="Arial Unicode MS" w:hAnsi="Arial Unicode MS"/>
          <w:color w:val="626262"/>
        </w:rPr>
      </w:pPr>
      <w:r w:rsidRPr="002F1BA5">
        <w:rPr>
          <w:rFonts w:asciiTheme="minorHAnsi" w:hAnsiTheme="minorHAnsi" w:hint="eastAsia"/>
          <w:color w:val="404040" w:themeColor="text1" w:themeTint="BF"/>
          <w:sz w:val="18"/>
        </w:rPr>
        <w:t>﹝</w:t>
      </w:r>
      <w:r w:rsidRPr="002F1BA5">
        <w:rPr>
          <w:rFonts w:asciiTheme="minorHAnsi" w:hAnsiTheme="minorHAnsi" w:hint="eastAsia"/>
          <w:color w:val="404040" w:themeColor="text1" w:themeTint="BF"/>
          <w:sz w:val="18"/>
        </w:rPr>
        <w:t>2</w:t>
      </w:r>
      <w:r w:rsidRPr="002F1BA5">
        <w:rPr>
          <w:rFonts w:asciiTheme="minorHAnsi" w:hAnsiTheme="minorHAnsi" w:hint="eastAsia"/>
          <w:color w:val="404040" w:themeColor="text1" w:themeTint="BF"/>
          <w:sz w:val="18"/>
        </w:rPr>
        <w:t>﹞</w:t>
      </w:r>
      <w:r w:rsidRPr="0076626B">
        <w:rPr>
          <w:rFonts w:ascii="Arial Unicode MS" w:hAnsi="Arial Unicode MS" w:hint="eastAsia"/>
          <w:color w:val="666699"/>
        </w:rPr>
        <w:t>勞雇雙方無法依前條第二項及前項規定於十日期限內推派或推選協商代表者，主管機關得依職權於期限屆滿之次日起五日內代為指定之</w:t>
      </w:r>
      <w:r>
        <w:rPr>
          <w:rFonts w:ascii="Arial Unicode MS" w:hAnsi="Arial Unicode MS" w:hint="eastAsia"/>
          <w:color w:val="626262"/>
        </w:rPr>
        <w:t>。</w:t>
      </w:r>
    </w:p>
    <w:p w14:paraId="5BD1FC6E" w14:textId="35A80A92" w:rsidR="006D7959" w:rsidRPr="006E39AC" w:rsidRDefault="002F1BA5" w:rsidP="00DF103D">
      <w:pPr>
        <w:ind w:left="181"/>
        <w:jc w:val="both"/>
        <w:rPr>
          <w:rFonts w:ascii="Arial Unicode MS" w:hAnsi="Arial Unicode MS"/>
          <w:color w:val="626262"/>
        </w:rPr>
      </w:pPr>
      <w:r w:rsidRPr="002F1BA5">
        <w:rPr>
          <w:rFonts w:asciiTheme="minorHAnsi" w:hAnsiTheme="minorHAnsi" w:hint="eastAsia"/>
          <w:color w:val="404040" w:themeColor="text1" w:themeTint="BF"/>
          <w:sz w:val="18"/>
        </w:rPr>
        <w:t>﹝</w:t>
      </w:r>
      <w:r w:rsidRPr="002F1BA5">
        <w:rPr>
          <w:rFonts w:asciiTheme="minorHAnsi" w:hAnsiTheme="minorHAnsi" w:hint="eastAsia"/>
          <w:color w:val="404040" w:themeColor="text1" w:themeTint="BF"/>
          <w:sz w:val="18"/>
        </w:rPr>
        <w:t>3</w:t>
      </w:r>
      <w:r w:rsidRPr="002F1BA5">
        <w:rPr>
          <w:rFonts w:asciiTheme="minorHAnsi" w:hAnsiTheme="minorHAnsi" w:hint="eastAsia"/>
          <w:color w:val="404040" w:themeColor="text1" w:themeTint="BF"/>
          <w:sz w:val="18"/>
        </w:rPr>
        <w:t>﹞</w:t>
      </w:r>
      <w:r w:rsidR="006D7959" w:rsidRPr="006E39AC">
        <w:rPr>
          <w:rFonts w:ascii="Arial Unicode MS" w:hAnsi="Arial Unicode MS" w:hint="eastAsia"/>
          <w:color w:val="626262"/>
        </w:rPr>
        <w:t>協商委員會應由主管機關至少每二週負責召開一次。</w:t>
      </w:r>
      <w:r w:rsidR="00D0461A" w:rsidRPr="00D0461A">
        <w:rPr>
          <w:rFonts w:ascii="新細明體" w:hAnsi="新細明體" w:hint="eastAsia"/>
          <w:color w:val="FFFFFF"/>
        </w:rPr>
        <w:t>∴</w:t>
      </w:r>
    </w:p>
    <w:p w14:paraId="7059CCD0" w14:textId="77777777" w:rsidR="002F1BA5" w:rsidRDefault="00902774" w:rsidP="006A318A">
      <w:pPr>
        <w:pStyle w:val="2"/>
      </w:pPr>
      <w:bookmarkStart w:id="6" w:name="a7"/>
      <w:bookmarkEnd w:id="6"/>
      <w:r>
        <w:rPr>
          <w:rFonts w:hint="eastAsia"/>
        </w:rPr>
        <w:t>第</w:t>
      </w:r>
      <w:r>
        <w:rPr>
          <w:rFonts w:hint="eastAsia"/>
        </w:rPr>
        <w:t>7</w:t>
      </w:r>
      <w:r>
        <w:rPr>
          <w:rFonts w:hint="eastAsia"/>
        </w:rPr>
        <w:t>條</w:t>
      </w:r>
      <w:r w:rsidR="003735F5" w:rsidRPr="00E17511">
        <w:rPr>
          <w:rFonts w:hint="eastAsia"/>
        </w:rPr>
        <w:t>（</w:t>
      </w:r>
      <w:r w:rsidR="006D7959" w:rsidRPr="00E17511">
        <w:t>協議之效力及協議書之審核</w:t>
      </w:r>
      <w:r w:rsidR="002F1BA5">
        <w:t>）</w:t>
      </w:r>
    </w:p>
    <w:p w14:paraId="4A5B13BA" w14:textId="42FC4AAE" w:rsidR="002F1BA5" w:rsidRDefault="002F1BA5" w:rsidP="00DF103D">
      <w:pPr>
        <w:ind w:left="181"/>
        <w:jc w:val="both"/>
        <w:rPr>
          <w:rFonts w:ascii="Arial Unicode MS" w:hAnsi="Arial Unicode MS"/>
          <w:color w:val="17365D"/>
        </w:rPr>
      </w:pPr>
      <w:r w:rsidRPr="002F1BA5">
        <w:rPr>
          <w:rFonts w:asciiTheme="minorHAnsi" w:hAnsiTheme="minorHAnsi"/>
          <w:color w:val="404040" w:themeColor="text1" w:themeTint="BF"/>
          <w:sz w:val="18"/>
        </w:rPr>
        <w:t>﹝</w:t>
      </w:r>
      <w:r w:rsidRPr="002F1BA5">
        <w:rPr>
          <w:rFonts w:asciiTheme="minorHAnsi" w:hAnsiTheme="minorHAnsi"/>
          <w:color w:val="404040" w:themeColor="text1" w:themeTint="BF"/>
          <w:sz w:val="18"/>
        </w:rPr>
        <w:t>1</w:t>
      </w:r>
      <w:r w:rsidRPr="002F1BA5">
        <w:rPr>
          <w:rFonts w:asciiTheme="minorHAnsi" w:hAnsiTheme="minorHAnsi"/>
          <w:color w:val="404040" w:themeColor="text1" w:themeTint="BF"/>
          <w:sz w:val="18"/>
        </w:rPr>
        <w:t>﹞</w:t>
      </w:r>
      <w:r w:rsidR="006D7959" w:rsidRPr="0076626B">
        <w:rPr>
          <w:rFonts w:ascii="Arial Unicode MS" w:hAnsi="Arial Unicode MS" w:hint="eastAsia"/>
          <w:color w:val="17365D"/>
        </w:rPr>
        <w:t>協商委員會協商達成之協議，其效力及於個別勞工</w:t>
      </w:r>
      <w:r>
        <w:rPr>
          <w:rFonts w:ascii="Arial Unicode MS" w:hAnsi="Arial Unicode MS" w:hint="eastAsia"/>
          <w:color w:val="17365D"/>
        </w:rPr>
        <w:t>。</w:t>
      </w:r>
    </w:p>
    <w:p w14:paraId="209C3BF7" w14:textId="1AFA7AE3" w:rsidR="002F1BA5" w:rsidRDefault="002F1BA5" w:rsidP="00DF103D">
      <w:pPr>
        <w:ind w:left="181"/>
        <w:jc w:val="both"/>
        <w:rPr>
          <w:rFonts w:ascii="Arial Unicode MS" w:hAnsi="Arial Unicode MS"/>
          <w:color w:val="17365D"/>
        </w:rPr>
      </w:pPr>
      <w:r w:rsidRPr="002F1BA5">
        <w:rPr>
          <w:rFonts w:asciiTheme="minorHAnsi" w:hAnsiTheme="minorHAnsi" w:hint="eastAsia"/>
          <w:color w:val="404040" w:themeColor="text1" w:themeTint="BF"/>
          <w:sz w:val="18"/>
        </w:rPr>
        <w:t>﹝</w:t>
      </w:r>
      <w:r w:rsidRPr="002F1BA5">
        <w:rPr>
          <w:rFonts w:asciiTheme="minorHAnsi" w:hAnsiTheme="minorHAnsi" w:hint="eastAsia"/>
          <w:color w:val="404040" w:themeColor="text1" w:themeTint="BF"/>
          <w:sz w:val="18"/>
        </w:rPr>
        <w:t>2</w:t>
      </w:r>
      <w:r w:rsidRPr="002F1BA5">
        <w:rPr>
          <w:rFonts w:asciiTheme="minorHAnsi" w:hAnsiTheme="minorHAnsi" w:hint="eastAsia"/>
          <w:color w:val="404040" w:themeColor="text1" w:themeTint="BF"/>
          <w:sz w:val="18"/>
        </w:rPr>
        <w:t>﹞</w:t>
      </w:r>
      <w:r w:rsidRPr="00E17511">
        <w:rPr>
          <w:rFonts w:ascii="Arial Unicode MS" w:hAnsi="Arial Unicode MS" w:hint="eastAsia"/>
          <w:color w:val="666699"/>
        </w:rPr>
        <w:t>協商委員會協議成立時，應作成協議書，並由協商委員簽名或蓋章</w:t>
      </w:r>
      <w:r>
        <w:rPr>
          <w:rFonts w:ascii="Arial Unicode MS" w:hAnsi="Arial Unicode MS" w:hint="eastAsia"/>
          <w:color w:val="17365D"/>
        </w:rPr>
        <w:t>。</w:t>
      </w:r>
    </w:p>
    <w:p w14:paraId="0B4371FA" w14:textId="20999052" w:rsidR="002F1BA5" w:rsidRDefault="002F1BA5" w:rsidP="00DF103D">
      <w:pPr>
        <w:ind w:left="181"/>
        <w:jc w:val="both"/>
        <w:rPr>
          <w:rFonts w:ascii="Arial Unicode MS" w:hAnsi="Arial Unicode MS"/>
          <w:color w:val="17365D"/>
        </w:rPr>
      </w:pPr>
      <w:r w:rsidRPr="002F1BA5">
        <w:rPr>
          <w:rFonts w:asciiTheme="minorHAnsi" w:hAnsiTheme="minorHAnsi" w:hint="eastAsia"/>
          <w:color w:val="404040" w:themeColor="text1" w:themeTint="BF"/>
          <w:sz w:val="18"/>
        </w:rPr>
        <w:t>﹝</w:t>
      </w:r>
      <w:r w:rsidRPr="002F1BA5">
        <w:rPr>
          <w:rFonts w:asciiTheme="minorHAnsi" w:hAnsiTheme="minorHAnsi" w:hint="eastAsia"/>
          <w:color w:val="404040" w:themeColor="text1" w:themeTint="BF"/>
          <w:sz w:val="18"/>
        </w:rPr>
        <w:t>3</w:t>
      </w:r>
      <w:r w:rsidRPr="002F1BA5">
        <w:rPr>
          <w:rFonts w:asciiTheme="minorHAnsi" w:hAnsiTheme="minorHAnsi" w:hint="eastAsia"/>
          <w:color w:val="404040" w:themeColor="text1" w:themeTint="BF"/>
          <w:sz w:val="18"/>
        </w:rPr>
        <w:t>﹞</w:t>
      </w:r>
      <w:r w:rsidRPr="0076626B">
        <w:rPr>
          <w:rFonts w:ascii="Arial Unicode MS" w:hAnsi="Arial Unicode MS" w:hint="eastAsia"/>
          <w:color w:val="17365D"/>
        </w:rPr>
        <w:t>主管機關得於協議成立之日起七日內，將協議書送請管轄法院審核</w:t>
      </w:r>
      <w:r>
        <w:rPr>
          <w:rFonts w:ascii="Arial Unicode MS" w:hAnsi="Arial Unicode MS" w:hint="eastAsia"/>
          <w:color w:val="17365D"/>
        </w:rPr>
        <w:t>。</w:t>
      </w:r>
    </w:p>
    <w:p w14:paraId="368AE86D" w14:textId="7EB59FCA" w:rsidR="002F1BA5" w:rsidRDefault="002F1BA5" w:rsidP="00DF103D">
      <w:pPr>
        <w:ind w:left="181"/>
        <w:jc w:val="both"/>
        <w:rPr>
          <w:rFonts w:ascii="Arial Unicode MS" w:hAnsi="Arial Unicode MS"/>
          <w:color w:val="17365D"/>
        </w:rPr>
      </w:pPr>
      <w:r w:rsidRPr="002F1BA5">
        <w:rPr>
          <w:rFonts w:asciiTheme="minorHAnsi" w:hAnsiTheme="minorHAnsi" w:hint="eastAsia"/>
          <w:color w:val="404040" w:themeColor="text1" w:themeTint="BF"/>
          <w:sz w:val="18"/>
        </w:rPr>
        <w:t>﹝</w:t>
      </w:r>
      <w:r w:rsidRPr="002F1BA5">
        <w:rPr>
          <w:rFonts w:asciiTheme="minorHAnsi" w:hAnsiTheme="minorHAnsi" w:hint="eastAsia"/>
          <w:color w:val="404040" w:themeColor="text1" w:themeTint="BF"/>
          <w:sz w:val="18"/>
        </w:rPr>
        <w:t>4</w:t>
      </w:r>
      <w:r w:rsidRPr="002F1BA5">
        <w:rPr>
          <w:rFonts w:asciiTheme="minorHAnsi" w:hAnsiTheme="minorHAnsi" w:hint="eastAsia"/>
          <w:color w:val="404040" w:themeColor="text1" w:themeTint="BF"/>
          <w:sz w:val="18"/>
        </w:rPr>
        <w:t>﹞</w:t>
      </w:r>
      <w:r w:rsidRPr="00E17511">
        <w:rPr>
          <w:rFonts w:ascii="Arial Unicode MS" w:hAnsi="Arial Unicode MS" w:hint="eastAsia"/>
          <w:color w:val="666699"/>
        </w:rPr>
        <w:t>前項協議書，法院應儘速審核，發還主管機關；不予核定者，應敘明理由</w:t>
      </w:r>
      <w:r>
        <w:rPr>
          <w:rFonts w:ascii="Arial Unicode MS" w:hAnsi="Arial Unicode MS" w:hint="eastAsia"/>
          <w:color w:val="17365D"/>
        </w:rPr>
        <w:t>。</w:t>
      </w:r>
    </w:p>
    <w:p w14:paraId="5ACC2220" w14:textId="4BFA7B1E" w:rsidR="006D7959" w:rsidRPr="0076626B" w:rsidRDefault="002F1BA5" w:rsidP="00DF103D">
      <w:pPr>
        <w:ind w:left="181"/>
        <w:jc w:val="both"/>
        <w:rPr>
          <w:rFonts w:ascii="Arial Unicode MS" w:hAnsi="Arial Unicode MS"/>
          <w:color w:val="17365D"/>
        </w:rPr>
      </w:pPr>
      <w:r w:rsidRPr="002F1BA5">
        <w:rPr>
          <w:rFonts w:asciiTheme="minorHAnsi" w:hAnsiTheme="minorHAnsi" w:hint="eastAsia"/>
          <w:color w:val="404040" w:themeColor="text1" w:themeTint="BF"/>
          <w:sz w:val="18"/>
        </w:rPr>
        <w:t>﹝</w:t>
      </w:r>
      <w:r w:rsidRPr="002F1BA5">
        <w:rPr>
          <w:rFonts w:asciiTheme="minorHAnsi" w:hAnsiTheme="minorHAnsi" w:hint="eastAsia"/>
          <w:color w:val="404040" w:themeColor="text1" w:themeTint="BF"/>
          <w:sz w:val="18"/>
        </w:rPr>
        <w:t>5</w:t>
      </w:r>
      <w:r w:rsidRPr="002F1BA5">
        <w:rPr>
          <w:rFonts w:asciiTheme="minorHAnsi" w:hAnsiTheme="minorHAnsi" w:hint="eastAsia"/>
          <w:color w:val="404040" w:themeColor="text1" w:themeTint="BF"/>
          <w:sz w:val="18"/>
        </w:rPr>
        <w:t>﹞</w:t>
      </w:r>
      <w:r w:rsidR="006D7959" w:rsidRPr="0076626B">
        <w:rPr>
          <w:rFonts w:ascii="Arial Unicode MS" w:hAnsi="Arial Unicode MS" w:hint="eastAsia"/>
          <w:color w:val="17365D"/>
        </w:rPr>
        <w:t>經法院核定之協議書，以給付金錢或其他代替物或有價證券之一定數量為標的者，其協議書得為執行名</w:t>
      </w:r>
      <w:r w:rsidR="006D7959" w:rsidRPr="0076626B">
        <w:rPr>
          <w:rFonts w:ascii="Arial Unicode MS" w:hAnsi="Arial Unicode MS" w:hint="eastAsia"/>
          <w:color w:val="17365D"/>
        </w:rPr>
        <w:lastRenderedPageBreak/>
        <w:t>義。</w:t>
      </w:r>
    </w:p>
    <w:p w14:paraId="64461A36" w14:textId="77777777" w:rsidR="006D7959" w:rsidRPr="0095087C" w:rsidRDefault="00902774" w:rsidP="006A318A">
      <w:pPr>
        <w:pStyle w:val="2"/>
        <w:rPr>
          <w:color w:val="5F5F5F"/>
          <w:sz w:val="18"/>
        </w:rPr>
      </w:pPr>
      <w:bookmarkStart w:id="7" w:name="a8"/>
      <w:bookmarkEnd w:id="7"/>
      <w:r>
        <w:rPr>
          <w:rFonts w:hint="eastAsia"/>
          <w:color w:val="800000"/>
        </w:rPr>
        <w:t>第</w:t>
      </w:r>
      <w:r>
        <w:rPr>
          <w:rFonts w:hint="eastAsia"/>
          <w:color w:val="800000"/>
        </w:rPr>
        <w:t>8</w:t>
      </w:r>
      <w:r>
        <w:rPr>
          <w:rFonts w:hint="eastAsia"/>
          <w:color w:val="800000"/>
        </w:rPr>
        <w:t>條</w:t>
      </w:r>
      <w:r w:rsidR="003735F5" w:rsidRPr="00E17511">
        <w:rPr>
          <w:rFonts w:hint="eastAsia"/>
          <w:color w:val="800000"/>
        </w:rPr>
        <w:t>（</w:t>
      </w:r>
      <w:r w:rsidR="006D7959" w:rsidRPr="00E17511">
        <w:rPr>
          <w:color w:val="800000"/>
          <w:szCs w:val="20"/>
        </w:rPr>
        <w:t>就業服務人員</w:t>
      </w:r>
      <w:r w:rsidR="003735F5" w:rsidRPr="00E17511">
        <w:rPr>
          <w:color w:val="800000"/>
          <w:szCs w:val="20"/>
        </w:rPr>
        <w:t>）</w:t>
      </w:r>
      <w:r w:rsidR="00E452D6" w:rsidRPr="0095087C">
        <w:rPr>
          <w:rFonts w:hint="eastAsia"/>
          <w:color w:val="5F5F5F"/>
          <w:sz w:val="18"/>
          <w:szCs w:val="20"/>
        </w:rPr>
        <w:t>【相關罰則】</w:t>
      </w:r>
      <w:r w:rsidR="00E452D6" w:rsidRPr="0095087C">
        <w:rPr>
          <w:rFonts w:hint="eastAsia"/>
          <w:color w:val="5F5F5F"/>
          <w:sz w:val="18"/>
        </w:rPr>
        <w:t>第</w:t>
      </w:r>
      <w:r w:rsidRPr="0095087C">
        <w:rPr>
          <w:rFonts w:hint="eastAsia"/>
          <w:color w:val="5F5F5F"/>
          <w:sz w:val="18"/>
        </w:rPr>
        <w:t>2</w:t>
      </w:r>
      <w:r w:rsidR="00E452D6" w:rsidRPr="0095087C">
        <w:rPr>
          <w:rFonts w:hint="eastAsia"/>
          <w:color w:val="5F5F5F"/>
          <w:sz w:val="18"/>
        </w:rPr>
        <w:t>項</w:t>
      </w:r>
      <w:r w:rsidR="00E452D6" w:rsidRPr="0095087C">
        <w:rPr>
          <w:rFonts w:hint="eastAsia"/>
          <w:color w:val="5F5F5F"/>
          <w:sz w:val="18"/>
        </w:rPr>
        <w:t>~</w:t>
      </w:r>
      <w:hyperlink w:anchor="a18" w:history="1">
        <w:r w:rsidR="00E452D6" w:rsidRPr="0095087C">
          <w:rPr>
            <w:rStyle w:val="a3"/>
            <w:rFonts w:ascii="Arial Unicode MS" w:hAnsi="Arial Unicode MS"/>
            <w:color w:val="5F5F5F"/>
            <w:sz w:val="18"/>
          </w:rPr>
          <w:t>§</w:t>
        </w:r>
        <w:r w:rsidR="00E452D6" w:rsidRPr="0095087C">
          <w:rPr>
            <w:rStyle w:val="a3"/>
            <w:rFonts w:ascii="Arial Unicode MS" w:hAnsi="Arial Unicode MS" w:hint="eastAsia"/>
            <w:color w:val="5F5F5F"/>
            <w:sz w:val="18"/>
          </w:rPr>
          <w:t>18</w:t>
        </w:r>
      </w:hyperlink>
    </w:p>
    <w:p w14:paraId="181BF976" w14:textId="19554702" w:rsidR="002F1BA5" w:rsidRDefault="002F1BA5" w:rsidP="00DF103D">
      <w:pPr>
        <w:ind w:left="181"/>
        <w:jc w:val="both"/>
        <w:rPr>
          <w:rFonts w:ascii="Arial Unicode MS" w:hAnsi="Arial Unicode MS"/>
          <w:color w:val="17365D"/>
        </w:rPr>
      </w:pPr>
      <w:r w:rsidRPr="002F1BA5">
        <w:rPr>
          <w:rFonts w:ascii="Calibri" w:hAnsi="Calibri" w:hint="eastAsia"/>
          <w:color w:val="404040"/>
          <w:sz w:val="18"/>
        </w:rPr>
        <w:t>﹝</w:t>
      </w:r>
      <w:r w:rsidRPr="002F1BA5">
        <w:rPr>
          <w:rFonts w:ascii="Calibri" w:hAnsi="Calibri" w:hint="eastAsia"/>
          <w:color w:val="404040"/>
          <w:sz w:val="18"/>
        </w:rPr>
        <w:t>1</w:t>
      </w:r>
      <w:r w:rsidRPr="002F1BA5">
        <w:rPr>
          <w:rFonts w:ascii="Calibri" w:hAnsi="Calibri" w:hint="eastAsia"/>
          <w:color w:val="404040"/>
          <w:sz w:val="18"/>
        </w:rPr>
        <w:t>﹞</w:t>
      </w:r>
      <w:r w:rsidR="006D7959" w:rsidRPr="0076626B">
        <w:rPr>
          <w:rFonts w:ascii="Arial Unicode MS" w:hAnsi="Arial Unicode MS" w:hint="eastAsia"/>
          <w:color w:val="17365D"/>
        </w:rPr>
        <w:t>主管機關於協商委員會成立後，應指派就業服務人員協助勞資雙方，提供就業服務與職業訓練之相關諮詢</w:t>
      </w:r>
      <w:r>
        <w:rPr>
          <w:rFonts w:ascii="Arial Unicode MS" w:hAnsi="Arial Unicode MS" w:hint="eastAsia"/>
          <w:color w:val="17365D"/>
        </w:rPr>
        <w:t>。</w:t>
      </w:r>
    </w:p>
    <w:p w14:paraId="735FA745" w14:textId="62FEA344" w:rsidR="006D7959" w:rsidRPr="00E17511" w:rsidRDefault="002F1BA5" w:rsidP="00DF103D">
      <w:pPr>
        <w:ind w:left="181"/>
        <w:jc w:val="both"/>
        <w:rPr>
          <w:rFonts w:ascii="Arial Unicode MS" w:hAnsi="Arial Unicode MS"/>
          <w:color w:val="666699"/>
        </w:rPr>
      </w:pPr>
      <w:r w:rsidRPr="002F1BA5">
        <w:rPr>
          <w:rFonts w:asciiTheme="minorHAnsi" w:hAnsiTheme="minorHAnsi" w:hint="eastAsia"/>
          <w:color w:val="404040" w:themeColor="text1" w:themeTint="BF"/>
          <w:sz w:val="18"/>
        </w:rPr>
        <w:t>﹝</w:t>
      </w:r>
      <w:r w:rsidRPr="002F1BA5">
        <w:rPr>
          <w:rFonts w:asciiTheme="minorHAnsi" w:hAnsiTheme="minorHAnsi" w:hint="eastAsia"/>
          <w:color w:val="404040" w:themeColor="text1" w:themeTint="BF"/>
          <w:sz w:val="18"/>
        </w:rPr>
        <w:t>2</w:t>
      </w:r>
      <w:r w:rsidRPr="002F1BA5">
        <w:rPr>
          <w:rFonts w:asciiTheme="minorHAnsi" w:hAnsiTheme="minorHAnsi" w:hint="eastAsia"/>
          <w:color w:val="404040" w:themeColor="text1" w:themeTint="BF"/>
          <w:sz w:val="18"/>
        </w:rPr>
        <w:t>﹞</w:t>
      </w:r>
      <w:r w:rsidR="006D7959" w:rsidRPr="00E17511">
        <w:rPr>
          <w:rFonts w:ascii="Arial Unicode MS" w:hAnsi="Arial Unicode MS" w:hint="eastAsia"/>
          <w:color w:val="666699"/>
        </w:rPr>
        <w:t>雇主不得拒絕前項就業服務人員進駐，並應排定時間供勞工接受就業服務人員個別協助。</w:t>
      </w:r>
    </w:p>
    <w:p w14:paraId="0F11A2AC" w14:textId="77777777" w:rsidR="002F1BA5" w:rsidRDefault="00902774" w:rsidP="006A318A">
      <w:pPr>
        <w:pStyle w:val="2"/>
      </w:pPr>
      <w:bookmarkStart w:id="8" w:name="a9"/>
      <w:bookmarkEnd w:id="8"/>
      <w:r>
        <w:rPr>
          <w:rFonts w:hint="eastAsia"/>
        </w:rPr>
        <w:t>第</w:t>
      </w:r>
      <w:r>
        <w:rPr>
          <w:rFonts w:hint="eastAsia"/>
        </w:rPr>
        <w:t>9</w:t>
      </w:r>
      <w:r>
        <w:rPr>
          <w:rFonts w:hint="eastAsia"/>
        </w:rPr>
        <w:t>條</w:t>
      </w:r>
      <w:r w:rsidR="003735F5" w:rsidRPr="00E17511">
        <w:rPr>
          <w:rFonts w:hint="eastAsia"/>
        </w:rPr>
        <w:t>（</w:t>
      </w:r>
      <w:r w:rsidR="006D7959" w:rsidRPr="00E17511">
        <w:t>被解僱人員之優先再雇用權</w:t>
      </w:r>
      <w:r w:rsidR="002F1BA5">
        <w:t>）</w:t>
      </w:r>
    </w:p>
    <w:p w14:paraId="686B9456" w14:textId="3F5AFFFA" w:rsidR="002F1BA5" w:rsidRDefault="002F1BA5" w:rsidP="00DF103D">
      <w:pPr>
        <w:ind w:left="181"/>
        <w:jc w:val="both"/>
        <w:rPr>
          <w:rFonts w:ascii="Arial Unicode MS" w:hAnsi="Arial Unicode MS"/>
          <w:color w:val="17365D"/>
        </w:rPr>
      </w:pPr>
      <w:r w:rsidRPr="002F1BA5">
        <w:rPr>
          <w:rFonts w:asciiTheme="minorHAnsi" w:hAnsiTheme="minorHAnsi"/>
          <w:color w:val="404040" w:themeColor="text1" w:themeTint="BF"/>
          <w:sz w:val="18"/>
        </w:rPr>
        <w:t>﹝</w:t>
      </w:r>
      <w:r w:rsidRPr="002F1BA5">
        <w:rPr>
          <w:rFonts w:asciiTheme="minorHAnsi" w:hAnsiTheme="minorHAnsi"/>
          <w:color w:val="404040" w:themeColor="text1" w:themeTint="BF"/>
          <w:sz w:val="18"/>
        </w:rPr>
        <w:t>1</w:t>
      </w:r>
      <w:r w:rsidRPr="002F1BA5">
        <w:rPr>
          <w:rFonts w:asciiTheme="minorHAnsi" w:hAnsiTheme="minorHAnsi"/>
          <w:color w:val="404040" w:themeColor="text1" w:themeTint="BF"/>
          <w:sz w:val="18"/>
        </w:rPr>
        <w:t>﹞</w:t>
      </w:r>
      <w:r w:rsidR="006D7959" w:rsidRPr="0076626B">
        <w:rPr>
          <w:rFonts w:ascii="Arial Unicode MS" w:hAnsi="Arial Unicode MS" w:hint="eastAsia"/>
          <w:color w:val="17365D"/>
        </w:rPr>
        <w:t>事業單位大量解僱勞工後再僱用工作性質相近之勞工時，除法令另有規定外，應優先僱用經其大量解僱之勞工</w:t>
      </w:r>
      <w:r>
        <w:rPr>
          <w:rFonts w:ascii="Arial Unicode MS" w:hAnsi="Arial Unicode MS" w:hint="eastAsia"/>
          <w:color w:val="17365D"/>
        </w:rPr>
        <w:t>。</w:t>
      </w:r>
    </w:p>
    <w:p w14:paraId="6C3BE9B8" w14:textId="00BB9CA2" w:rsidR="002F1BA5" w:rsidRDefault="002F1BA5" w:rsidP="00DF103D">
      <w:pPr>
        <w:ind w:left="181"/>
        <w:jc w:val="both"/>
        <w:rPr>
          <w:rFonts w:ascii="Arial Unicode MS" w:hAnsi="Arial Unicode MS"/>
          <w:color w:val="17365D"/>
        </w:rPr>
      </w:pPr>
      <w:r w:rsidRPr="002F1BA5">
        <w:rPr>
          <w:rFonts w:asciiTheme="minorHAnsi" w:hAnsiTheme="minorHAnsi" w:hint="eastAsia"/>
          <w:color w:val="404040" w:themeColor="text1" w:themeTint="BF"/>
          <w:sz w:val="18"/>
        </w:rPr>
        <w:t>﹝</w:t>
      </w:r>
      <w:r w:rsidRPr="002F1BA5">
        <w:rPr>
          <w:rFonts w:asciiTheme="minorHAnsi" w:hAnsiTheme="minorHAnsi" w:hint="eastAsia"/>
          <w:color w:val="404040" w:themeColor="text1" w:themeTint="BF"/>
          <w:sz w:val="18"/>
        </w:rPr>
        <w:t>2</w:t>
      </w:r>
      <w:r w:rsidRPr="002F1BA5">
        <w:rPr>
          <w:rFonts w:asciiTheme="minorHAnsi" w:hAnsiTheme="minorHAnsi" w:hint="eastAsia"/>
          <w:color w:val="404040" w:themeColor="text1" w:themeTint="BF"/>
          <w:sz w:val="18"/>
        </w:rPr>
        <w:t>﹞</w:t>
      </w:r>
      <w:r w:rsidRPr="00E17511">
        <w:rPr>
          <w:rFonts w:ascii="Arial Unicode MS" w:hAnsi="Arial Unicode MS" w:hint="eastAsia"/>
          <w:color w:val="666699"/>
        </w:rPr>
        <w:t>前項規定，於事業單位歇業後，有重行復工或其主要股東重新組織營業性質相同之公司，而有招募員工之事實時，亦同</w:t>
      </w:r>
      <w:r>
        <w:rPr>
          <w:rFonts w:ascii="Arial Unicode MS" w:hAnsi="Arial Unicode MS" w:hint="eastAsia"/>
          <w:color w:val="17365D"/>
        </w:rPr>
        <w:t>。</w:t>
      </w:r>
    </w:p>
    <w:p w14:paraId="657E224F" w14:textId="2559983D" w:rsidR="002F1BA5" w:rsidRDefault="002F1BA5" w:rsidP="004A5B8C">
      <w:pPr>
        <w:ind w:left="181"/>
        <w:jc w:val="both"/>
        <w:rPr>
          <w:rFonts w:ascii="Arial Unicode MS" w:hAnsi="Arial Unicode MS"/>
          <w:color w:val="17365D"/>
        </w:rPr>
      </w:pPr>
      <w:r w:rsidRPr="002F1BA5">
        <w:rPr>
          <w:rFonts w:asciiTheme="minorHAnsi" w:hAnsiTheme="minorHAnsi" w:hint="eastAsia"/>
          <w:color w:val="404040" w:themeColor="text1" w:themeTint="BF"/>
          <w:sz w:val="18"/>
        </w:rPr>
        <w:t>﹝</w:t>
      </w:r>
      <w:r w:rsidRPr="002F1BA5">
        <w:rPr>
          <w:rFonts w:asciiTheme="minorHAnsi" w:hAnsiTheme="minorHAnsi" w:hint="eastAsia"/>
          <w:color w:val="404040" w:themeColor="text1" w:themeTint="BF"/>
          <w:sz w:val="18"/>
        </w:rPr>
        <w:t>3</w:t>
      </w:r>
      <w:r w:rsidRPr="002F1BA5">
        <w:rPr>
          <w:rFonts w:asciiTheme="minorHAnsi" w:hAnsiTheme="minorHAnsi" w:hint="eastAsia"/>
          <w:color w:val="404040" w:themeColor="text1" w:themeTint="BF"/>
          <w:sz w:val="18"/>
        </w:rPr>
        <w:t>﹞</w:t>
      </w:r>
      <w:r w:rsidRPr="0076626B">
        <w:rPr>
          <w:rFonts w:ascii="Arial Unicode MS" w:hAnsi="Arial Unicode MS" w:hint="eastAsia"/>
          <w:color w:val="17365D"/>
        </w:rPr>
        <w:t>前項主要股東係指佔原事業單位一半以上股權之股東持有新公司百分之五十以上股權</w:t>
      </w:r>
      <w:r>
        <w:rPr>
          <w:rFonts w:ascii="Arial Unicode MS" w:hAnsi="Arial Unicode MS" w:hint="eastAsia"/>
          <w:color w:val="17365D"/>
        </w:rPr>
        <w:t>。</w:t>
      </w:r>
    </w:p>
    <w:p w14:paraId="356DFFA8" w14:textId="5D65C1AE" w:rsidR="006D7959" w:rsidRPr="00E17511" w:rsidRDefault="002F1BA5" w:rsidP="004A5B8C">
      <w:pPr>
        <w:ind w:left="181"/>
        <w:jc w:val="both"/>
        <w:rPr>
          <w:rFonts w:ascii="Arial Unicode MS" w:hAnsi="Arial Unicode MS"/>
          <w:color w:val="666699"/>
        </w:rPr>
      </w:pPr>
      <w:r w:rsidRPr="002F1BA5">
        <w:rPr>
          <w:rFonts w:asciiTheme="minorHAnsi" w:hAnsiTheme="minorHAnsi" w:hint="eastAsia"/>
          <w:color w:val="404040" w:themeColor="text1" w:themeTint="BF"/>
          <w:sz w:val="18"/>
        </w:rPr>
        <w:t>﹝</w:t>
      </w:r>
      <w:r w:rsidRPr="002F1BA5">
        <w:rPr>
          <w:rFonts w:asciiTheme="minorHAnsi" w:hAnsiTheme="minorHAnsi" w:hint="eastAsia"/>
          <w:color w:val="404040" w:themeColor="text1" w:themeTint="BF"/>
          <w:sz w:val="18"/>
        </w:rPr>
        <w:t>4</w:t>
      </w:r>
      <w:r w:rsidRPr="002F1BA5">
        <w:rPr>
          <w:rFonts w:asciiTheme="minorHAnsi" w:hAnsiTheme="minorHAnsi" w:hint="eastAsia"/>
          <w:color w:val="404040" w:themeColor="text1" w:themeTint="BF"/>
          <w:sz w:val="18"/>
        </w:rPr>
        <w:t>﹞</w:t>
      </w:r>
      <w:r w:rsidR="006D7959" w:rsidRPr="00E17511">
        <w:rPr>
          <w:rFonts w:ascii="Arial Unicode MS" w:hAnsi="Arial Unicode MS" w:hint="eastAsia"/>
          <w:color w:val="666699"/>
        </w:rPr>
        <w:t>政府應訂定</w:t>
      </w:r>
      <w:hyperlink r:id="rId28" w:history="1">
        <w:r w:rsidR="006D7959" w:rsidRPr="00E17511">
          <w:rPr>
            <w:rStyle w:val="a3"/>
            <w:rFonts w:ascii="Arial Unicode MS" w:hAnsi="Arial Unicode MS" w:hint="eastAsia"/>
          </w:rPr>
          <w:t>辦法</w:t>
        </w:r>
      </w:hyperlink>
      <w:r w:rsidR="006D7959" w:rsidRPr="00E17511">
        <w:rPr>
          <w:rFonts w:ascii="Arial Unicode MS" w:hAnsi="Arial Unicode MS" w:hint="eastAsia"/>
          <w:color w:val="666699"/>
        </w:rPr>
        <w:t>，獎勵雇主優先僱用第一項、第二項被解僱之勞工。</w:t>
      </w:r>
    </w:p>
    <w:p w14:paraId="6F34FA69" w14:textId="77777777" w:rsidR="002F1BA5" w:rsidRDefault="00902774" w:rsidP="006A318A">
      <w:pPr>
        <w:pStyle w:val="2"/>
        <w:rPr>
          <w:rFonts w:ascii="新細明體" w:hAnsi="新細明體"/>
          <w:color w:val="FFFFFF"/>
        </w:rPr>
      </w:pPr>
      <w:bookmarkStart w:id="9" w:name="a10"/>
      <w:bookmarkEnd w:id="9"/>
      <w:r>
        <w:rPr>
          <w:rFonts w:hint="eastAsia"/>
          <w:color w:val="800000"/>
        </w:rPr>
        <w:t>第</w:t>
      </w:r>
      <w:r>
        <w:rPr>
          <w:rFonts w:hint="eastAsia"/>
          <w:color w:val="800000"/>
        </w:rPr>
        <w:t>10</w:t>
      </w:r>
      <w:r>
        <w:rPr>
          <w:rFonts w:hint="eastAsia"/>
          <w:color w:val="800000"/>
        </w:rPr>
        <w:t>條</w:t>
      </w:r>
      <w:r w:rsidR="003735F5" w:rsidRPr="00E17511">
        <w:rPr>
          <w:rFonts w:hint="eastAsia"/>
          <w:color w:val="800000"/>
        </w:rPr>
        <w:t>（</w:t>
      </w:r>
      <w:r w:rsidR="006D7959" w:rsidRPr="00E17511">
        <w:rPr>
          <w:color w:val="800000"/>
          <w:szCs w:val="20"/>
        </w:rPr>
        <w:t>預告期間員工工作權</w:t>
      </w:r>
      <w:r w:rsidR="003735F5" w:rsidRPr="00E17511">
        <w:rPr>
          <w:color w:val="800000"/>
          <w:szCs w:val="20"/>
        </w:rPr>
        <w:t>）</w:t>
      </w:r>
      <w:r w:rsidR="00CA7717" w:rsidRPr="002C0A6D">
        <w:rPr>
          <w:rFonts w:hint="eastAsia"/>
          <w:color w:val="5F5F5F"/>
          <w:sz w:val="18"/>
          <w:szCs w:val="20"/>
        </w:rPr>
        <w:t>【相關罰則】</w:t>
      </w:r>
      <w:r w:rsidR="00E452D6" w:rsidRPr="002C0A6D">
        <w:rPr>
          <w:rFonts w:hint="eastAsia"/>
          <w:color w:val="5F5F5F"/>
          <w:sz w:val="18"/>
        </w:rPr>
        <w:t>第</w:t>
      </w:r>
      <w:r w:rsidRPr="002C0A6D">
        <w:rPr>
          <w:rFonts w:hint="eastAsia"/>
          <w:color w:val="5F5F5F"/>
          <w:sz w:val="18"/>
        </w:rPr>
        <w:t>2</w:t>
      </w:r>
      <w:r w:rsidR="00E452D6" w:rsidRPr="002C0A6D">
        <w:rPr>
          <w:rFonts w:hint="eastAsia"/>
          <w:color w:val="5F5F5F"/>
          <w:sz w:val="18"/>
        </w:rPr>
        <w:t>項</w:t>
      </w:r>
      <w:r w:rsidR="00E452D6" w:rsidRPr="002C0A6D">
        <w:rPr>
          <w:rFonts w:hint="eastAsia"/>
          <w:color w:val="5F5F5F"/>
          <w:sz w:val="18"/>
        </w:rPr>
        <w:t>~</w:t>
      </w:r>
      <w:hyperlink w:anchor="a18" w:history="1">
        <w:r w:rsidR="00E452D6" w:rsidRPr="002C0A6D">
          <w:rPr>
            <w:rStyle w:val="a3"/>
            <w:rFonts w:ascii="Arial Unicode MS" w:hAnsi="Arial Unicode MS"/>
            <w:color w:val="5F5F5F"/>
            <w:sz w:val="18"/>
          </w:rPr>
          <w:t>§</w:t>
        </w:r>
        <w:r w:rsidR="00E452D6" w:rsidRPr="002C0A6D">
          <w:rPr>
            <w:rStyle w:val="a3"/>
            <w:rFonts w:ascii="Arial Unicode MS" w:hAnsi="Arial Unicode MS" w:hint="eastAsia"/>
            <w:color w:val="5F5F5F"/>
            <w:sz w:val="18"/>
          </w:rPr>
          <w:t>18</w:t>
        </w:r>
      </w:hyperlink>
      <w:r w:rsidR="002F1BA5">
        <w:rPr>
          <w:rFonts w:ascii="新細明體" w:hAnsi="新細明體" w:hint="eastAsia"/>
          <w:color w:val="FFFFFF"/>
        </w:rPr>
        <w:t>∵</w:t>
      </w:r>
    </w:p>
    <w:p w14:paraId="325C1D60" w14:textId="66F340AC" w:rsidR="002F1BA5" w:rsidRDefault="002F1BA5" w:rsidP="004A5B8C">
      <w:pPr>
        <w:ind w:left="181"/>
        <w:jc w:val="both"/>
        <w:rPr>
          <w:rFonts w:ascii="Arial Unicode MS" w:hAnsi="Arial Unicode MS"/>
          <w:color w:val="17365D"/>
        </w:rPr>
      </w:pPr>
      <w:r w:rsidRPr="002F1BA5">
        <w:rPr>
          <w:rFonts w:asciiTheme="minorHAnsi" w:hAnsiTheme="minorHAnsi" w:hint="eastAsia"/>
          <w:color w:val="404040" w:themeColor="text1" w:themeTint="BF"/>
          <w:sz w:val="18"/>
        </w:rPr>
        <w:t>﹝</w:t>
      </w:r>
      <w:r w:rsidRPr="002F1BA5">
        <w:rPr>
          <w:rFonts w:asciiTheme="minorHAnsi" w:hAnsiTheme="minorHAnsi" w:hint="eastAsia"/>
          <w:color w:val="404040" w:themeColor="text1" w:themeTint="BF"/>
          <w:sz w:val="18"/>
        </w:rPr>
        <w:t>1</w:t>
      </w:r>
      <w:r w:rsidRPr="002F1BA5">
        <w:rPr>
          <w:rFonts w:asciiTheme="minorHAnsi" w:hAnsiTheme="minorHAnsi" w:hint="eastAsia"/>
          <w:color w:val="404040" w:themeColor="text1" w:themeTint="BF"/>
          <w:sz w:val="18"/>
        </w:rPr>
        <w:t>﹞</w:t>
      </w:r>
      <w:r w:rsidR="004A5B8C" w:rsidRPr="0076626B">
        <w:rPr>
          <w:rFonts w:ascii="Arial Unicode MS" w:hAnsi="Arial Unicode MS" w:hint="eastAsia"/>
          <w:color w:val="17365D"/>
        </w:rPr>
        <w:t>經預告解僱之勞工於協商期間就任他職，原雇主仍應依法發給資遣費或退休金。但依本法規定協商之結果條件較優者，從其規定</w:t>
      </w:r>
      <w:r>
        <w:rPr>
          <w:rFonts w:ascii="Arial Unicode MS" w:hAnsi="Arial Unicode MS" w:hint="eastAsia"/>
          <w:color w:val="17365D"/>
        </w:rPr>
        <w:t>。</w:t>
      </w:r>
    </w:p>
    <w:p w14:paraId="6A4E40D6" w14:textId="5018D96F" w:rsidR="00D30189" w:rsidRPr="00E17511" w:rsidRDefault="002F1BA5" w:rsidP="00D30189">
      <w:pPr>
        <w:ind w:left="181"/>
        <w:jc w:val="both"/>
        <w:rPr>
          <w:rFonts w:ascii="Arial Unicode MS" w:hAnsi="Arial Unicode MS"/>
          <w:color w:val="666699"/>
        </w:rPr>
      </w:pPr>
      <w:r w:rsidRPr="002F1BA5">
        <w:rPr>
          <w:rFonts w:asciiTheme="minorHAnsi" w:hAnsiTheme="minorHAnsi" w:hint="eastAsia"/>
          <w:color w:val="404040" w:themeColor="text1" w:themeTint="BF"/>
          <w:sz w:val="18"/>
        </w:rPr>
        <w:t>﹝</w:t>
      </w:r>
      <w:r w:rsidRPr="002F1BA5">
        <w:rPr>
          <w:rFonts w:asciiTheme="minorHAnsi" w:hAnsiTheme="minorHAnsi" w:hint="eastAsia"/>
          <w:color w:val="404040" w:themeColor="text1" w:themeTint="BF"/>
          <w:sz w:val="18"/>
        </w:rPr>
        <w:t>2</w:t>
      </w:r>
      <w:r w:rsidRPr="002F1BA5">
        <w:rPr>
          <w:rFonts w:asciiTheme="minorHAnsi" w:hAnsiTheme="minorHAnsi" w:hint="eastAsia"/>
          <w:color w:val="404040" w:themeColor="text1" w:themeTint="BF"/>
          <w:sz w:val="18"/>
        </w:rPr>
        <w:t>﹞</w:t>
      </w:r>
      <w:r w:rsidR="004A5B8C" w:rsidRPr="00E17511">
        <w:rPr>
          <w:rFonts w:ascii="Arial Unicode MS" w:hAnsi="Arial Unicode MS" w:hint="eastAsia"/>
          <w:color w:val="666699"/>
        </w:rPr>
        <w:t>協商期間，雇主不得任意將經預告解僱勞工調職或解僱。</w:t>
      </w:r>
    </w:p>
    <w:p w14:paraId="03E5D463" w14:textId="75FE3C1B" w:rsidR="002F1BA5" w:rsidRDefault="002F1BA5" w:rsidP="006A318A">
      <w:pPr>
        <w:pStyle w:val="3"/>
        <w:ind w:left="118"/>
      </w:pPr>
      <w:r>
        <w:rPr>
          <w:rFonts w:hint="eastAsia"/>
        </w:rPr>
        <w:t>--</w:t>
      </w:r>
      <w:r w:rsidRPr="00E17511">
        <w:rPr>
          <w:rFonts w:hint="eastAsia"/>
        </w:rPr>
        <w:t>97</w:t>
      </w:r>
      <w:r w:rsidRPr="00E17511">
        <w:rPr>
          <w:rFonts w:hint="eastAsia"/>
        </w:rPr>
        <w:t>年</w:t>
      </w:r>
      <w:r w:rsidRPr="00E17511">
        <w:rPr>
          <w:rFonts w:hint="eastAsia"/>
        </w:rPr>
        <w:t>5</w:t>
      </w:r>
      <w:r w:rsidRPr="00E17511">
        <w:rPr>
          <w:rFonts w:hint="eastAsia"/>
        </w:rPr>
        <w:t>月</w:t>
      </w:r>
      <w:r w:rsidRPr="00E17511">
        <w:rPr>
          <w:rFonts w:hint="eastAsia"/>
        </w:rPr>
        <w:t>23</w:t>
      </w:r>
      <w:r>
        <w:rPr>
          <w:rFonts w:hint="eastAsia"/>
        </w:rPr>
        <w:t>日修正前條文</w:t>
      </w:r>
      <w:r>
        <w:rPr>
          <w:rFonts w:hint="eastAsia"/>
        </w:rPr>
        <w:t>--</w:t>
      </w:r>
      <w:hyperlink r:id="rId29" w:history="1">
        <w:r w:rsidRPr="005C530E">
          <w:rPr>
            <w:szCs w:val="20"/>
            <w:u w:val="single"/>
          </w:rPr>
          <w:t>比對程式</w:t>
        </w:r>
      </w:hyperlink>
    </w:p>
    <w:p w14:paraId="2595FBCE" w14:textId="3AE06C0D" w:rsidR="006D7959" w:rsidRPr="006E39AC" w:rsidRDefault="002F1BA5" w:rsidP="004A5B8C">
      <w:pPr>
        <w:ind w:left="181"/>
        <w:jc w:val="both"/>
        <w:rPr>
          <w:rFonts w:ascii="Arial Unicode MS" w:hAnsi="Arial Unicode MS"/>
          <w:color w:val="626262"/>
        </w:rPr>
      </w:pPr>
      <w:r w:rsidRPr="002F1BA5">
        <w:rPr>
          <w:rFonts w:asciiTheme="minorHAnsi" w:hAnsiTheme="minorHAnsi" w:hint="eastAsia"/>
          <w:color w:val="404040" w:themeColor="text1" w:themeTint="BF"/>
          <w:sz w:val="18"/>
        </w:rPr>
        <w:t>﹝</w:t>
      </w:r>
      <w:r w:rsidRPr="002F1BA5">
        <w:rPr>
          <w:rFonts w:asciiTheme="minorHAnsi" w:hAnsiTheme="minorHAnsi" w:hint="eastAsia"/>
          <w:color w:val="404040" w:themeColor="text1" w:themeTint="BF"/>
          <w:sz w:val="18"/>
        </w:rPr>
        <w:t>1</w:t>
      </w:r>
      <w:r w:rsidRPr="002F1BA5">
        <w:rPr>
          <w:rFonts w:asciiTheme="minorHAnsi" w:hAnsiTheme="minorHAnsi" w:hint="eastAsia"/>
          <w:color w:val="404040" w:themeColor="text1" w:themeTint="BF"/>
          <w:sz w:val="18"/>
        </w:rPr>
        <w:t>﹞</w:t>
      </w:r>
      <w:r w:rsidR="006D7959" w:rsidRPr="006E39AC">
        <w:rPr>
          <w:rFonts w:ascii="Arial Unicode MS" w:hAnsi="Arial Unicode MS" w:hint="eastAsia"/>
          <w:color w:val="626262"/>
        </w:rPr>
        <w:t>員工於預告期間就任新職，原雇主仍須依協商同意書，發給資遣費或退休金。未經協商之前，雇主不得在預告期間將員工任意調職或解僱。</w:t>
      </w:r>
      <w:r w:rsidR="00D0461A" w:rsidRPr="00D0461A">
        <w:rPr>
          <w:rFonts w:ascii="新細明體" w:hAnsi="新細明體" w:hint="eastAsia"/>
          <w:color w:val="FFFFFF"/>
        </w:rPr>
        <w:t>∴</w:t>
      </w:r>
    </w:p>
    <w:p w14:paraId="64C337D3" w14:textId="77777777" w:rsidR="002F1BA5" w:rsidRDefault="00902774" w:rsidP="006A318A">
      <w:pPr>
        <w:pStyle w:val="2"/>
        <w:rPr>
          <w:rFonts w:ascii="新細明體" w:hAnsi="新細明體"/>
          <w:color w:val="FFFFFF"/>
        </w:rPr>
      </w:pPr>
      <w:bookmarkStart w:id="10" w:name="a11"/>
      <w:bookmarkEnd w:id="10"/>
      <w:r>
        <w:rPr>
          <w:rFonts w:hint="eastAsia"/>
          <w:color w:val="800000"/>
        </w:rPr>
        <w:t>第</w:t>
      </w:r>
      <w:r>
        <w:rPr>
          <w:rFonts w:hint="eastAsia"/>
          <w:color w:val="800000"/>
        </w:rPr>
        <w:t>11</w:t>
      </w:r>
      <w:r>
        <w:rPr>
          <w:rFonts w:hint="eastAsia"/>
          <w:color w:val="800000"/>
        </w:rPr>
        <w:t>條</w:t>
      </w:r>
      <w:r w:rsidR="003735F5" w:rsidRPr="00E17511">
        <w:rPr>
          <w:rFonts w:hint="eastAsia"/>
          <w:color w:val="800000"/>
        </w:rPr>
        <w:t>（</w:t>
      </w:r>
      <w:r w:rsidR="006D7959" w:rsidRPr="00E17511">
        <w:rPr>
          <w:color w:val="800000"/>
          <w:szCs w:val="20"/>
        </w:rPr>
        <w:t>預警通報</w:t>
      </w:r>
      <w:r w:rsidR="003735F5" w:rsidRPr="00E17511">
        <w:rPr>
          <w:color w:val="800000"/>
          <w:szCs w:val="20"/>
        </w:rPr>
        <w:t>）</w:t>
      </w:r>
      <w:r w:rsidR="00E452D6" w:rsidRPr="002C0A6D">
        <w:rPr>
          <w:rFonts w:hint="eastAsia"/>
          <w:color w:val="5F5F5F"/>
          <w:sz w:val="18"/>
          <w:szCs w:val="20"/>
        </w:rPr>
        <w:t>【相關罰則】</w:t>
      </w:r>
      <w:r w:rsidR="00E452D6" w:rsidRPr="002C0A6D">
        <w:rPr>
          <w:rFonts w:hint="eastAsia"/>
          <w:color w:val="5F5F5F"/>
          <w:sz w:val="18"/>
        </w:rPr>
        <w:t>第</w:t>
      </w:r>
      <w:r w:rsidRPr="002C0A6D">
        <w:rPr>
          <w:rFonts w:hint="eastAsia"/>
          <w:color w:val="5F5F5F"/>
          <w:sz w:val="18"/>
        </w:rPr>
        <w:t>3</w:t>
      </w:r>
      <w:r w:rsidR="00E452D6" w:rsidRPr="002C0A6D">
        <w:rPr>
          <w:rFonts w:hint="eastAsia"/>
          <w:color w:val="5F5F5F"/>
          <w:sz w:val="18"/>
        </w:rPr>
        <w:t>項</w:t>
      </w:r>
      <w:r w:rsidR="00E452D6" w:rsidRPr="002C0A6D">
        <w:rPr>
          <w:rFonts w:hint="eastAsia"/>
          <w:color w:val="5F5F5F"/>
          <w:sz w:val="18"/>
        </w:rPr>
        <w:t>~</w:t>
      </w:r>
      <w:hyperlink w:anchor="a19" w:history="1">
        <w:r w:rsidR="00E452D6" w:rsidRPr="002C0A6D">
          <w:rPr>
            <w:rStyle w:val="a3"/>
            <w:rFonts w:ascii="Arial Unicode MS" w:hAnsi="Arial Unicode MS" w:hint="eastAsia"/>
            <w:color w:val="5F5F5F"/>
            <w:sz w:val="18"/>
          </w:rPr>
          <w:t>§</w:t>
        </w:r>
        <w:r w:rsidR="00E452D6" w:rsidRPr="002C0A6D">
          <w:rPr>
            <w:rStyle w:val="a3"/>
            <w:rFonts w:ascii="Arial Unicode MS" w:hAnsi="Arial Unicode MS" w:hint="eastAsia"/>
            <w:color w:val="5F5F5F"/>
            <w:sz w:val="18"/>
          </w:rPr>
          <w:t>19</w:t>
        </w:r>
      </w:hyperlink>
      <w:r w:rsidR="002F1BA5">
        <w:rPr>
          <w:rFonts w:ascii="新細明體" w:hAnsi="新細明體" w:hint="eastAsia"/>
          <w:color w:val="FFFFFF"/>
        </w:rPr>
        <w:t>∵</w:t>
      </w:r>
    </w:p>
    <w:p w14:paraId="790ACDC9" w14:textId="04521721" w:rsidR="002C0A6D" w:rsidRPr="00BC3C26" w:rsidRDefault="002F1BA5" w:rsidP="002C0A6D">
      <w:pPr>
        <w:ind w:left="142"/>
        <w:jc w:val="both"/>
        <w:rPr>
          <w:rFonts w:ascii="Arial Unicode MS" w:hAnsi="Arial Unicode MS"/>
          <w:color w:val="17365D"/>
        </w:rPr>
      </w:pPr>
      <w:r w:rsidRPr="002F1BA5">
        <w:rPr>
          <w:rFonts w:asciiTheme="minorHAnsi" w:hAnsiTheme="minorHAnsi" w:hint="eastAsia"/>
          <w:color w:val="404040" w:themeColor="text1" w:themeTint="BF"/>
          <w:sz w:val="18"/>
        </w:rPr>
        <w:t>﹝</w:t>
      </w:r>
      <w:r w:rsidRPr="002F1BA5">
        <w:rPr>
          <w:rFonts w:asciiTheme="minorHAnsi" w:hAnsiTheme="minorHAnsi" w:hint="eastAsia"/>
          <w:color w:val="404040" w:themeColor="text1" w:themeTint="BF"/>
          <w:sz w:val="18"/>
        </w:rPr>
        <w:t>1</w:t>
      </w:r>
      <w:r w:rsidRPr="002F1BA5">
        <w:rPr>
          <w:rFonts w:asciiTheme="minorHAnsi" w:hAnsiTheme="minorHAnsi" w:hint="eastAsia"/>
          <w:color w:val="404040" w:themeColor="text1" w:themeTint="BF"/>
          <w:sz w:val="18"/>
        </w:rPr>
        <w:t>﹞</w:t>
      </w:r>
      <w:r w:rsidR="002C0A6D" w:rsidRPr="00BC3C26">
        <w:rPr>
          <w:rFonts w:ascii="Arial Unicode MS" w:hAnsi="Arial Unicode MS" w:hint="eastAsia"/>
          <w:color w:val="17365D"/>
        </w:rPr>
        <w:t>僱用勞工三十人以上之事業單位，有下列情形之一者，由相關單位或人員向主管機關通報：</w:t>
      </w:r>
    </w:p>
    <w:p w14:paraId="420641AE" w14:textId="77777777" w:rsidR="002F1BA5" w:rsidRDefault="002C0A6D" w:rsidP="002C0A6D">
      <w:pPr>
        <w:ind w:left="142"/>
        <w:jc w:val="both"/>
        <w:rPr>
          <w:rFonts w:ascii="Arial Unicode MS" w:hAnsi="Arial Unicode MS"/>
          <w:color w:val="17365D"/>
        </w:rPr>
      </w:pPr>
      <w:r w:rsidRPr="00BC3C26">
        <w:rPr>
          <w:rFonts w:ascii="Arial Unicode MS" w:hAnsi="Arial Unicode MS" w:hint="eastAsia"/>
          <w:color w:val="17365D"/>
        </w:rPr>
        <w:t xml:space="preserve">　　一、僱用勞工人數在二百人以下者，積欠勞工工資達二個月；僱用勞工人數逾二百人者，積欠勞工工資達一個月</w:t>
      </w:r>
      <w:r w:rsidR="002F1BA5">
        <w:rPr>
          <w:rFonts w:ascii="Arial Unicode MS" w:hAnsi="Arial Unicode MS" w:hint="eastAsia"/>
          <w:color w:val="17365D"/>
        </w:rPr>
        <w:t>。</w:t>
      </w:r>
    </w:p>
    <w:p w14:paraId="152B06A7" w14:textId="31C88056" w:rsidR="002F1BA5" w:rsidRDefault="002F1BA5" w:rsidP="002C0A6D">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二</w:t>
      </w:r>
      <w:r>
        <w:rPr>
          <w:rFonts w:ascii="Arial Unicode MS" w:hAnsi="Arial Unicode MS" w:hint="eastAsia"/>
          <w:color w:val="17365D"/>
        </w:rPr>
        <w:t>、</w:t>
      </w:r>
      <w:r w:rsidR="002C0A6D" w:rsidRPr="00BC3C26">
        <w:rPr>
          <w:rFonts w:ascii="Arial Unicode MS" w:hAnsi="Arial Unicode MS" w:hint="eastAsia"/>
          <w:color w:val="17365D"/>
        </w:rPr>
        <w:t>積欠勞工保險保險費、工資墊償基金、全民健康保險保險費或未依法提繳勞工退休金達二個月，且金額分別在新臺幣二十萬元以上</w:t>
      </w:r>
      <w:r>
        <w:rPr>
          <w:rFonts w:ascii="Arial Unicode MS" w:hAnsi="Arial Unicode MS" w:hint="eastAsia"/>
          <w:color w:val="17365D"/>
        </w:rPr>
        <w:t>。</w:t>
      </w:r>
    </w:p>
    <w:p w14:paraId="15ABCCC7" w14:textId="02DB4951" w:rsidR="002F1BA5" w:rsidRDefault="002F1BA5" w:rsidP="002C0A6D">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三</w:t>
      </w:r>
      <w:r>
        <w:rPr>
          <w:rFonts w:ascii="Arial Unicode MS" w:hAnsi="Arial Unicode MS" w:hint="eastAsia"/>
          <w:color w:val="17365D"/>
        </w:rPr>
        <w:t>、</w:t>
      </w:r>
      <w:r w:rsidR="002C0A6D" w:rsidRPr="00BC3C26">
        <w:rPr>
          <w:rFonts w:ascii="Arial Unicode MS" w:hAnsi="Arial Unicode MS" w:hint="eastAsia"/>
          <w:color w:val="17365D"/>
        </w:rPr>
        <w:t>全部或主要之營業部分停工</w:t>
      </w:r>
      <w:r>
        <w:rPr>
          <w:rFonts w:ascii="Arial Unicode MS" w:hAnsi="Arial Unicode MS" w:hint="eastAsia"/>
          <w:color w:val="17365D"/>
        </w:rPr>
        <w:t>。</w:t>
      </w:r>
    </w:p>
    <w:p w14:paraId="22CBD7C5" w14:textId="2CBE26D0" w:rsidR="002F1BA5" w:rsidRDefault="002F1BA5" w:rsidP="002C0A6D">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四</w:t>
      </w:r>
      <w:r>
        <w:rPr>
          <w:rFonts w:ascii="Arial Unicode MS" w:hAnsi="Arial Unicode MS" w:hint="eastAsia"/>
          <w:color w:val="17365D"/>
        </w:rPr>
        <w:t>、</w:t>
      </w:r>
      <w:r w:rsidR="002C0A6D" w:rsidRPr="00BC3C26">
        <w:rPr>
          <w:rFonts w:ascii="Arial Unicode MS" w:hAnsi="Arial Unicode MS" w:hint="eastAsia"/>
          <w:color w:val="17365D"/>
        </w:rPr>
        <w:t>決議併購</w:t>
      </w:r>
      <w:r>
        <w:rPr>
          <w:rFonts w:ascii="Arial Unicode MS" w:hAnsi="Arial Unicode MS" w:hint="eastAsia"/>
          <w:color w:val="17365D"/>
        </w:rPr>
        <w:t>。</w:t>
      </w:r>
    </w:p>
    <w:p w14:paraId="467EE172" w14:textId="03E1AF4B" w:rsidR="002F1BA5" w:rsidRDefault="002F1BA5" w:rsidP="002C0A6D">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五</w:t>
      </w:r>
      <w:r>
        <w:rPr>
          <w:rFonts w:ascii="Arial Unicode MS" w:hAnsi="Arial Unicode MS" w:hint="eastAsia"/>
          <w:color w:val="17365D"/>
        </w:rPr>
        <w:t>、</w:t>
      </w:r>
      <w:r w:rsidR="002C0A6D" w:rsidRPr="00BC3C26">
        <w:rPr>
          <w:rFonts w:ascii="Arial Unicode MS" w:hAnsi="Arial Unicode MS" w:hint="eastAsia"/>
          <w:color w:val="17365D"/>
        </w:rPr>
        <w:t>最近二年曾發生重大勞資爭議</w:t>
      </w:r>
      <w:r>
        <w:rPr>
          <w:rFonts w:ascii="Arial Unicode MS" w:hAnsi="Arial Unicode MS" w:hint="eastAsia"/>
          <w:color w:val="17365D"/>
        </w:rPr>
        <w:t>。</w:t>
      </w:r>
    </w:p>
    <w:p w14:paraId="598BDD0F" w14:textId="14EAFE88" w:rsidR="002F1BA5" w:rsidRPr="002C0A6D" w:rsidRDefault="002F1BA5" w:rsidP="002C0A6D">
      <w:pPr>
        <w:ind w:left="142"/>
        <w:jc w:val="both"/>
        <w:rPr>
          <w:rFonts w:ascii="Arial Unicode MS" w:hAnsi="Arial Unicode MS"/>
          <w:color w:val="666699"/>
        </w:rPr>
      </w:pPr>
      <w:r w:rsidRPr="002F1BA5">
        <w:rPr>
          <w:rFonts w:asciiTheme="minorHAnsi" w:hAnsiTheme="minorHAnsi" w:hint="eastAsia"/>
          <w:color w:val="404040" w:themeColor="text1" w:themeTint="BF"/>
          <w:sz w:val="18"/>
        </w:rPr>
        <w:t>﹝</w:t>
      </w:r>
      <w:r w:rsidRPr="002F1BA5">
        <w:rPr>
          <w:rFonts w:asciiTheme="minorHAnsi" w:hAnsiTheme="minorHAnsi" w:hint="eastAsia"/>
          <w:color w:val="404040" w:themeColor="text1" w:themeTint="BF"/>
          <w:sz w:val="18"/>
        </w:rPr>
        <w:t>2</w:t>
      </w:r>
      <w:r w:rsidRPr="002F1BA5">
        <w:rPr>
          <w:rFonts w:asciiTheme="minorHAnsi" w:hAnsiTheme="minorHAnsi" w:hint="eastAsia"/>
          <w:color w:val="404040" w:themeColor="text1" w:themeTint="BF"/>
          <w:sz w:val="18"/>
        </w:rPr>
        <w:t>﹞</w:t>
      </w:r>
      <w:r w:rsidRPr="002C0A6D">
        <w:rPr>
          <w:rFonts w:ascii="Arial Unicode MS" w:hAnsi="Arial Unicode MS" w:hint="eastAsia"/>
          <w:color w:val="666699"/>
        </w:rPr>
        <w:t>前項規定所稱相關單位或人員如下：</w:t>
      </w:r>
    </w:p>
    <w:p w14:paraId="65AC7E9C" w14:textId="77777777" w:rsidR="002F1BA5" w:rsidRDefault="002F1BA5" w:rsidP="002C0A6D">
      <w:pPr>
        <w:ind w:left="142"/>
        <w:jc w:val="both"/>
        <w:rPr>
          <w:rFonts w:ascii="Arial Unicode MS" w:hAnsi="Arial Unicode MS"/>
          <w:color w:val="666699"/>
        </w:rPr>
      </w:pPr>
      <w:r w:rsidRPr="002C0A6D">
        <w:rPr>
          <w:rFonts w:ascii="Arial Unicode MS" w:hAnsi="Arial Unicode MS" w:hint="eastAsia"/>
          <w:color w:val="666699"/>
        </w:rPr>
        <w:t xml:space="preserve">　　一、第一款、第三款、第四款及第五款為工會或該事業單位之勞工；第四款為事業單位</w:t>
      </w:r>
      <w:r>
        <w:rPr>
          <w:rFonts w:ascii="Arial Unicode MS" w:hAnsi="Arial Unicode MS" w:hint="eastAsia"/>
          <w:color w:val="666699"/>
        </w:rPr>
        <w:t>。</w:t>
      </w:r>
    </w:p>
    <w:p w14:paraId="349BC163" w14:textId="258211AC" w:rsidR="002F1BA5" w:rsidRDefault="002F1BA5" w:rsidP="002C0A6D">
      <w:pPr>
        <w:ind w:left="142"/>
        <w:jc w:val="both"/>
        <w:rPr>
          <w:rFonts w:ascii="Arial Unicode MS" w:hAnsi="Arial Unicode MS"/>
          <w:color w:val="17365D"/>
        </w:rPr>
      </w:pPr>
      <w:r>
        <w:rPr>
          <w:rFonts w:ascii="Arial Unicode MS" w:hAnsi="Arial Unicode MS" w:hint="eastAsia"/>
          <w:color w:val="666699"/>
        </w:rPr>
        <w:t xml:space="preserve">　　</w:t>
      </w:r>
      <w:r w:rsidRPr="002C0A6D">
        <w:rPr>
          <w:rFonts w:ascii="Arial Unicode MS" w:hAnsi="Arial Unicode MS" w:hint="eastAsia"/>
          <w:color w:val="666699"/>
        </w:rPr>
        <w:t>二</w:t>
      </w:r>
      <w:r>
        <w:rPr>
          <w:rFonts w:ascii="Arial Unicode MS" w:hAnsi="Arial Unicode MS" w:hint="eastAsia"/>
          <w:color w:val="666699"/>
        </w:rPr>
        <w:t>、</w:t>
      </w:r>
      <w:r w:rsidRPr="002C0A6D">
        <w:rPr>
          <w:rFonts w:ascii="Arial Unicode MS" w:hAnsi="Arial Unicode MS" w:hint="eastAsia"/>
          <w:color w:val="666699"/>
        </w:rPr>
        <w:t>第二款為勞動部勞工保險局、衛生福利部中央健康保險署</w:t>
      </w:r>
      <w:r>
        <w:rPr>
          <w:rFonts w:ascii="Arial Unicode MS" w:hAnsi="Arial Unicode MS" w:hint="eastAsia"/>
          <w:color w:val="17365D"/>
        </w:rPr>
        <w:t>。</w:t>
      </w:r>
    </w:p>
    <w:p w14:paraId="1B481D99" w14:textId="385FB53E" w:rsidR="002F1BA5" w:rsidRDefault="002F1BA5" w:rsidP="002C0A6D">
      <w:pPr>
        <w:ind w:left="142"/>
        <w:jc w:val="both"/>
        <w:rPr>
          <w:rFonts w:ascii="Arial Unicode MS" w:hAnsi="Arial Unicode MS"/>
          <w:color w:val="17365D"/>
        </w:rPr>
      </w:pPr>
      <w:r w:rsidRPr="002F1BA5">
        <w:rPr>
          <w:rFonts w:asciiTheme="minorHAnsi" w:hAnsiTheme="minorHAnsi" w:hint="eastAsia"/>
          <w:color w:val="404040" w:themeColor="text1" w:themeTint="BF"/>
          <w:sz w:val="18"/>
        </w:rPr>
        <w:t>﹝</w:t>
      </w:r>
      <w:r w:rsidRPr="002F1BA5">
        <w:rPr>
          <w:rFonts w:asciiTheme="minorHAnsi" w:hAnsiTheme="minorHAnsi" w:hint="eastAsia"/>
          <w:color w:val="404040" w:themeColor="text1" w:themeTint="BF"/>
          <w:sz w:val="18"/>
        </w:rPr>
        <w:t>3</w:t>
      </w:r>
      <w:r w:rsidRPr="002F1BA5">
        <w:rPr>
          <w:rFonts w:asciiTheme="minorHAnsi" w:hAnsiTheme="minorHAnsi" w:hint="eastAsia"/>
          <w:color w:val="404040" w:themeColor="text1" w:themeTint="BF"/>
          <w:sz w:val="18"/>
        </w:rPr>
        <w:t>﹞</w:t>
      </w:r>
      <w:r w:rsidRPr="00BC3C26">
        <w:rPr>
          <w:rFonts w:ascii="Arial Unicode MS" w:hAnsi="Arial Unicode MS" w:hint="eastAsia"/>
          <w:color w:val="17365D"/>
        </w:rPr>
        <w:t>主管機關應於接獲前項通報後七日內查訪事業單位，並得限期令其提出說明或提供財務報表及相關資料</w:t>
      </w:r>
      <w:r>
        <w:rPr>
          <w:rFonts w:ascii="Arial Unicode MS" w:hAnsi="Arial Unicode MS" w:hint="eastAsia"/>
          <w:color w:val="17365D"/>
        </w:rPr>
        <w:t>。</w:t>
      </w:r>
    </w:p>
    <w:p w14:paraId="0D1A47B6" w14:textId="34AE5650" w:rsidR="002F1BA5" w:rsidRDefault="002F1BA5" w:rsidP="002C0A6D">
      <w:pPr>
        <w:ind w:left="142"/>
        <w:jc w:val="both"/>
        <w:rPr>
          <w:rFonts w:ascii="Arial Unicode MS" w:hAnsi="Arial Unicode MS"/>
          <w:color w:val="17365D"/>
        </w:rPr>
      </w:pPr>
      <w:r w:rsidRPr="002F1BA5">
        <w:rPr>
          <w:rFonts w:asciiTheme="minorHAnsi" w:hAnsiTheme="minorHAnsi" w:hint="eastAsia"/>
          <w:color w:val="404040" w:themeColor="text1" w:themeTint="BF"/>
          <w:sz w:val="18"/>
        </w:rPr>
        <w:t>﹝</w:t>
      </w:r>
      <w:r w:rsidRPr="002F1BA5">
        <w:rPr>
          <w:rFonts w:asciiTheme="minorHAnsi" w:hAnsiTheme="minorHAnsi" w:hint="eastAsia"/>
          <w:color w:val="404040" w:themeColor="text1" w:themeTint="BF"/>
          <w:sz w:val="18"/>
        </w:rPr>
        <w:t>4</w:t>
      </w:r>
      <w:r w:rsidRPr="002F1BA5">
        <w:rPr>
          <w:rFonts w:asciiTheme="minorHAnsi" w:hAnsiTheme="minorHAnsi" w:hint="eastAsia"/>
          <w:color w:val="404040" w:themeColor="text1" w:themeTint="BF"/>
          <w:sz w:val="18"/>
        </w:rPr>
        <w:t>﹞</w:t>
      </w:r>
      <w:r w:rsidRPr="002C0A6D">
        <w:rPr>
          <w:rFonts w:ascii="Arial Unicode MS" w:hAnsi="Arial Unicode MS" w:hint="eastAsia"/>
          <w:color w:val="666699"/>
        </w:rPr>
        <w:t>主管機關依前項規定派員查訪時，得視需要由會計師、律師或其他專業人員協助辦理</w:t>
      </w:r>
      <w:r>
        <w:rPr>
          <w:rFonts w:ascii="Arial Unicode MS" w:hAnsi="Arial Unicode MS" w:hint="eastAsia"/>
          <w:color w:val="17365D"/>
        </w:rPr>
        <w:t>。</w:t>
      </w:r>
    </w:p>
    <w:p w14:paraId="48D4BCD3" w14:textId="556B500A" w:rsidR="002C0A6D" w:rsidRDefault="002F1BA5" w:rsidP="002C0A6D">
      <w:pPr>
        <w:ind w:left="142"/>
        <w:jc w:val="both"/>
        <w:rPr>
          <w:rFonts w:ascii="Arial Unicode MS" w:hAnsi="Arial Unicode MS"/>
          <w:color w:val="17365D"/>
        </w:rPr>
      </w:pPr>
      <w:r w:rsidRPr="002F1BA5">
        <w:rPr>
          <w:rFonts w:asciiTheme="minorHAnsi" w:hAnsiTheme="minorHAnsi" w:hint="eastAsia"/>
          <w:color w:val="404040" w:themeColor="text1" w:themeTint="BF"/>
          <w:sz w:val="18"/>
        </w:rPr>
        <w:t>﹝</w:t>
      </w:r>
      <w:r w:rsidRPr="002F1BA5">
        <w:rPr>
          <w:rFonts w:asciiTheme="minorHAnsi" w:hAnsiTheme="minorHAnsi" w:hint="eastAsia"/>
          <w:color w:val="404040" w:themeColor="text1" w:themeTint="BF"/>
          <w:sz w:val="18"/>
        </w:rPr>
        <w:t>5</w:t>
      </w:r>
      <w:r w:rsidRPr="002F1BA5">
        <w:rPr>
          <w:rFonts w:asciiTheme="minorHAnsi" w:hAnsiTheme="minorHAnsi" w:hint="eastAsia"/>
          <w:color w:val="404040" w:themeColor="text1" w:themeTint="BF"/>
          <w:sz w:val="18"/>
        </w:rPr>
        <w:t>﹞</w:t>
      </w:r>
      <w:r w:rsidR="002C0A6D" w:rsidRPr="00BC3C26">
        <w:rPr>
          <w:rFonts w:ascii="Arial Unicode MS" w:hAnsi="Arial Unicode MS" w:hint="eastAsia"/>
          <w:color w:val="17365D"/>
        </w:rPr>
        <w:t>主管機關承辦人員及協助辦理人員，對於事業單位提供之財務報表及相關資料，應保守秘密。</w:t>
      </w:r>
    </w:p>
    <w:p w14:paraId="03532C10" w14:textId="029B2603" w:rsidR="002F1BA5" w:rsidRDefault="002F1BA5" w:rsidP="00930F2E">
      <w:pPr>
        <w:pStyle w:val="3"/>
        <w:ind w:left="118"/>
      </w:pPr>
      <w:r>
        <w:rPr>
          <w:rFonts w:hint="eastAsia"/>
        </w:rPr>
        <w:t>--</w:t>
      </w:r>
      <w:r w:rsidRPr="009C1B7D">
        <w:rPr>
          <w:rFonts w:hint="eastAsia"/>
        </w:rPr>
        <w:t>104</w:t>
      </w:r>
      <w:r w:rsidRPr="009C1B7D">
        <w:rPr>
          <w:rFonts w:hint="eastAsia"/>
        </w:rPr>
        <w:t>年</w:t>
      </w:r>
      <w:r>
        <w:rPr>
          <w:rFonts w:hint="eastAsia"/>
        </w:rPr>
        <w:t>7</w:t>
      </w:r>
      <w:r w:rsidRPr="009C1B7D">
        <w:rPr>
          <w:rFonts w:hint="eastAsia"/>
        </w:rPr>
        <w:t>月</w:t>
      </w:r>
      <w:r>
        <w:rPr>
          <w:rFonts w:hint="eastAsia"/>
        </w:rPr>
        <w:t>1</w:t>
      </w:r>
      <w:r>
        <w:rPr>
          <w:rFonts w:hint="eastAsia"/>
        </w:rPr>
        <w:t>日修正前條文</w:t>
      </w:r>
      <w:r>
        <w:rPr>
          <w:rFonts w:hint="eastAsia"/>
        </w:rPr>
        <w:t>--</w:t>
      </w:r>
      <w:hyperlink r:id="rId30" w:history="1">
        <w:r w:rsidRPr="009C1B7D">
          <w:rPr>
            <w:rStyle w:val="a3"/>
          </w:rPr>
          <w:t>比對程式</w:t>
        </w:r>
      </w:hyperlink>
    </w:p>
    <w:p w14:paraId="1364248C" w14:textId="55115F84" w:rsidR="004A5B8C" w:rsidRPr="002C0A6D" w:rsidRDefault="002F1BA5" w:rsidP="004A5B8C">
      <w:pPr>
        <w:ind w:left="181"/>
        <w:jc w:val="both"/>
        <w:rPr>
          <w:rFonts w:ascii="Arial Unicode MS" w:hAnsi="Arial Unicode MS"/>
          <w:color w:val="5F5F5F"/>
        </w:rPr>
      </w:pPr>
      <w:r w:rsidRPr="002F1BA5">
        <w:rPr>
          <w:rFonts w:asciiTheme="minorHAnsi" w:hAnsiTheme="minorHAnsi" w:hint="eastAsia"/>
          <w:color w:val="404040" w:themeColor="text1" w:themeTint="BF"/>
          <w:sz w:val="18"/>
        </w:rPr>
        <w:t>﹝</w:t>
      </w:r>
      <w:r w:rsidRPr="002F1BA5">
        <w:rPr>
          <w:rFonts w:asciiTheme="minorHAnsi" w:hAnsiTheme="minorHAnsi" w:hint="eastAsia"/>
          <w:color w:val="404040" w:themeColor="text1" w:themeTint="BF"/>
          <w:sz w:val="18"/>
        </w:rPr>
        <w:t>1</w:t>
      </w:r>
      <w:r w:rsidRPr="002F1BA5">
        <w:rPr>
          <w:rFonts w:asciiTheme="minorHAnsi" w:hAnsiTheme="minorHAnsi" w:hint="eastAsia"/>
          <w:color w:val="404040" w:themeColor="text1" w:themeTint="BF"/>
          <w:sz w:val="18"/>
        </w:rPr>
        <w:t>﹞</w:t>
      </w:r>
      <w:r w:rsidR="004A5B8C" w:rsidRPr="002C0A6D">
        <w:rPr>
          <w:rFonts w:ascii="Arial Unicode MS" w:hAnsi="Arial Unicode MS" w:hint="eastAsia"/>
          <w:color w:val="5F5F5F"/>
        </w:rPr>
        <w:t>僱用勞工三十人以上之事業單位，有下列情形之一者，由相關單位或人員向主管機關通報：</w:t>
      </w:r>
    </w:p>
    <w:p w14:paraId="23ECF247" w14:textId="77777777" w:rsidR="002F1BA5" w:rsidRDefault="004A5B8C" w:rsidP="004A5B8C">
      <w:pPr>
        <w:ind w:left="181"/>
        <w:jc w:val="both"/>
        <w:rPr>
          <w:rFonts w:ascii="Arial Unicode MS" w:hAnsi="Arial Unicode MS"/>
          <w:color w:val="5F5F5F"/>
        </w:rPr>
      </w:pPr>
      <w:r w:rsidRPr="002C0A6D">
        <w:rPr>
          <w:rFonts w:ascii="Arial Unicode MS" w:hAnsi="Arial Unicode MS" w:hint="eastAsia"/>
          <w:color w:val="5F5F5F"/>
        </w:rPr>
        <w:t xml:space="preserve">　　一、僱用勞工人數在二百人以下者，積欠勞工工資達二個月；僱用勞工人數逾二百人者，積欠勞工工資達一個月</w:t>
      </w:r>
      <w:r w:rsidR="002F1BA5">
        <w:rPr>
          <w:rFonts w:ascii="Arial Unicode MS" w:hAnsi="Arial Unicode MS" w:hint="eastAsia"/>
          <w:color w:val="5F5F5F"/>
        </w:rPr>
        <w:t>。</w:t>
      </w:r>
    </w:p>
    <w:p w14:paraId="3B4E03ED" w14:textId="57DAA0C9" w:rsidR="002F1BA5" w:rsidRDefault="002F1BA5" w:rsidP="004A5B8C">
      <w:pPr>
        <w:ind w:left="181"/>
        <w:jc w:val="both"/>
        <w:rPr>
          <w:rFonts w:ascii="Arial Unicode MS" w:hAnsi="Arial Unicode MS"/>
          <w:color w:val="5F5F5F"/>
        </w:rPr>
      </w:pPr>
      <w:r>
        <w:rPr>
          <w:rFonts w:ascii="Arial Unicode MS" w:hAnsi="Arial Unicode MS" w:hint="eastAsia"/>
          <w:color w:val="5F5F5F"/>
        </w:rPr>
        <w:lastRenderedPageBreak/>
        <w:t xml:space="preserve">　　</w:t>
      </w:r>
      <w:r w:rsidRPr="002C0A6D">
        <w:rPr>
          <w:rFonts w:ascii="Arial Unicode MS" w:hAnsi="Arial Unicode MS" w:hint="eastAsia"/>
          <w:color w:val="5F5F5F"/>
        </w:rPr>
        <w:t>二</w:t>
      </w:r>
      <w:r>
        <w:rPr>
          <w:rFonts w:ascii="Arial Unicode MS" w:hAnsi="Arial Unicode MS" w:hint="eastAsia"/>
          <w:color w:val="5F5F5F"/>
        </w:rPr>
        <w:t>、</w:t>
      </w:r>
      <w:r w:rsidR="004A5B8C" w:rsidRPr="002C0A6D">
        <w:rPr>
          <w:rFonts w:ascii="Arial Unicode MS" w:hAnsi="Arial Unicode MS" w:hint="eastAsia"/>
          <w:color w:val="5F5F5F"/>
        </w:rPr>
        <w:t>積欠勞工保險保險費、工資墊償基金、全民健康保險保險費或未依法提繳勞工退休金達二個月，且金額分別在新臺幣二十萬元以上</w:t>
      </w:r>
      <w:r>
        <w:rPr>
          <w:rFonts w:ascii="Arial Unicode MS" w:hAnsi="Arial Unicode MS" w:hint="eastAsia"/>
          <w:color w:val="5F5F5F"/>
        </w:rPr>
        <w:t>。</w:t>
      </w:r>
    </w:p>
    <w:p w14:paraId="10E2B290" w14:textId="7846DAA5" w:rsidR="002F1BA5" w:rsidRDefault="002F1BA5" w:rsidP="004A5B8C">
      <w:pPr>
        <w:ind w:left="181"/>
        <w:jc w:val="both"/>
        <w:rPr>
          <w:rFonts w:ascii="Arial Unicode MS" w:hAnsi="Arial Unicode MS"/>
          <w:color w:val="5F5F5F"/>
        </w:rPr>
      </w:pPr>
      <w:r>
        <w:rPr>
          <w:rFonts w:ascii="Arial Unicode MS" w:hAnsi="Arial Unicode MS" w:hint="eastAsia"/>
          <w:color w:val="5F5F5F"/>
        </w:rPr>
        <w:t xml:space="preserve">　　</w:t>
      </w:r>
      <w:r w:rsidRPr="002C0A6D">
        <w:rPr>
          <w:rFonts w:ascii="Arial Unicode MS" w:hAnsi="Arial Unicode MS" w:hint="eastAsia"/>
          <w:color w:val="5F5F5F"/>
        </w:rPr>
        <w:t>三</w:t>
      </w:r>
      <w:r>
        <w:rPr>
          <w:rFonts w:ascii="Arial Unicode MS" w:hAnsi="Arial Unicode MS" w:hint="eastAsia"/>
          <w:color w:val="5F5F5F"/>
        </w:rPr>
        <w:t>、</w:t>
      </w:r>
      <w:r w:rsidR="004A5B8C" w:rsidRPr="002C0A6D">
        <w:rPr>
          <w:rFonts w:ascii="Arial Unicode MS" w:hAnsi="Arial Unicode MS" w:hint="eastAsia"/>
          <w:color w:val="5F5F5F"/>
        </w:rPr>
        <w:t>全部或主要之營業部分停工</w:t>
      </w:r>
      <w:r>
        <w:rPr>
          <w:rFonts w:ascii="Arial Unicode MS" w:hAnsi="Arial Unicode MS" w:hint="eastAsia"/>
          <w:color w:val="5F5F5F"/>
        </w:rPr>
        <w:t>。</w:t>
      </w:r>
    </w:p>
    <w:p w14:paraId="0020EBB0" w14:textId="0B10E3CA" w:rsidR="002F1BA5" w:rsidRDefault="002F1BA5" w:rsidP="004A5B8C">
      <w:pPr>
        <w:ind w:left="181"/>
        <w:jc w:val="both"/>
        <w:rPr>
          <w:rFonts w:ascii="Arial Unicode MS" w:hAnsi="Arial Unicode MS"/>
          <w:color w:val="5F5F5F"/>
        </w:rPr>
      </w:pPr>
      <w:r>
        <w:rPr>
          <w:rFonts w:ascii="Arial Unicode MS" w:hAnsi="Arial Unicode MS" w:hint="eastAsia"/>
          <w:color w:val="5F5F5F"/>
        </w:rPr>
        <w:t xml:space="preserve">　　</w:t>
      </w:r>
      <w:r w:rsidRPr="002C0A6D">
        <w:rPr>
          <w:rFonts w:ascii="Arial Unicode MS" w:hAnsi="Arial Unicode MS" w:hint="eastAsia"/>
          <w:color w:val="5F5F5F"/>
        </w:rPr>
        <w:t>四</w:t>
      </w:r>
      <w:r>
        <w:rPr>
          <w:rFonts w:ascii="Arial Unicode MS" w:hAnsi="Arial Unicode MS" w:hint="eastAsia"/>
          <w:color w:val="5F5F5F"/>
        </w:rPr>
        <w:t>、</w:t>
      </w:r>
      <w:r w:rsidR="004A5B8C" w:rsidRPr="002C0A6D">
        <w:rPr>
          <w:rFonts w:ascii="Arial Unicode MS" w:hAnsi="Arial Unicode MS" w:hint="eastAsia"/>
          <w:color w:val="5F5F5F"/>
        </w:rPr>
        <w:t>決議併購</w:t>
      </w:r>
      <w:r>
        <w:rPr>
          <w:rFonts w:ascii="Arial Unicode MS" w:hAnsi="Arial Unicode MS" w:hint="eastAsia"/>
          <w:color w:val="5F5F5F"/>
        </w:rPr>
        <w:t>。</w:t>
      </w:r>
    </w:p>
    <w:p w14:paraId="02299B3A" w14:textId="6083AAAC" w:rsidR="002F1BA5" w:rsidRDefault="002F1BA5" w:rsidP="004A5B8C">
      <w:pPr>
        <w:ind w:left="181"/>
        <w:jc w:val="both"/>
        <w:rPr>
          <w:rFonts w:ascii="Arial Unicode MS" w:hAnsi="Arial Unicode MS"/>
          <w:color w:val="5F5F5F"/>
        </w:rPr>
      </w:pPr>
      <w:r>
        <w:rPr>
          <w:rFonts w:ascii="Arial Unicode MS" w:hAnsi="Arial Unicode MS" w:hint="eastAsia"/>
          <w:color w:val="5F5F5F"/>
        </w:rPr>
        <w:t xml:space="preserve">　　</w:t>
      </w:r>
      <w:r w:rsidRPr="002C0A6D">
        <w:rPr>
          <w:rFonts w:ascii="Arial Unicode MS" w:hAnsi="Arial Unicode MS" w:hint="eastAsia"/>
          <w:color w:val="5F5F5F"/>
        </w:rPr>
        <w:t>五</w:t>
      </w:r>
      <w:r>
        <w:rPr>
          <w:rFonts w:ascii="Arial Unicode MS" w:hAnsi="Arial Unicode MS" w:hint="eastAsia"/>
          <w:color w:val="5F5F5F"/>
        </w:rPr>
        <w:t>、</w:t>
      </w:r>
      <w:r w:rsidR="004A5B8C" w:rsidRPr="002C0A6D">
        <w:rPr>
          <w:rFonts w:ascii="Arial Unicode MS" w:hAnsi="Arial Unicode MS" w:hint="eastAsia"/>
          <w:color w:val="5F5F5F"/>
        </w:rPr>
        <w:t>最近二年曾發生重大勞資爭議</w:t>
      </w:r>
      <w:r>
        <w:rPr>
          <w:rFonts w:ascii="Arial Unicode MS" w:hAnsi="Arial Unicode MS" w:hint="eastAsia"/>
          <w:color w:val="5F5F5F"/>
        </w:rPr>
        <w:t>。</w:t>
      </w:r>
    </w:p>
    <w:p w14:paraId="5E75F3D4" w14:textId="60A590C2" w:rsidR="002F1BA5" w:rsidRPr="00E17511" w:rsidRDefault="002F1BA5" w:rsidP="00CA7717">
      <w:pPr>
        <w:ind w:left="181"/>
        <w:jc w:val="both"/>
        <w:rPr>
          <w:rFonts w:ascii="Arial Unicode MS" w:hAnsi="Arial Unicode MS"/>
          <w:color w:val="666699"/>
        </w:rPr>
      </w:pPr>
      <w:r w:rsidRPr="002F1BA5">
        <w:rPr>
          <w:rFonts w:asciiTheme="minorHAnsi" w:hAnsiTheme="minorHAnsi" w:hint="eastAsia"/>
          <w:color w:val="404040" w:themeColor="text1" w:themeTint="BF"/>
          <w:sz w:val="18"/>
        </w:rPr>
        <w:t>﹝</w:t>
      </w:r>
      <w:r w:rsidRPr="002F1BA5">
        <w:rPr>
          <w:rFonts w:asciiTheme="minorHAnsi" w:hAnsiTheme="minorHAnsi" w:hint="eastAsia"/>
          <w:color w:val="404040" w:themeColor="text1" w:themeTint="BF"/>
          <w:sz w:val="18"/>
        </w:rPr>
        <w:t>2</w:t>
      </w:r>
      <w:r w:rsidRPr="002F1BA5">
        <w:rPr>
          <w:rFonts w:asciiTheme="minorHAnsi" w:hAnsiTheme="minorHAnsi" w:hint="eastAsia"/>
          <w:color w:val="404040" w:themeColor="text1" w:themeTint="BF"/>
          <w:sz w:val="18"/>
        </w:rPr>
        <w:t>﹞</w:t>
      </w:r>
      <w:r w:rsidRPr="00E17511">
        <w:rPr>
          <w:rFonts w:ascii="Arial Unicode MS" w:hAnsi="Arial Unicode MS" w:hint="eastAsia"/>
          <w:color w:val="666699"/>
        </w:rPr>
        <w:t>前項規定所稱相關單位或人員如下：</w:t>
      </w:r>
    </w:p>
    <w:p w14:paraId="6E18034D" w14:textId="77777777" w:rsidR="002F1BA5" w:rsidRDefault="002F1BA5" w:rsidP="00CA7717">
      <w:pPr>
        <w:ind w:left="181"/>
        <w:jc w:val="both"/>
        <w:rPr>
          <w:rFonts w:ascii="Arial Unicode MS" w:hAnsi="Arial Unicode MS"/>
          <w:color w:val="666699"/>
        </w:rPr>
      </w:pPr>
      <w:r w:rsidRPr="00E17511">
        <w:rPr>
          <w:rFonts w:ascii="Arial Unicode MS" w:hAnsi="Arial Unicode MS" w:hint="eastAsia"/>
          <w:color w:val="666699"/>
        </w:rPr>
        <w:t xml:space="preserve">　　一、第一款、第三款、第四款及第五款為工會或該事業單位之勞工；第四款為事業單位</w:t>
      </w:r>
      <w:r>
        <w:rPr>
          <w:rFonts w:ascii="Arial Unicode MS" w:hAnsi="Arial Unicode MS" w:hint="eastAsia"/>
          <w:color w:val="666699"/>
        </w:rPr>
        <w:t>。</w:t>
      </w:r>
    </w:p>
    <w:p w14:paraId="35156A6E" w14:textId="2A438168" w:rsidR="002F1BA5" w:rsidRDefault="002F1BA5" w:rsidP="00CA7717">
      <w:pPr>
        <w:ind w:left="181"/>
        <w:jc w:val="both"/>
        <w:rPr>
          <w:rFonts w:ascii="Arial Unicode MS" w:hAnsi="Arial Unicode MS"/>
          <w:color w:val="5F5F5F"/>
        </w:rPr>
      </w:pPr>
      <w:r>
        <w:rPr>
          <w:rFonts w:ascii="Arial Unicode MS" w:hAnsi="Arial Unicode MS" w:hint="eastAsia"/>
          <w:color w:val="666699"/>
        </w:rPr>
        <w:t xml:space="preserve">　　</w:t>
      </w:r>
      <w:r w:rsidRPr="00E17511">
        <w:rPr>
          <w:rFonts w:ascii="Arial Unicode MS" w:hAnsi="Arial Unicode MS" w:hint="eastAsia"/>
          <w:color w:val="666699"/>
        </w:rPr>
        <w:t>二</w:t>
      </w:r>
      <w:r>
        <w:rPr>
          <w:rFonts w:ascii="Arial Unicode MS" w:hAnsi="Arial Unicode MS" w:hint="eastAsia"/>
          <w:color w:val="666699"/>
        </w:rPr>
        <w:t>、</w:t>
      </w:r>
      <w:r w:rsidRPr="00E17511">
        <w:rPr>
          <w:rFonts w:ascii="Arial Unicode MS" w:hAnsi="Arial Unicode MS" w:hint="eastAsia"/>
          <w:color w:val="666699"/>
        </w:rPr>
        <w:t>第二款為勞工保險局、中央健康保險局</w:t>
      </w:r>
      <w:r>
        <w:rPr>
          <w:rFonts w:ascii="Arial Unicode MS" w:hAnsi="Arial Unicode MS" w:hint="eastAsia"/>
          <w:color w:val="5F5F5F"/>
        </w:rPr>
        <w:t>。</w:t>
      </w:r>
    </w:p>
    <w:p w14:paraId="68E7D26E" w14:textId="771BA5F1" w:rsidR="002F1BA5" w:rsidRDefault="002F1BA5" w:rsidP="00CA7717">
      <w:pPr>
        <w:ind w:left="181"/>
        <w:jc w:val="both"/>
        <w:rPr>
          <w:rFonts w:ascii="Arial Unicode MS" w:hAnsi="Arial Unicode MS"/>
          <w:color w:val="5F5F5F"/>
        </w:rPr>
      </w:pPr>
      <w:r w:rsidRPr="002F1BA5">
        <w:rPr>
          <w:rFonts w:asciiTheme="minorHAnsi" w:hAnsiTheme="minorHAnsi" w:hint="eastAsia"/>
          <w:color w:val="404040" w:themeColor="text1" w:themeTint="BF"/>
          <w:sz w:val="18"/>
        </w:rPr>
        <w:t>﹝</w:t>
      </w:r>
      <w:r w:rsidRPr="002F1BA5">
        <w:rPr>
          <w:rFonts w:asciiTheme="minorHAnsi" w:hAnsiTheme="minorHAnsi" w:hint="eastAsia"/>
          <w:color w:val="404040" w:themeColor="text1" w:themeTint="BF"/>
          <w:sz w:val="18"/>
        </w:rPr>
        <w:t>3</w:t>
      </w:r>
      <w:r w:rsidRPr="002F1BA5">
        <w:rPr>
          <w:rFonts w:asciiTheme="minorHAnsi" w:hAnsiTheme="minorHAnsi" w:hint="eastAsia"/>
          <w:color w:val="404040" w:themeColor="text1" w:themeTint="BF"/>
          <w:sz w:val="18"/>
        </w:rPr>
        <w:t>﹞</w:t>
      </w:r>
      <w:r w:rsidRPr="002C0A6D">
        <w:rPr>
          <w:rFonts w:ascii="Arial Unicode MS" w:hAnsi="Arial Unicode MS" w:hint="eastAsia"/>
          <w:color w:val="5F5F5F"/>
        </w:rPr>
        <w:t>主管機關應於接獲前項通報後七日內查訪事業單位，並得限期令其提出說明或提供財務報表及相關資料</w:t>
      </w:r>
      <w:r>
        <w:rPr>
          <w:rFonts w:ascii="Arial Unicode MS" w:hAnsi="Arial Unicode MS" w:hint="eastAsia"/>
          <w:color w:val="5F5F5F"/>
        </w:rPr>
        <w:t>。</w:t>
      </w:r>
    </w:p>
    <w:p w14:paraId="79F64193" w14:textId="1BD10427" w:rsidR="002F1BA5" w:rsidRDefault="002F1BA5" w:rsidP="00CA7717">
      <w:pPr>
        <w:ind w:left="181"/>
        <w:jc w:val="both"/>
        <w:rPr>
          <w:rFonts w:ascii="Arial Unicode MS" w:hAnsi="Arial Unicode MS"/>
          <w:color w:val="5F5F5F"/>
        </w:rPr>
      </w:pPr>
      <w:r w:rsidRPr="002F1BA5">
        <w:rPr>
          <w:rFonts w:asciiTheme="minorHAnsi" w:hAnsiTheme="minorHAnsi" w:hint="eastAsia"/>
          <w:color w:val="404040" w:themeColor="text1" w:themeTint="BF"/>
          <w:sz w:val="18"/>
        </w:rPr>
        <w:t>﹝</w:t>
      </w:r>
      <w:r w:rsidRPr="002F1BA5">
        <w:rPr>
          <w:rFonts w:asciiTheme="minorHAnsi" w:hAnsiTheme="minorHAnsi" w:hint="eastAsia"/>
          <w:color w:val="404040" w:themeColor="text1" w:themeTint="BF"/>
          <w:sz w:val="18"/>
        </w:rPr>
        <w:t>4</w:t>
      </w:r>
      <w:r w:rsidRPr="002F1BA5">
        <w:rPr>
          <w:rFonts w:asciiTheme="minorHAnsi" w:hAnsiTheme="minorHAnsi" w:hint="eastAsia"/>
          <w:color w:val="404040" w:themeColor="text1" w:themeTint="BF"/>
          <w:sz w:val="18"/>
        </w:rPr>
        <w:t>﹞</w:t>
      </w:r>
      <w:r w:rsidRPr="00E17511">
        <w:rPr>
          <w:rFonts w:ascii="Arial Unicode MS" w:hAnsi="Arial Unicode MS" w:hint="eastAsia"/>
          <w:color w:val="666699"/>
        </w:rPr>
        <w:t>主管機關依前項規定派員查訪時，得視需要由會計師、律師或其他專業人員協助辦理</w:t>
      </w:r>
      <w:r>
        <w:rPr>
          <w:rFonts w:ascii="Arial Unicode MS" w:hAnsi="Arial Unicode MS" w:hint="eastAsia"/>
          <w:color w:val="5F5F5F"/>
        </w:rPr>
        <w:t>。</w:t>
      </w:r>
    </w:p>
    <w:p w14:paraId="6D5AC57A" w14:textId="07EBD0ED" w:rsidR="004A5B8C" w:rsidRPr="002C0A6D" w:rsidRDefault="002F1BA5" w:rsidP="00CA7717">
      <w:pPr>
        <w:ind w:left="181"/>
        <w:jc w:val="both"/>
        <w:rPr>
          <w:rFonts w:ascii="Arial Unicode MS" w:hAnsi="Arial Unicode MS"/>
          <w:color w:val="5F5F5F"/>
        </w:rPr>
      </w:pPr>
      <w:r w:rsidRPr="002F1BA5">
        <w:rPr>
          <w:rFonts w:asciiTheme="minorHAnsi" w:hAnsiTheme="minorHAnsi" w:hint="eastAsia"/>
          <w:color w:val="404040" w:themeColor="text1" w:themeTint="BF"/>
          <w:sz w:val="18"/>
        </w:rPr>
        <w:t>﹝</w:t>
      </w:r>
      <w:r w:rsidRPr="002F1BA5">
        <w:rPr>
          <w:rFonts w:asciiTheme="minorHAnsi" w:hAnsiTheme="minorHAnsi" w:hint="eastAsia"/>
          <w:color w:val="404040" w:themeColor="text1" w:themeTint="BF"/>
          <w:sz w:val="18"/>
        </w:rPr>
        <w:t>5</w:t>
      </w:r>
      <w:r w:rsidRPr="002F1BA5">
        <w:rPr>
          <w:rFonts w:asciiTheme="minorHAnsi" w:hAnsiTheme="minorHAnsi" w:hint="eastAsia"/>
          <w:color w:val="404040" w:themeColor="text1" w:themeTint="BF"/>
          <w:sz w:val="18"/>
        </w:rPr>
        <w:t>﹞</w:t>
      </w:r>
      <w:r w:rsidR="004A5B8C" w:rsidRPr="002C0A6D">
        <w:rPr>
          <w:rFonts w:ascii="Arial Unicode MS" w:hAnsi="Arial Unicode MS" w:hint="eastAsia"/>
          <w:color w:val="5F5F5F"/>
        </w:rPr>
        <w:t>主管機關承辦人員及協助辦理人員，對於事業單位提供之財務報表及相關資料，應保守秘密。</w:t>
      </w:r>
      <w:r w:rsidR="00D0461A" w:rsidRPr="00D0461A">
        <w:rPr>
          <w:rFonts w:ascii="新細明體" w:hAnsi="新細明體" w:hint="eastAsia"/>
          <w:color w:val="FFFFFF"/>
        </w:rPr>
        <w:t>∴</w:t>
      </w:r>
    </w:p>
    <w:p w14:paraId="0C2F5D36" w14:textId="7348B202" w:rsidR="002F1BA5" w:rsidRDefault="002F1BA5" w:rsidP="006A318A">
      <w:pPr>
        <w:pStyle w:val="3"/>
        <w:ind w:left="118"/>
      </w:pPr>
      <w:r>
        <w:rPr>
          <w:rFonts w:hint="eastAsia"/>
        </w:rPr>
        <w:t>--</w:t>
      </w:r>
      <w:r w:rsidRPr="00E17511">
        <w:rPr>
          <w:rFonts w:hint="eastAsia"/>
        </w:rPr>
        <w:t>97</w:t>
      </w:r>
      <w:r w:rsidRPr="00E17511">
        <w:rPr>
          <w:rFonts w:hint="eastAsia"/>
        </w:rPr>
        <w:t>年</w:t>
      </w:r>
      <w:r w:rsidRPr="00E17511">
        <w:rPr>
          <w:rFonts w:hint="eastAsia"/>
        </w:rPr>
        <w:t>5</w:t>
      </w:r>
      <w:r w:rsidRPr="00E17511">
        <w:rPr>
          <w:rFonts w:hint="eastAsia"/>
        </w:rPr>
        <w:t>月</w:t>
      </w:r>
      <w:r w:rsidRPr="00E17511">
        <w:rPr>
          <w:rFonts w:hint="eastAsia"/>
        </w:rPr>
        <w:t>23</w:t>
      </w:r>
      <w:r>
        <w:rPr>
          <w:rFonts w:hint="eastAsia"/>
        </w:rPr>
        <w:t>日修正前條文</w:t>
      </w:r>
      <w:r>
        <w:rPr>
          <w:rFonts w:hint="eastAsia"/>
        </w:rPr>
        <w:t>--</w:t>
      </w:r>
      <w:hyperlink r:id="rId31" w:history="1">
        <w:r w:rsidRPr="005C530E">
          <w:rPr>
            <w:szCs w:val="20"/>
            <w:u w:val="single"/>
          </w:rPr>
          <w:t>比對程式</w:t>
        </w:r>
      </w:hyperlink>
    </w:p>
    <w:p w14:paraId="72659822" w14:textId="5B9F77D7" w:rsidR="006D7959" w:rsidRPr="006E39AC" w:rsidRDefault="002F1BA5" w:rsidP="00CA7717">
      <w:pPr>
        <w:ind w:left="181"/>
        <w:jc w:val="both"/>
        <w:rPr>
          <w:rFonts w:ascii="Arial Unicode MS" w:hAnsi="Arial Unicode MS"/>
          <w:color w:val="626262"/>
        </w:rPr>
      </w:pPr>
      <w:r w:rsidRPr="002F1BA5">
        <w:rPr>
          <w:rFonts w:asciiTheme="minorHAnsi" w:hAnsiTheme="minorHAnsi" w:hint="eastAsia"/>
          <w:color w:val="404040" w:themeColor="text1" w:themeTint="BF"/>
          <w:sz w:val="18"/>
        </w:rPr>
        <w:t>﹝</w:t>
      </w:r>
      <w:r w:rsidRPr="002F1BA5">
        <w:rPr>
          <w:rFonts w:asciiTheme="minorHAnsi" w:hAnsiTheme="minorHAnsi" w:hint="eastAsia"/>
          <w:color w:val="404040" w:themeColor="text1" w:themeTint="BF"/>
          <w:sz w:val="18"/>
        </w:rPr>
        <w:t>1</w:t>
      </w:r>
      <w:r w:rsidRPr="002F1BA5">
        <w:rPr>
          <w:rFonts w:asciiTheme="minorHAnsi" w:hAnsiTheme="minorHAnsi" w:hint="eastAsia"/>
          <w:color w:val="404040" w:themeColor="text1" w:themeTint="BF"/>
          <w:sz w:val="18"/>
        </w:rPr>
        <w:t>﹞</w:t>
      </w:r>
      <w:r w:rsidR="006D7959" w:rsidRPr="006E39AC">
        <w:rPr>
          <w:rFonts w:ascii="Arial Unicode MS" w:hAnsi="Arial Unicode MS" w:hint="eastAsia"/>
          <w:color w:val="626262"/>
        </w:rPr>
        <w:t>僱用勞工三十人以上之事業單位，有下列情形之一者，由相關單位或人員向主管機關通報：</w:t>
      </w:r>
    </w:p>
    <w:p w14:paraId="7404B6ED" w14:textId="77777777" w:rsidR="002F1BA5" w:rsidRDefault="006F5AB1" w:rsidP="00CA7717">
      <w:pPr>
        <w:ind w:left="181"/>
        <w:rPr>
          <w:rFonts w:ascii="Arial Unicode MS" w:hAnsi="Arial Unicode MS"/>
          <w:color w:val="626262"/>
        </w:rPr>
      </w:pPr>
      <w:r w:rsidRPr="006E39AC">
        <w:rPr>
          <w:rFonts w:ascii="Arial Unicode MS" w:hAnsi="Arial Unicode MS"/>
          <w:color w:val="626262"/>
        </w:rPr>
        <w:t xml:space="preserve">　　</w:t>
      </w:r>
      <w:r w:rsidR="006D7959" w:rsidRPr="006E39AC">
        <w:rPr>
          <w:rFonts w:ascii="Arial Unicode MS" w:hAnsi="Arial Unicode MS" w:hint="eastAsia"/>
          <w:color w:val="626262"/>
        </w:rPr>
        <w:t>一、僱用勞工人數在二百人以下者，積欠勞工工資達二個月；僱用勞工人數逾二百人者，積欠勞工工資達一個月</w:t>
      </w:r>
      <w:r w:rsidR="002F1BA5">
        <w:rPr>
          <w:rFonts w:ascii="Arial Unicode MS" w:hAnsi="Arial Unicode MS" w:hint="eastAsia"/>
          <w:color w:val="626262"/>
        </w:rPr>
        <w:t>。</w:t>
      </w:r>
    </w:p>
    <w:p w14:paraId="59070374" w14:textId="25BCB2AD" w:rsidR="002F1BA5" w:rsidRDefault="002F1BA5" w:rsidP="00CA7717">
      <w:pPr>
        <w:ind w:left="181"/>
        <w:rPr>
          <w:rFonts w:ascii="Arial Unicode MS" w:hAnsi="Arial Unicode MS"/>
          <w:color w:val="626262"/>
        </w:rPr>
      </w:pPr>
      <w:r>
        <w:rPr>
          <w:rFonts w:ascii="Arial Unicode MS" w:hAnsi="Arial Unicode MS" w:hint="eastAsia"/>
          <w:color w:val="626262"/>
        </w:rPr>
        <w:t xml:space="preserve">　　</w:t>
      </w:r>
      <w:r w:rsidRPr="006E39AC">
        <w:rPr>
          <w:rFonts w:ascii="Arial Unicode MS" w:hAnsi="Arial Unicode MS" w:hint="eastAsia"/>
          <w:color w:val="626262"/>
        </w:rPr>
        <w:t>二</w:t>
      </w:r>
      <w:r>
        <w:rPr>
          <w:rFonts w:ascii="Arial Unicode MS" w:hAnsi="Arial Unicode MS" w:hint="eastAsia"/>
          <w:color w:val="626262"/>
        </w:rPr>
        <w:t>、</w:t>
      </w:r>
      <w:r w:rsidR="006D7959" w:rsidRPr="006E39AC">
        <w:rPr>
          <w:rFonts w:ascii="Arial Unicode MS" w:hAnsi="Arial Unicode MS" w:hint="eastAsia"/>
          <w:color w:val="626262"/>
        </w:rPr>
        <w:t>積欠勞工保險保險費、積欠工資墊償基金或全民健康保險保險費達二個月，且金額分別在新臺幣二十萬元以上</w:t>
      </w:r>
      <w:r>
        <w:rPr>
          <w:rFonts w:ascii="Arial Unicode MS" w:hAnsi="Arial Unicode MS" w:hint="eastAsia"/>
          <w:color w:val="626262"/>
        </w:rPr>
        <w:t>。</w:t>
      </w:r>
    </w:p>
    <w:p w14:paraId="6F5881C5" w14:textId="2FDB4E90" w:rsidR="002F1BA5" w:rsidRDefault="002F1BA5" w:rsidP="00CA7717">
      <w:pPr>
        <w:ind w:left="181"/>
        <w:rPr>
          <w:rFonts w:ascii="Arial Unicode MS" w:hAnsi="Arial Unicode MS"/>
          <w:color w:val="626262"/>
        </w:rPr>
      </w:pPr>
      <w:r>
        <w:rPr>
          <w:rFonts w:ascii="Arial Unicode MS" w:hAnsi="Arial Unicode MS" w:hint="eastAsia"/>
          <w:color w:val="626262"/>
        </w:rPr>
        <w:t xml:space="preserve">　　</w:t>
      </w:r>
      <w:r w:rsidRPr="006E39AC">
        <w:rPr>
          <w:rFonts w:ascii="Arial Unicode MS" w:hAnsi="Arial Unicode MS" w:hint="eastAsia"/>
          <w:color w:val="626262"/>
        </w:rPr>
        <w:t>三</w:t>
      </w:r>
      <w:r>
        <w:rPr>
          <w:rFonts w:ascii="Arial Unicode MS" w:hAnsi="Arial Unicode MS" w:hint="eastAsia"/>
          <w:color w:val="626262"/>
        </w:rPr>
        <w:t>、</w:t>
      </w:r>
      <w:r w:rsidR="006D7959" w:rsidRPr="006E39AC">
        <w:rPr>
          <w:rFonts w:ascii="Arial Unicode MS" w:hAnsi="Arial Unicode MS" w:hint="eastAsia"/>
          <w:color w:val="626262"/>
        </w:rPr>
        <w:t>全部或主要之營業部分停工</w:t>
      </w:r>
      <w:r>
        <w:rPr>
          <w:rFonts w:ascii="Arial Unicode MS" w:hAnsi="Arial Unicode MS" w:hint="eastAsia"/>
          <w:color w:val="626262"/>
        </w:rPr>
        <w:t>。</w:t>
      </w:r>
    </w:p>
    <w:p w14:paraId="29D33EFE" w14:textId="659B63DB" w:rsidR="002F1BA5" w:rsidRDefault="002F1BA5" w:rsidP="00CA7717">
      <w:pPr>
        <w:ind w:left="181"/>
        <w:rPr>
          <w:rFonts w:ascii="Arial Unicode MS" w:hAnsi="Arial Unicode MS"/>
          <w:color w:val="626262"/>
        </w:rPr>
      </w:pPr>
      <w:r>
        <w:rPr>
          <w:rFonts w:ascii="Arial Unicode MS" w:hAnsi="Arial Unicode MS" w:hint="eastAsia"/>
          <w:color w:val="626262"/>
        </w:rPr>
        <w:t xml:space="preserve">　　</w:t>
      </w:r>
      <w:r w:rsidRPr="006E39AC">
        <w:rPr>
          <w:rFonts w:ascii="Arial Unicode MS" w:hAnsi="Arial Unicode MS" w:hint="eastAsia"/>
          <w:color w:val="626262"/>
        </w:rPr>
        <w:t>四</w:t>
      </w:r>
      <w:r>
        <w:rPr>
          <w:rFonts w:ascii="Arial Unicode MS" w:hAnsi="Arial Unicode MS" w:hint="eastAsia"/>
          <w:color w:val="626262"/>
        </w:rPr>
        <w:t>、</w:t>
      </w:r>
      <w:r w:rsidR="006D7959" w:rsidRPr="006E39AC">
        <w:rPr>
          <w:rFonts w:ascii="Arial Unicode MS" w:hAnsi="Arial Unicode MS" w:hint="eastAsia"/>
          <w:color w:val="626262"/>
        </w:rPr>
        <w:t>決議併購</w:t>
      </w:r>
      <w:r>
        <w:rPr>
          <w:rFonts w:ascii="Arial Unicode MS" w:hAnsi="Arial Unicode MS" w:hint="eastAsia"/>
          <w:color w:val="626262"/>
        </w:rPr>
        <w:t>。</w:t>
      </w:r>
    </w:p>
    <w:p w14:paraId="667CBDDA" w14:textId="146B1719" w:rsidR="002F1BA5" w:rsidRDefault="002F1BA5" w:rsidP="00CA7717">
      <w:pPr>
        <w:ind w:left="181"/>
        <w:rPr>
          <w:rFonts w:ascii="Arial Unicode MS" w:hAnsi="Arial Unicode MS"/>
          <w:color w:val="626262"/>
        </w:rPr>
      </w:pPr>
      <w:r>
        <w:rPr>
          <w:rFonts w:ascii="Arial Unicode MS" w:hAnsi="Arial Unicode MS" w:hint="eastAsia"/>
          <w:color w:val="626262"/>
        </w:rPr>
        <w:t xml:space="preserve">　　</w:t>
      </w:r>
      <w:r w:rsidRPr="006E39AC">
        <w:rPr>
          <w:rFonts w:ascii="Arial Unicode MS" w:hAnsi="Arial Unicode MS" w:hint="eastAsia"/>
          <w:color w:val="626262"/>
        </w:rPr>
        <w:t>五</w:t>
      </w:r>
      <w:r>
        <w:rPr>
          <w:rFonts w:ascii="Arial Unicode MS" w:hAnsi="Arial Unicode MS" w:hint="eastAsia"/>
          <w:color w:val="626262"/>
        </w:rPr>
        <w:t>、</w:t>
      </w:r>
      <w:r w:rsidR="006D7959" w:rsidRPr="006E39AC">
        <w:rPr>
          <w:rFonts w:ascii="Arial Unicode MS" w:hAnsi="Arial Unicode MS" w:hint="eastAsia"/>
          <w:color w:val="626262"/>
        </w:rPr>
        <w:t>最近二年曾發生重大勞資爭議</w:t>
      </w:r>
      <w:r>
        <w:rPr>
          <w:rFonts w:ascii="Arial Unicode MS" w:hAnsi="Arial Unicode MS" w:hint="eastAsia"/>
          <w:color w:val="626262"/>
        </w:rPr>
        <w:t>。</w:t>
      </w:r>
    </w:p>
    <w:p w14:paraId="36CF67C7" w14:textId="6148FDA1" w:rsidR="002F1BA5" w:rsidRPr="0076626B" w:rsidRDefault="002F1BA5" w:rsidP="00CA7717">
      <w:pPr>
        <w:ind w:left="181"/>
        <w:rPr>
          <w:rFonts w:ascii="Arial Unicode MS" w:hAnsi="Arial Unicode MS"/>
          <w:color w:val="666699"/>
        </w:rPr>
      </w:pPr>
      <w:r w:rsidRPr="002F1BA5">
        <w:rPr>
          <w:rFonts w:asciiTheme="minorHAnsi" w:hAnsiTheme="minorHAnsi" w:hint="eastAsia"/>
          <w:color w:val="404040" w:themeColor="text1" w:themeTint="BF"/>
          <w:sz w:val="18"/>
        </w:rPr>
        <w:t>﹝</w:t>
      </w:r>
      <w:r w:rsidRPr="002F1BA5">
        <w:rPr>
          <w:rFonts w:asciiTheme="minorHAnsi" w:hAnsiTheme="minorHAnsi" w:hint="eastAsia"/>
          <w:color w:val="404040" w:themeColor="text1" w:themeTint="BF"/>
          <w:sz w:val="18"/>
        </w:rPr>
        <w:t>2</w:t>
      </w:r>
      <w:r w:rsidRPr="002F1BA5">
        <w:rPr>
          <w:rFonts w:asciiTheme="minorHAnsi" w:hAnsiTheme="minorHAnsi" w:hint="eastAsia"/>
          <w:color w:val="404040" w:themeColor="text1" w:themeTint="BF"/>
          <w:sz w:val="18"/>
        </w:rPr>
        <w:t>﹞</w:t>
      </w:r>
      <w:r w:rsidRPr="0076626B">
        <w:rPr>
          <w:rFonts w:ascii="Arial Unicode MS" w:hAnsi="Arial Unicode MS" w:hint="eastAsia"/>
          <w:color w:val="666699"/>
        </w:rPr>
        <w:t>前項規定所稱相關單位或人員如下：</w:t>
      </w:r>
    </w:p>
    <w:p w14:paraId="4DCD0FCA" w14:textId="77777777" w:rsidR="002F1BA5" w:rsidRDefault="002F1BA5" w:rsidP="00CA7717">
      <w:pPr>
        <w:ind w:left="181"/>
        <w:rPr>
          <w:rFonts w:ascii="Arial Unicode MS" w:hAnsi="Arial Unicode MS"/>
          <w:color w:val="666699"/>
        </w:rPr>
      </w:pPr>
      <w:r w:rsidRPr="0076626B">
        <w:rPr>
          <w:rFonts w:ascii="Arial Unicode MS" w:hAnsi="Arial Unicode MS"/>
          <w:color w:val="666699"/>
        </w:rPr>
        <w:t xml:space="preserve">　　</w:t>
      </w:r>
      <w:r w:rsidRPr="0076626B">
        <w:rPr>
          <w:rFonts w:ascii="Arial Unicode MS" w:hAnsi="Arial Unicode MS" w:hint="eastAsia"/>
          <w:color w:val="666699"/>
        </w:rPr>
        <w:t>一、第一款、第三款、第四款及第五款為工會或該事業單位之勞工；第四款為事業單位</w:t>
      </w:r>
      <w:r>
        <w:rPr>
          <w:rFonts w:ascii="Arial Unicode MS" w:hAnsi="Arial Unicode MS" w:hint="eastAsia"/>
          <w:color w:val="666699"/>
        </w:rPr>
        <w:t>。</w:t>
      </w:r>
    </w:p>
    <w:p w14:paraId="52FEEA82" w14:textId="4EE391B2" w:rsidR="002F1BA5" w:rsidRDefault="002F1BA5" w:rsidP="00CA7717">
      <w:pPr>
        <w:ind w:left="181"/>
        <w:rPr>
          <w:rFonts w:ascii="Arial Unicode MS" w:hAnsi="Arial Unicode MS"/>
          <w:color w:val="626262"/>
        </w:rPr>
      </w:pPr>
      <w:r>
        <w:rPr>
          <w:rFonts w:ascii="Arial Unicode MS" w:hAnsi="Arial Unicode MS" w:hint="eastAsia"/>
          <w:color w:val="666699"/>
        </w:rPr>
        <w:t xml:space="preserve">　　</w:t>
      </w:r>
      <w:r w:rsidRPr="0076626B">
        <w:rPr>
          <w:rFonts w:ascii="Arial Unicode MS" w:hAnsi="Arial Unicode MS" w:hint="eastAsia"/>
          <w:color w:val="666699"/>
        </w:rPr>
        <w:t>二</w:t>
      </w:r>
      <w:r>
        <w:rPr>
          <w:rFonts w:ascii="Arial Unicode MS" w:hAnsi="Arial Unicode MS" w:hint="eastAsia"/>
          <w:color w:val="666699"/>
        </w:rPr>
        <w:t>、</w:t>
      </w:r>
      <w:r w:rsidRPr="0076626B">
        <w:rPr>
          <w:rFonts w:ascii="Arial Unicode MS" w:hAnsi="Arial Unicode MS" w:hint="eastAsia"/>
          <w:color w:val="666699"/>
        </w:rPr>
        <w:t>第二款為勞工保險局、中央健康保險局</w:t>
      </w:r>
      <w:r>
        <w:rPr>
          <w:rFonts w:ascii="Arial Unicode MS" w:hAnsi="Arial Unicode MS" w:hint="eastAsia"/>
          <w:color w:val="626262"/>
        </w:rPr>
        <w:t>。</w:t>
      </w:r>
    </w:p>
    <w:p w14:paraId="284DD964" w14:textId="4AB2F016" w:rsidR="002F1BA5" w:rsidRDefault="002F1BA5" w:rsidP="00CA7717">
      <w:pPr>
        <w:ind w:left="181"/>
        <w:rPr>
          <w:rFonts w:ascii="Arial Unicode MS" w:hAnsi="Arial Unicode MS"/>
          <w:color w:val="626262"/>
        </w:rPr>
      </w:pPr>
      <w:r w:rsidRPr="002F1BA5">
        <w:rPr>
          <w:rFonts w:asciiTheme="minorHAnsi" w:hAnsiTheme="minorHAnsi" w:hint="eastAsia"/>
          <w:color w:val="404040" w:themeColor="text1" w:themeTint="BF"/>
          <w:sz w:val="18"/>
        </w:rPr>
        <w:t>﹝</w:t>
      </w:r>
      <w:r w:rsidRPr="002F1BA5">
        <w:rPr>
          <w:rFonts w:asciiTheme="minorHAnsi" w:hAnsiTheme="minorHAnsi" w:hint="eastAsia"/>
          <w:color w:val="404040" w:themeColor="text1" w:themeTint="BF"/>
          <w:sz w:val="18"/>
        </w:rPr>
        <w:t>3</w:t>
      </w:r>
      <w:r w:rsidRPr="002F1BA5">
        <w:rPr>
          <w:rFonts w:asciiTheme="minorHAnsi" w:hAnsiTheme="minorHAnsi" w:hint="eastAsia"/>
          <w:color w:val="404040" w:themeColor="text1" w:themeTint="BF"/>
          <w:sz w:val="18"/>
        </w:rPr>
        <w:t>﹞</w:t>
      </w:r>
      <w:r w:rsidRPr="006E39AC">
        <w:rPr>
          <w:rFonts w:ascii="Arial Unicode MS" w:hAnsi="Arial Unicode MS" w:hint="eastAsia"/>
          <w:color w:val="626262"/>
        </w:rPr>
        <w:t>主管機關得於接獲前項通報三日內前往事業單位查訪，查訪時得令其提出說明或限期令其提供財務報表及相關資料</w:t>
      </w:r>
      <w:r>
        <w:rPr>
          <w:rFonts w:ascii="Arial Unicode MS" w:hAnsi="Arial Unicode MS" w:hint="eastAsia"/>
          <w:color w:val="626262"/>
        </w:rPr>
        <w:t>。</w:t>
      </w:r>
    </w:p>
    <w:p w14:paraId="18D30A2A" w14:textId="2C8920CF" w:rsidR="006D7959" w:rsidRPr="0076626B" w:rsidRDefault="002F1BA5" w:rsidP="00CA7717">
      <w:pPr>
        <w:ind w:left="181"/>
        <w:rPr>
          <w:rFonts w:ascii="Arial Unicode MS" w:hAnsi="Arial Unicode MS"/>
          <w:color w:val="666699"/>
        </w:rPr>
      </w:pPr>
      <w:r w:rsidRPr="002F1BA5">
        <w:rPr>
          <w:rFonts w:asciiTheme="minorHAnsi" w:hAnsiTheme="minorHAnsi" w:hint="eastAsia"/>
          <w:color w:val="404040" w:themeColor="text1" w:themeTint="BF"/>
          <w:sz w:val="18"/>
        </w:rPr>
        <w:t>﹝</w:t>
      </w:r>
      <w:r w:rsidRPr="002F1BA5">
        <w:rPr>
          <w:rFonts w:asciiTheme="minorHAnsi" w:hAnsiTheme="minorHAnsi" w:hint="eastAsia"/>
          <w:color w:val="404040" w:themeColor="text1" w:themeTint="BF"/>
          <w:sz w:val="18"/>
        </w:rPr>
        <w:t>4</w:t>
      </w:r>
      <w:r w:rsidRPr="002F1BA5">
        <w:rPr>
          <w:rFonts w:asciiTheme="minorHAnsi" w:hAnsiTheme="minorHAnsi" w:hint="eastAsia"/>
          <w:color w:val="404040" w:themeColor="text1" w:themeTint="BF"/>
          <w:sz w:val="18"/>
        </w:rPr>
        <w:t>﹞</w:t>
      </w:r>
      <w:r w:rsidR="006D7959" w:rsidRPr="0076626B">
        <w:rPr>
          <w:rFonts w:ascii="Arial Unicode MS" w:hAnsi="Arial Unicode MS" w:hint="eastAsia"/>
          <w:color w:val="666699"/>
        </w:rPr>
        <w:t>主管機關承辦人員對於事業單位提供之財務報表及相關資料，應保守秘密。</w:t>
      </w:r>
      <w:r w:rsidR="00D0461A" w:rsidRPr="00D0461A">
        <w:rPr>
          <w:rFonts w:ascii="新細明體" w:hAnsi="新細明體" w:hint="eastAsia"/>
          <w:color w:val="FFFFFF"/>
        </w:rPr>
        <w:t>∴</w:t>
      </w:r>
    </w:p>
    <w:p w14:paraId="6559AE27" w14:textId="77777777" w:rsidR="002F1BA5" w:rsidRDefault="00902774" w:rsidP="006A318A">
      <w:pPr>
        <w:pStyle w:val="2"/>
        <w:rPr>
          <w:rFonts w:ascii="新細明體" w:hAnsi="新細明體"/>
          <w:color w:val="FFFFFF"/>
        </w:rPr>
      </w:pPr>
      <w:bookmarkStart w:id="11" w:name="a12"/>
      <w:bookmarkEnd w:id="11"/>
      <w:r>
        <w:rPr>
          <w:rFonts w:hint="eastAsia"/>
        </w:rPr>
        <w:t>第</w:t>
      </w:r>
      <w:r>
        <w:rPr>
          <w:rFonts w:hint="eastAsia"/>
        </w:rPr>
        <w:t>12</w:t>
      </w:r>
      <w:r>
        <w:rPr>
          <w:rFonts w:hint="eastAsia"/>
        </w:rPr>
        <w:t>條</w:t>
      </w:r>
      <w:r w:rsidR="003735F5" w:rsidRPr="00E17511">
        <w:rPr>
          <w:rFonts w:hint="eastAsia"/>
        </w:rPr>
        <w:t>（</w:t>
      </w:r>
      <w:r w:rsidR="006D7959" w:rsidRPr="00E17511">
        <w:t>禁止事業負責人等出國之情形</w:t>
      </w:r>
      <w:r w:rsidR="003735F5" w:rsidRPr="00E17511">
        <w:t>）</w:t>
      </w:r>
      <w:r w:rsidR="002F1BA5">
        <w:rPr>
          <w:rFonts w:ascii="新細明體" w:hAnsi="新細明體" w:hint="eastAsia"/>
          <w:color w:val="FFFFFF"/>
        </w:rPr>
        <w:t>∵</w:t>
      </w:r>
    </w:p>
    <w:p w14:paraId="063C8DF0" w14:textId="3CB98088" w:rsidR="004A5B8C" w:rsidRPr="0076626B" w:rsidRDefault="002F1BA5" w:rsidP="00CA7717">
      <w:pPr>
        <w:ind w:left="181"/>
        <w:jc w:val="both"/>
        <w:rPr>
          <w:rFonts w:ascii="Arial Unicode MS" w:hAnsi="Arial Unicode MS"/>
          <w:color w:val="17365D"/>
        </w:rPr>
      </w:pPr>
      <w:r w:rsidRPr="002F1BA5">
        <w:rPr>
          <w:rFonts w:asciiTheme="minorHAnsi" w:hAnsiTheme="minorHAnsi" w:hint="eastAsia"/>
          <w:color w:val="404040" w:themeColor="text1" w:themeTint="BF"/>
          <w:sz w:val="18"/>
        </w:rPr>
        <w:t>﹝</w:t>
      </w:r>
      <w:r w:rsidRPr="002F1BA5">
        <w:rPr>
          <w:rFonts w:asciiTheme="minorHAnsi" w:hAnsiTheme="minorHAnsi" w:hint="eastAsia"/>
          <w:color w:val="404040" w:themeColor="text1" w:themeTint="BF"/>
          <w:sz w:val="18"/>
        </w:rPr>
        <w:t>1</w:t>
      </w:r>
      <w:r w:rsidRPr="002F1BA5">
        <w:rPr>
          <w:rFonts w:asciiTheme="minorHAnsi" w:hAnsiTheme="minorHAnsi" w:hint="eastAsia"/>
          <w:color w:val="404040" w:themeColor="text1" w:themeTint="BF"/>
          <w:sz w:val="18"/>
        </w:rPr>
        <w:t>﹞</w:t>
      </w:r>
      <w:r w:rsidR="004A5B8C" w:rsidRPr="0076626B">
        <w:rPr>
          <w:rFonts w:ascii="Arial Unicode MS" w:hAnsi="Arial Unicode MS" w:hint="eastAsia"/>
          <w:color w:val="17365D"/>
        </w:rPr>
        <w:t>事業單位於大量解僱勞工時，積欠勞工退休金、資遣費或工資，有下列情形之一，經主管機關限期令其清償；屆期未清償者，中央主管機關得函請入出國管理機關禁止其代表人及實際負責人出國：</w:t>
      </w:r>
    </w:p>
    <w:p w14:paraId="3BF26757" w14:textId="77777777" w:rsidR="002F1BA5" w:rsidRDefault="004A5B8C" w:rsidP="00CA7717">
      <w:pPr>
        <w:ind w:left="181"/>
        <w:jc w:val="both"/>
        <w:rPr>
          <w:rFonts w:ascii="Arial Unicode MS" w:hAnsi="Arial Unicode MS"/>
          <w:color w:val="17365D"/>
        </w:rPr>
      </w:pPr>
      <w:r w:rsidRPr="0076626B">
        <w:rPr>
          <w:rFonts w:ascii="Arial Unicode MS" w:hAnsi="Arial Unicode MS" w:hint="eastAsia"/>
          <w:color w:val="17365D"/>
        </w:rPr>
        <w:t xml:space="preserve">　　一、僱用勞工人數在十人以上未滿三十人者，積欠全體被解僱勞工之總金額達新臺幣三百萬元</w:t>
      </w:r>
      <w:r w:rsidR="002F1BA5">
        <w:rPr>
          <w:rFonts w:ascii="Arial Unicode MS" w:hAnsi="Arial Unicode MS" w:hint="eastAsia"/>
          <w:color w:val="17365D"/>
        </w:rPr>
        <w:t>。</w:t>
      </w:r>
    </w:p>
    <w:p w14:paraId="61EA51D7" w14:textId="783D7A8D" w:rsidR="002F1BA5" w:rsidRDefault="002F1BA5" w:rsidP="00CA7717">
      <w:pPr>
        <w:ind w:left="181"/>
        <w:jc w:val="both"/>
        <w:rPr>
          <w:rFonts w:ascii="Arial Unicode MS" w:hAnsi="Arial Unicode MS"/>
          <w:color w:val="17365D"/>
        </w:rPr>
      </w:pPr>
      <w:r>
        <w:rPr>
          <w:rFonts w:ascii="Arial Unicode MS" w:hAnsi="Arial Unicode MS" w:hint="eastAsia"/>
          <w:color w:val="17365D"/>
        </w:rPr>
        <w:t xml:space="preserve">　　</w:t>
      </w:r>
      <w:r w:rsidRPr="0076626B">
        <w:rPr>
          <w:rFonts w:ascii="Arial Unicode MS" w:hAnsi="Arial Unicode MS" w:hint="eastAsia"/>
          <w:color w:val="17365D"/>
        </w:rPr>
        <w:t>二</w:t>
      </w:r>
      <w:r>
        <w:rPr>
          <w:rFonts w:ascii="Arial Unicode MS" w:hAnsi="Arial Unicode MS" w:hint="eastAsia"/>
          <w:color w:val="17365D"/>
        </w:rPr>
        <w:t>、</w:t>
      </w:r>
      <w:r w:rsidR="004A5B8C" w:rsidRPr="0076626B">
        <w:rPr>
          <w:rFonts w:ascii="Arial Unicode MS" w:hAnsi="Arial Unicode MS" w:hint="eastAsia"/>
          <w:color w:val="17365D"/>
        </w:rPr>
        <w:t>僱用勞工</w:t>
      </w:r>
      <w:r w:rsidR="004A5B8C" w:rsidRPr="0076626B">
        <w:rPr>
          <w:rFonts w:ascii="Arial Unicode MS" w:hAnsi="Arial Unicode MS" w:hint="eastAsia"/>
          <w:color w:val="17365D"/>
        </w:rPr>
        <w:t>人數在三十人以上未滿一百人者，積欠全體被解僱勞工之總金額達新臺幣五百萬元</w:t>
      </w:r>
      <w:r>
        <w:rPr>
          <w:rFonts w:ascii="Arial Unicode MS" w:hAnsi="Arial Unicode MS" w:hint="eastAsia"/>
          <w:color w:val="17365D"/>
        </w:rPr>
        <w:t>。</w:t>
      </w:r>
    </w:p>
    <w:p w14:paraId="6F540F19" w14:textId="5717CECB" w:rsidR="002F1BA5" w:rsidRDefault="002F1BA5" w:rsidP="00CA7717">
      <w:pPr>
        <w:ind w:left="181"/>
        <w:jc w:val="both"/>
        <w:rPr>
          <w:rFonts w:ascii="Arial Unicode MS" w:hAnsi="Arial Unicode MS"/>
          <w:color w:val="17365D"/>
        </w:rPr>
      </w:pPr>
      <w:r>
        <w:rPr>
          <w:rFonts w:ascii="Arial Unicode MS" w:hAnsi="Arial Unicode MS" w:hint="eastAsia"/>
          <w:color w:val="17365D"/>
        </w:rPr>
        <w:t xml:space="preserve">　　</w:t>
      </w:r>
      <w:r w:rsidRPr="0076626B">
        <w:rPr>
          <w:rFonts w:ascii="Arial Unicode MS" w:hAnsi="Arial Unicode MS" w:hint="eastAsia"/>
          <w:color w:val="17365D"/>
        </w:rPr>
        <w:t>三</w:t>
      </w:r>
      <w:r>
        <w:rPr>
          <w:rFonts w:ascii="Arial Unicode MS" w:hAnsi="Arial Unicode MS" w:hint="eastAsia"/>
          <w:color w:val="17365D"/>
        </w:rPr>
        <w:t>、</w:t>
      </w:r>
      <w:r w:rsidR="004A5B8C" w:rsidRPr="0076626B">
        <w:rPr>
          <w:rFonts w:ascii="Arial Unicode MS" w:hAnsi="Arial Unicode MS" w:hint="eastAsia"/>
          <w:color w:val="17365D"/>
        </w:rPr>
        <w:t>僱用勞工人數在一百人以上未滿二百人者，積欠全體被解僱勞工之總金額達新臺幣一千萬元</w:t>
      </w:r>
      <w:r>
        <w:rPr>
          <w:rFonts w:ascii="Arial Unicode MS" w:hAnsi="Arial Unicode MS" w:hint="eastAsia"/>
          <w:color w:val="17365D"/>
        </w:rPr>
        <w:t>。</w:t>
      </w:r>
    </w:p>
    <w:p w14:paraId="27EDF6FE" w14:textId="29C4C575" w:rsidR="002F1BA5" w:rsidRDefault="002F1BA5" w:rsidP="00CA7717">
      <w:pPr>
        <w:ind w:left="181"/>
        <w:jc w:val="both"/>
        <w:rPr>
          <w:rFonts w:ascii="Arial Unicode MS" w:hAnsi="Arial Unicode MS"/>
          <w:color w:val="17365D"/>
        </w:rPr>
      </w:pPr>
      <w:r>
        <w:rPr>
          <w:rFonts w:ascii="Arial Unicode MS" w:hAnsi="Arial Unicode MS" w:hint="eastAsia"/>
          <w:color w:val="17365D"/>
        </w:rPr>
        <w:t xml:space="preserve">　　</w:t>
      </w:r>
      <w:r w:rsidRPr="0076626B">
        <w:rPr>
          <w:rFonts w:ascii="Arial Unicode MS" w:hAnsi="Arial Unicode MS" w:hint="eastAsia"/>
          <w:color w:val="17365D"/>
        </w:rPr>
        <w:t>四</w:t>
      </w:r>
      <w:r>
        <w:rPr>
          <w:rFonts w:ascii="Arial Unicode MS" w:hAnsi="Arial Unicode MS" w:hint="eastAsia"/>
          <w:color w:val="17365D"/>
        </w:rPr>
        <w:t>、</w:t>
      </w:r>
      <w:r w:rsidR="004A5B8C" w:rsidRPr="0076626B">
        <w:rPr>
          <w:rFonts w:ascii="Arial Unicode MS" w:hAnsi="Arial Unicode MS" w:hint="eastAsia"/>
          <w:color w:val="17365D"/>
        </w:rPr>
        <w:t>僱用勞工人數在二百人以上者，積欠全體被解僱勞工之總金額達新臺幣二千萬元</w:t>
      </w:r>
      <w:r>
        <w:rPr>
          <w:rFonts w:ascii="Arial Unicode MS" w:hAnsi="Arial Unicode MS" w:hint="eastAsia"/>
          <w:color w:val="17365D"/>
        </w:rPr>
        <w:t>。</w:t>
      </w:r>
    </w:p>
    <w:p w14:paraId="66613B4C" w14:textId="21CC7A6A" w:rsidR="002F1BA5" w:rsidRDefault="002F1BA5" w:rsidP="00CA7717">
      <w:pPr>
        <w:ind w:left="181"/>
        <w:jc w:val="both"/>
        <w:rPr>
          <w:rFonts w:ascii="Arial Unicode MS" w:hAnsi="Arial Unicode MS"/>
          <w:color w:val="17365D"/>
        </w:rPr>
      </w:pPr>
      <w:r w:rsidRPr="002F1BA5">
        <w:rPr>
          <w:rFonts w:asciiTheme="minorHAnsi" w:hAnsiTheme="minorHAnsi" w:hint="eastAsia"/>
          <w:color w:val="404040" w:themeColor="text1" w:themeTint="BF"/>
          <w:sz w:val="18"/>
        </w:rPr>
        <w:t>﹝</w:t>
      </w:r>
      <w:r w:rsidRPr="002F1BA5">
        <w:rPr>
          <w:rFonts w:asciiTheme="minorHAnsi" w:hAnsiTheme="minorHAnsi" w:hint="eastAsia"/>
          <w:color w:val="404040" w:themeColor="text1" w:themeTint="BF"/>
          <w:sz w:val="18"/>
        </w:rPr>
        <w:t>2</w:t>
      </w:r>
      <w:r w:rsidRPr="002F1BA5">
        <w:rPr>
          <w:rFonts w:asciiTheme="minorHAnsi" w:hAnsiTheme="minorHAnsi" w:hint="eastAsia"/>
          <w:color w:val="404040" w:themeColor="text1" w:themeTint="BF"/>
          <w:sz w:val="18"/>
        </w:rPr>
        <w:t>﹞</w:t>
      </w:r>
      <w:r w:rsidRPr="00E17511">
        <w:rPr>
          <w:rFonts w:ascii="Arial Unicode MS" w:hAnsi="Arial Unicode MS" w:hint="eastAsia"/>
          <w:color w:val="666699"/>
        </w:rPr>
        <w:t>事業單位歇業而勞工依勞動基準法第</w:t>
      </w:r>
      <w:hyperlink r:id="rId32" w:anchor="a14" w:history="1">
        <w:r w:rsidRPr="00E17511">
          <w:rPr>
            <w:rStyle w:val="a3"/>
            <w:rFonts w:ascii="Arial Unicode MS" w:hAnsi="Arial Unicode MS" w:hint="eastAsia"/>
          </w:rPr>
          <w:t>十四</w:t>
        </w:r>
      </w:hyperlink>
      <w:r w:rsidRPr="00E17511">
        <w:rPr>
          <w:rFonts w:ascii="Arial Unicode MS" w:hAnsi="Arial Unicode MS" w:hint="eastAsia"/>
          <w:color w:val="666699"/>
        </w:rPr>
        <w:t>條第一項第五款或第六款規定終止勞動契約，其僱用勞工人數、勞工終止契約人數及積欠勞工退休金、資遣費或工資總金額符合</w:t>
      </w:r>
      <w:hyperlink w:anchor="a2" w:history="1">
        <w:r w:rsidRPr="00E17511">
          <w:rPr>
            <w:rStyle w:val="a3"/>
            <w:rFonts w:ascii="Arial Unicode MS" w:hAnsi="Arial Unicode MS" w:hint="eastAsia"/>
          </w:rPr>
          <w:t>第二條</w:t>
        </w:r>
      </w:hyperlink>
      <w:r w:rsidRPr="00E17511">
        <w:rPr>
          <w:rFonts w:ascii="Arial Unicode MS" w:hAnsi="Arial Unicode MS" w:hint="eastAsia"/>
          <w:color w:val="666699"/>
        </w:rPr>
        <w:t>及前項各款規定時，經主管機關限期令其清償，屆期未清償者，中央主管機關得函請入出國管理機關禁止其代表人及實際負責人出國</w:t>
      </w:r>
      <w:r>
        <w:rPr>
          <w:rFonts w:ascii="Arial Unicode MS" w:hAnsi="Arial Unicode MS" w:hint="eastAsia"/>
          <w:color w:val="17365D"/>
        </w:rPr>
        <w:t>。</w:t>
      </w:r>
    </w:p>
    <w:p w14:paraId="6AEF12FE" w14:textId="7618038F" w:rsidR="008846F9" w:rsidRPr="0076626B" w:rsidRDefault="002F1BA5" w:rsidP="008846F9">
      <w:pPr>
        <w:ind w:left="181"/>
        <w:jc w:val="both"/>
        <w:rPr>
          <w:rFonts w:ascii="Arial Unicode MS" w:hAnsi="Arial Unicode MS"/>
          <w:color w:val="17365D"/>
        </w:rPr>
      </w:pPr>
      <w:r w:rsidRPr="002F1BA5">
        <w:rPr>
          <w:rFonts w:asciiTheme="minorHAnsi" w:hAnsiTheme="minorHAnsi" w:hint="eastAsia"/>
          <w:color w:val="404040" w:themeColor="text1" w:themeTint="BF"/>
          <w:sz w:val="18"/>
        </w:rPr>
        <w:t>﹝</w:t>
      </w:r>
      <w:r w:rsidRPr="002F1BA5">
        <w:rPr>
          <w:rFonts w:asciiTheme="minorHAnsi" w:hAnsiTheme="minorHAnsi" w:hint="eastAsia"/>
          <w:color w:val="404040" w:themeColor="text1" w:themeTint="BF"/>
          <w:sz w:val="18"/>
        </w:rPr>
        <w:t>3</w:t>
      </w:r>
      <w:r w:rsidRPr="002F1BA5">
        <w:rPr>
          <w:rFonts w:asciiTheme="minorHAnsi" w:hAnsiTheme="minorHAnsi" w:hint="eastAsia"/>
          <w:color w:val="404040" w:themeColor="text1" w:themeTint="BF"/>
          <w:sz w:val="18"/>
        </w:rPr>
        <w:t>﹞</w:t>
      </w:r>
      <w:r w:rsidR="004A5B8C" w:rsidRPr="0076626B">
        <w:rPr>
          <w:rFonts w:ascii="Arial Unicode MS" w:hAnsi="Arial Unicode MS" w:hint="eastAsia"/>
          <w:color w:val="17365D"/>
        </w:rPr>
        <w:t>前二項規定處理程序及其他應遵行事項</w:t>
      </w:r>
      <w:r w:rsidR="008846F9" w:rsidRPr="0076626B">
        <w:rPr>
          <w:rFonts w:ascii="Arial Unicode MS" w:hAnsi="Arial Unicode MS" w:hint="eastAsia"/>
          <w:color w:val="17365D"/>
        </w:rPr>
        <w:t>之</w:t>
      </w:r>
      <w:hyperlink r:id="rId33" w:history="1">
        <w:r w:rsidR="008846F9" w:rsidRPr="001F6734">
          <w:rPr>
            <w:rStyle w:val="a3"/>
            <w:rFonts w:hint="eastAsia"/>
          </w:rPr>
          <w:t>辦法</w:t>
        </w:r>
      </w:hyperlink>
      <w:r w:rsidR="000C5F2F" w:rsidRPr="00E17511">
        <w:rPr>
          <w:rFonts w:ascii="Arial Unicode MS" w:hAnsi="Arial Unicode MS" w:hint="eastAsia"/>
          <w:color w:val="666699"/>
        </w:rPr>
        <w:t>，</w:t>
      </w:r>
      <w:r w:rsidR="004A5B8C" w:rsidRPr="0076626B">
        <w:rPr>
          <w:rFonts w:ascii="Arial Unicode MS" w:hAnsi="Arial Unicode MS" w:hint="eastAsia"/>
          <w:color w:val="17365D"/>
        </w:rPr>
        <w:t>由中央主管機關定之。</w:t>
      </w:r>
    </w:p>
    <w:p w14:paraId="03F34A79" w14:textId="74684815" w:rsidR="002F1BA5" w:rsidRDefault="002F1BA5" w:rsidP="006A318A">
      <w:pPr>
        <w:pStyle w:val="3"/>
        <w:ind w:left="118"/>
      </w:pPr>
      <w:r>
        <w:rPr>
          <w:rFonts w:hint="eastAsia"/>
        </w:rPr>
        <w:t>--</w:t>
      </w:r>
      <w:r w:rsidRPr="001F6734">
        <w:rPr>
          <w:rFonts w:hint="eastAsia"/>
        </w:rPr>
        <w:t>97</w:t>
      </w:r>
      <w:r w:rsidRPr="001F6734">
        <w:rPr>
          <w:rFonts w:hint="eastAsia"/>
        </w:rPr>
        <w:t>年</w:t>
      </w:r>
      <w:r w:rsidRPr="001F6734">
        <w:rPr>
          <w:rFonts w:hint="eastAsia"/>
        </w:rPr>
        <w:t>5</w:t>
      </w:r>
      <w:r w:rsidRPr="001F6734">
        <w:rPr>
          <w:rFonts w:hint="eastAsia"/>
        </w:rPr>
        <w:t>月</w:t>
      </w:r>
      <w:r w:rsidRPr="001F6734">
        <w:rPr>
          <w:rFonts w:hint="eastAsia"/>
        </w:rPr>
        <w:t>23</w:t>
      </w:r>
      <w:r>
        <w:rPr>
          <w:rFonts w:hint="eastAsia"/>
        </w:rPr>
        <w:t>日修正前條文</w:t>
      </w:r>
      <w:r>
        <w:rPr>
          <w:rFonts w:hint="eastAsia"/>
        </w:rPr>
        <w:t>--</w:t>
      </w:r>
      <w:hyperlink r:id="rId34" w:history="1">
        <w:r w:rsidRPr="005C530E">
          <w:rPr>
            <w:szCs w:val="20"/>
            <w:u w:val="single"/>
          </w:rPr>
          <w:t>比對程式</w:t>
        </w:r>
      </w:hyperlink>
    </w:p>
    <w:p w14:paraId="74FCACC9" w14:textId="7485865D" w:rsidR="006D7959" w:rsidRPr="006E39AC" w:rsidRDefault="002F1BA5" w:rsidP="00CA7717">
      <w:pPr>
        <w:ind w:left="181"/>
        <w:jc w:val="both"/>
        <w:rPr>
          <w:rFonts w:ascii="Arial Unicode MS" w:hAnsi="Arial Unicode MS"/>
          <w:color w:val="626262"/>
        </w:rPr>
      </w:pPr>
      <w:r w:rsidRPr="002F1BA5">
        <w:rPr>
          <w:rFonts w:asciiTheme="minorHAnsi" w:hAnsiTheme="minorHAnsi" w:hint="eastAsia"/>
          <w:color w:val="404040" w:themeColor="text1" w:themeTint="BF"/>
          <w:sz w:val="18"/>
        </w:rPr>
        <w:t>﹝</w:t>
      </w:r>
      <w:r w:rsidRPr="002F1BA5">
        <w:rPr>
          <w:rFonts w:asciiTheme="minorHAnsi" w:hAnsiTheme="minorHAnsi" w:hint="eastAsia"/>
          <w:color w:val="404040" w:themeColor="text1" w:themeTint="BF"/>
          <w:sz w:val="18"/>
        </w:rPr>
        <w:t>1</w:t>
      </w:r>
      <w:r w:rsidRPr="002F1BA5">
        <w:rPr>
          <w:rFonts w:asciiTheme="minorHAnsi" w:hAnsiTheme="minorHAnsi" w:hint="eastAsia"/>
          <w:color w:val="404040" w:themeColor="text1" w:themeTint="BF"/>
          <w:sz w:val="18"/>
        </w:rPr>
        <w:t>﹞</w:t>
      </w:r>
      <w:r w:rsidR="006D7959" w:rsidRPr="006E39AC">
        <w:rPr>
          <w:rFonts w:ascii="Arial Unicode MS" w:hAnsi="Arial Unicode MS" w:hint="eastAsia"/>
          <w:color w:val="626262"/>
        </w:rPr>
        <w:t>事業單位於大量解僱勞工時，積欠勞工退休金、資遣費或工資，有下列情形之一，經主管機關限期令其給付，屆期未給付者，中央主管機關得函請入出國管</w:t>
      </w:r>
      <w:r w:rsidR="006D7959" w:rsidRPr="006E39AC">
        <w:rPr>
          <w:rFonts w:ascii="Arial Unicode MS" w:hAnsi="Arial Unicode MS" w:hint="eastAsia"/>
          <w:color w:val="626262"/>
        </w:rPr>
        <w:t>理機關禁止其董事長及實際負責人出國：</w:t>
      </w:r>
    </w:p>
    <w:p w14:paraId="45D9727D" w14:textId="77777777" w:rsidR="002F1BA5" w:rsidRDefault="006F5AB1" w:rsidP="00CA7717">
      <w:pPr>
        <w:ind w:left="181"/>
        <w:jc w:val="both"/>
        <w:rPr>
          <w:rFonts w:ascii="Arial Unicode MS" w:hAnsi="Arial Unicode MS"/>
          <w:color w:val="626262"/>
        </w:rPr>
      </w:pPr>
      <w:r w:rsidRPr="006E39AC">
        <w:rPr>
          <w:rFonts w:ascii="Arial Unicode MS" w:hAnsi="Arial Unicode MS"/>
          <w:color w:val="626262"/>
        </w:rPr>
        <w:lastRenderedPageBreak/>
        <w:t xml:space="preserve">　　</w:t>
      </w:r>
      <w:r w:rsidR="006D7959" w:rsidRPr="006E39AC">
        <w:rPr>
          <w:rFonts w:ascii="Arial Unicode MS" w:hAnsi="Arial Unicode MS" w:hint="eastAsia"/>
          <w:color w:val="626262"/>
        </w:rPr>
        <w:t>一、僱用勞工人數在十人以上未滿三十人者，積欠全體被解僱勞工之總金額達新臺幣三百萬元</w:t>
      </w:r>
      <w:r w:rsidR="002F1BA5">
        <w:rPr>
          <w:rFonts w:ascii="Arial Unicode MS" w:hAnsi="Arial Unicode MS" w:hint="eastAsia"/>
          <w:color w:val="626262"/>
        </w:rPr>
        <w:t>。</w:t>
      </w:r>
    </w:p>
    <w:p w14:paraId="320D8414" w14:textId="2CDD9D5C" w:rsidR="002F1BA5" w:rsidRDefault="002F1BA5" w:rsidP="00CA7717">
      <w:pPr>
        <w:ind w:left="181"/>
        <w:jc w:val="both"/>
        <w:rPr>
          <w:rFonts w:ascii="Arial Unicode MS" w:hAnsi="Arial Unicode MS"/>
          <w:color w:val="626262"/>
        </w:rPr>
      </w:pPr>
      <w:r>
        <w:rPr>
          <w:rFonts w:ascii="Arial Unicode MS" w:hAnsi="Arial Unicode MS" w:hint="eastAsia"/>
          <w:color w:val="626262"/>
        </w:rPr>
        <w:t xml:space="preserve">　　</w:t>
      </w:r>
      <w:r w:rsidRPr="006E39AC">
        <w:rPr>
          <w:rFonts w:ascii="Arial Unicode MS" w:hAnsi="Arial Unicode MS" w:hint="eastAsia"/>
          <w:color w:val="626262"/>
        </w:rPr>
        <w:t>二</w:t>
      </w:r>
      <w:r>
        <w:rPr>
          <w:rFonts w:ascii="Arial Unicode MS" w:hAnsi="Arial Unicode MS" w:hint="eastAsia"/>
          <w:color w:val="626262"/>
        </w:rPr>
        <w:t>、</w:t>
      </w:r>
      <w:r w:rsidR="006D7959" w:rsidRPr="006E39AC">
        <w:rPr>
          <w:rFonts w:ascii="Arial Unicode MS" w:hAnsi="Arial Unicode MS" w:hint="eastAsia"/>
          <w:color w:val="626262"/>
        </w:rPr>
        <w:t>僱用勞工人數在三十人以上未滿一百人者，積欠全體被解僱勞工之總金額達新臺幣五百萬元</w:t>
      </w:r>
      <w:r>
        <w:rPr>
          <w:rFonts w:ascii="Arial Unicode MS" w:hAnsi="Arial Unicode MS" w:hint="eastAsia"/>
          <w:color w:val="626262"/>
        </w:rPr>
        <w:t>。</w:t>
      </w:r>
    </w:p>
    <w:p w14:paraId="0C57EECC" w14:textId="25E5AD91" w:rsidR="002F1BA5" w:rsidRDefault="002F1BA5" w:rsidP="00CA7717">
      <w:pPr>
        <w:ind w:left="181"/>
        <w:jc w:val="both"/>
        <w:rPr>
          <w:rFonts w:ascii="Arial Unicode MS" w:hAnsi="Arial Unicode MS"/>
          <w:color w:val="626262"/>
        </w:rPr>
      </w:pPr>
      <w:r>
        <w:rPr>
          <w:rFonts w:ascii="Arial Unicode MS" w:hAnsi="Arial Unicode MS" w:hint="eastAsia"/>
          <w:color w:val="626262"/>
        </w:rPr>
        <w:t xml:space="preserve">　　</w:t>
      </w:r>
      <w:r w:rsidRPr="006E39AC">
        <w:rPr>
          <w:rFonts w:ascii="Arial Unicode MS" w:hAnsi="Arial Unicode MS" w:hint="eastAsia"/>
          <w:color w:val="626262"/>
        </w:rPr>
        <w:t>三</w:t>
      </w:r>
      <w:r>
        <w:rPr>
          <w:rFonts w:ascii="Arial Unicode MS" w:hAnsi="Arial Unicode MS" w:hint="eastAsia"/>
          <w:color w:val="626262"/>
        </w:rPr>
        <w:t>、</w:t>
      </w:r>
      <w:r w:rsidR="006D7959" w:rsidRPr="006E39AC">
        <w:rPr>
          <w:rFonts w:ascii="Arial Unicode MS" w:hAnsi="Arial Unicode MS" w:hint="eastAsia"/>
          <w:color w:val="626262"/>
        </w:rPr>
        <w:t>僱用勞工人數在一百人以上未滿二百人者，積欠全體被解僱勞工之總金額達新臺幣一千萬元</w:t>
      </w:r>
      <w:r>
        <w:rPr>
          <w:rFonts w:ascii="Arial Unicode MS" w:hAnsi="Arial Unicode MS" w:hint="eastAsia"/>
          <w:color w:val="626262"/>
        </w:rPr>
        <w:t>。</w:t>
      </w:r>
    </w:p>
    <w:p w14:paraId="685F8231" w14:textId="13C61F5D" w:rsidR="002F1BA5" w:rsidRDefault="002F1BA5" w:rsidP="00CA7717">
      <w:pPr>
        <w:ind w:left="181"/>
        <w:jc w:val="both"/>
        <w:rPr>
          <w:rFonts w:ascii="Arial Unicode MS" w:hAnsi="Arial Unicode MS"/>
          <w:color w:val="626262"/>
        </w:rPr>
      </w:pPr>
      <w:r>
        <w:rPr>
          <w:rFonts w:ascii="Arial Unicode MS" w:hAnsi="Arial Unicode MS" w:hint="eastAsia"/>
          <w:color w:val="626262"/>
        </w:rPr>
        <w:t xml:space="preserve">　　</w:t>
      </w:r>
      <w:r w:rsidRPr="006E39AC">
        <w:rPr>
          <w:rFonts w:ascii="Arial Unicode MS" w:hAnsi="Arial Unicode MS" w:hint="eastAsia"/>
          <w:color w:val="626262"/>
        </w:rPr>
        <w:t>四</w:t>
      </w:r>
      <w:r>
        <w:rPr>
          <w:rFonts w:ascii="Arial Unicode MS" w:hAnsi="Arial Unicode MS" w:hint="eastAsia"/>
          <w:color w:val="626262"/>
        </w:rPr>
        <w:t>、</w:t>
      </w:r>
      <w:r w:rsidR="006D7959" w:rsidRPr="006E39AC">
        <w:rPr>
          <w:rFonts w:ascii="Arial Unicode MS" w:hAnsi="Arial Unicode MS" w:hint="eastAsia"/>
          <w:color w:val="626262"/>
        </w:rPr>
        <w:t>僱用勞工人數在二百人以上者，積欠全體被解僱勞工之總金額達新臺幣二千萬元</w:t>
      </w:r>
      <w:r>
        <w:rPr>
          <w:rFonts w:ascii="Arial Unicode MS" w:hAnsi="Arial Unicode MS" w:hint="eastAsia"/>
          <w:color w:val="626262"/>
        </w:rPr>
        <w:t>。</w:t>
      </w:r>
    </w:p>
    <w:p w14:paraId="58112AC5" w14:textId="74586504" w:rsidR="006D7959" w:rsidRPr="0076626B" w:rsidRDefault="002F1BA5" w:rsidP="00CA7717">
      <w:pPr>
        <w:ind w:left="181"/>
        <w:jc w:val="both"/>
        <w:rPr>
          <w:rFonts w:ascii="Arial Unicode MS" w:hAnsi="Arial Unicode MS"/>
          <w:color w:val="666699"/>
        </w:rPr>
      </w:pPr>
      <w:r w:rsidRPr="002F1BA5">
        <w:rPr>
          <w:rFonts w:asciiTheme="minorHAnsi" w:hAnsiTheme="minorHAnsi" w:hint="eastAsia"/>
          <w:color w:val="404040" w:themeColor="text1" w:themeTint="BF"/>
          <w:sz w:val="18"/>
        </w:rPr>
        <w:t>﹝</w:t>
      </w:r>
      <w:r w:rsidRPr="002F1BA5">
        <w:rPr>
          <w:rFonts w:asciiTheme="minorHAnsi" w:hAnsiTheme="minorHAnsi" w:hint="eastAsia"/>
          <w:color w:val="404040" w:themeColor="text1" w:themeTint="BF"/>
          <w:sz w:val="18"/>
        </w:rPr>
        <w:t>2</w:t>
      </w:r>
      <w:r w:rsidRPr="002F1BA5">
        <w:rPr>
          <w:rFonts w:asciiTheme="minorHAnsi" w:hAnsiTheme="minorHAnsi" w:hint="eastAsia"/>
          <w:color w:val="404040" w:themeColor="text1" w:themeTint="BF"/>
          <w:sz w:val="18"/>
        </w:rPr>
        <w:t>﹞</w:t>
      </w:r>
      <w:r w:rsidR="006D7959" w:rsidRPr="00694A7E">
        <w:rPr>
          <w:rFonts w:ascii="Arial Unicode MS" w:hAnsi="Arial Unicode MS" w:hint="eastAsia"/>
          <w:color w:val="5F5F5F"/>
        </w:rPr>
        <w:t>前項規定處理程序及其他應遵行事項之</w:t>
      </w:r>
      <w:hyperlink r:id="rId35" w:history="1">
        <w:r w:rsidR="006D7959" w:rsidRPr="00694A7E">
          <w:rPr>
            <w:rStyle w:val="a3"/>
            <w:rFonts w:ascii="Arial Unicode MS" w:hAnsi="Arial Unicode MS" w:hint="eastAsia"/>
            <w:color w:val="5F5F5F"/>
          </w:rPr>
          <w:t>辦法</w:t>
        </w:r>
      </w:hyperlink>
      <w:r w:rsidR="006D7959" w:rsidRPr="00694A7E">
        <w:rPr>
          <w:rFonts w:ascii="Arial Unicode MS" w:hAnsi="Arial Unicode MS" w:hint="eastAsia"/>
          <w:color w:val="5F5F5F"/>
        </w:rPr>
        <w:t>，由中央主管機關定之。</w:t>
      </w:r>
      <w:r w:rsidR="00D0461A" w:rsidRPr="00D0461A">
        <w:rPr>
          <w:rFonts w:ascii="新細明體" w:hAnsi="新細明體" w:hint="eastAsia"/>
          <w:color w:val="FFFFFF"/>
        </w:rPr>
        <w:t>∴</w:t>
      </w:r>
    </w:p>
    <w:p w14:paraId="63570DA7" w14:textId="77777777" w:rsidR="002F1BA5" w:rsidRDefault="00902774" w:rsidP="006A318A">
      <w:pPr>
        <w:pStyle w:val="2"/>
      </w:pPr>
      <w:bookmarkStart w:id="12" w:name="a13"/>
      <w:bookmarkEnd w:id="12"/>
      <w:r>
        <w:rPr>
          <w:rFonts w:hint="eastAsia"/>
        </w:rPr>
        <w:t>第</w:t>
      </w:r>
      <w:r>
        <w:rPr>
          <w:rFonts w:hint="eastAsia"/>
        </w:rPr>
        <w:t>13</w:t>
      </w:r>
      <w:r>
        <w:rPr>
          <w:rFonts w:hint="eastAsia"/>
        </w:rPr>
        <w:t>條</w:t>
      </w:r>
      <w:r w:rsidR="003735F5" w:rsidRPr="00E17511">
        <w:rPr>
          <w:rFonts w:hint="eastAsia"/>
        </w:rPr>
        <w:t>（</w:t>
      </w:r>
      <w:r w:rsidR="006D7959" w:rsidRPr="00E17511">
        <w:t>解僱事由之禁止</w:t>
      </w:r>
      <w:r w:rsidR="002F1BA5">
        <w:t>）</w:t>
      </w:r>
    </w:p>
    <w:p w14:paraId="0F707858" w14:textId="0F6F00E4" w:rsidR="002F1BA5" w:rsidRDefault="002F1BA5" w:rsidP="00DF103D">
      <w:pPr>
        <w:ind w:left="181"/>
        <w:jc w:val="both"/>
        <w:rPr>
          <w:rFonts w:ascii="Arial Unicode MS" w:hAnsi="Arial Unicode MS"/>
          <w:color w:val="17365D"/>
        </w:rPr>
      </w:pPr>
      <w:r w:rsidRPr="002F1BA5">
        <w:rPr>
          <w:rFonts w:asciiTheme="minorHAnsi" w:hAnsiTheme="minorHAnsi"/>
          <w:color w:val="404040" w:themeColor="text1" w:themeTint="BF"/>
          <w:sz w:val="18"/>
        </w:rPr>
        <w:t>﹝</w:t>
      </w:r>
      <w:r w:rsidRPr="002F1BA5">
        <w:rPr>
          <w:rFonts w:asciiTheme="minorHAnsi" w:hAnsiTheme="minorHAnsi"/>
          <w:color w:val="404040" w:themeColor="text1" w:themeTint="BF"/>
          <w:sz w:val="18"/>
        </w:rPr>
        <w:t>1</w:t>
      </w:r>
      <w:r w:rsidRPr="002F1BA5">
        <w:rPr>
          <w:rFonts w:asciiTheme="minorHAnsi" w:hAnsiTheme="minorHAnsi"/>
          <w:color w:val="404040" w:themeColor="text1" w:themeTint="BF"/>
          <w:sz w:val="18"/>
        </w:rPr>
        <w:t>﹞</w:t>
      </w:r>
      <w:r w:rsidR="006D7959" w:rsidRPr="0076626B">
        <w:rPr>
          <w:rFonts w:ascii="Arial Unicode MS" w:hAnsi="Arial Unicode MS" w:hint="eastAsia"/>
          <w:color w:val="17365D"/>
        </w:rPr>
        <w:t>事業單位大量解僱勞工時，不得以種族、語言、階級、思想、宗教、黨派、籍貫、性別、容貌、身心障礙、年齡及擔任工會職務為由解僱勞工</w:t>
      </w:r>
      <w:r>
        <w:rPr>
          <w:rFonts w:ascii="Arial Unicode MS" w:hAnsi="Arial Unicode MS" w:hint="eastAsia"/>
          <w:color w:val="17365D"/>
        </w:rPr>
        <w:t>。</w:t>
      </w:r>
    </w:p>
    <w:p w14:paraId="4186898D" w14:textId="76C300CC" w:rsidR="002F1BA5" w:rsidRDefault="002F1BA5" w:rsidP="00DF103D">
      <w:pPr>
        <w:ind w:left="181"/>
        <w:jc w:val="both"/>
        <w:rPr>
          <w:rFonts w:ascii="Arial Unicode MS" w:hAnsi="Arial Unicode MS"/>
          <w:color w:val="17365D"/>
        </w:rPr>
      </w:pPr>
      <w:r w:rsidRPr="002F1BA5">
        <w:rPr>
          <w:rFonts w:asciiTheme="minorHAnsi" w:hAnsiTheme="minorHAnsi" w:hint="eastAsia"/>
          <w:color w:val="404040" w:themeColor="text1" w:themeTint="BF"/>
          <w:sz w:val="18"/>
        </w:rPr>
        <w:t>﹝</w:t>
      </w:r>
      <w:r w:rsidRPr="002F1BA5">
        <w:rPr>
          <w:rFonts w:asciiTheme="minorHAnsi" w:hAnsiTheme="minorHAnsi" w:hint="eastAsia"/>
          <w:color w:val="404040" w:themeColor="text1" w:themeTint="BF"/>
          <w:sz w:val="18"/>
        </w:rPr>
        <w:t>2</w:t>
      </w:r>
      <w:r w:rsidRPr="002F1BA5">
        <w:rPr>
          <w:rFonts w:asciiTheme="minorHAnsi" w:hAnsiTheme="minorHAnsi" w:hint="eastAsia"/>
          <w:color w:val="404040" w:themeColor="text1" w:themeTint="BF"/>
          <w:sz w:val="18"/>
        </w:rPr>
        <w:t>﹞</w:t>
      </w:r>
      <w:r w:rsidRPr="00E17511">
        <w:rPr>
          <w:rFonts w:ascii="Arial Unicode MS" w:hAnsi="Arial Unicode MS" w:hint="eastAsia"/>
          <w:color w:val="666699"/>
        </w:rPr>
        <w:t>違反前項規定或勞動基準法第</w:t>
      </w:r>
      <w:hyperlink r:id="rId36" w:anchor="a11" w:history="1">
        <w:r w:rsidRPr="00E17511">
          <w:rPr>
            <w:rStyle w:val="a3"/>
            <w:rFonts w:ascii="Arial Unicode MS" w:hAnsi="Arial Unicode MS" w:hint="eastAsia"/>
          </w:rPr>
          <w:t>十一</w:t>
        </w:r>
      </w:hyperlink>
      <w:r w:rsidRPr="00E17511">
        <w:rPr>
          <w:rFonts w:ascii="Arial Unicode MS" w:hAnsi="Arial Unicode MS" w:hint="eastAsia"/>
          <w:color w:val="666699"/>
        </w:rPr>
        <w:t>條規定者，其勞動契約之終止不生效力</w:t>
      </w:r>
      <w:r>
        <w:rPr>
          <w:rFonts w:ascii="Arial Unicode MS" w:hAnsi="Arial Unicode MS" w:hint="eastAsia"/>
          <w:color w:val="17365D"/>
        </w:rPr>
        <w:t>。</w:t>
      </w:r>
    </w:p>
    <w:p w14:paraId="288FE398" w14:textId="323BE77E" w:rsidR="006D7959" w:rsidRPr="0076626B" w:rsidRDefault="002F1BA5" w:rsidP="00DF103D">
      <w:pPr>
        <w:ind w:left="181"/>
        <w:jc w:val="both"/>
        <w:rPr>
          <w:rFonts w:ascii="Arial Unicode MS" w:hAnsi="Arial Unicode MS"/>
          <w:color w:val="17365D"/>
        </w:rPr>
      </w:pPr>
      <w:r w:rsidRPr="002F1BA5">
        <w:rPr>
          <w:rFonts w:asciiTheme="minorHAnsi" w:hAnsiTheme="minorHAnsi" w:hint="eastAsia"/>
          <w:color w:val="404040" w:themeColor="text1" w:themeTint="BF"/>
          <w:sz w:val="18"/>
        </w:rPr>
        <w:t>﹝</w:t>
      </w:r>
      <w:r w:rsidRPr="002F1BA5">
        <w:rPr>
          <w:rFonts w:asciiTheme="minorHAnsi" w:hAnsiTheme="minorHAnsi" w:hint="eastAsia"/>
          <w:color w:val="404040" w:themeColor="text1" w:themeTint="BF"/>
          <w:sz w:val="18"/>
        </w:rPr>
        <w:t>3</w:t>
      </w:r>
      <w:r w:rsidRPr="002F1BA5">
        <w:rPr>
          <w:rFonts w:asciiTheme="minorHAnsi" w:hAnsiTheme="minorHAnsi" w:hint="eastAsia"/>
          <w:color w:val="404040" w:themeColor="text1" w:themeTint="BF"/>
          <w:sz w:val="18"/>
        </w:rPr>
        <w:t>﹞</w:t>
      </w:r>
      <w:r w:rsidR="006D7959" w:rsidRPr="0076626B">
        <w:rPr>
          <w:rFonts w:ascii="Arial Unicode MS" w:hAnsi="Arial Unicode MS" w:hint="eastAsia"/>
          <w:color w:val="17365D"/>
        </w:rPr>
        <w:t>主管機關發現事業單位違反第一項規定時，應即限期令事業單位回復被解僱勞工之職務，逾期仍不回復者，主管機關應協助被解僱勞工進行訴訟。</w:t>
      </w:r>
    </w:p>
    <w:p w14:paraId="2FC4FA0B" w14:textId="77777777" w:rsidR="002F1BA5" w:rsidRDefault="00902774" w:rsidP="006A318A">
      <w:pPr>
        <w:pStyle w:val="2"/>
        <w:rPr>
          <w:szCs w:val="20"/>
        </w:rPr>
      </w:pPr>
      <w:bookmarkStart w:id="13" w:name="a14"/>
      <w:bookmarkEnd w:id="13"/>
      <w:r>
        <w:rPr>
          <w:rFonts w:hint="eastAsia"/>
        </w:rPr>
        <w:t>第</w:t>
      </w:r>
      <w:r>
        <w:rPr>
          <w:rFonts w:hint="eastAsia"/>
        </w:rPr>
        <w:t>14</w:t>
      </w:r>
      <w:r>
        <w:rPr>
          <w:rFonts w:hint="eastAsia"/>
        </w:rPr>
        <w:t>條</w:t>
      </w:r>
      <w:r w:rsidR="003735F5" w:rsidRPr="00E17511">
        <w:rPr>
          <w:rFonts w:hint="eastAsia"/>
        </w:rPr>
        <w:t>（</w:t>
      </w:r>
      <w:r w:rsidR="006D7959" w:rsidRPr="00E17511">
        <w:rPr>
          <w:szCs w:val="20"/>
        </w:rPr>
        <w:t>預算編列</w:t>
      </w:r>
      <w:r w:rsidR="002F1BA5">
        <w:rPr>
          <w:szCs w:val="20"/>
        </w:rPr>
        <w:t>）</w:t>
      </w:r>
    </w:p>
    <w:p w14:paraId="2E3DCE3D" w14:textId="35D832D9" w:rsidR="006D7959" w:rsidRPr="0076626B" w:rsidRDefault="002F1BA5" w:rsidP="00DF103D">
      <w:pPr>
        <w:ind w:left="181"/>
        <w:jc w:val="both"/>
        <w:rPr>
          <w:rFonts w:ascii="Arial Unicode MS" w:hAnsi="Arial Unicode MS"/>
          <w:color w:val="17365D"/>
        </w:rPr>
      </w:pPr>
      <w:r w:rsidRPr="002F1BA5">
        <w:rPr>
          <w:rFonts w:asciiTheme="minorHAnsi" w:hAnsiTheme="minorHAnsi"/>
          <w:color w:val="404040" w:themeColor="text1" w:themeTint="BF"/>
          <w:sz w:val="18"/>
          <w:szCs w:val="20"/>
        </w:rPr>
        <w:t>﹝</w:t>
      </w:r>
      <w:r w:rsidRPr="002F1BA5">
        <w:rPr>
          <w:rFonts w:asciiTheme="minorHAnsi" w:hAnsiTheme="minorHAnsi"/>
          <w:color w:val="404040" w:themeColor="text1" w:themeTint="BF"/>
          <w:sz w:val="18"/>
          <w:szCs w:val="20"/>
        </w:rPr>
        <w:t>1</w:t>
      </w:r>
      <w:r w:rsidRPr="002F1BA5">
        <w:rPr>
          <w:rFonts w:asciiTheme="minorHAnsi" w:hAnsiTheme="minorHAnsi"/>
          <w:color w:val="404040" w:themeColor="text1" w:themeTint="BF"/>
          <w:sz w:val="18"/>
          <w:szCs w:val="20"/>
        </w:rPr>
        <w:t>﹞</w:t>
      </w:r>
      <w:r w:rsidR="006D7959" w:rsidRPr="0076626B">
        <w:rPr>
          <w:rFonts w:ascii="Arial Unicode MS" w:hAnsi="Arial Unicode MS" w:hint="eastAsia"/>
          <w:color w:val="17365D"/>
        </w:rPr>
        <w:t>中央主管機關應編列專款預算，作為因違法大量解僱勞工所需訴訟及必要生活費用。其補助對象、標準、申請程序等應遵行事項之</w:t>
      </w:r>
      <w:hyperlink r:id="rId37" w:history="1">
        <w:r w:rsidR="006D7959" w:rsidRPr="0076626B">
          <w:rPr>
            <w:rStyle w:val="a3"/>
            <w:rFonts w:hint="eastAsia"/>
          </w:rPr>
          <w:t>辦法</w:t>
        </w:r>
      </w:hyperlink>
      <w:r w:rsidR="006D7959" w:rsidRPr="0076626B">
        <w:rPr>
          <w:rFonts w:ascii="Arial Unicode MS" w:hAnsi="Arial Unicode MS" w:hint="eastAsia"/>
          <w:color w:val="17365D"/>
        </w:rPr>
        <w:t>，由中央主管機關定之。</w:t>
      </w:r>
    </w:p>
    <w:p w14:paraId="06A7633C" w14:textId="77777777" w:rsidR="002F1BA5" w:rsidRDefault="00902774" w:rsidP="006A318A">
      <w:pPr>
        <w:pStyle w:val="2"/>
      </w:pPr>
      <w:bookmarkStart w:id="14" w:name="a15"/>
      <w:bookmarkEnd w:id="14"/>
      <w:r>
        <w:rPr>
          <w:rFonts w:hint="eastAsia"/>
        </w:rPr>
        <w:t>第</w:t>
      </w:r>
      <w:r>
        <w:rPr>
          <w:rFonts w:hint="eastAsia"/>
        </w:rPr>
        <w:t>15</w:t>
      </w:r>
      <w:r>
        <w:rPr>
          <w:rFonts w:hint="eastAsia"/>
        </w:rPr>
        <w:t>條</w:t>
      </w:r>
      <w:r w:rsidR="003735F5" w:rsidRPr="00E17511">
        <w:rPr>
          <w:rFonts w:hint="eastAsia"/>
        </w:rPr>
        <w:t>（</w:t>
      </w:r>
      <w:r w:rsidR="006D7959" w:rsidRPr="00E17511">
        <w:t>評估委員會之設置</w:t>
      </w:r>
      <w:r w:rsidR="002F1BA5">
        <w:t>）</w:t>
      </w:r>
    </w:p>
    <w:p w14:paraId="547DAF39" w14:textId="0ED6A535" w:rsidR="002F1BA5" w:rsidRDefault="002F1BA5" w:rsidP="00CA7717">
      <w:pPr>
        <w:ind w:left="181"/>
        <w:jc w:val="both"/>
        <w:rPr>
          <w:rFonts w:ascii="Arial Unicode MS" w:hAnsi="Arial Unicode MS"/>
          <w:color w:val="17365D"/>
        </w:rPr>
      </w:pPr>
      <w:r w:rsidRPr="002F1BA5">
        <w:rPr>
          <w:rFonts w:asciiTheme="minorHAnsi" w:hAnsiTheme="minorHAnsi"/>
          <w:color w:val="404040" w:themeColor="text1" w:themeTint="BF"/>
          <w:sz w:val="18"/>
        </w:rPr>
        <w:t>﹝</w:t>
      </w:r>
      <w:r w:rsidRPr="002F1BA5">
        <w:rPr>
          <w:rFonts w:asciiTheme="minorHAnsi" w:hAnsiTheme="minorHAnsi"/>
          <w:color w:val="404040" w:themeColor="text1" w:themeTint="BF"/>
          <w:sz w:val="18"/>
        </w:rPr>
        <w:t>1</w:t>
      </w:r>
      <w:r w:rsidRPr="002F1BA5">
        <w:rPr>
          <w:rFonts w:asciiTheme="minorHAnsi" w:hAnsiTheme="minorHAnsi"/>
          <w:color w:val="404040" w:themeColor="text1" w:themeTint="BF"/>
          <w:sz w:val="18"/>
        </w:rPr>
        <w:t>﹞</w:t>
      </w:r>
      <w:r w:rsidR="006D7959" w:rsidRPr="0076626B">
        <w:rPr>
          <w:rFonts w:ascii="Arial Unicode MS" w:hAnsi="Arial Unicode MS" w:hint="eastAsia"/>
          <w:color w:val="17365D"/>
        </w:rPr>
        <w:t>為掌握勞動市場變動趨勢，中央主管機關應設置評估委員會，就事業單位大量解僱勞工原因進行資訊蒐集與評估，以作為產業及就業政策制訂之依據</w:t>
      </w:r>
      <w:r>
        <w:rPr>
          <w:rFonts w:ascii="Arial Unicode MS" w:hAnsi="Arial Unicode MS" w:hint="eastAsia"/>
          <w:color w:val="17365D"/>
        </w:rPr>
        <w:t>。</w:t>
      </w:r>
    </w:p>
    <w:p w14:paraId="432F890B" w14:textId="57F53C05" w:rsidR="006D7959" w:rsidRPr="00E17511" w:rsidRDefault="002F1BA5" w:rsidP="00CA7717">
      <w:pPr>
        <w:ind w:left="181"/>
        <w:jc w:val="both"/>
        <w:rPr>
          <w:rFonts w:ascii="Arial Unicode MS" w:hAnsi="Arial Unicode MS"/>
          <w:color w:val="666699"/>
        </w:rPr>
      </w:pPr>
      <w:r w:rsidRPr="002F1BA5">
        <w:rPr>
          <w:rFonts w:asciiTheme="minorHAnsi" w:hAnsiTheme="minorHAnsi" w:hint="eastAsia"/>
          <w:color w:val="404040" w:themeColor="text1" w:themeTint="BF"/>
          <w:sz w:val="18"/>
        </w:rPr>
        <w:t>﹝</w:t>
      </w:r>
      <w:r w:rsidRPr="002F1BA5">
        <w:rPr>
          <w:rFonts w:asciiTheme="minorHAnsi" w:hAnsiTheme="minorHAnsi" w:hint="eastAsia"/>
          <w:color w:val="404040" w:themeColor="text1" w:themeTint="BF"/>
          <w:sz w:val="18"/>
        </w:rPr>
        <w:t>2</w:t>
      </w:r>
      <w:r w:rsidRPr="002F1BA5">
        <w:rPr>
          <w:rFonts w:asciiTheme="minorHAnsi" w:hAnsiTheme="minorHAnsi" w:hint="eastAsia"/>
          <w:color w:val="404040" w:themeColor="text1" w:themeTint="BF"/>
          <w:sz w:val="18"/>
        </w:rPr>
        <w:t>﹞</w:t>
      </w:r>
      <w:r w:rsidR="006D7959" w:rsidRPr="00E17511">
        <w:rPr>
          <w:rFonts w:ascii="Arial Unicode MS" w:hAnsi="Arial Unicode MS" w:hint="eastAsia"/>
          <w:color w:val="666699"/>
        </w:rPr>
        <w:t>前項評估委員會之組織及應遵行事項之</w:t>
      </w:r>
      <w:hyperlink r:id="rId38" w:history="1">
        <w:r w:rsidR="006D7959" w:rsidRPr="00975DF5">
          <w:rPr>
            <w:rStyle w:val="a3"/>
            <w:rFonts w:ascii="Arial Unicode MS" w:hAnsi="Arial Unicode MS" w:hint="eastAsia"/>
          </w:rPr>
          <w:t>辦法</w:t>
        </w:r>
      </w:hyperlink>
      <w:r w:rsidR="006D7959" w:rsidRPr="00E17511">
        <w:rPr>
          <w:rFonts w:ascii="Arial Unicode MS" w:hAnsi="Arial Unicode MS" w:hint="eastAsia"/>
          <w:color w:val="666699"/>
        </w:rPr>
        <w:t>，由中央主管機關定之。</w:t>
      </w:r>
    </w:p>
    <w:p w14:paraId="7DEF6E1D" w14:textId="77777777" w:rsidR="002F1BA5" w:rsidRDefault="00902774" w:rsidP="006A318A">
      <w:pPr>
        <w:pStyle w:val="2"/>
        <w:rPr>
          <w:rFonts w:ascii="新細明體" w:hAnsi="新細明體"/>
          <w:color w:val="FFFFFF"/>
        </w:rPr>
      </w:pPr>
      <w:bookmarkStart w:id="15" w:name="a16"/>
      <w:bookmarkEnd w:id="15"/>
      <w:r>
        <w:rPr>
          <w:rFonts w:hint="eastAsia"/>
        </w:rPr>
        <w:t>第</w:t>
      </w:r>
      <w:r>
        <w:rPr>
          <w:rFonts w:hint="eastAsia"/>
        </w:rPr>
        <w:t>16</w:t>
      </w:r>
      <w:r>
        <w:rPr>
          <w:rFonts w:hint="eastAsia"/>
        </w:rPr>
        <w:t>條</w:t>
      </w:r>
      <w:r w:rsidR="003735F5" w:rsidRPr="00E17511">
        <w:rPr>
          <w:rFonts w:hint="eastAsia"/>
        </w:rPr>
        <w:t>（</w:t>
      </w:r>
      <w:r w:rsidR="006D7959" w:rsidRPr="00E17511">
        <w:t>廢止禁止出國之處分</w:t>
      </w:r>
      <w:r w:rsidR="003735F5" w:rsidRPr="00E17511">
        <w:t>）</w:t>
      </w:r>
      <w:r w:rsidR="002F1BA5">
        <w:rPr>
          <w:rFonts w:ascii="新細明體" w:hAnsi="新細明體" w:hint="eastAsia"/>
          <w:color w:val="FFFFFF"/>
        </w:rPr>
        <w:t>∵</w:t>
      </w:r>
    </w:p>
    <w:p w14:paraId="248C2562" w14:textId="078CCD5F" w:rsidR="00CA7717" w:rsidRPr="0076626B" w:rsidRDefault="002F1BA5" w:rsidP="00CA7717">
      <w:pPr>
        <w:ind w:left="181"/>
        <w:jc w:val="both"/>
        <w:rPr>
          <w:rFonts w:ascii="Arial Unicode MS" w:hAnsi="Arial Unicode MS"/>
          <w:color w:val="17365D"/>
        </w:rPr>
      </w:pPr>
      <w:r w:rsidRPr="002F1BA5">
        <w:rPr>
          <w:rFonts w:asciiTheme="minorHAnsi" w:hAnsiTheme="minorHAnsi" w:hint="eastAsia"/>
          <w:color w:val="404040" w:themeColor="text1" w:themeTint="BF"/>
          <w:sz w:val="18"/>
        </w:rPr>
        <w:t>﹝</w:t>
      </w:r>
      <w:r w:rsidRPr="002F1BA5">
        <w:rPr>
          <w:rFonts w:asciiTheme="minorHAnsi" w:hAnsiTheme="minorHAnsi" w:hint="eastAsia"/>
          <w:color w:val="404040" w:themeColor="text1" w:themeTint="BF"/>
          <w:sz w:val="18"/>
        </w:rPr>
        <w:t>1</w:t>
      </w:r>
      <w:r w:rsidRPr="002F1BA5">
        <w:rPr>
          <w:rFonts w:asciiTheme="minorHAnsi" w:hAnsiTheme="minorHAnsi" w:hint="eastAsia"/>
          <w:color w:val="404040" w:themeColor="text1" w:themeTint="BF"/>
          <w:sz w:val="18"/>
        </w:rPr>
        <w:t>﹞</w:t>
      </w:r>
      <w:r w:rsidR="00CA7717" w:rsidRPr="0076626B">
        <w:rPr>
          <w:rFonts w:ascii="Arial Unicode MS" w:hAnsi="Arial Unicode MS" w:hint="eastAsia"/>
          <w:color w:val="17365D"/>
        </w:rPr>
        <w:t>依第</w:t>
      </w:r>
      <w:hyperlink w:anchor="a12" w:history="1">
        <w:r w:rsidR="00CA7717" w:rsidRPr="0076626B">
          <w:rPr>
            <w:rStyle w:val="a3"/>
            <w:rFonts w:hint="eastAsia"/>
          </w:rPr>
          <w:t>十二</w:t>
        </w:r>
      </w:hyperlink>
      <w:r w:rsidR="00CA7717" w:rsidRPr="0076626B">
        <w:rPr>
          <w:rFonts w:ascii="Arial Unicode MS" w:hAnsi="Arial Unicode MS" w:hint="eastAsia"/>
          <w:color w:val="17365D"/>
        </w:rPr>
        <w:t>條規定禁止出國者，有下列情形之一時，中央主管機關應函請入出國管理機關廢止禁止其出國之處分：</w:t>
      </w:r>
    </w:p>
    <w:p w14:paraId="48944946" w14:textId="77777777" w:rsidR="002F1BA5" w:rsidRDefault="00237A30" w:rsidP="00CA7717">
      <w:pPr>
        <w:ind w:left="181"/>
        <w:jc w:val="both"/>
        <w:rPr>
          <w:rFonts w:ascii="Arial Unicode MS" w:hAnsi="Arial Unicode MS"/>
          <w:color w:val="17365D"/>
        </w:rPr>
      </w:pPr>
      <w:r w:rsidRPr="0076626B">
        <w:rPr>
          <w:rFonts w:ascii="Arial Unicode MS" w:hAnsi="Arial Unicode MS" w:hint="eastAsia"/>
          <w:color w:val="17365D"/>
        </w:rPr>
        <w:t xml:space="preserve">　　</w:t>
      </w:r>
      <w:r w:rsidR="00CA7717" w:rsidRPr="0076626B">
        <w:rPr>
          <w:rFonts w:ascii="Arial Unicode MS" w:hAnsi="Arial Unicode MS" w:hint="eastAsia"/>
          <w:color w:val="17365D"/>
        </w:rPr>
        <w:t>一、已清償依第</w:t>
      </w:r>
      <w:hyperlink w:anchor="a12" w:history="1">
        <w:r w:rsidR="00CA7717" w:rsidRPr="0076626B">
          <w:rPr>
            <w:rStyle w:val="a3"/>
            <w:rFonts w:hint="eastAsia"/>
          </w:rPr>
          <w:t>十二</w:t>
        </w:r>
      </w:hyperlink>
      <w:r w:rsidR="00CA7717" w:rsidRPr="0076626B">
        <w:rPr>
          <w:rFonts w:ascii="Arial Unicode MS" w:hAnsi="Arial Unicode MS" w:hint="eastAsia"/>
          <w:color w:val="17365D"/>
        </w:rPr>
        <w:t>條規定禁止出國時之全部積欠金額</w:t>
      </w:r>
      <w:r w:rsidR="002F1BA5">
        <w:rPr>
          <w:rFonts w:ascii="Arial Unicode MS" w:hAnsi="Arial Unicode MS" w:hint="eastAsia"/>
          <w:color w:val="17365D"/>
        </w:rPr>
        <w:t>。</w:t>
      </w:r>
    </w:p>
    <w:p w14:paraId="2AED83DE" w14:textId="2063C342" w:rsidR="002F1BA5" w:rsidRDefault="002F1BA5" w:rsidP="00CA7717">
      <w:pPr>
        <w:ind w:left="181"/>
        <w:jc w:val="both"/>
        <w:rPr>
          <w:rFonts w:ascii="Arial Unicode MS" w:hAnsi="Arial Unicode MS"/>
          <w:color w:val="17365D"/>
        </w:rPr>
      </w:pPr>
      <w:r>
        <w:rPr>
          <w:rFonts w:ascii="Arial Unicode MS" w:hAnsi="Arial Unicode MS" w:hint="eastAsia"/>
          <w:color w:val="17365D"/>
        </w:rPr>
        <w:t xml:space="preserve">　　</w:t>
      </w:r>
      <w:r w:rsidRPr="0076626B">
        <w:rPr>
          <w:rFonts w:ascii="Arial Unicode MS" w:hAnsi="Arial Unicode MS" w:hint="eastAsia"/>
          <w:color w:val="17365D"/>
        </w:rPr>
        <w:t>二</w:t>
      </w:r>
      <w:r>
        <w:rPr>
          <w:rFonts w:ascii="Arial Unicode MS" w:hAnsi="Arial Unicode MS" w:hint="eastAsia"/>
          <w:color w:val="17365D"/>
        </w:rPr>
        <w:t>、</w:t>
      </w:r>
      <w:r w:rsidR="00CA7717" w:rsidRPr="0076626B">
        <w:rPr>
          <w:rFonts w:ascii="Arial Unicode MS" w:hAnsi="Arial Unicode MS" w:hint="eastAsia"/>
          <w:color w:val="17365D"/>
        </w:rPr>
        <w:t>提供依第</w:t>
      </w:r>
      <w:hyperlink w:anchor="a12" w:history="1">
        <w:r w:rsidR="00CA7717" w:rsidRPr="0076626B">
          <w:rPr>
            <w:rStyle w:val="a3"/>
            <w:rFonts w:hint="eastAsia"/>
          </w:rPr>
          <w:t>十二</w:t>
        </w:r>
      </w:hyperlink>
      <w:r w:rsidR="00CA7717" w:rsidRPr="0076626B">
        <w:rPr>
          <w:rFonts w:ascii="Arial Unicode MS" w:hAnsi="Arial Unicode MS" w:hint="eastAsia"/>
          <w:color w:val="17365D"/>
        </w:rPr>
        <w:t>條規定禁止出國時之全部積欠金額之相當擔保。但以勞工得向法院聲請強制執行者為限</w:t>
      </w:r>
      <w:r>
        <w:rPr>
          <w:rFonts w:ascii="Arial Unicode MS" w:hAnsi="Arial Unicode MS" w:hint="eastAsia"/>
          <w:color w:val="17365D"/>
        </w:rPr>
        <w:t>。</w:t>
      </w:r>
    </w:p>
    <w:p w14:paraId="28C1828A" w14:textId="30EC59FC" w:rsidR="002F1BA5" w:rsidRDefault="002F1BA5" w:rsidP="00CA7717">
      <w:pPr>
        <w:ind w:left="181"/>
        <w:jc w:val="both"/>
        <w:rPr>
          <w:rFonts w:ascii="Arial Unicode MS" w:hAnsi="Arial Unicode MS"/>
          <w:color w:val="17365D"/>
        </w:rPr>
      </w:pPr>
      <w:r>
        <w:rPr>
          <w:rFonts w:ascii="Arial Unicode MS" w:hAnsi="Arial Unicode MS" w:hint="eastAsia"/>
          <w:color w:val="17365D"/>
        </w:rPr>
        <w:t xml:space="preserve">　　</w:t>
      </w:r>
      <w:r w:rsidRPr="0076626B">
        <w:rPr>
          <w:rFonts w:ascii="Arial Unicode MS" w:hAnsi="Arial Unicode MS" w:hint="eastAsia"/>
          <w:color w:val="17365D"/>
        </w:rPr>
        <w:t>三</w:t>
      </w:r>
      <w:r>
        <w:rPr>
          <w:rFonts w:ascii="Arial Unicode MS" w:hAnsi="Arial Unicode MS" w:hint="eastAsia"/>
          <w:color w:val="17365D"/>
        </w:rPr>
        <w:t>、</w:t>
      </w:r>
      <w:r w:rsidR="00CA7717" w:rsidRPr="0076626B">
        <w:rPr>
          <w:rFonts w:ascii="Arial Unicode MS" w:hAnsi="Arial Unicode MS" w:hint="eastAsia"/>
          <w:color w:val="17365D"/>
        </w:rPr>
        <w:t>已依法解散清算，且無賸餘財產可資清償</w:t>
      </w:r>
      <w:r>
        <w:rPr>
          <w:rFonts w:ascii="Arial Unicode MS" w:hAnsi="Arial Unicode MS" w:hint="eastAsia"/>
          <w:color w:val="17365D"/>
        </w:rPr>
        <w:t>。</w:t>
      </w:r>
    </w:p>
    <w:p w14:paraId="19ED9D3B" w14:textId="00DE602B" w:rsidR="00E452D6" w:rsidRPr="0076626B" w:rsidRDefault="002F1BA5" w:rsidP="00E452D6">
      <w:pPr>
        <w:ind w:left="181"/>
        <w:jc w:val="both"/>
        <w:rPr>
          <w:rFonts w:ascii="Arial Unicode MS" w:hAnsi="Arial Unicode MS"/>
          <w:color w:val="17365D"/>
        </w:rPr>
      </w:pPr>
      <w:r>
        <w:rPr>
          <w:rFonts w:ascii="Arial Unicode MS" w:hAnsi="Arial Unicode MS" w:hint="eastAsia"/>
          <w:color w:val="17365D"/>
        </w:rPr>
        <w:t xml:space="preserve">　　</w:t>
      </w:r>
      <w:r w:rsidRPr="0076626B">
        <w:rPr>
          <w:rFonts w:ascii="Arial Unicode MS" w:hAnsi="Arial Unicode MS" w:hint="eastAsia"/>
          <w:color w:val="17365D"/>
        </w:rPr>
        <w:t>四</w:t>
      </w:r>
      <w:r>
        <w:rPr>
          <w:rFonts w:ascii="Arial Unicode MS" w:hAnsi="Arial Unicode MS" w:hint="eastAsia"/>
          <w:color w:val="17365D"/>
        </w:rPr>
        <w:t>、</w:t>
      </w:r>
      <w:r w:rsidR="00CA7717" w:rsidRPr="0076626B">
        <w:rPr>
          <w:rFonts w:ascii="Arial Unicode MS" w:hAnsi="Arial Unicode MS" w:hint="eastAsia"/>
          <w:color w:val="17365D"/>
        </w:rPr>
        <w:t>全部積欠金額已依破產程序分配完結。</w:t>
      </w:r>
    </w:p>
    <w:p w14:paraId="5A4E9410" w14:textId="0D754783" w:rsidR="002F1BA5" w:rsidRDefault="002F1BA5" w:rsidP="006A318A">
      <w:pPr>
        <w:pStyle w:val="3"/>
        <w:ind w:left="118"/>
      </w:pPr>
      <w:r>
        <w:rPr>
          <w:rFonts w:hint="eastAsia"/>
        </w:rPr>
        <w:t>--</w:t>
      </w:r>
      <w:r w:rsidRPr="00E17511">
        <w:rPr>
          <w:rFonts w:hint="eastAsia"/>
        </w:rPr>
        <w:t>97</w:t>
      </w:r>
      <w:r w:rsidRPr="00E17511">
        <w:rPr>
          <w:rFonts w:hint="eastAsia"/>
        </w:rPr>
        <w:t>年</w:t>
      </w:r>
      <w:r w:rsidRPr="00E17511">
        <w:rPr>
          <w:rFonts w:hint="eastAsia"/>
        </w:rPr>
        <w:t>5</w:t>
      </w:r>
      <w:r w:rsidRPr="00E17511">
        <w:rPr>
          <w:rFonts w:hint="eastAsia"/>
        </w:rPr>
        <w:t>月</w:t>
      </w:r>
      <w:r w:rsidRPr="00E17511">
        <w:rPr>
          <w:rFonts w:hint="eastAsia"/>
        </w:rPr>
        <w:t>23</w:t>
      </w:r>
      <w:r>
        <w:rPr>
          <w:rFonts w:hint="eastAsia"/>
        </w:rPr>
        <w:t>日修正前條文</w:t>
      </w:r>
      <w:r>
        <w:rPr>
          <w:rFonts w:hint="eastAsia"/>
        </w:rPr>
        <w:t>--</w:t>
      </w:r>
      <w:hyperlink r:id="rId39" w:history="1">
        <w:r w:rsidRPr="005C530E">
          <w:rPr>
            <w:szCs w:val="20"/>
            <w:u w:val="single"/>
          </w:rPr>
          <w:t>比對程式</w:t>
        </w:r>
      </w:hyperlink>
    </w:p>
    <w:p w14:paraId="0F79A903" w14:textId="6231C806" w:rsidR="006D7959" w:rsidRPr="006E39AC" w:rsidRDefault="002F1BA5" w:rsidP="00CA7717">
      <w:pPr>
        <w:ind w:left="181"/>
        <w:jc w:val="both"/>
        <w:rPr>
          <w:rFonts w:ascii="Arial Unicode MS" w:hAnsi="Arial Unicode MS"/>
          <w:color w:val="626262"/>
        </w:rPr>
      </w:pPr>
      <w:r w:rsidRPr="002F1BA5">
        <w:rPr>
          <w:rFonts w:asciiTheme="minorHAnsi" w:hAnsiTheme="minorHAnsi" w:hint="eastAsia"/>
          <w:color w:val="404040" w:themeColor="text1" w:themeTint="BF"/>
          <w:sz w:val="18"/>
        </w:rPr>
        <w:t>﹝</w:t>
      </w:r>
      <w:r w:rsidRPr="002F1BA5">
        <w:rPr>
          <w:rFonts w:asciiTheme="minorHAnsi" w:hAnsiTheme="minorHAnsi" w:hint="eastAsia"/>
          <w:color w:val="404040" w:themeColor="text1" w:themeTint="BF"/>
          <w:sz w:val="18"/>
        </w:rPr>
        <w:t>1</w:t>
      </w:r>
      <w:r w:rsidRPr="002F1BA5">
        <w:rPr>
          <w:rFonts w:asciiTheme="minorHAnsi" w:hAnsiTheme="minorHAnsi" w:hint="eastAsia"/>
          <w:color w:val="404040" w:themeColor="text1" w:themeTint="BF"/>
          <w:sz w:val="18"/>
        </w:rPr>
        <w:t>﹞</w:t>
      </w:r>
      <w:r w:rsidR="006D7959" w:rsidRPr="006E39AC">
        <w:rPr>
          <w:rFonts w:ascii="Arial Unicode MS" w:hAnsi="Arial Unicode MS" w:hint="eastAsia"/>
          <w:color w:val="626262"/>
        </w:rPr>
        <w:t>依第</w:t>
      </w:r>
      <w:hyperlink w:anchor="a12" w:history="1">
        <w:r w:rsidR="006D7959" w:rsidRPr="006E39AC">
          <w:rPr>
            <w:rStyle w:val="a3"/>
            <w:rFonts w:ascii="Arial Unicode MS" w:hAnsi="Arial Unicode MS" w:hint="eastAsia"/>
            <w:color w:val="626262"/>
          </w:rPr>
          <w:t>十二</w:t>
        </w:r>
      </w:hyperlink>
      <w:r w:rsidR="006D7959" w:rsidRPr="006E39AC">
        <w:rPr>
          <w:rFonts w:ascii="Arial Unicode MS" w:hAnsi="Arial Unicode MS" w:hint="eastAsia"/>
          <w:color w:val="626262"/>
        </w:rPr>
        <w:t>條規定禁止出國者，有下列情形之一時，中央主管機關應函請入出國管理機關廢止禁止其出國之處分：</w:t>
      </w:r>
    </w:p>
    <w:p w14:paraId="1D127C6A" w14:textId="77777777" w:rsidR="002F1BA5" w:rsidRDefault="006F5AB1" w:rsidP="00CA7717">
      <w:pPr>
        <w:ind w:left="181"/>
        <w:jc w:val="both"/>
        <w:rPr>
          <w:rFonts w:ascii="Arial Unicode MS" w:hAnsi="Arial Unicode MS"/>
          <w:color w:val="626262"/>
        </w:rPr>
      </w:pPr>
      <w:r w:rsidRPr="006E39AC">
        <w:rPr>
          <w:rFonts w:ascii="Arial Unicode MS" w:hAnsi="Arial Unicode MS"/>
          <w:color w:val="626262"/>
        </w:rPr>
        <w:t xml:space="preserve">　　</w:t>
      </w:r>
      <w:r w:rsidR="006D7959" w:rsidRPr="006E39AC">
        <w:rPr>
          <w:rFonts w:ascii="Arial Unicode MS" w:hAnsi="Arial Unicode MS" w:hint="eastAsia"/>
          <w:color w:val="626262"/>
        </w:rPr>
        <w:t>一、已給付依第</w:t>
      </w:r>
      <w:hyperlink w:anchor="a12" w:history="1">
        <w:r w:rsidR="006D7959" w:rsidRPr="006E39AC">
          <w:rPr>
            <w:rStyle w:val="a3"/>
            <w:rFonts w:ascii="Arial Unicode MS" w:hAnsi="Arial Unicode MS" w:hint="eastAsia"/>
            <w:color w:val="626262"/>
          </w:rPr>
          <w:t>十二</w:t>
        </w:r>
      </w:hyperlink>
      <w:r w:rsidR="006D7959" w:rsidRPr="006E39AC">
        <w:rPr>
          <w:rFonts w:ascii="Arial Unicode MS" w:hAnsi="Arial Unicode MS" w:hint="eastAsia"/>
          <w:color w:val="626262"/>
        </w:rPr>
        <w:t>條規定禁止出國時之全部積欠金額</w:t>
      </w:r>
      <w:r w:rsidR="002F1BA5">
        <w:rPr>
          <w:rFonts w:ascii="Arial Unicode MS" w:hAnsi="Arial Unicode MS" w:hint="eastAsia"/>
          <w:color w:val="626262"/>
        </w:rPr>
        <w:t>。</w:t>
      </w:r>
    </w:p>
    <w:p w14:paraId="20FAD0F0" w14:textId="10720165" w:rsidR="002F1BA5" w:rsidRDefault="002F1BA5" w:rsidP="00CA7717">
      <w:pPr>
        <w:ind w:left="181"/>
        <w:jc w:val="both"/>
        <w:rPr>
          <w:rFonts w:ascii="Arial Unicode MS" w:hAnsi="Arial Unicode MS"/>
          <w:color w:val="626262"/>
        </w:rPr>
      </w:pPr>
      <w:r>
        <w:rPr>
          <w:rFonts w:ascii="Arial Unicode MS" w:hAnsi="Arial Unicode MS" w:hint="eastAsia"/>
          <w:color w:val="626262"/>
        </w:rPr>
        <w:t xml:space="preserve">　　</w:t>
      </w:r>
      <w:r w:rsidRPr="006E39AC">
        <w:rPr>
          <w:rFonts w:ascii="Arial Unicode MS" w:hAnsi="Arial Unicode MS" w:hint="eastAsia"/>
          <w:color w:val="626262"/>
        </w:rPr>
        <w:t>二</w:t>
      </w:r>
      <w:r>
        <w:rPr>
          <w:rFonts w:ascii="Arial Unicode MS" w:hAnsi="Arial Unicode MS" w:hint="eastAsia"/>
          <w:color w:val="626262"/>
        </w:rPr>
        <w:t>、</w:t>
      </w:r>
      <w:r w:rsidR="006D7959" w:rsidRPr="006E39AC">
        <w:rPr>
          <w:rFonts w:ascii="Arial Unicode MS" w:hAnsi="Arial Unicode MS" w:hint="eastAsia"/>
          <w:color w:val="626262"/>
        </w:rPr>
        <w:t>提供依第</w:t>
      </w:r>
      <w:hyperlink w:anchor="a12" w:history="1">
        <w:r w:rsidR="006D7959" w:rsidRPr="006E39AC">
          <w:rPr>
            <w:rStyle w:val="a3"/>
            <w:rFonts w:ascii="Arial Unicode MS" w:hAnsi="Arial Unicode MS" w:hint="eastAsia"/>
            <w:color w:val="626262"/>
          </w:rPr>
          <w:t>十二</w:t>
        </w:r>
      </w:hyperlink>
      <w:r w:rsidR="006D7959" w:rsidRPr="006E39AC">
        <w:rPr>
          <w:rFonts w:ascii="Arial Unicode MS" w:hAnsi="Arial Unicode MS" w:hint="eastAsia"/>
          <w:color w:val="626262"/>
        </w:rPr>
        <w:t>條規定禁止出國時之全部積欠金額之相當擔保</w:t>
      </w:r>
      <w:r>
        <w:rPr>
          <w:rFonts w:ascii="Arial Unicode MS" w:hAnsi="Arial Unicode MS" w:hint="eastAsia"/>
          <w:color w:val="626262"/>
        </w:rPr>
        <w:t>。</w:t>
      </w:r>
    </w:p>
    <w:p w14:paraId="34C5D742" w14:textId="67D4E07F" w:rsidR="002F1BA5" w:rsidRDefault="002F1BA5" w:rsidP="00CA7717">
      <w:pPr>
        <w:ind w:left="181"/>
        <w:jc w:val="both"/>
        <w:rPr>
          <w:rFonts w:ascii="Arial Unicode MS" w:hAnsi="Arial Unicode MS"/>
          <w:color w:val="626262"/>
        </w:rPr>
      </w:pPr>
      <w:r>
        <w:rPr>
          <w:rFonts w:ascii="Arial Unicode MS" w:hAnsi="Arial Unicode MS" w:hint="eastAsia"/>
          <w:color w:val="626262"/>
        </w:rPr>
        <w:t xml:space="preserve">　　</w:t>
      </w:r>
      <w:r w:rsidRPr="006E39AC">
        <w:rPr>
          <w:rFonts w:ascii="Arial Unicode MS" w:hAnsi="Arial Unicode MS" w:hint="eastAsia"/>
          <w:color w:val="626262"/>
        </w:rPr>
        <w:t>三</w:t>
      </w:r>
      <w:r>
        <w:rPr>
          <w:rFonts w:ascii="Arial Unicode MS" w:hAnsi="Arial Unicode MS" w:hint="eastAsia"/>
          <w:color w:val="626262"/>
        </w:rPr>
        <w:t>、</w:t>
      </w:r>
      <w:r w:rsidR="006D7959" w:rsidRPr="006E39AC">
        <w:rPr>
          <w:rFonts w:ascii="Arial Unicode MS" w:hAnsi="Arial Unicode MS" w:hint="eastAsia"/>
          <w:color w:val="626262"/>
        </w:rPr>
        <w:t>已依法解散清算，且無賸餘財產可資給付</w:t>
      </w:r>
      <w:r>
        <w:rPr>
          <w:rFonts w:ascii="Arial Unicode MS" w:hAnsi="Arial Unicode MS" w:hint="eastAsia"/>
          <w:color w:val="626262"/>
        </w:rPr>
        <w:t>。</w:t>
      </w:r>
    </w:p>
    <w:p w14:paraId="0CDF7FE8" w14:textId="1DF1B50C" w:rsidR="006D7959" w:rsidRPr="006E39AC" w:rsidRDefault="002F1BA5" w:rsidP="00CA7717">
      <w:pPr>
        <w:ind w:left="181"/>
        <w:jc w:val="both"/>
        <w:rPr>
          <w:rFonts w:ascii="Arial Unicode MS" w:hAnsi="Arial Unicode MS"/>
          <w:color w:val="626262"/>
        </w:rPr>
      </w:pPr>
      <w:r>
        <w:rPr>
          <w:rFonts w:ascii="Arial Unicode MS" w:hAnsi="Arial Unicode MS" w:hint="eastAsia"/>
          <w:color w:val="626262"/>
        </w:rPr>
        <w:t xml:space="preserve">　　</w:t>
      </w:r>
      <w:r w:rsidRPr="006E39AC">
        <w:rPr>
          <w:rFonts w:ascii="Arial Unicode MS" w:hAnsi="Arial Unicode MS" w:hint="eastAsia"/>
          <w:color w:val="626262"/>
        </w:rPr>
        <w:t>四</w:t>
      </w:r>
      <w:r>
        <w:rPr>
          <w:rFonts w:ascii="Arial Unicode MS" w:hAnsi="Arial Unicode MS" w:hint="eastAsia"/>
          <w:color w:val="626262"/>
        </w:rPr>
        <w:t>、</w:t>
      </w:r>
      <w:r w:rsidR="006D7959" w:rsidRPr="006E39AC">
        <w:rPr>
          <w:rFonts w:ascii="Arial Unicode MS" w:hAnsi="Arial Unicode MS" w:hint="eastAsia"/>
          <w:color w:val="626262"/>
        </w:rPr>
        <w:t>全部積欠金額已依破產程序分配完結。</w:t>
      </w:r>
      <w:r w:rsidR="00D0461A" w:rsidRPr="00D0461A">
        <w:rPr>
          <w:rFonts w:ascii="新細明體" w:hAnsi="新細明體" w:hint="eastAsia"/>
          <w:color w:val="FFFFFF"/>
        </w:rPr>
        <w:t>∴</w:t>
      </w:r>
    </w:p>
    <w:p w14:paraId="2A17DF73" w14:textId="77777777" w:rsidR="002F1BA5" w:rsidRDefault="00902774" w:rsidP="006A318A">
      <w:pPr>
        <w:pStyle w:val="2"/>
        <w:rPr>
          <w:rFonts w:ascii="新細明體" w:hAnsi="新細明體"/>
          <w:color w:val="FFFFFF"/>
        </w:rPr>
      </w:pPr>
      <w:bookmarkStart w:id="16" w:name="a17"/>
      <w:bookmarkEnd w:id="16"/>
      <w:r>
        <w:rPr>
          <w:rFonts w:hint="eastAsia"/>
        </w:rPr>
        <w:t>第</w:t>
      </w:r>
      <w:r>
        <w:rPr>
          <w:rFonts w:hint="eastAsia"/>
        </w:rPr>
        <w:t>17</w:t>
      </w:r>
      <w:r>
        <w:rPr>
          <w:rFonts w:hint="eastAsia"/>
        </w:rPr>
        <w:t>條</w:t>
      </w:r>
      <w:r w:rsidR="003735F5" w:rsidRPr="00E17511">
        <w:rPr>
          <w:rFonts w:hint="eastAsia"/>
        </w:rPr>
        <w:t>（</w:t>
      </w:r>
      <w:r w:rsidR="006D7959" w:rsidRPr="00E17511">
        <w:rPr>
          <w:szCs w:val="20"/>
        </w:rPr>
        <w:t>罰則</w:t>
      </w:r>
      <w:r w:rsidR="003735F5" w:rsidRPr="00E17511">
        <w:rPr>
          <w:szCs w:val="20"/>
        </w:rPr>
        <w:t>）</w:t>
      </w:r>
      <w:r w:rsidR="002F1BA5">
        <w:rPr>
          <w:rFonts w:ascii="新細明體" w:hAnsi="新細明體" w:hint="eastAsia"/>
          <w:color w:val="FFFFFF"/>
        </w:rPr>
        <w:t>∵</w:t>
      </w:r>
    </w:p>
    <w:p w14:paraId="658EE7CB" w14:textId="0242D854" w:rsidR="00E452D6" w:rsidRPr="0076626B" w:rsidRDefault="002F1BA5" w:rsidP="00E452D6">
      <w:pPr>
        <w:ind w:left="181"/>
        <w:jc w:val="both"/>
        <w:rPr>
          <w:rFonts w:ascii="Arial Unicode MS" w:hAnsi="Arial Unicode MS"/>
          <w:color w:val="17365D"/>
        </w:rPr>
      </w:pPr>
      <w:r w:rsidRPr="002F1BA5">
        <w:rPr>
          <w:rFonts w:asciiTheme="minorHAnsi" w:hAnsiTheme="minorHAnsi" w:hint="eastAsia"/>
          <w:color w:val="404040" w:themeColor="text1" w:themeTint="BF"/>
          <w:sz w:val="18"/>
        </w:rPr>
        <w:t>﹝</w:t>
      </w:r>
      <w:r w:rsidRPr="002F1BA5">
        <w:rPr>
          <w:rFonts w:asciiTheme="minorHAnsi" w:hAnsiTheme="minorHAnsi" w:hint="eastAsia"/>
          <w:color w:val="404040" w:themeColor="text1" w:themeTint="BF"/>
          <w:sz w:val="18"/>
        </w:rPr>
        <w:t>1</w:t>
      </w:r>
      <w:r w:rsidRPr="002F1BA5">
        <w:rPr>
          <w:rFonts w:asciiTheme="minorHAnsi" w:hAnsiTheme="minorHAnsi" w:hint="eastAsia"/>
          <w:color w:val="404040" w:themeColor="text1" w:themeTint="BF"/>
          <w:sz w:val="18"/>
        </w:rPr>
        <w:t>﹞</w:t>
      </w:r>
      <w:r w:rsidR="00CA7717" w:rsidRPr="0076626B">
        <w:rPr>
          <w:rFonts w:ascii="Arial Unicode MS" w:hAnsi="Arial Unicode MS" w:hint="eastAsia"/>
          <w:color w:val="17365D"/>
        </w:rPr>
        <w:t>事業單位違反</w:t>
      </w:r>
      <w:hyperlink w:anchor="a4" w:history="1">
        <w:r w:rsidR="00CA7717" w:rsidRPr="0076626B">
          <w:rPr>
            <w:rStyle w:val="a3"/>
            <w:rFonts w:hint="eastAsia"/>
          </w:rPr>
          <w:t>第四條</w:t>
        </w:r>
      </w:hyperlink>
      <w:r w:rsidR="00CA7717" w:rsidRPr="0076626B">
        <w:rPr>
          <w:rFonts w:ascii="Arial Unicode MS" w:hAnsi="Arial Unicode MS" w:hint="eastAsia"/>
          <w:color w:val="17365D"/>
        </w:rPr>
        <w:t>第一項規定，未於期限前將解僱計畫書通知主管機關及相關單位或人員，並公告揭示者，處新臺幣十萬元以上五十萬元以下罰鍰，並限期令其通知或公告揭示；屆期未通知或公告揭示者，按日連續處罰至通知或公告揭示為止。</w:t>
      </w:r>
    </w:p>
    <w:p w14:paraId="16E04321" w14:textId="166B520E" w:rsidR="002F1BA5" w:rsidRDefault="002F1BA5" w:rsidP="006A318A">
      <w:pPr>
        <w:pStyle w:val="3"/>
        <w:ind w:left="118"/>
      </w:pPr>
      <w:r>
        <w:rPr>
          <w:rFonts w:hint="eastAsia"/>
        </w:rPr>
        <w:t>--</w:t>
      </w:r>
      <w:r w:rsidRPr="00E17511">
        <w:rPr>
          <w:rFonts w:hint="eastAsia"/>
        </w:rPr>
        <w:t>97</w:t>
      </w:r>
      <w:r w:rsidRPr="00E17511">
        <w:rPr>
          <w:rFonts w:hint="eastAsia"/>
        </w:rPr>
        <w:t>年</w:t>
      </w:r>
      <w:r w:rsidRPr="00E17511">
        <w:rPr>
          <w:rFonts w:hint="eastAsia"/>
        </w:rPr>
        <w:t>5</w:t>
      </w:r>
      <w:r w:rsidRPr="00E17511">
        <w:rPr>
          <w:rFonts w:hint="eastAsia"/>
        </w:rPr>
        <w:t>月</w:t>
      </w:r>
      <w:r w:rsidRPr="00E17511">
        <w:rPr>
          <w:rFonts w:hint="eastAsia"/>
        </w:rPr>
        <w:t>23</w:t>
      </w:r>
      <w:r>
        <w:rPr>
          <w:rFonts w:hint="eastAsia"/>
        </w:rPr>
        <w:t>日修正前條文</w:t>
      </w:r>
      <w:r>
        <w:rPr>
          <w:rFonts w:hint="eastAsia"/>
        </w:rPr>
        <w:t>--</w:t>
      </w:r>
      <w:hyperlink r:id="rId40" w:history="1">
        <w:r w:rsidRPr="005C530E">
          <w:rPr>
            <w:szCs w:val="20"/>
            <w:u w:val="single"/>
          </w:rPr>
          <w:t>比對程式</w:t>
        </w:r>
      </w:hyperlink>
    </w:p>
    <w:p w14:paraId="7D3977C3" w14:textId="37B71B96" w:rsidR="006D7959" w:rsidRPr="006E39AC" w:rsidRDefault="002F1BA5" w:rsidP="00CA7717">
      <w:pPr>
        <w:ind w:left="181"/>
        <w:jc w:val="both"/>
        <w:rPr>
          <w:rFonts w:ascii="Arial Unicode MS" w:hAnsi="Arial Unicode MS"/>
          <w:color w:val="626262"/>
        </w:rPr>
      </w:pPr>
      <w:r w:rsidRPr="002F1BA5">
        <w:rPr>
          <w:rFonts w:asciiTheme="minorHAnsi" w:hAnsiTheme="minorHAnsi" w:hint="eastAsia"/>
          <w:color w:val="404040" w:themeColor="text1" w:themeTint="BF"/>
          <w:sz w:val="18"/>
        </w:rPr>
        <w:lastRenderedPageBreak/>
        <w:t>﹝</w:t>
      </w:r>
      <w:r w:rsidRPr="002F1BA5">
        <w:rPr>
          <w:rFonts w:asciiTheme="minorHAnsi" w:hAnsiTheme="minorHAnsi" w:hint="eastAsia"/>
          <w:color w:val="404040" w:themeColor="text1" w:themeTint="BF"/>
          <w:sz w:val="18"/>
        </w:rPr>
        <w:t>1</w:t>
      </w:r>
      <w:r w:rsidRPr="002F1BA5">
        <w:rPr>
          <w:rFonts w:asciiTheme="minorHAnsi" w:hAnsiTheme="minorHAnsi" w:hint="eastAsia"/>
          <w:color w:val="404040" w:themeColor="text1" w:themeTint="BF"/>
          <w:sz w:val="18"/>
        </w:rPr>
        <w:t>﹞</w:t>
      </w:r>
      <w:r w:rsidR="006D7959" w:rsidRPr="006E39AC">
        <w:rPr>
          <w:rFonts w:ascii="Arial Unicode MS" w:hAnsi="Arial Unicode MS" w:hint="eastAsia"/>
          <w:color w:val="626262"/>
        </w:rPr>
        <w:t>事業單位違反</w:t>
      </w:r>
      <w:hyperlink w:anchor="a4" w:history="1">
        <w:r w:rsidR="006D7959" w:rsidRPr="006E39AC">
          <w:rPr>
            <w:rStyle w:val="a3"/>
            <w:rFonts w:ascii="Arial Unicode MS" w:hAnsi="Arial Unicode MS" w:hint="eastAsia"/>
            <w:color w:val="626262"/>
          </w:rPr>
          <w:t>第四條</w:t>
        </w:r>
      </w:hyperlink>
      <w:r w:rsidR="006D7959" w:rsidRPr="006E39AC">
        <w:rPr>
          <w:rFonts w:ascii="Arial Unicode MS" w:hAnsi="Arial Unicode MS" w:hint="eastAsia"/>
          <w:color w:val="626262"/>
        </w:rPr>
        <w:t>第一項規定未於期限前將解僱計畫書通知主管機關及相關單位或人員者，處新臺幣十萬元以上五十萬元以下罰鍰；並限期令其提出解僱計畫書，屆期未提出者，得按日連續處罰至提出為止。</w:t>
      </w:r>
      <w:r w:rsidR="00D0461A" w:rsidRPr="00D0461A">
        <w:rPr>
          <w:rFonts w:ascii="新細明體" w:hAnsi="新細明體" w:hint="eastAsia"/>
          <w:color w:val="FFFFFF"/>
        </w:rPr>
        <w:t>∴</w:t>
      </w:r>
    </w:p>
    <w:p w14:paraId="6181E671" w14:textId="77777777" w:rsidR="002F1BA5" w:rsidRDefault="00902774" w:rsidP="006A318A">
      <w:pPr>
        <w:pStyle w:val="2"/>
        <w:rPr>
          <w:rFonts w:ascii="新細明體" w:hAnsi="新細明體"/>
          <w:color w:val="FFFFFF"/>
        </w:rPr>
      </w:pPr>
      <w:bookmarkStart w:id="17" w:name="a18"/>
      <w:bookmarkEnd w:id="17"/>
      <w:r>
        <w:rPr>
          <w:rFonts w:hint="eastAsia"/>
        </w:rPr>
        <w:t>第</w:t>
      </w:r>
      <w:r>
        <w:rPr>
          <w:rFonts w:hint="eastAsia"/>
        </w:rPr>
        <w:t>18</w:t>
      </w:r>
      <w:r>
        <w:rPr>
          <w:rFonts w:hint="eastAsia"/>
        </w:rPr>
        <w:t>條</w:t>
      </w:r>
      <w:r w:rsidR="003735F5" w:rsidRPr="00E17511">
        <w:rPr>
          <w:rFonts w:hint="eastAsia"/>
        </w:rPr>
        <w:t>（</w:t>
      </w:r>
      <w:r w:rsidR="006D7959" w:rsidRPr="00E17511">
        <w:rPr>
          <w:szCs w:val="20"/>
        </w:rPr>
        <w:t>罰則</w:t>
      </w:r>
      <w:r w:rsidR="003735F5" w:rsidRPr="00E17511">
        <w:rPr>
          <w:szCs w:val="20"/>
        </w:rPr>
        <w:t>）</w:t>
      </w:r>
      <w:r w:rsidR="002F1BA5">
        <w:rPr>
          <w:rFonts w:ascii="新細明體" w:hAnsi="新細明體" w:hint="eastAsia"/>
          <w:color w:val="FFFFFF"/>
        </w:rPr>
        <w:t>∵</w:t>
      </w:r>
    </w:p>
    <w:p w14:paraId="47C30580" w14:textId="4FD92500" w:rsidR="00CA7717" w:rsidRPr="0076626B" w:rsidRDefault="002F1BA5" w:rsidP="00CA7717">
      <w:pPr>
        <w:ind w:left="181"/>
        <w:jc w:val="both"/>
        <w:rPr>
          <w:rFonts w:ascii="Arial Unicode MS" w:hAnsi="Arial Unicode MS"/>
          <w:color w:val="17365D"/>
        </w:rPr>
      </w:pPr>
      <w:r w:rsidRPr="002F1BA5">
        <w:rPr>
          <w:rFonts w:asciiTheme="minorHAnsi" w:hAnsiTheme="minorHAnsi" w:hint="eastAsia"/>
          <w:color w:val="404040" w:themeColor="text1" w:themeTint="BF"/>
          <w:sz w:val="18"/>
        </w:rPr>
        <w:t>﹝</w:t>
      </w:r>
      <w:r w:rsidRPr="002F1BA5">
        <w:rPr>
          <w:rFonts w:asciiTheme="minorHAnsi" w:hAnsiTheme="minorHAnsi" w:hint="eastAsia"/>
          <w:color w:val="404040" w:themeColor="text1" w:themeTint="BF"/>
          <w:sz w:val="18"/>
        </w:rPr>
        <w:t>1</w:t>
      </w:r>
      <w:r w:rsidRPr="002F1BA5">
        <w:rPr>
          <w:rFonts w:asciiTheme="minorHAnsi" w:hAnsiTheme="minorHAnsi" w:hint="eastAsia"/>
          <w:color w:val="404040" w:themeColor="text1" w:themeTint="BF"/>
          <w:sz w:val="18"/>
        </w:rPr>
        <w:t>﹞</w:t>
      </w:r>
      <w:r w:rsidR="00CA7717" w:rsidRPr="0076626B">
        <w:rPr>
          <w:rFonts w:ascii="Arial Unicode MS" w:hAnsi="Arial Unicode MS" w:hint="eastAsia"/>
          <w:color w:val="17365D"/>
        </w:rPr>
        <w:t>事業單位有下列情形之一者，處新臺幣十萬元以上五十萬元以下罰鍰：</w:t>
      </w:r>
    </w:p>
    <w:p w14:paraId="59B14929" w14:textId="77777777" w:rsidR="002F1BA5" w:rsidRDefault="00CA7717" w:rsidP="00CA7717">
      <w:pPr>
        <w:ind w:left="181"/>
        <w:jc w:val="both"/>
        <w:rPr>
          <w:rFonts w:ascii="Arial Unicode MS" w:hAnsi="Arial Unicode MS"/>
          <w:color w:val="17365D"/>
        </w:rPr>
      </w:pPr>
      <w:r w:rsidRPr="0076626B">
        <w:rPr>
          <w:rFonts w:ascii="Arial Unicode MS" w:hAnsi="Arial Unicode MS" w:hint="eastAsia"/>
          <w:color w:val="17365D"/>
        </w:rPr>
        <w:t xml:space="preserve">　　一、未依</w:t>
      </w:r>
      <w:hyperlink w:anchor="a5" w:history="1">
        <w:r w:rsidRPr="0076626B">
          <w:rPr>
            <w:rStyle w:val="a3"/>
            <w:rFonts w:hint="eastAsia"/>
          </w:rPr>
          <w:t>第五條</w:t>
        </w:r>
      </w:hyperlink>
      <w:r w:rsidRPr="0076626B">
        <w:rPr>
          <w:rFonts w:ascii="Arial Unicode MS" w:hAnsi="Arial Unicode MS" w:hint="eastAsia"/>
          <w:color w:val="17365D"/>
        </w:rPr>
        <w:t>第二項規定，就解僱計畫書內容進行協商</w:t>
      </w:r>
      <w:r w:rsidR="002F1BA5">
        <w:rPr>
          <w:rFonts w:ascii="Arial Unicode MS" w:hAnsi="Arial Unicode MS" w:hint="eastAsia"/>
          <w:color w:val="17365D"/>
        </w:rPr>
        <w:t>。</w:t>
      </w:r>
    </w:p>
    <w:p w14:paraId="4472AA61" w14:textId="4DD0C294" w:rsidR="002F1BA5" w:rsidRDefault="002F1BA5" w:rsidP="00CA7717">
      <w:pPr>
        <w:ind w:left="181"/>
        <w:jc w:val="both"/>
        <w:rPr>
          <w:rFonts w:ascii="Arial Unicode MS" w:hAnsi="Arial Unicode MS"/>
          <w:color w:val="17365D"/>
        </w:rPr>
      </w:pPr>
      <w:r>
        <w:rPr>
          <w:rFonts w:ascii="Arial Unicode MS" w:hAnsi="Arial Unicode MS" w:hint="eastAsia"/>
          <w:color w:val="17365D"/>
        </w:rPr>
        <w:t xml:space="preserve">　　</w:t>
      </w:r>
      <w:r w:rsidRPr="0076626B">
        <w:rPr>
          <w:rFonts w:ascii="Arial Unicode MS" w:hAnsi="Arial Unicode MS" w:hint="eastAsia"/>
          <w:color w:val="17365D"/>
        </w:rPr>
        <w:t>二</w:t>
      </w:r>
      <w:r>
        <w:rPr>
          <w:rFonts w:ascii="Arial Unicode MS" w:hAnsi="Arial Unicode MS" w:hint="eastAsia"/>
          <w:color w:val="17365D"/>
        </w:rPr>
        <w:t>、</w:t>
      </w:r>
      <w:r w:rsidR="00CA7717" w:rsidRPr="0076626B">
        <w:rPr>
          <w:rFonts w:ascii="Arial Unicode MS" w:hAnsi="Arial Unicode MS" w:hint="eastAsia"/>
          <w:color w:val="17365D"/>
        </w:rPr>
        <w:t>違反</w:t>
      </w:r>
      <w:hyperlink w:anchor="a6" w:history="1">
        <w:r w:rsidR="00CA7717" w:rsidRPr="0076626B">
          <w:rPr>
            <w:rStyle w:val="a3"/>
            <w:rFonts w:hint="eastAsia"/>
          </w:rPr>
          <w:t>第六條</w:t>
        </w:r>
      </w:hyperlink>
      <w:r w:rsidR="00CA7717" w:rsidRPr="0076626B">
        <w:rPr>
          <w:rFonts w:ascii="Arial Unicode MS" w:hAnsi="Arial Unicode MS" w:hint="eastAsia"/>
          <w:color w:val="17365D"/>
        </w:rPr>
        <w:t>第一項規定，拒絕指派協商代表或未通知事業單位內涉及大量解僱部門之勞工推選勞方代表</w:t>
      </w:r>
      <w:r>
        <w:rPr>
          <w:rFonts w:ascii="Arial Unicode MS" w:hAnsi="Arial Unicode MS" w:hint="eastAsia"/>
          <w:color w:val="17365D"/>
        </w:rPr>
        <w:t>。</w:t>
      </w:r>
    </w:p>
    <w:p w14:paraId="7C9CE51E" w14:textId="0CDFF5A1" w:rsidR="002F1BA5" w:rsidRDefault="002F1BA5" w:rsidP="00CA7717">
      <w:pPr>
        <w:ind w:left="181"/>
        <w:jc w:val="both"/>
        <w:rPr>
          <w:rFonts w:ascii="Arial Unicode MS" w:hAnsi="Arial Unicode MS"/>
          <w:color w:val="17365D"/>
        </w:rPr>
      </w:pPr>
      <w:r>
        <w:rPr>
          <w:rFonts w:ascii="Arial Unicode MS" w:hAnsi="Arial Unicode MS" w:hint="eastAsia"/>
          <w:color w:val="17365D"/>
        </w:rPr>
        <w:t xml:space="preserve">　　</w:t>
      </w:r>
      <w:r w:rsidRPr="0076626B">
        <w:rPr>
          <w:rFonts w:ascii="Arial Unicode MS" w:hAnsi="Arial Unicode MS" w:hint="eastAsia"/>
          <w:color w:val="17365D"/>
        </w:rPr>
        <w:t>三</w:t>
      </w:r>
      <w:r>
        <w:rPr>
          <w:rFonts w:ascii="Arial Unicode MS" w:hAnsi="Arial Unicode MS" w:hint="eastAsia"/>
          <w:color w:val="17365D"/>
        </w:rPr>
        <w:t>、</w:t>
      </w:r>
      <w:r w:rsidR="00CA7717" w:rsidRPr="0076626B">
        <w:rPr>
          <w:rFonts w:ascii="Arial Unicode MS" w:hAnsi="Arial Unicode MS" w:hint="eastAsia"/>
          <w:color w:val="17365D"/>
        </w:rPr>
        <w:t>違反</w:t>
      </w:r>
      <w:hyperlink w:anchor="a8" w:history="1">
        <w:r w:rsidR="00CA7717" w:rsidRPr="0076626B">
          <w:rPr>
            <w:rStyle w:val="a3"/>
            <w:rFonts w:hint="eastAsia"/>
          </w:rPr>
          <w:t>第八條</w:t>
        </w:r>
      </w:hyperlink>
      <w:r w:rsidR="00CA7717" w:rsidRPr="0076626B">
        <w:rPr>
          <w:rFonts w:ascii="Arial Unicode MS" w:hAnsi="Arial Unicode MS" w:hint="eastAsia"/>
          <w:color w:val="17365D"/>
        </w:rPr>
        <w:t>第二項規定，拒絕就業服務人員進駐</w:t>
      </w:r>
      <w:r>
        <w:rPr>
          <w:rFonts w:ascii="Arial Unicode MS" w:hAnsi="Arial Unicode MS" w:hint="eastAsia"/>
          <w:color w:val="17365D"/>
        </w:rPr>
        <w:t>。</w:t>
      </w:r>
    </w:p>
    <w:p w14:paraId="7F734276" w14:textId="4306E3D6" w:rsidR="00E452D6" w:rsidRPr="0076626B" w:rsidRDefault="002F1BA5" w:rsidP="00E452D6">
      <w:pPr>
        <w:ind w:left="181"/>
        <w:jc w:val="both"/>
        <w:rPr>
          <w:rFonts w:ascii="Arial Unicode MS" w:hAnsi="Arial Unicode MS"/>
          <w:color w:val="17365D"/>
        </w:rPr>
      </w:pPr>
      <w:r>
        <w:rPr>
          <w:rFonts w:ascii="Arial Unicode MS" w:hAnsi="Arial Unicode MS" w:hint="eastAsia"/>
          <w:color w:val="17365D"/>
        </w:rPr>
        <w:t xml:space="preserve">　　</w:t>
      </w:r>
      <w:r w:rsidRPr="0076626B">
        <w:rPr>
          <w:rFonts w:ascii="Arial Unicode MS" w:hAnsi="Arial Unicode MS" w:hint="eastAsia"/>
          <w:color w:val="17365D"/>
        </w:rPr>
        <w:t>四</w:t>
      </w:r>
      <w:r>
        <w:rPr>
          <w:rFonts w:ascii="Arial Unicode MS" w:hAnsi="Arial Unicode MS" w:hint="eastAsia"/>
          <w:color w:val="17365D"/>
        </w:rPr>
        <w:t>、</w:t>
      </w:r>
      <w:r w:rsidR="00CA7717" w:rsidRPr="0076626B">
        <w:rPr>
          <w:rFonts w:ascii="Arial Unicode MS" w:hAnsi="Arial Unicode MS" w:hint="eastAsia"/>
          <w:color w:val="17365D"/>
        </w:rPr>
        <w:t>違反</w:t>
      </w:r>
      <w:hyperlink w:anchor="a10" w:history="1">
        <w:r w:rsidR="00CA7717" w:rsidRPr="0076626B">
          <w:rPr>
            <w:rStyle w:val="a3"/>
            <w:rFonts w:hint="eastAsia"/>
          </w:rPr>
          <w:t>第十條</w:t>
        </w:r>
      </w:hyperlink>
      <w:r w:rsidR="00CA7717" w:rsidRPr="0076626B">
        <w:rPr>
          <w:rFonts w:ascii="Arial Unicode MS" w:hAnsi="Arial Unicode MS" w:hint="eastAsia"/>
          <w:color w:val="17365D"/>
        </w:rPr>
        <w:t>第二項規定，在協商期間任意將經預告解僱勞工調職或解僱。</w:t>
      </w:r>
    </w:p>
    <w:p w14:paraId="2579071A" w14:textId="6793F3E9" w:rsidR="002F1BA5" w:rsidRDefault="002F1BA5" w:rsidP="006A318A">
      <w:pPr>
        <w:pStyle w:val="3"/>
        <w:ind w:left="118"/>
      </w:pPr>
      <w:r>
        <w:rPr>
          <w:rFonts w:hint="eastAsia"/>
        </w:rPr>
        <w:t>--</w:t>
      </w:r>
      <w:r w:rsidRPr="00E17511">
        <w:rPr>
          <w:rFonts w:hint="eastAsia"/>
        </w:rPr>
        <w:t>97</w:t>
      </w:r>
      <w:r w:rsidRPr="00E17511">
        <w:rPr>
          <w:rFonts w:hint="eastAsia"/>
        </w:rPr>
        <w:t>年</w:t>
      </w:r>
      <w:r w:rsidRPr="00E17511">
        <w:rPr>
          <w:rFonts w:hint="eastAsia"/>
        </w:rPr>
        <w:t>5</w:t>
      </w:r>
      <w:r w:rsidRPr="00E17511">
        <w:rPr>
          <w:rFonts w:hint="eastAsia"/>
        </w:rPr>
        <w:t>月</w:t>
      </w:r>
      <w:r w:rsidRPr="00E17511">
        <w:rPr>
          <w:rFonts w:hint="eastAsia"/>
        </w:rPr>
        <w:t>23</w:t>
      </w:r>
      <w:r>
        <w:rPr>
          <w:rFonts w:hint="eastAsia"/>
        </w:rPr>
        <w:t>日修正前條文</w:t>
      </w:r>
      <w:r>
        <w:rPr>
          <w:rFonts w:hint="eastAsia"/>
        </w:rPr>
        <w:t>--</w:t>
      </w:r>
      <w:hyperlink r:id="rId41" w:history="1">
        <w:r w:rsidRPr="005C530E">
          <w:rPr>
            <w:szCs w:val="20"/>
            <w:u w:val="single"/>
          </w:rPr>
          <w:t>比對程式</w:t>
        </w:r>
      </w:hyperlink>
    </w:p>
    <w:p w14:paraId="6AACE62E" w14:textId="5F30BCDA" w:rsidR="006D7959" w:rsidRPr="006E39AC" w:rsidRDefault="002F1BA5" w:rsidP="00DF103D">
      <w:pPr>
        <w:ind w:left="181"/>
        <w:jc w:val="both"/>
        <w:rPr>
          <w:rFonts w:ascii="Arial Unicode MS" w:hAnsi="Arial Unicode MS"/>
          <w:color w:val="626262"/>
        </w:rPr>
      </w:pPr>
      <w:r w:rsidRPr="002F1BA5">
        <w:rPr>
          <w:rFonts w:asciiTheme="minorHAnsi" w:hAnsiTheme="minorHAnsi" w:hint="eastAsia"/>
          <w:color w:val="404040" w:themeColor="text1" w:themeTint="BF"/>
          <w:sz w:val="18"/>
        </w:rPr>
        <w:t>﹝</w:t>
      </w:r>
      <w:r w:rsidRPr="002F1BA5">
        <w:rPr>
          <w:rFonts w:asciiTheme="minorHAnsi" w:hAnsiTheme="minorHAnsi" w:hint="eastAsia"/>
          <w:color w:val="404040" w:themeColor="text1" w:themeTint="BF"/>
          <w:sz w:val="18"/>
        </w:rPr>
        <w:t>1</w:t>
      </w:r>
      <w:r w:rsidRPr="002F1BA5">
        <w:rPr>
          <w:rFonts w:asciiTheme="minorHAnsi" w:hAnsiTheme="minorHAnsi" w:hint="eastAsia"/>
          <w:color w:val="404040" w:themeColor="text1" w:themeTint="BF"/>
          <w:sz w:val="18"/>
        </w:rPr>
        <w:t>﹞</w:t>
      </w:r>
      <w:r w:rsidR="006D7959" w:rsidRPr="006E39AC">
        <w:rPr>
          <w:rFonts w:ascii="Arial Unicode MS" w:hAnsi="Arial Unicode MS" w:hint="eastAsia"/>
          <w:color w:val="626262"/>
        </w:rPr>
        <w:t>事業單位違反</w:t>
      </w:r>
      <w:hyperlink w:anchor="a5" w:history="1">
        <w:r w:rsidR="006D7959" w:rsidRPr="006E39AC">
          <w:rPr>
            <w:rStyle w:val="a3"/>
            <w:rFonts w:ascii="Arial Unicode MS" w:hAnsi="Arial Unicode MS" w:hint="eastAsia"/>
            <w:color w:val="626262"/>
          </w:rPr>
          <w:t>第五條</w:t>
        </w:r>
      </w:hyperlink>
      <w:r w:rsidR="006D7959" w:rsidRPr="006E39AC">
        <w:rPr>
          <w:rFonts w:ascii="Arial Unicode MS" w:hAnsi="Arial Unicode MS" w:hint="eastAsia"/>
          <w:color w:val="626262"/>
        </w:rPr>
        <w:t>第二項規定拒絕進行協商或違反</w:t>
      </w:r>
      <w:hyperlink w:anchor="a6" w:history="1">
        <w:r w:rsidR="006D7959" w:rsidRPr="006E39AC">
          <w:rPr>
            <w:rStyle w:val="a3"/>
            <w:rFonts w:ascii="Arial Unicode MS" w:hAnsi="Arial Unicode MS" w:hint="eastAsia"/>
            <w:color w:val="626262"/>
          </w:rPr>
          <w:t>第六條</w:t>
        </w:r>
      </w:hyperlink>
      <w:r w:rsidR="006D7959" w:rsidRPr="006E39AC">
        <w:rPr>
          <w:rFonts w:ascii="Arial Unicode MS" w:hAnsi="Arial Unicode MS" w:hint="eastAsia"/>
          <w:color w:val="626262"/>
        </w:rPr>
        <w:t>第一項規定拒絕指派協商代表或未通知全體勞工推選勞方代表者，或</w:t>
      </w:r>
      <w:hyperlink w:anchor="a8" w:history="1">
        <w:r w:rsidR="006D7959" w:rsidRPr="006E39AC">
          <w:rPr>
            <w:rStyle w:val="a3"/>
            <w:rFonts w:ascii="Arial Unicode MS" w:hAnsi="Arial Unicode MS" w:hint="eastAsia"/>
            <w:color w:val="626262"/>
          </w:rPr>
          <w:t>第八條</w:t>
        </w:r>
      </w:hyperlink>
      <w:r w:rsidR="006D7959" w:rsidRPr="006E39AC">
        <w:rPr>
          <w:rFonts w:ascii="Arial Unicode MS" w:hAnsi="Arial Unicode MS" w:hint="eastAsia"/>
          <w:color w:val="626262"/>
        </w:rPr>
        <w:t>第二項拒絕就業服務人員進駐或</w:t>
      </w:r>
      <w:hyperlink w:anchor="a10" w:history="1">
        <w:r w:rsidR="006D7959" w:rsidRPr="006E39AC">
          <w:rPr>
            <w:rStyle w:val="a3"/>
            <w:rFonts w:ascii="Arial Unicode MS" w:hAnsi="Arial Unicode MS" w:hint="eastAsia"/>
            <w:color w:val="626262"/>
          </w:rPr>
          <w:t>第十條</w:t>
        </w:r>
      </w:hyperlink>
      <w:r w:rsidR="006D7959" w:rsidRPr="006E39AC">
        <w:rPr>
          <w:rFonts w:ascii="Arial Unicode MS" w:hAnsi="Arial Unicode MS" w:hint="eastAsia"/>
          <w:color w:val="626262"/>
        </w:rPr>
        <w:t>在預告期間將員工任意調職或解僱者，處新臺幣十萬元以上五十萬元以下罰鍰。</w:t>
      </w:r>
      <w:r w:rsidR="00D0461A" w:rsidRPr="00D0461A">
        <w:rPr>
          <w:rFonts w:ascii="新細明體" w:hAnsi="新細明體" w:hint="eastAsia"/>
          <w:color w:val="FFFFFF"/>
        </w:rPr>
        <w:t>∴</w:t>
      </w:r>
    </w:p>
    <w:p w14:paraId="2C9C8983" w14:textId="77777777" w:rsidR="002F1BA5" w:rsidRDefault="00902774" w:rsidP="006A318A">
      <w:pPr>
        <w:pStyle w:val="2"/>
        <w:rPr>
          <w:szCs w:val="20"/>
        </w:rPr>
      </w:pPr>
      <w:bookmarkStart w:id="18" w:name="a19"/>
      <w:bookmarkEnd w:id="18"/>
      <w:r>
        <w:rPr>
          <w:rFonts w:hint="eastAsia"/>
        </w:rPr>
        <w:t>第</w:t>
      </w:r>
      <w:r>
        <w:rPr>
          <w:rFonts w:hint="eastAsia"/>
        </w:rPr>
        <w:t>19</w:t>
      </w:r>
      <w:r>
        <w:rPr>
          <w:rFonts w:hint="eastAsia"/>
        </w:rPr>
        <w:t>條</w:t>
      </w:r>
      <w:r w:rsidR="003735F5" w:rsidRPr="00E17511">
        <w:rPr>
          <w:rFonts w:hint="eastAsia"/>
        </w:rPr>
        <w:t>（</w:t>
      </w:r>
      <w:r w:rsidR="006D7959" w:rsidRPr="00E17511">
        <w:rPr>
          <w:szCs w:val="20"/>
        </w:rPr>
        <w:t>罰則</w:t>
      </w:r>
      <w:r w:rsidR="002F1BA5">
        <w:rPr>
          <w:szCs w:val="20"/>
        </w:rPr>
        <w:t>）</w:t>
      </w:r>
    </w:p>
    <w:p w14:paraId="647787B5" w14:textId="17ABD31E" w:rsidR="006D7959" w:rsidRPr="0076626B" w:rsidRDefault="002F1BA5" w:rsidP="00DF103D">
      <w:pPr>
        <w:ind w:left="181"/>
        <w:jc w:val="both"/>
        <w:rPr>
          <w:rFonts w:ascii="Arial Unicode MS" w:hAnsi="Arial Unicode MS"/>
          <w:color w:val="17365D"/>
        </w:rPr>
      </w:pPr>
      <w:r w:rsidRPr="002F1BA5">
        <w:rPr>
          <w:rFonts w:asciiTheme="minorHAnsi" w:hAnsiTheme="minorHAnsi"/>
          <w:color w:val="404040" w:themeColor="text1" w:themeTint="BF"/>
          <w:sz w:val="18"/>
          <w:szCs w:val="20"/>
        </w:rPr>
        <w:t>﹝</w:t>
      </w:r>
      <w:r w:rsidRPr="002F1BA5">
        <w:rPr>
          <w:rFonts w:asciiTheme="minorHAnsi" w:hAnsiTheme="minorHAnsi"/>
          <w:color w:val="404040" w:themeColor="text1" w:themeTint="BF"/>
          <w:sz w:val="18"/>
          <w:szCs w:val="20"/>
        </w:rPr>
        <w:t>1</w:t>
      </w:r>
      <w:r w:rsidRPr="002F1BA5">
        <w:rPr>
          <w:rFonts w:asciiTheme="minorHAnsi" w:hAnsiTheme="minorHAnsi"/>
          <w:color w:val="404040" w:themeColor="text1" w:themeTint="BF"/>
          <w:sz w:val="18"/>
          <w:szCs w:val="20"/>
        </w:rPr>
        <w:t>﹞</w:t>
      </w:r>
      <w:r w:rsidR="006D7959" w:rsidRPr="0076626B">
        <w:rPr>
          <w:rFonts w:ascii="Arial Unicode MS" w:hAnsi="Arial Unicode MS" w:hint="eastAsia"/>
          <w:color w:val="17365D"/>
        </w:rPr>
        <w:t>事業單位違反第</w:t>
      </w:r>
      <w:hyperlink w:anchor="a11" w:history="1">
        <w:r w:rsidR="006D7959" w:rsidRPr="0076626B">
          <w:rPr>
            <w:rStyle w:val="a3"/>
            <w:rFonts w:hint="eastAsia"/>
          </w:rPr>
          <w:t>十一</w:t>
        </w:r>
      </w:hyperlink>
      <w:r w:rsidR="006D7959" w:rsidRPr="0076626B">
        <w:rPr>
          <w:rFonts w:ascii="Arial Unicode MS" w:hAnsi="Arial Unicode MS" w:hint="eastAsia"/>
          <w:color w:val="17365D"/>
        </w:rPr>
        <w:t>條第三項規定拒絕提出說明或未提供財務報表及相關資料者，處新臺幣三萬元以上十五萬元以下罰鍰；並限期令其提供，屆期未提供者，按次連續處罰至提供為止。</w:t>
      </w:r>
    </w:p>
    <w:p w14:paraId="4451628E" w14:textId="77777777" w:rsidR="002F1BA5" w:rsidRDefault="00902774" w:rsidP="006A318A">
      <w:pPr>
        <w:pStyle w:val="2"/>
        <w:rPr>
          <w:szCs w:val="20"/>
        </w:rPr>
      </w:pPr>
      <w:r>
        <w:rPr>
          <w:rFonts w:hint="eastAsia"/>
        </w:rPr>
        <w:t>第</w:t>
      </w:r>
      <w:r>
        <w:rPr>
          <w:rFonts w:hint="eastAsia"/>
        </w:rPr>
        <w:t>20</w:t>
      </w:r>
      <w:r>
        <w:rPr>
          <w:rFonts w:hint="eastAsia"/>
        </w:rPr>
        <w:t>條</w:t>
      </w:r>
      <w:r w:rsidR="003735F5" w:rsidRPr="00E17511">
        <w:rPr>
          <w:rFonts w:hint="eastAsia"/>
        </w:rPr>
        <w:t>（</w:t>
      </w:r>
      <w:r w:rsidR="006D7959" w:rsidRPr="00E17511">
        <w:rPr>
          <w:szCs w:val="20"/>
        </w:rPr>
        <w:t>強制執行</w:t>
      </w:r>
      <w:r w:rsidR="002F1BA5">
        <w:rPr>
          <w:szCs w:val="20"/>
        </w:rPr>
        <w:t>）</w:t>
      </w:r>
    </w:p>
    <w:p w14:paraId="43A9CFCB" w14:textId="1AABB456" w:rsidR="006D7959" w:rsidRPr="0076626B" w:rsidRDefault="002F1BA5" w:rsidP="00CA7717">
      <w:pPr>
        <w:ind w:left="181"/>
        <w:jc w:val="both"/>
        <w:rPr>
          <w:rFonts w:ascii="Arial Unicode MS" w:hAnsi="Arial Unicode MS"/>
          <w:color w:val="17365D"/>
        </w:rPr>
      </w:pPr>
      <w:r w:rsidRPr="002F1BA5">
        <w:rPr>
          <w:rFonts w:asciiTheme="minorHAnsi" w:hAnsiTheme="minorHAnsi"/>
          <w:color w:val="404040" w:themeColor="text1" w:themeTint="BF"/>
          <w:sz w:val="18"/>
          <w:szCs w:val="20"/>
        </w:rPr>
        <w:t>﹝</w:t>
      </w:r>
      <w:r w:rsidRPr="002F1BA5">
        <w:rPr>
          <w:rFonts w:asciiTheme="minorHAnsi" w:hAnsiTheme="minorHAnsi"/>
          <w:color w:val="404040" w:themeColor="text1" w:themeTint="BF"/>
          <w:sz w:val="18"/>
          <w:szCs w:val="20"/>
        </w:rPr>
        <w:t>1</w:t>
      </w:r>
      <w:r w:rsidRPr="002F1BA5">
        <w:rPr>
          <w:rFonts w:asciiTheme="minorHAnsi" w:hAnsiTheme="minorHAnsi"/>
          <w:color w:val="404040" w:themeColor="text1" w:themeTint="BF"/>
          <w:sz w:val="18"/>
          <w:szCs w:val="20"/>
        </w:rPr>
        <w:t>﹞</w:t>
      </w:r>
      <w:r w:rsidR="006D7959" w:rsidRPr="0076626B">
        <w:rPr>
          <w:rFonts w:ascii="Arial Unicode MS" w:hAnsi="Arial Unicode MS" w:hint="eastAsia"/>
          <w:color w:val="17365D"/>
        </w:rPr>
        <w:t>依本法所處之罰鍰，經限期繳納，屆期不繳納者，依法移送強制執行。</w:t>
      </w:r>
    </w:p>
    <w:p w14:paraId="1B492C68" w14:textId="77777777" w:rsidR="002F1BA5" w:rsidRDefault="00902774" w:rsidP="006A318A">
      <w:pPr>
        <w:pStyle w:val="2"/>
        <w:rPr>
          <w:rFonts w:ascii="新細明體" w:hAnsi="新細明體"/>
          <w:color w:val="FFFFFF"/>
        </w:rPr>
      </w:pPr>
      <w:bookmarkStart w:id="19" w:name="a21"/>
      <w:bookmarkEnd w:id="19"/>
      <w:r>
        <w:rPr>
          <w:rFonts w:hint="eastAsia"/>
        </w:rPr>
        <w:t>第</w:t>
      </w:r>
      <w:r>
        <w:rPr>
          <w:rFonts w:hint="eastAsia"/>
        </w:rPr>
        <w:t>21</w:t>
      </w:r>
      <w:r>
        <w:rPr>
          <w:rFonts w:hint="eastAsia"/>
        </w:rPr>
        <w:t>條</w:t>
      </w:r>
      <w:r w:rsidR="003735F5" w:rsidRPr="00F900D4">
        <w:rPr>
          <w:rFonts w:hint="eastAsia"/>
        </w:rPr>
        <w:t>（</w:t>
      </w:r>
      <w:r w:rsidR="006D7959" w:rsidRPr="00F900D4">
        <w:rPr>
          <w:szCs w:val="20"/>
        </w:rPr>
        <w:t>施行日</w:t>
      </w:r>
      <w:r w:rsidR="003735F5" w:rsidRPr="00F900D4">
        <w:rPr>
          <w:szCs w:val="20"/>
        </w:rPr>
        <w:t>）</w:t>
      </w:r>
      <w:r w:rsidR="002F1BA5">
        <w:rPr>
          <w:rFonts w:ascii="新細明體" w:hAnsi="新細明體" w:hint="eastAsia"/>
          <w:color w:val="FFFFFF"/>
        </w:rPr>
        <w:t>∵</w:t>
      </w:r>
    </w:p>
    <w:p w14:paraId="5D6DE015" w14:textId="32455470" w:rsidR="002F1BA5" w:rsidRDefault="002F1BA5" w:rsidP="00CA7717">
      <w:pPr>
        <w:ind w:left="181"/>
        <w:jc w:val="both"/>
        <w:rPr>
          <w:rFonts w:ascii="Arial Unicode MS" w:hAnsi="Arial Unicode MS"/>
          <w:color w:val="17365D"/>
        </w:rPr>
      </w:pPr>
      <w:r w:rsidRPr="002F1BA5">
        <w:rPr>
          <w:rFonts w:asciiTheme="minorHAnsi" w:hAnsiTheme="minorHAnsi" w:hint="eastAsia"/>
          <w:color w:val="404040" w:themeColor="text1" w:themeTint="BF"/>
          <w:sz w:val="18"/>
        </w:rPr>
        <w:t>﹝</w:t>
      </w:r>
      <w:r w:rsidRPr="002F1BA5">
        <w:rPr>
          <w:rFonts w:asciiTheme="minorHAnsi" w:hAnsiTheme="minorHAnsi" w:hint="eastAsia"/>
          <w:color w:val="404040" w:themeColor="text1" w:themeTint="BF"/>
          <w:sz w:val="18"/>
        </w:rPr>
        <w:t>1</w:t>
      </w:r>
      <w:r w:rsidRPr="002F1BA5">
        <w:rPr>
          <w:rFonts w:asciiTheme="minorHAnsi" w:hAnsiTheme="minorHAnsi" w:hint="eastAsia"/>
          <w:color w:val="404040" w:themeColor="text1" w:themeTint="BF"/>
          <w:sz w:val="18"/>
        </w:rPr>
        <w:t>﹞</w:t>
      </w:r>
      <w:r w:rsidR="00CA7717" w:rsidRPr="0076626B">
        <w:rPr>
          <w:rFonts w:ascii="Arial Unicode MS" w:hAnsi="Arial Unicode MS" w:hint="eastAsia"/>
          <w:color w:val="17365D"/>
        </w:rPr>
        <w:t>本法自公布日後三個月施行</w:t>
      </w:r>
      <w:r>
        <w:rPr>
          <w:rFonts w:ascii="Arial Unicode MS" w:hAnsi="Arial Unicode MS" w:hint="eastAsia"/>
          <w:color w:val="17365D"/>
        </w:rPr>
        <w:t>。</w:t>
      </w:r>
    </w:p>
    <w:p w14:paraId="7F8C80D0" w14:textId="17FAE6A1" w:rsidR="00D30189" w:rsidRPr="00E17511" w:rsidRDefault="002F1BA5" w:rsidP="00D30189">
      <w:pPr>
        <w:ind w:left="181"/>
        <w:jc w:val="both"/>
        <w:rPr>
          <w:rFonts w:ascii="Arial Unicode MS" w:hAnsi="Arial Unicode MS"/>
          <w:color w:val="666699"/>
        </w:rPr>
      </w:pPr>
      <w:r w:rsidRPr="002F1BA5">
        <w:rPr>
          <w:rFonts w:asciiTheme="minorHAnsi" w:hAnsiTheme="minorHAnsi" w:hint="eastAsia"/>
          <w:color w:val="404040" w:themeColor="text1" w:themeTint="BF"/>
          <w:sz w:val="18"/>
        </w:rPr>
        <w:t>﹝</w:t>
      </w:r>
      <w:r w:rsidRPr="002F1BA5">
        <w:rPr>
          <w:rFonts w:asciiTheme="minorHAnsi" w:hAnsiTheme="minorHAnsi" w:hint="eastAsia"/>
          <w:color w:val="404040" w:themeColor="text1" w:themeTint="BF"/>
          <w:sz w:val="18"/>
        </w:rPr>
        <w:t>2</w:t>
      </w:r>
      <w:r w:rsidRPr="002F1BA5">
        <w:rPr>
          <w:rFonts w:asciiTheme="minorHAnsi" w:hAnsiTheme="minorHAnsi" w:hint="eastAsia"/>
          <w:color w:val="404040" w:themeColor="text1" w:themeTint="BF"/>
          <w:sz w:val="18"/>
        </w:rPr>
        <w:t>﹞</w:t>
      </w:r>
      <w:r w:rsidR="00CA7717" w:rsidRPr="00E17511">
        <w:rPr>
          <w:rFonts w:ascii="Arial Unicode MS" w:hAnsi="Arial Unicode MS" w:hint="eastAsia"/>
          <w:color w:val="666699"/>
        </w:rPr>
        <w:t>本法修正條文自公布日施行。</w:t>
      </w:r>
    </w:p>
    <w:p w14:paraId="7C01601E" w14:textId="0A4B796B" w:rsidR="002F1BA5" w:rsidRDefault="002F1BA5" w:rsidP="006A318A">
      <w:pPr>
        <w:pStyle w:val="3"/>
        <w:ind w:left="118"/>
      </w:pPr>
      <w:r>
        <w:rPr>
          <w:rFonts w:hint="eastAsia"/>
        </w:rPr>
        <w:t>--</w:t>
      </w:r>
      <w:r w:rsidRPr="00F900D4">
        <w:rPr>
          <w:rFonts w:hint="eastAsia"/>
        </w:rPr>
        <w:t>97</w:t>
      </w:r>
      <w:r w:rsidRPr="00F900D4">
        <w:rPr>
          <w:rFonts w:hint="eastAsia"/>
        </w:rPr>
        <w:t>年</w:t>
      </w:r>
      <w:r w:rsidRPr="00F900D4">
        <w:rPr>
          <w:rFonts w:hint="eastAsia"/>
        </w:rPr>
        <w:t>5</w:t>
      </w:r>
      <w:r w:rsidRPr="00F900D4">
        <w:rPr>
          <w:rFonts w:hint="eastAsia"/>
        </w:rPr>
        <w:t>月</w:t>
      </w:r>
      <w:r w:rsidRPr="00F900D4">
        <w:rPr>
          <w:rFonts w:hint="eastAsia"/>
        </w:rPr>
        <w:t>23</w:t>
      </w:r>
      <w:r>
        <w:rPr>
          <w:rFonts w:hint="eastAsia"/>
        </w:rPr>
        <w:t>日修正前條文</w:t>
      </w:r>
      <w:r>
        <w:rPr>
          <w:rFonts w:hint="eastAsia"/>
        </w:rPr>
        <w:t>--</w:t>
      </w:r>
      <w:hyperlink r:id="rId42" w:history="1">
        <w:r w:rsidRPr="005C530E">
          <w:rPr>
            <w:szCs w:val="20"/>
            <w:u w:val="single"/>
          </w:rPr>
          <w:t>比對程式</w:t>
        </w:r>
      </w:hyperlink>
    </w:p>
    <w:p w14:paraId="6731DDEA" w14:textId="5D9B9328" w:rsidR="006D7959" w:rsidRPr="00D0461A" w:rsidRDefault="002F1BA5" w:rsidP="00CA7717">
      <w:pPr>
        <w:ind w:left="181"/>
        <w:jc w:val="both"/>
        <w:rPr>
          <w:rFonts w:ascii="Arial Unicode MS" w:hAnsi="Arial Unicode MS"/>
          <w:color w:val="626262"/>
        </w:rPr>
      </w:pPr>
      <w:r w:rsidRPr="002F1BA5">
        <w:rPr>
          <w:rFonts w:asciiTheme="minorHAnsi" w:hAnsiTheme="minorHAnsi" w:hint="eastAsia"/>
          <w:color w:val="404040" w:themeColor="text1" w:themeTint="BF"/>
          <w:sz w:val="18"/>
        </w:rPr>
        <w:t>﹝</w:t>
      </w:r>
      <w:r w:rsidRPr="002F1BA5">
        <w:rPr>
          <w:rFonts w:asciiTheme="minorHAnsi" w:hAnsiTheme="minorHAnsi" w:hint="eastAsia"/>
          <w:color w:val="404040" w:themeColor="text1" w:themeTint="BF"/>
          <w:sz w:val="18"/>
        </w:rPr>
        <w:t>1</w:t>
      </w:r>
      <w:r w:rsidRPr="002F1BA5">
        <w:rPr>
          <w:rFonts w:asciiTheme="minorHAnsi" w:hAnsiTheme="minorHAnsi" w:hint="eastAsia"/>
          <w:color w:val="404040" w:themeColor="text1" w:themeTint="BF"/>
          <w:sz w:val="18"/>
        </w:rPr>
        <w:t>﹞</w:t>
      </w:r>
      <w:r w:rsidR="006D7959" w:rsidRPr="006E39AC">
        <w:rPr>
          <w:rFonts w:ascii="Arial Unicode MS" w:hAnsi="Arial Unicode MS" w:hint="eastAsia"/>
          <w:color w:val="626262"/>
        </w:rPr>
        <w:t>本法自公布日後三個月施行。</w:t>
      </w:r>
      <w:r w:rsidR="00D0461A" w:rsidRPr="00D0461A">
        <w:rPr>
          <w:rFonts w:ascii="新細明體" w:hAnsi="新細明體" w:hint="eastAsia"/>
          <w:color w:val="FFFFFF" w:themeColor="background1"/>
        </w:rPr>
        <w:t>∴</w:t>
      </w:r>
    </w:p>
    <w:p w14:paraId="7F1B5171" w14:textId="77777777" w:rsidR="00DF103D" w:rsidRPr="00E17511" w:rsidRDefault="00DF103D" w:rsidP="00DF103D">
      <w:pPr>
        <w:ind w:left="181"/>
        <w:jc w:val="both"/>
        <w:rPr>
          <w:rFonts w:ascii="Arial Unicode MS" w:hAnsi="Arial Unicode MS"/>
          <w:color w:val="666699"/>
        </w:rPr>
      </w:pPr>
    </w:p>
    <w:p w14:paraId="56104A6B" w14:textId="77777777" w:rsidR="00CA7717" w:rsidRPr="00E17511" w:rsidRDefault="00CA7717" w:rsidP="00DF103D">
      <w:pPr>
        <w:ind w:left="181"/>
        <w:jc w:val="both"/>
        <w:rPr>
          <w:rFonts w:ascii="Arial Unicode MS" w:hAnsi="Arial Unicode MS"/>
          <w:color w:val="666699"/>
        </w:rPr>
      </w:pPr>
    </w:p>
    <w:p w14:paraId="7ABF72E8" w14:textId="77777777" w:rsidR="0068244E" w:rsidRPr="00C1655B" w:rsidRDefault="0068244E" w:rsidP="0068244E">
      <w:pPr>
        <w:ind w:leftChars="50" w:left="100"/>
        <w:jc w:val="both"/>
        <w:rPr>
          <w:color w:val="808000"/>
          <w:szCs w:val="20"/>
        </w:rPr>
      </w:pPr>
      <w:r w:rsidRPr="00C1655B">
        <w:rPr>
          <w:rFonts w:hint="eastAsia"/>
          <w:color w:val="5F5F5F"/>
          <w:sz w:val="18"/>
        </w:rPr>
        <w:t>。。。。。。。。。。。。。。。。。。。。。。。。。。。。。。。。。。。。。。。。。。。。。。。。。。</w:t>
      </w:r>
      <w:hyperlink w:anchor="top" w:history="1">
        <w:r w:rsidRPr="00C1655B">
          <w:rPr>
            <w:rStyle w:val="a3"/>
            <w:rFonts w:hint="eastAsia"/>
            <w:sz w:val="18"/>
          </w:rPr>
          <w:t>回首頁</w:t>
        </w:r>
      </w:hyperlink>
      <w:r w:rsidRPr="0068244E">
        <w:rPr>
          <w:rStyle w:val="a3"/>
          <w:rFonts w:hint="eastAsia"/>
          <w:b/>
          <w:sz w:val="18"/>
          <w:u w:val="none"/>
        </w:rPr>
        <w:t>〉〉</w:t>
      </w:r>
    </w:p>
    <w:p w14:paraId="10D466CE" w14:textId="357D1570" w:rsidR="00DF103D" w:rsidRPr="0068244E" w:rsidRDefault="0068244E" w:rsidP="0068244E">
      <w:pPr>
        <w:ind w:leftChars="50" w:left="100"/>
        <w:jc w:val="both"/>
        <w:rPr>
          <w:rFonts w:ascii="Arial Unicode MS" w:hAnsi="Arial Unicode MS"/>
        </w:rPr>
      </w:pPr>
      <w:r w:rsidRPr="003D460F">
        <w:rPr>
          <w:rFonts w:hint="eastAsia"/>
          <w:color w:val="5F5F5F"/>
          <w:sz w:val="18"/>
          <w:szCs w:val="18"/>
        </w:rPr>
        <w:t>【編註】</w:t>
      </w:r>
      <w:r w:rsidR="00D0461A">
        <w:rPr>
          <w:rFonts w:hint="eastAsia"/>
          <w:color w:val="5F5F5F"/>
          <w:sz w:val="18"/>
          <w:szCs w:val="18"/>
        </w:rPr>
        <w:t>本檔法規資料來源為官方資訊網，提供學習與參考為原則，</w:t>
      </w:r>
      <w:r w:rsidRPr="003D460F">
        <w:rPr>
          <w:rFonts w:hint="eastAsia"/>
          <w:color w:val="5F5F5F"/>
          <w:sz w:val="18"/>
          <w:szCs w:val="18"/>
        </w:rPr>
        <w:t>如需引用請以正式檔為準。如有發現待更正部份及您所需本站未收編之法規</w:t>
      </w:r>
      <w:r w:rsidRPr="003D460F">
        <w:rPr>
          <w:rFonts w:hint="eastAsia"/>
          <w:color w:val="5F5F5F"/>
          <w:sz w:val="18"/>
          <w:szCs w:val="20"/>
        </w:rPr>
        <w:t>，</w:t>
      </w:r>
      <w:r w:rsidRPr="003D460F">
        <w:rPr>
          <w:color w:val="5F5F5F"/>
          <w:sz w:val="18"/>
          <w:szCs w:val="20"/>
        </w:rPr>
        <w:t>敬</w:t>
      </w:r>
      <w:r w:rsidRPr="003E6224">
        <w:rPr>
          <w:rFonts w:ascii="Arial Unicode MS" w:hAnsi="Arial Unicode MS" w:hint="eastAsia"/>
          <w:color w:val="5F5F5F"/>
          <w:sz w:val="18"/>
          <w:szCs w:val="20"/>
        </w:rPr>
        <w:t>請</w:t>
      </w:r>
      <w:hyperlink r:id="rId43" w:history="1">
        <w:r w:rsidRPr="007B0C97">
          <w:rPr>
            <w:rStyle w:val="a3"/>
            <w:sz w:val="18"/>
            <w:szCs w:val="20"/>
          </w:rPr>
          <w:t>告知</w:t>
        </w:r>
      </w:hyperlink>
      <w:r w:rsidRPr="003D460F">
        <w:rPr>
          <w:rFonts w:hint="eastAsia"/>
          <w:color w:val="5F5F5F"/>
          <w:sz w:val="18"/>
          <w:szCs w:val="20"/>
        </w:rPr>
        <w:t>，謝謝！</w:t>
      </w:r>
    </w:p>
    <w:sectPr w:rsidR="00DF103D" w:rsidRPr="0068244E">
      <w:footerReference w:type="even" r:id="rId44"/>
      <w:footerReference w:type="default" r:id="rId45"/>
      <w:pgSz w:w="11906" w:h="16838"/>
      <w:pgMar w:top="851" w:right="1134"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6AA6A" w14:textId="77777777" w:rsidR="00930F2E" w:rsidRDefault="00930F2E">
      <w:r>
        <w:separator/>
      </w:r>
    </w:p>
  </w:endnote>
  <w:endnote w:type="continuationSeparator" w:id="0">
    <w:p w14:paraId="0EE84B8E" w14:textId="77777777" w:rsidR="00930F2E" w:rsidRDefault="00930F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6678C" w14:textId="77777777" w:rsidR="00930F2E" w:rsidRDefault="00930F2E">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670F27CC" w14:textId="77777777" w:rsidR="00930F2E" w:rsidRDefault="00930F2E">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D007C" w14:textId="77777777" w:rsidR="00930F2E" w:rsidRDefault="00930F2E">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95087C">
      <w:rPr>
        <w:rStyle w:val="a7"/>
        <w:noProof/>
      </w:rPr>
      <w:t>1</w:t>
    </w:r>
    <w:r>
      <w:rPr>
        <w:rStyle w:val="a7"/>
      </w:rPr>
      <w:fldChar w:fldCharType="end"/>
    </w:r>
  </w:p>
  <w:p w14:paraId="2AE84F91" w14:textId="0B7977B8" w:rsidR="00930F2E" w:rsidRPr="001F6734" w:rsidRDefault="00244078">
    <w:pPr>
      <w:pStyle w:val="a6"/>
      <w:ind w:right="360"/>
      <w:jc w:val="right"/>
      <w:rPr>
        <w:rFonts w:ascii="Arial Unicode MS" w:hAnsi="Arial Unicode MS"/>
        <w:sz w:val="18"/>
      </w:rPr>
    </w:pPr>
    <w:r>
      <w:rPr>
        <w:rFonts w:ascii="Arial Unicode MS" w:hAnsi="Arial Unicode MS" w:hint="eastAsia"/>
        <w:sz w:val="18"/>
      </w:rPr>
      <w:t>〈〈</w:t>
    </w:r>
    <w:r w:rsidR="00930F2E" w:rsidRPr="001F6734">
      <w:rPr>
        <w:rFonts w:ascii="Arial Unicode MS" w:hAnsi="Arial Unicode MS" w:hint="eastAsia"/>
        <w:sz w:val="18"/>
      </w:rPr>
      <w:t>大量解僱勞工保護法</w:t>
    </w:r>
    <w:r>
      <w:rPr>
        <w:rFonts w:ascii="Arial Unicode MS" w:hAnsi="Arial Unicode MS" w:hint="eastAsia"/>
        <w:sz w:val="18"/>
      </w:rPr>
      <w:t>〉〉</w:t>
    </w:r>
    <w:r w:rsidR="00930F2E" w:rsidRPr="001F6734">
      <w:rPr>
        <w:rFonts w:ascii="Arial Unicode MS" w:hAnsi="Arial Unicode MS" w:hint="eastAsia"/>
        <w:sz w:val="18"/>
      </w:rPr>
      <w:t>S-link</w:t>
    </w:r>
    <w:r w:rsidR="00930F2E" w:rsidRPr="001F6734">
      <w:rPr>
        <w:rFonts w:ascii="Arial Unicode MS" w:hAnsi="Arial Unicode MS" w:hint="eastAsia"/>
        <w:sz w:val="18"/>
      </w:rPr>
      <w:t>電子六法全書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31DD26" w14:textId="77777777" w:rsidR="00930F2E" w:rsidRDefault="00930F2E">
      <w:r>
        <w:separator/>
      </w:r>
    </w:p>
  </w:footnote>
  <w:footnote w:type="continuationSeparator" w:id="0">
    <w:p w14:paraId="734178BC" w14:textId="77777777" w:rsidR="00930F2E" w:rsidRDefault="00930F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1F6C74"/>
    <w:multiLevelType w:val="hybridMultilevel"/>
    <w:tmpl w:val="8B18B290"/>
    <w:lvl w:ilvl="0" w:tplc="B4D24CD2">
      <w:start w:val="1"/>
      <w:numFmt w:val="taiwaneseCountingThousand"/>
      <w:lvlText w:val="第%1章"/>
      <w:lvlJc w:val="left"/>
      <w:pPr>
        <w:tabs>
          <w:tab w:val="num" w:pos="900"/>
        </w:tabs>
        <w:ind w:left="900" w:hanging="795"/>
      </w:pPr>
      <w:rPr>
        <w:rFonts w:ascii="Arial" w:hAnsi="Arial" w:hint="default"/>
        <w:color w:val="800000"/>
      </w:rPr>
    </w:lvl>
    <w:lvl w:ilvl="1" w:tplc="04090019" w:tentative="1">
      <w:start w:val="1"/>
      <w:numFmt w:val="ideographTraditional"/>
      <w:lvlText w:val="%2、"/>
      <w:lvlJc w:val="left"/>
      <w:pPr>
        <w:tabs>
          <w:tab w:val="num" w:pos="1065"/>
        </w:tabs>
        <w:ind w:left="1065" w:hanging="480"/>
      </w:pPr>
    </w:lvl>
    <w:lvl w:ilvl="2" w:tplc="0409001B" w:tentative="1">
      <w:start w:val="1"/>
      <w:numFmt w:val="lowerRoman"/>
      <w:lvlText w:val="%3."/>
      <w:lvlJc w:val="right"/>
      <w:pPr>
        <w:tabs>
          <w:tab w:val="num" w:pos="1545"/>
        </w:tabs>
        <w:ind w:left="1545" w:hanging="480"/>
      </w:pPr>
    </w:lvl>
    <w:lvl w:ilvl="3" w:tplc="0409000F" w:tentative="1">
      <w:start w:val="1"/>
      <w:numFmt w:val="decimal"/>
      <w:lvlText w:val="%4."/>
      <w:lvlJc w:val="left"/>
      <w:pPr>
        <w:tabs>
          <w:tab w:val="num" w:pos="2025"/>
        </w:tabs>
        <w:ind w:left="2025" w:hanging="480"/>
      </w:pPr>
    </w:lvl>
    <w:lvl w:ilvl="4" w:tplc="04090019" w:tentative="1">
      <w:start w:val="1"/>
      <w:numFmt w:val="ideographTraditional"/>
      <w:lvlText w:val="%5、"/>
      <w:lvlJc w:val="left"/>
      <w:pPr>
        <w:tabs>
          <w:tab w:val="num" w:pos="2505"/>
        </w:tabs>
        <w:ind w:left="2505" w:hanging="480"/>
      </w:pPr>
    </w:lvl>
    <w:lvl w:ilvl="5" w:tplc="0409001B" w:tentative="1">
      <w:start w:val="1"/>
      <w:numFmt w:val="lowerRoman"/>
      <w:lvlText w:val="%6."/>
      <w:lvlJc w:val="right"/>
      <w:pPr>
        <w:tabs>
          <w:tab w:val="num" w:pos="2985"/>
        </w:tabs>
        <w:ind w:left="2985" w:hanging="480"/>
      </w:pPr>
    </w:lvl>
    <w:lvl w:ilvl="6" w:tplc="0409000F" w:tentative="1">
      <w:start w:val="1"/>
      <w:numFmt w:val="decimal"/>
      <w:lvlText w:val="%7."/>
      <w:lvlJc w:val="left"/>
      <w:pPr>
        <w:tabs>
          <w:tab w:val="num" w:pos="3465"/>
        </w:tabs>
        <w:ind w:left="3465" w:hanging="480"/>
      </w:pPr>
    </w:lvl>
    <w:lvl w:ilvl="7" w:tplc="04090019" w:tentative="1">
      <w:start w:val="1"/>
      <w:numFmt w:val="ideographTraditional"/>
      <w:lvlText w:val="%8、"/>
      <w:lvlJc w:val="left"/>
      <w:pPr>
        <w:tabs>
          <w:tab w:val="num" w:pos="3945"/>
        </w:tabs>
        <w:ind w:left="3945" w:hanging="480"/>
      </w:pPr>
    </w:lvl>
    <w:lvl w:ilvl="8" w:tplc="0409001B" w:tentative="1">
      <w:start w:val="1"/>
      <w:numFmt w:val="lowerRoman"/>
      <w:lvlText w:val="%9."/>
      <w:lvlJc w:val="right"/>
      <w:pPr>
        <w:tabs>
          <w:tab w:val="num" w:pos="4425"/>
        </w:tabs>
        <w:ind w:left="4425" w:hanging="480"/>
      </w:pPr>
    </w:lvl>
  </w:abstractNum>
  <w:abstractNum w:abstractNumId="1" w15:restartNumberingAfterBreak="0">
    <w:nsid w:val="63F0348A"/>
    <w:multiLevelType w:val="hybridMultilevel"/>
    <w:tmpl w:val="DB607870"/>
    <w:lvl w:ilvl="0" w:tplc="0E4CF334">
      <w:start w:val="1"/>
      <w:numFmt w:val="decimal"/>
      <w:suff w:val="space"/>
      <w:lvlText w:val="%1."/>
      <w:lvlJc w:val="left"/>
      <w:pPr>
        <w:ind w:left="316" w:hanging="135"/>
      </w:pPr>
      <w:rPr>
        <w:rFonts w:hint="default"/>
      </w:rPr>
    </w:lvl>
    <w:lvl w:ilvl="1" w:tplc="04090019" w:tentative="1">
      <w:start w:val="1"/>
      <w:numFmt w:val="ideographTraditional"/>
      <w:lvlText w:val="%2、"/>
      <w:lvlJc w:val="left"/>
      <w:pPr>
        <w:tabs>
          <w:tab w:val="num" w:pos="1141"/>
        </w:tabs>
        <w:ind w:left="1141" w:hanging="480"/>
      </w:pPr>
    </w:lvl>
    <w:lvl w:ilvl="2" w:tplc="0409001B" w:tentative="1">
      <w:start w:val="1"/>
      <w:numFmt w:val="lowerRoman"/>
      <w:lvlText w:val="%3."/>
      <w:lvlJc w:val="right"/>
      <w:pPr>
        <w:tabs>
          <w:tab w:val="num" w:pos="1621"/>
        </w:tabs>
        <w:ind w:left="1621" w:hanging="480"/>
      </w:pPr>
    </w:lvl>
    <w:lvl w:ilvl="3" w:tplc="0409000F" w:tentative="1">
      <w:start w:val="1"/>
      <w:numFmt w:val="decimal"/>
      <w:lvlText w:val="%4."/>
      <w:lvlJc w:val="left"/>
      <w:pPr>
        <w:tabs>
          <w:tab w:val="num" w:pos="2101"/>
        </w:tabs>
        <w:ind w:left="2101" w:hanging="480"/>
      </w:pPr>
    </w:lvl>
    <w:lvl w:ilvl="4" w:tplc="04090019" w:tentative="1">
      <w:start w:val="1"/>
      <w:numFmt w:val="ideographTraditional"/>
      <w:lvlText w:val="%5、"/>
      <w:lvlJc w:val="left"/>
      <w:pPr>
        <w:tabs>
          <w:tab w:val="num" w:pos="2581"/>
        </w:tabs>
        <w:ind w:left="2581" w:hanging="480"/>
      </w:pPr>
    </w:lvl>
    <w:lvl w:ilvl="5" w:tplc="0409001B" w:tentative="1">
      <w:start w:val="1"/>
      <w:numFmt w:val="lowerRoman"/>
      <w:lvlText w:val="%6."/>
      <w:lvlJc w:val="right"/>
      <w:pPr>
        <w:tabs>
          <w:tab w:val="num" w:pos="3061"/>
        </w:tabs>
        <w:ind w:left="3061" w:hanging="480"/>
      </w:pPr>
    </w:lvl>
    <w:lvl w:ilvl="6" w:tplc="0409000F" w:tentative="1">
      <w:start w:val="1"/>
      <w:numFmt w:val="decimal"/>
      <w:lvlText w:val="%7."/>
      <w:lvlJc w:val="left"/>
      <w:pPr>
        <w:tabs>
          <w:tab w:val="num" w:pos="3541"/>
        </w:tabs>
        <w:ind w:left="3541" w:hanging="480"/>
      </w:pPr>
    </w:lvl>
    <w:lvl w:ilvl="7" w:tplc="04090019" w:tentative="1">
      <w:start w:val="1"/>
      <w:numFmt w:val="ideographTraditional"/>
      <w:lvlText w:val="%8、"/>
      <w:lvlJc w:val="left"/>
      <w:pPr>
        <w:tabs>
          <w:tab w:val="num" w:pos="4021"/>
        </w:tabs>
        <w:ind w:left="4021" w:hanging="480"/>
      </w:pPr>
    </w:lvl>
    <w:lvl w:ilvl="8" w:tplc="0409001B" w:tentative="1">
      <w:start w:val="1"/>
      <w:numFmt w:val="lowerRoman"/>
      <w:lvlText w:val="%9."/>
      <w:lvlJc w:val="right"/>
      <w:pPr>
        <w:tabs>
          <w:tab w:val="num" w:pos="4501"/>
        </w:tabs>
        <w:ind w:left="4501" w:hanging="480"/>
      </w:pPr>
    </w:lvl>
  </w:abstractNum>
  <w:num w:numId="1" w16cid:durableId="443111240">
    <w:abstractNumId w:val="0"/>
  </w:num>
  <w:num w:numId="2" w16cid:durableId="1714567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80"/>
  <w:displayHorizontalDrawingGridEvery w:val="0"/>
  <w:displayVerticalDrawingGridEvery w:val="2"/>
  <w:characterSpacingControl w:val="compressPunctuation"/>
  <w:hdrShapeDefaults>
    <o:shapedefaults v:ext="edit" spidmax="15361"/>
  </w:hdrShapeDefaults>
  <w:footnotePr>
    <w:footnote w:id="-1"/>
    <w:footnote w:id="0"/>
  </w:footnotePr>
  <w:endnotePr>
    <w:endnote w:id="-1"/>
    <w:endnote w:id="0"/>
  </w:endnotePr>
  <w:compat>
    <w:spaceForUL/>
    <w:balanceSingleByteDoubleByteWidth/>
    <w:doNotLeaveBackslashAlone/>
    <w:ulTrailSpace/>
    <w:doNotExpandShiftReturn/>
    <w:doNotSuppressParagraphBorders/>
    <w:footnoteLayoutLikeWW8/>
    <w:shapeLayoutLikeWW8/>
    <w:alignTablesRowByRow/>
    <w:forgetLastTabAlignment/>
    <w:adjustLineHeightInTable/>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DF103D"/>
    <w:rsid w:val="00071578"/>
    <w:rsid w:val="000B020E"/>
    <w:rsid w:val="000C5F2F"/>
    <w:rsid w:val="00113527"/>
    <w:rsid w:val="0014090F"/>
    <w:rsid w:val="00142858"/>
    <w:rsid w:val="00163499"/>
    <w:rsid w:val="001F6734"/>
    <w:rsid w:val="00206A2F"/>
    <w:rsid w:val="00237A30"/>
    <w:rsid w:val="00244078"/>
    <w:rsid w:val="002710CF"/>
    <w:rsid w:val="00275B9D"/>
    <w:rsid w:val="002A2EAA"/>
    <w:rsid w:val="002C0A6D"/>
    <w:rsid w:val="002F1BA5"/>
    <w:rsid w:val="00332F11"/>
    <w:rsid w:val="003735F5"/>
    <w:rsid w:val="003A31F3"/>
    <w:rsid w:val="00450960"/>
    <w:rsid w:val="004655BE"/>
    <w:rsid w:val="004A5B8C"/>
    <w:rsid w:val="004C2FE9"/>
    <w:rsid w:val="00562D34"/>
    <w:rsid w:val="005A2DF2"/>
    <w:rsid w:val="0062303E"/>
    <w:rsid w:val="00630163"/>
    <w:rsid w:val="006716D1"/>
    <w:rsid w:val="0068244E"/>
    <w:rsid w:val="00694A7E"/>
    <w:rsid w:val="006A318A"/>
    <w:rsid w:val="006D28B2"/>
    <w:rsid w:val="006D3B44"/>
    <w:rsid w:val="006D7959"/>
    <w:rsid w:val="006E39AC"/>
    <w:rsid w:val="006F485A"/>
    <w:rsid w:val="006F5AB1"/>
    <w:rsid w:val="006F7D8C"/>
    <w:rsid w:val="007114F0"/>
    <w:rsid w:val="00712ECD"/>
    <w:rsid w:val="0076626B"/>
    <w:rsid w:val="007701FF"/>
    <w:rsid w:val="0078157D"/>
    <w:rsid w:val="008846F9"/>
    <w:rsid w:val="008E5642"/>
    <w:rsid w:val="008F0573"/>
    <w:rsid w:val="008F51E1"/>
    <w:rsid w:val="00902774"/>
    <w:rsid w:val="00930F2E"/>
    <w:rsid w:val="0095087C"/>
    <w:rsid w:val="00975DF5"/>
    <w:rsid w:val="00A3665D"/>
    <w:rsid w:val="00A622F6"/>
    <w:rsid w:val="00C10BBB"/>
    <w:rsid w:val="00CA7717"/>
    <w:rsid w:val="00CE2A53"/>
    <w:rsid w:val="00D0461A"/>
    <w:rsid w:val="00D30189"/>
    <w:rsid w:val="00D55EB6"/>
    <w:rsid w:val="00DD1215"/>
    <w:rsid w:val="00DF103D"/>
    <w:rsid w:val="00E17511"/>
    <w:rsid w:val="00E23168"/>
    <w:rsid w:val="00E452D6"/>
    <w:rsid w:val="00E65BFD"/>
    <w:rsid w:val="00EA170B"/>
    <w:rsid w:val="00EF613B"/>
    <w:rsid w:val="00F110D9"/>
    <w:rsid w:val="00F3151E"/>
    <w:rsid w:val="00F50790"/>
    <w:rsid w:val="00F61007"/>
    <w:rsid w:val="00F900D4"/>
    <w:rsid w:val="00FB3EF5"/>
    <w:rsid w:val="00FB409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4:docId w14:val="6FF482C7"/>
  <w15:docId w15:val="{753B91D3-D270-4FAD-AF5A-DA48B15A0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Cs w:val="24"/>
    </w:rPr>
  </w:style>
  <w:style w:type="paragraph" w:styleId="1">
    <w:name w:val="heading 1"/>
    <w:basedOn w:val="a"/>
    <w:next w:val="a"/>
    <w:autoRedefine/>
    <w:qFormat/>
    <w:pPr>
      <w:keepNext/>
      <w:adjustRightInd w:val="0"/>
      <w:spacing w:before="180" w:after="180"/>
      <w:textAlignment w:val="baseline"/>
      <w:outlineLvl w:val="0"/>
    </w:pPr>
    <w:rPr>
      <w:rFonts w:ascii="Arial" w:hAnsi="Arial"/>
      <w:b/>
      <w:bCs/>
      <w:color w:val="333399"/>
      <w:kern w:val="52"/>
      <w:szCs w:val="52"/>
    </w:rPr>
  </w:style>
  <w:style w:type="paragraph" w:styleId="2">
    <w:name w:val="heading 2"/>
    <w:basedOn w:val="a"/>
    <w:next w:val="a"/>
    <w:link w:val="20"/>
    <w:unhideWhenUsed/>
    <w:qFormat/>
    <w:rsid w:val="006A318A"/>
    <w:pPr>
      <w:keepNext/>
      <w:adjustRightInd w:val="0"/>
      <w:snapToGrid w:val="0"/>
      <w:spacing w:before="100" w:beforeAutospacing="1" w:after="100" w:afterAutospacing="1"/>
      <w:outlineLvl w:val="1"/>
    </w:pPr>
    <w:rPr>
      <w:rFonts w:ascii="Arial Unicode MS" w:hAnsi="Arial Unicode MS" w:cs="Arial Unicode MS"/>
      <w:bCs/>
      <w:color w:val="990000"/>
      <w:szCs w:val="48"/>
    </w:rPr>
  </w:style>
  <w:style w:type="paragraph" w:styleId="3">
    <w:name w:val="heading 3"/>
    <w:basedOn w:val="a"/>
    <w:link w:val="30"/>
    <w:unhideWhenUsed/>
    <w:qFormat/>
    <w:rsid w:val="001F6734"/>
    <w:pPr>
      <w:widowControl/>
      <w:adjustRightInd w:val="0"/>
      <w:snapToGrid w:val="0"/>
      <w:ind w:leftChars="59" w:left="142"/>
      <w:outlineLvl w:val="2"/>
    </w:pPr>
    <w:rPr>
      <w:rFonts w:ascii="Arial Unicode MS" w:hAnsi="Arial Unicode MS" w:cs="Arial Unicode MS"/>
      <w:bCs/>
      <w:color w:val="808000"/>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autoRedefine/>
    <w:uiPriority w:val="99"/>
    <w:rPr>
      <w:rFonts w:ascii="新細明體" w:hAnsi="新細明體"/>
      <w:color w:val="808000"/>
      <w:sz w:val="20"/>
      <w:u w:val="single"/>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Cs w:val="20"/>
    </w:rPr>
  </w:style>
  <w:style w:type="character" w:styleId="a4">
    <w:name w:val="FollowedHyperlink"/>
    <w:autoRedefine/>
    <w:rPr>
      <w:rFonts w:ascii="新細明體" w:hAnsi="新細明體"/>
      <w:color w:val="800080"/>
      <w:sz w:val="20"/>
      <w:u w:val="single"/>
    </w:rPr>
  </w:style>
  <w:style w:type="paragraph" w:styleId="a5">
    <w:name w:val="header"/>
    <w:basedOn w:val="a"/>
    <w:pPr>
      <w:tabs>
        <w:tab w:val="center" w:pos="4153"/>
        <w:tab w:val="right" w:pos="8306"/>
      </w:tabs>
      <w:snapToGrid w:val="0"/>
    </w:pPr>
    <w:rPr>
      <w:szCs w:val="20"/>
    </w:rPr>
  </w:style>
  <w:style w:type="paragraph" w:styleId="a6">
    <w:name w:val="footer"/>
    <w:basedOn w:val="a"/>
    <w:pPr>
      <w:tabs>
        <w:tab w:val="center" w:pos="4153"/>
        <w:tab w:val="right" w:pos="8306"/>
      </w:tabs>
      <w:snapToGrid w:val="0"/>
    </w:pPr>
    <w:rPr>
      <w:szCs w:val="20"/>
    </w:rPr>
  </w:style>
  <w:style w:type="character" w:styleId="a7">
    <w:name w:val="page number"/>
    <w:basedOn w:val="a0"/>
  </w:style>
  <w:style w:type="character" w:customStyle="1" w:styleId="20">
    <w:name w:val="標題 2 字元"/>
    <w:link w:val="2"/>
    <w:rsid w:val="006A318A"/>
    <w:rPr>
      <w:rFonts w:ascii="Arial Unicode MS" w:hAnsi="Arial Unicode MS" w:cs="Arial Unicode MS"/>
      <w:bCs/>
      <w:color w:val="990000"/>
      <w:kern w:val="2"/>
      <w:szCs w:val="48"/>
    </w:rPr>
  </w:style>
  <w:style w:type="character" w:customStyle="1" w:styleId="30">
    <w:name w:val="標題 3 字元"/>
    <w:link w:val="3"/>
    <w:rsid w:val="001F6734"/>
    <w:rPr>
      <w:rFonts w:ascii="Arial Unicode MS" w:hAnsi="Arial Unicode MS" w:cs="Arial Unicode MS"/>
      <w:bCs/>
      <w:color w:val="808000"/>
      <w:kern w:val="2"/>
      <w:szCs w:val="36"/>
    </w:rPr>
  </w:style>
  <w:style w:type="paragraph" w:styleId="a8">
    <w:name w:val="Document Map"/>
    <w:basedOn w:val="a"/>
    <w:link w:val="a9"/>
    <w:rsid w:val="00450960"/>
    <w:rPr>
      <w:rFonts w:ascii="新細明體" w:hAnsi="新細明體"/>
      <w:szCs w:val="18"/>
    </w:rPr>
  </w:style>
  <w:style w:type="character" w:customStyle="1" w:styleId="a9">
    <w:name w:val="文件引導模式 字元"/>
    <w:link w:val="a8"/>
    <w:rsid w:val="00450960"/>
    <w:rPr>
      <w:rFonts w:ascii="新細明體" w:hAnsi="新細明體"/>
      <w:kern w:val="2"/>
      <w:szCs w:val="18"/>
    </w:rPr>
  </w:style>
  <w:style w:type="character" w:styleId="aa">
    <w:name w:val="Unresolved Mention"/>
    <w:basedOn w:val="a0"/>
    <w:uiPriority w:val="99"/>
    <w:semiHidden/>
    <w:unhideWhenUsed/>
    <w:rsid w:val="002440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S-link&#38651;&#23376;&#20845;&#27861;&#32317;&#32034;&#24341;.docx" TargetMode="External"/><Relationship Id="rId18" Type="http://schemas.openxmlformats.org/officeDocument/2006/relationships/hyperlink" Target="../diff/index.html" TargetMode="External"/><Relationship Id="rId26" Type="http://schemas.openxmlformats.org/officeDocument/2006/relationships/hyperlink" Target="../diff/index.html" TargetMode="External"/><Relationship Id="rId39" Type="http://schemas.openxmlformats.org/officeDocument/2006/relationships/hyperlink" Target="../diff/index.html" TargetMode="External"/><Relationship Id="rId21" Type="http://schemas.openxmlformats.org/officeDocument/2006/relationships/hyperlink" Target="../diff/index.html" TargetMode="External"/><Relationship Id="rId34" Type="http://schemas.openxmlformats.org/officeDocument/2006/relationships/hyperlink" Target="../diff/index.html" TargetMode="External"/><Relationship Id="rId42" Type="http://schemas.openxmlformats.org/officeDocument/2006/relationships/hyperlink" Target="../diff/index.html" TargetMode="External"/><Relationship Id="rId47" Type="http://schemas.openxmlformats.org/officeDocument/2006/relationships/theme" Target="theme/theme1.xml"/><Relationship Id="rId7" Type="http://schemas.openxmlformats.org/officeDocument/2006/relationships/hyperlink" Target="https://www.6laws.net/" TargetMode="External"/><Relationship Id="rId2" Type="http://schemas.openxmlformats.org/officeDocument/2006/relationships/styles" Target="styles.xml"/><Relationship Id="rId16" Type="http://schemas.openxmlformats.org/officeDocument/2006/relationships/hyperlink" Target="../law/&#21214;&#21205;&#22522;&#28310;&#27861;.docx" TargetMode="External"/><Relationship Id="rId29" Type="http://schemas.openxmlformats.org/officeDocument/2006/relationships/hyperlink" Target="../diff/index.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acebook.com/anita6law" TargetMode="External"/><Relationship Id="rId24" Type="http://schemas.openxmlformats.org/officeDocument/2006/relationships/hyperlink" Target="../diff/index.html" TargetMode="External"/><Relationship Id="rId32" Type="http://schemas.openxmlformats.org/officeDocument/2006/relationships/hyperlink" Target="../law/&#21214;&#21205;&#22522;&#28310;&#27861;.docx" TargetMode="External"/><Relationship Id="rId37" Type="http://schemas.openxmlformats.org/officeDocument/2006/relationships/hyperlink" Target="../law3/&#22823;&#37327;&#35299;&#20721;&#21214;&#24037;&#35380;&#35359;&#21450;&#24517;&#35201;&#29983;&#27963;&#36027;&#29992;&#35036;&#21161;&#36774;&#27861;.docx" TargetMode="External"/><Relationship Id="rId40" Type="http://schemas.openxmlformats.org/officeDocument/2006/relationships/hyperlink" Target="../diff/index.html" TargetMode="External"/><Relationship Id="rId45"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mol.gov.tw/" TargetMode="External"/><Relationship Id="rId23" Type="http://schemas.openxmlformats.org/officeDocument/2006/relationships/hyperlink" Target="https://www.mol.gov.tw/" TargetMode="External"/><Relationship Id="rId28" Type="http://schemas.openxmlformats.org/officeDocument/2006/relationships/hyperlink" Target="../law3/&#20107;&#26989;&#21934;&#20301;&#20778;&#20808;&#20721;&#29992;&#32147;&#20854;&#22823;&#37327;&#35299;&#20721;&#22833;&#26989;&#21214;&#24037;&#29518;&#21237;&#36774;&#27861;.docx" TargetMode="External"/><Relationship Id="rId36" Type="http://schemas.openxmlformats.org/officeDocument/2006/relationships/hyperlink" Target="../law/&#21214;&#21205;&#22522;&#28310;&#27861;.docx" TargetMode="External"/><Relationship Id="rId10" Type="http://schemas.openxmlformats.org/officeDocument/2006/relationships/hyperlink" Target="http://law.moj.gov.tw/LawClass/LawHistory.aspx?PCode=N0020012" TargetMode="External"/><Relationship Id="rId19" Type="http://schemas.openxmlformats.org/officeDocument/2006/relationships/hyperlink" Target="../law/&#21214;&#21205;&#22522;&#28310;&#27861;.docx" TargetMode="External"/><Relationship Id="rId31" Type="http://schemas.openxmlformats.org/officeDocument/2006/relationships/hyperlink" Target="../diff/index.html"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6laws.net/update.htm" TargetMode="External"/><Relationship Id="rId14" Type="http://schemas.openxmlformats.org/officeDocument/2006/relationships/hyperlink" Target="https://www.6laws.net/6law/law/&#22823;&#37327;&#35299;&#20721;&#21214;&#24037;&#20445;&#35703;&#27861;.htm" TargetMode="External"/><Relationship Id="rId22" Type="http://schemas.openxmlformats.org/officeDocument/2006/relationships/hyperlink" Target="../law/&#21214;&#21205;&#22522;&#28310;&#27861;.docx" TargetMode="External"/><Relationship Id="rId27" Type="http://schemas.openxmlformats.org/officeDocument/2006/relationships/hyperlink" Target="../diff/index.html" TargetMode="External"/><Relationship Id="rId30" Type="http://schemas.openxmlformats.org/officeDocument/2006/relationships/hyperlink" Target="../diff/index.html" TargetMode="External"/><Relationship Id="rId35" Type="http://schemas.openxmlformats.org/officeDocument/2006/relationships/hyperlink" Target="../law3/&#22823;&#37327;&#35299;&#20721;&#21214;&#24037;&#26178;&#31105;&#27490;&#20107;&#26989;&#21934;&#20301;&#33891;&#20107;&#38263;&#21450;&#23526;&#38555;&#36000;&#36012;&#20154;&#20986;&#22283;&#34389;&#29702;&#36774;&#27861;.docx" TargetMode="External"/><Relationship Id="rId43" Type="http://schemas.openxmlformats.org/officeDocument/2006/relationships/hyperlink" Target="https://www.6laws.net/comment.htm" TargetMode="External"/><Relationship Id="rId8" Type="http://schemas.openxmlformats.org/officeDocument/2006/relationships/image" Target="media/image1.png"/><Relationship Id="rId3" Type="http://schemas.openxmlformats.org/officeDocument/2006/relationships/settings" Target="settings.xml"/><Relationship Id="rId12" Type="http://schemas.openxmlformats.org/officeDocument/2006/relationships/hyperlink" Target="../S-link&#20998;&#39006;&#27861;&#35215;&#32034;&#24341;.docx" TargetMode="External"/><Relationship Id="rId17" Type="http://schemas.openxmlformats.org/officeDocument/2006/relationships/hyperlink" Target="../law/&#23601;&#26989;&#26381;&#21209;&#27861;.docx" TargetMode="External"/><Relationship Id="rId25" Type="http://schemas.openxmlformats.org/officeDocument/2006/relationships/hyperlink" Target="../law/&#23601;&#26989;&#26381;&#21209;&#27861;.docx" TargetMode="External"/><Relationship Id="rId33" Type="http://schemas.openxmlformats.org/officeDocument/2006/relationships/hyperlink" Target="../law3/&#22823;&#37327;&#35299;&#20721;&#21214;&#24037;&#26178;&#31105;&#27490;&#20107;&#26989;&#21934;&#20301;&#20195;&#34920;&#20154;&#21450;&#23526;&#38555;&#36000;&#36012;&#20154;&#20986;&#22283;&#34389;&#29702;&#36774;&#27861;.docx" TargetMode="External"/><Relationship Id="rId38" Type="http://schemas.openxmlformats.org/officeDocument/2006/relationships/hyperlink" Target="../law3/&#22823;&#37327;&#35299;&#20721;&#21214;&#24037;&#26178;&#21214;&#21205;&#24066;&#22580;&#35722;&#21205;&#36264;&#21218;&#35413;&#20272;&#22996;&#21729;&#26371;&#32068;&#32340;&#36774;&#27861;.docx" TargetMode="External"/><Relationship Id="rId46" Type="http://schemas.openxmlformats.org/officeDocument/2006/relationships/fontTable" Target="fontTable.xml"/><Relationship Id="rId20" Type="http://schemas.openxmlformats.org/officeDocument/2006/relationships/hyperlink" Target="../law/&#23601;&#26989;&#26381;&#21209;&#27861;.docx" TargetMode="External"/><Relationship Id="rId41" Type="http://schemas.openxmlformats.org/officeDocument/2006/relationships/hyperlink" Target="../diff/index.htm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7</Pages>
  <Words>1558</Words>
  <Characters>8883</Characters>
  <Application>Microsoft Office Word</Application>
  <DocSecurity>0</DocSecurity>
  <Lines>74</Lines>
  <Paragraphs>20</Paragraphs>
  <ScaleCrop>false</ScaleCrop>
  <Company/>
  <LinksUpToDate>false</LinksUpToDate>
  <CharactersWithSpaces>10421</CharactersWithSpaces>
  <SharedDoc>false</SharedDoc>
  <HLinks>
    <vt:vector size="444" baseType="variant">
      <vt:variant>
        <vt:i4>2949124</vt:i4>
      </vt:variant>
      <vt:variant>
        <vt:i4>219</vt:i4>
      </vt:variant>
      <vt:variant>
        <vt:i4>0</vt:i4>
      </vt:variant>
      <vt:variant>
        <vt:i4>5</vt:i4>
      </vt:variant>
      <vt:variant>
        <vt:lpwstr>mailto:anita399646@hotmail.com</vt:lpwstr>
      </vt:variant>
      <vt:variant>
        <vt:lpwstr/>
      </vt:variant>
      <vt:variant>
        <vt:i4>8192049</vt:i4>
      </vt:variant>
      <vt:variant>
        <vt:i4>216</vt:i4>
      </vt:variant>
      <vt:variant>
        <vt:i4>0</vt:i4>
      </vt:variant>
      <vt:variant>
        <vt:i4>5</vt:i4>
      </vt:variant>
      <vt:variant>
        <vt:lpwstr>http://law.moj.gov.tw/</vt:lpwstr>
      </vt:variant>
      <vt:variant>
        <vt:lpwstr/>
      </vt:variant>
      <vt:variant>
        <vt:i4>6225996</vt:i4>
      </vt:variant>
      <vt:variant>
        <vt:i4>213</vt:i4>
      </vt:variant>
      <vt:variant>
        <vt:i4>0</vt:i4>
      </vt:variant>
      <vt:variant>
        <vt:i4>5</vt:i4>
      </vt:variant>
      <vt:variant>
        <vt:lpwstr>http://www.ly.gov.tw/</vt:lpwstr>
      </vt:variant>
      <vt:variant>
        <vt:lpwstr/>
      </vt:variant>
      <vt:variant>
        <vt:i4>786499</vt:i4>
      </vt:variant>
      <vt:variant>
        <vt:i4>210</vt:i4>
      </vt:variant>
      <vt:variant>
        <vt:i4>0</vt:i4>
      </vt:variant>
      <vt:variant>
        <vt:i4>5</vt:i4>
      </vt:variant>
      <vt:variant>
        <vt:lpwstr>http://www.president.gov.tw/</vt:lpwstr>
      </vt:variant>
      <vt:variant>
        <vt:lpwstr/>
      </vt:variant>
      <vt:variant>
        <vt:i4>7274612</vt:i4>
      </vt:variant>
      <vt:variant>
        <vt:i4>207</vt:i4>
      </vt:variant>
      <vt:variant>
        <vt:i4>0</vt:i4>
      </vt:variant>
      <vt:variant>
        <vt:i4>5</vt:i4>
      </vt:variant>
      <vt:variant>
        <vt:lpwstr/>
      </vt:variant>
      <vt:variant>
        <vt:lpwstr>top</vt:lpwstr>
      </vt:variant>
      <vt:variant>
        <vt:i4>4063358</vt:i4>
      </vt:variant>
      <vt:variant>
        <vt:i4>204</vt:i4>
      </vt:variant>
      <vt:variant>
        <vt:i4>0</vt:i4>
      </vt:variant>
      <vt:variant>
        <vt:i4>5</vt:i4>
      </vt:variant>
      <vt:variant>
        <vt:lpwstr>../diff/index.html</vt:lpwstr>
      </vt:variant>
      <vt:variant>
        <vt:lpwstr/>
      </vt:variant>
      <vt:variant>
        <vt:i4>3211361</vt:i4>
      </vt:variant>
      <vt:variant>
        <vt:i4>201</vt:i4>
      </vt:variant>
      <vt:variant>
        <vt:i4>0</vt:i4>
      </vt:variant>
      <vt:variant>
        <vt:i4>5</vt:i4>
      </vt:variant>
      <vt:variant>
        <vt:lpwstr/>
      </vt:variant>
      <vt:variant>
        <vt:lpwstr>a11</vt:lpwstr>
      </vt:variant>
      <vt:variant>
        <vt:i4>3211361</vt:i4>
      </vt:variant>
      <vt:variant>
        <vt:i4>198</vt:i4>
      </vt:variant>
      <vt:variant>
        <vt:i4>0</vt:i4>
      </vt:variant>
      <vt:variant>
        <vt:i4>5</vt:i4>
      </vt:variant>
      <vt:variant>
        <vt:lpwstr/>
      </vt:variant>
      <vt:variant>
        <vt:lpwstr>a10</vt:lpwstr>
      </vt:variant>
      <vt:variant>
        <vt:i4>3670113</vt:i4>
      </vt:variant>
      <vt:variant>
        <vt:i4>195</vt:i4>
      </vt:variant>
      <vt:variant>
        <vt:i4>0</vt:i4>
      </vt:variant>
      <vt:variant>
        <vt:i4>5</vt:i4>
      </vt:variant>
      <vt:variant>
        <vt:lpwstr/>
      </vt:variant>
      <vt:variant>
        <vt:lpwstr>a8</vt:lpwstr>
      </vt:variant>
      <vt:variant>
        <vt:i4>3539041</vt:i4>
      </vt:variant>
      <vt:variant>
        <vt:i4>192</vt:i4>
      </vt:variant>
      <vt:variant>
        <vt:i4>0</vt:i4>
      </vt:variant>
      <vt:variant>
        <vt:i4>5</vt:i4>
      </vt:variant>
      <vt:variant>
        <vt:lpwstr/>
      </vt:variant>
      <vt:variant>
        <vt:lpwstr>a6</vt:lpwstr>
      </vt:variant>
      <vt:variant>
        <vt:i4>3473505</vt:i4>
      </vt:variant>
      <vt:variant>
        <vt:i4>189</vt:i4>
      </vt:variant>
      <vt:variant>
        <vt:i4>0</vt:i4>
      </vt:variant>
      <vt:variant>
        <vt:i4>5</vt:i4>
      </vt:variant>
      <vt:variant>
        <vt:lpwstr/>
      </vt:variant>
      <vt:variant>
        <vt:lpwstr>a5</vt:lpwstr>
      </vt:variant>
      <vt:variant>
        <vt:i4>4063358</vt:i4>
      </vt:variant>
      <vt:variant>
        <vt:i4>186</vt:i4>
      </vt:variant>
      <vt:variant>
        <vt:i4>0</vt:i4>
      </vt:variant>
      <vt:variant>
        <vt:i4>5</vt:i4>
      </vt:variant>
      <vt:variant>
        <vt:lpwstr>../diff/index.html</vt:lpwstr>
      </vt:variant>
      <vt:variant>
        <vt:lpwstr/>
      </vt:variant>
      <vt:variant>
        <vt:i4>3211361</vt:i4>
      </vt:variant>
      <vt:variant>
        <vt:i4>183</vt:i4>
      </vt:variant>
      <vt:variant>
        <vt:i4>0</vt:i4>
      </vt:variant>
      <vt:variant>
        <vt:i4>5</vt:i4>
      </vt:variant>
      <vt:variant>
        <vt:lpwstr/>
      </vt:variant>
      <vt:variant>
        <vt:lpwstr>a10</vt:lpwstr>
      </vt:variant>
      <vt:variant>
        <vt:i4>3670113</vt:i4>
      </vt:variant>
      <vt:variant>
        <vt:i4>180</vt:i4>
      </vt:variant>
      <vt:variant>
        <vt:i4>0</vt:i4>
      </vt:variant>
      <vt:variant>
        <vt:i4>5</vt:i4>
      </vt:variant>
      <vt:variant>
        <vt:lpwstr/>
      </vt:variant>
      <vt:variant>
        <vt:lpwstr>a8</vt:lpwstr>
      </vt:variant>
      <vt:variant>
        <vt:i4>3539041</vt:i4>
      </vt:variant>
      <vt:variant>
        <vt:i4>177</vt:i4>
      </vt:variant>
      <vt:variant>
        <vt:i4>0</vt:i4>
      </vt:variant>
      <vt:variant>
        <vt:i4>5</vt:i4>
      </vt:variant>
      <vt:variant>
        <vt:lpwstr/>
      </vt:variant>
      <vt:variant>
        <vt:lpwstr>a6</vt:lpwstr>
      </vt:variant>
      <vt:variant>
        <vt:i4>3473505</vt:i4>
      </vt:variant>
      <vt:variant>
        <vt:i4>174</vt:i4>
      </vt:variant>
      <vt:variant>
        <vt:i4>0</vt:i4>
      </vt:variant>
      <vt:variant>
        <vt:i4>5</vt:i4>
      </vt:variant>
      <vt:variant>
        <vt:lpwstr/>
      </vt:variant>
      <vt:variant>
        <vt:lpwstr>a5</vt:lpwstr>
      </vt:variant>
      <vt:variant>
        <vt:i4>3407969</vt:i4>
      </vt:variant>
      <vt:variant>
        <vt:i4>171</vt:i4>
      </vt:variant>
      <vt:variant>
        <vt:i4>0</vt:i4>
      </vt:variant>
      <vt:variant>
        <vt:i4>5</vt:i4>
      </vt:variant>
      <vt:variant>
        <vt:lpwstr/>
      </vt:variant>
      <vt:variant>
        <vt:lpwstr>a4</vt:lpwstr>
      </vt:variant>
      <vt:variant>
        <vt:i4>4063358</vt:i4>
      </vt:variant>
      <vt:variant>
        <vt:i4>168</vt:i4>
      </vt:variant>
      <vt:variant>
        <vt:i4>0</vt:i4>
      </vt:variant>
      <vt:variant>
        <vt:i4>5</vt:i4>
      </vt:variant>
      <vt:variant>
        <vt:lpwstr>../diff/index.html</vt:lpwstr>
      </vt:variant>
      <vt:variant>
        <vt:lpwstr/>
      </vt:variant>
      <vt:variant>
        <vt:i4>3407969</vt:i4>
      </vt:variant>
      <vt:variant>
        <vt:i4>165</vt:i4>
      </vt:variant>
      <vt:variant>
        <vt:i4>0</vt:i4>
      </vt:variant>
      <vt:variant>
        <vt:i4>5</vt:i4>
      </vt:variant>
      <vt:variant>
        <vt:lpwstr/>
      </vt:variant>
      <vt:variant>
        <vt:lpwstr>a4</vt:lpwstr>
      </vt:variant>
      <vt:variant>
        <vt:i4>3211361</vt:i4>
      </vt:variant>
      <vt:variant>
        <vt:i4>162</vt:i4>
      </vt:variant>
      <vt:variant>
        <vt:i4>0</vt:i4>
      </vt:variant>
      <vt:variant>
        <vt:i4>5</vt:i4>
      </vt:variant>
      <vt:variant>
        <vt:lpwstr/>
      </vt:variant>
      <vt:variant>
        <vt:lpwstr>a12</vt:lpwstr>
      </vt:variant>
      <vt:variant>
        <vt:i4>3211361</vt:i4>
      </vt:variant>
      <vt:variant>
        <vt:i4>159</vt:i4>
      </vt:variant>
      <vt:variant>
        <vt:i4>0</vt:i4>
      </vt:variant>
      <vt:variant>
        <vt:i4>5</vt:i4>
      </vt:variant>
      <vt:variant>
        <vt:lpwstr/>
      </vt:variant>
      <vt:variant>
        <vt:lpwstr>a12</vt:lpwstr>
      </vt:variant>
      <vt:variant>
        <vt:i4>3211361</vt:i4>
      </vt:variant>
      <vt:variant>
        <vt:i4>156</vt:i4>
      </vt:variant>
      <vt:variant>
        <vt:i4>0</vt:i4>
      </vt:variant>
      <vt:variant>
        <vt:i4>5</vt:i4>
      </vt:variant>
      <vt:variant>
        <vt:lpwstr/>
      </vt:variant>
      <vt:variant>
        <vt:lpwstr>a12</vt:lpwstr>
      </vt:variant>
      <vt:variant>
        <vt:i4>4063358</vt:i4>
      </vt:variant>
      <vt:variant>
        <vt:i4>153</vt:i4>
      </vt:variant>
      <vt:variant>
        <vt:i4>0</vt:i4>
      </vt:variant>
      <vt:variant>
        <vt:i4>5</vt:i4>
      </vt:variant>
      <vt:variant>
        <vt:lpwstr>../diff/index.html</vt:lpwstr>
      </vt:variant>
      <vt:variant>
        <vt:lpwstr/>
      </vt:variant>
      <vt:variant>
        <vt:i4>3211361</vt:i4>
      </vt:variant>
      <vt:variant>
        <vt:i4>150</vt:i4>
      </vt:variant>
      <vt:variant>
        <vt:i4>0</vt:i4>
      </vt:variant>
      <vt:variant>
        <vt:i4>5</vt:i4>
      </vt:variant>
      <vt:variant>
        <vt:lpwstr/>
      </vt:variant>
      <vt:variant>
        <vt:lpwstr>a12</vt:lpwstr>
      </vt:variant>
      <vt:variant>
        <vt:i4>3211361</vt:i4>
      </vt:variant>
      <vt:variant>
        <vt:i4>147</vt:i4>
      </vt:variant>
      <vt:variant>
        <vt:i4>0</vt:i4>
      </vt:variant>
      <vt:variant>
        <vt:i4>5</vt:i4>
      </vt:variant>
      <vt:variant>
        <vt:lpwstr/>
      </vt:variant>
      <vt:variant>
        <vt:lpwstr>a12</vt:lpwstr>
      </vt:variant>
      <vt:variant>
        <vt:i4>3211361</vt:i4>
      </vt:variant>
      <vt:variant>
        <vt:i4>144</vt:i4>
      </vt:variant>
      <vt:variant>
        <vt:i4>0</vt:i4>
      </vt:variant>
      <vt:variant>
        <vt:i4>5</vt:i4>
      </vt:variant>
      <vt:variant>
        <vt:lpwstr/>
      </vt:variant>
      <vt:variant>
        <vt:lpwstr>a12</vt:lpwstr>
      </vt:variant>
      <vt:variant>
        <vt:i4>809174959</vt:i4>
      </vt:variant>
      <vt:variant>
        <vt:i4>141</vt:i4>
      </vt:variant>
      <vt:variant>
        <vt:i4>0</vt:i4>
      </vt:variant>
      <vt:variant>
        <vt:i4>5</vt:i4>
      </vt:variant>
      <vt:variant>
        <vt:lpwstr>../law3/大量解僱勞工時勞動市場變動趨勢評估委員會組織辦法.doc</vt:lpwstr>
      </vt:variant>
      <vt:variant>
        <vt:lpwstr/>
      </vt:variant>
      <vt:variant>
        <vt:i4>-1208486834</vt:i4>
      </vt:variant>
      <vt:variant>
        <vt:i4>138</vt:i4>
      </vt:variant>
      <vt:variant>
        <vt:i4>0</vt:i4>
      </vt:variant>
      <vt:variant>
        <vt:i4>5</vt:i4>
      </vt:variant>
      <vt:variant>
        <vt:lpwstr>..\law3\大量解僱勞工訴訟及必要生活費用補助辦法.doc</vt:lpwstr>
      </vt:variant>
      <vt:variant>
        <vt:lpwstr/>
      </vt:variant>
      <vt:variant>
        <vt:i4>1010002420</vt:i4>
      </vt:variant>
      <vt:variant>
        <vt:i4>135</vt:i4>
      </vt:variant>
      <vt:variant>
        <vt:i4>0</vt:i4>
      </vt:variant>
      <vt:variant>
        <vt:i4>5</vt:i4>
      </vt:variant>
      <vt:variant>
        <vt:lpwstr>勞動基準法.doc</vt:lpwstr>
      </vt:variant>
      <vt:variant>
        <vt:lpwstr>a11</vt:lpwstr>
      </vt:variant>
      <vt:variant>
        <vt:i4>958526980</vt:i4>
      </vt:variant>
      <vt:variant>
        <vt:i4>132</vt:i4>
      </vt:variant>
      <vt:variant>
        <vt:i4>0</vt:i4>
      </vt:variant>
      <vt:variant>
        <vt:i4>5</vt:i4>
      </vt:variant>
      <vt:variant>
        <vt:lpwstr>..\law3\大量解僱勞工時禁止事業單位董事長及實際負責人出國處理辦法.doc</vt:lpwstr>
      </vt:variant>
      <vt:variant>
        <vt:lpwstr/>
      </vt:variant>
      <vt:variant>
        <vt:i4>4063358</vt:i4>
      </vt:variant>
      <vt:variant>
        <vt:i4>129</vt:i4>
      </vt:variant>
      <vt:variant>
        <vt:i4>0</vt:i4>
      </vt:variant>
      <vt:variant>
        <vt:i4>5</vt:i4>
      </vt:variant>
      <vt:variant>
        <vt:lpwstr>../diff/index.html</vt:lpwstr>
      </vt:variant>
      <vt:variant>
        <vt:lpwstr/>
      </vt:variant>
      <vt:variant>
        <vt:i4>673132692</vt:i4>
      </vt:variant>
      <vt:variant>
        <vt:i4>126</vt:i4>
      </vt:variant>
      <vt:variant>
        <vt:i4>0</vt:i4>
      </vt:variant>
      <vt:variant>
        <vt:i4>5</vt:i4>
      </vt:variant>
      <vt:variant>
        <vt:lpwstr>../law3/大量解僱勞工時禁止事業單位代表人及實際負責人出國處理辦法.doc</vt:lpwstr>
      </vt:variant>
      <vt:variant>
        <vt:lpwstr/>
      </vt:variant>
      <vt:variant>
        <vt:i4>3276897</vt:i4>
      </vt:variant>
      <vt:variant>
        <vt:i4>123</vt:i4>
      </vt:variant>
      <vt:variant>
        <vt:i4>0</vt:i4>
      </vt:variant>
      <vt:variant>
        <vt:i4>5</vt:i4>
      </vt:variant>
      <vt:variant>
        <vt:lpwstr/>
      </vt:variant>
      <vt:variant>
        <vt:lpwstr>a2</vt:lpwstr>
      </vt:variant>
      <vt:variant>
        <vt:i4>1010002420</vt:i4>
      </vt:variant>
      <vt:variant>
        <vt:i4>120</vt:i4>
      </vt:variant>
      <vt:variant>
        <vt:i4>0</vt:i4>
      </vt:variant>
      <vt:variant>
        <vt:i4>5</vt:i4>
      </vt:variant>
      <vt:variant>
        <vt:lpwstr>勞動基準法.doc</vt:lpwstr>
      </vt:variant>
      <vt:variant>
        <vt:lpwstr>a14</vt:lpwstr>
      </vt:variant>
      <vt:variant>
        <vt:i4>4063358</vt:i4>
      </vt:variant>
      <vt:variant>
        <vt:i4>117</vt:i4>
      </vt:variant>
      <vt:variant>
        <vt:i4>0</vt:i4>
      </vt:variant>
      <vt:variant>
        <vt:i4>5</vt:i4>
      </vt:variant>
      <vt:variant>
        <vt:lpwstr>../diff/index.html</vt:lpwstr>
      </vt:variant>
      <vt:variant>
        <vt:lpwstr/>
      </vt:variant>
      <vt:variant>
        <vt:i4>3211361</vt:i4>
      </vt:variant>
      <vt:variant>
        <vt:i4>114</vt:i4>
      </vt:variant>
      <vt:variant>
        <vt:i4>0</vt:i4>
      </vt:variant>
      <vt:variant>
        <vt:i4>5</vt:i4>
      </vt:variant>
      <vt:variant>
        <vt:lpwstr/>
      </vt:variant>
      <vt:variant>
        <vt:lpwstr>a19</vt:lpwstr>
      </vt:variant>
      <vt:variant>
        <vt:i4>4063358</vt:i4>
      </vt:variant>
      <vt:variant>
        <vt:i4>111</vt:i4>
      </vt:variant>
      <vt:variant>
        <vt:i4>0</vt:i4>
      </vt:variant>
      <vt:variant>
        <vt:i4>5</vt:i4>
      </vt:variant>
      <vt:variant>
        <vt:lpwstr>../diff/index.html</vt:lpwstr>
      </vt:variant>
      <vt:variant>
        <vt:lpwstr/>
      </vt:variant>
      <vt:variant>
        <vt:i4>3211361</vt:i4>
      </vt:variant>
      <vt:variant>
        <vt:i4>108</vt:i4>
      </vt:variant>
      <vt:variant>
        <vt:i4>0</vt:i4>
      </vt:variant>
      <vt:variant>
        <vt:i4>5</vt:i4>
      </vt:variant>
      <vt:variant>
        <vt:lpwstr/>
      </vt:variant>
      <vt:variant>
        <vt:lpwstr>a18</vt:lpwstr>
      </vt:variant>
      <vt:variant>
        <vt:i4>-1731313457</vt:i4>
      </vt:variant>
      <vt:variant>
        <vt:i4>105</vt:i4>
      </vt:variant>
      <vt:variant>
        <vt:i4>0</vt:i4>
      </vt:variant>
      <vt:variant>
        <vt:i4>5</vt:i4>
      </vt:variant>
      <vt:variant>
        <vt:lpwstr>..\law3\事業單位優先僱用經其大量解僱失業勞工獎勵辦法.doc</vt:lpwstr>
      </vt:variant>
      <vt:variant>
        <vt:lpwstr/>
      </vt:variant>
      <vt:variant>
        <vt:i4>3211361</vt:i4>
      </vt:variant>
      <vt:variant>
        <vt:i4>102</vt:i4>
      </vt:variant>
      <vt:variant>
        <vt:i4>0</vt:i4>
      </vt:variant>
      <vt:variant>
        <vt:i4>5</vt:i4>
      </vt:variant>
      <vt:variant>
        <vt:lpwstr/>
      </vt:variant>
      <vt:variant>
        <vt:lpwstr>a18</vt:lpwstr>
      </vt:variant>
      <vt:variant>
        <vt:i4>3407969</vt:i4>
      </vt:variant>
      <vt:variant>
        <vt:i4>99</vt:i4>
      </vt:variant>
      <vt:variant>
        <vt:i4>0</vt:i4>
      </vt:variant>
      <vt:variant>
        <vt:i4>5</vt:i4>
      </vt:variant>
      <vt:variant>
        <vt:lpwstr/>
      </vt:variant>
      <vt:variant>
        <vt:lpwstr>a4</vt:lpwstr>
      </vt:variant>
      <vt:variant>
        <vt:i4>4063358</vt:i4>
      </vt:variant>
      <vt:variant>
        <vt:i4>96</vt:i4>
      </vt:variant>
      <vt:variant>
        <vt:i4>0</vt:i4>
      </vt:variant>
      <vt:variant>
        <vt:i4>5</vt:i4>
      </vt:variant>
      <vt:variant>
        <vt:lpwstr>../diff/index.html</vt:lpwstr>
      </vt:variant>
      <vt:variant>
        <vt:lpwstr/>
      </vt:variant>
      <vt:variant>
        <vt:i4>3407969</vt:i4>
      </vt:variant>
      <vt:variant>
        <vt:i4>93</vt:i4>
      </vt:variant>
      <vt:variant>
        <vt:i4>0</vt:i4>
      </vt:variant>
      <vt:variant>
        <vt:i4>5</vt:i4>
      </vt:variant>
      <vt:variant>
        <vt:lpwstr/>
      </vt:variant>
      <vt:variant>
        <vt:lpwstr>a4</vt:lpwstr>
      </vt:variant>
      <vt:variant>
        <vt:i4>3211361</vt:i4>
      </vt:variant>
      <vt:variant>
        <vt:i4>90</vt:i4>
      </vt:variant>
      <vt:variant>
        <vt:i4>0</vt:i4>
      </vt:variant>
      <vt:variant>
        <vt:i4>5</vt:i4>
      </vt:variant>
      <vt:variant>
        <vt:lpwstr/>
      </vt:variant>
      <vt:variant>
        <vt:lpwstr>a18</vt:lpwstr>
      </vt:variant>
      <vt:variant>
        <vt:i4>3211361</vt:i4>
      </vt:variant>
      <vt:variant>
        <vt:i4>87</vt:i4>
      </vt:variant>
      <vt:variant>
        <vt:i4>0</vt:i4>
      </vt:variant>
      <vt:variant>
        <vt:i4>5</vt:i4>
      </vt:variant>
      <vt:variant>
        <vt:lpwstr/>
      </vt:variant>
      <vt:variant>
        <vt:lpwstr>a18</vt:lpwstr>
      </vt:variant>
      <vt:variant>
        <vt:i4>3276897</vt:i4>
      </vt:variant>
      <vt:variant>
        <vt:i4>84</vt:i4>
      </vt:variant>
      <vt:variant>
        <vt:i4>0</vt:i4>
      </vt:variant>
      <vt:variant>
        <vt:i4>5</vt:i4>
      </vt:variant>
      <vt:variant>
        <vt:lpwstr/>
      </vt:variant>
      <vt:variant>
        <vt:lpwstr>a2</vt:lpwstr>
      </vt:variant>
      <vt:variant>
        <vt:i4>4063358</vt:i4>
      </vt:variant>
      <vt:variant>
        <vt:i4>81</vt:i4>
      </vt:variant>
      <vt:variant>
        <vt:i4>0</vt:i4>
      </vt:variant>
      <vt:variant>
        <vt:i4>5</vt:i4>
      </vt:variant>
      <vt:variant>
        <vt:lpwstr>../diff/index.html</vt:lpwstr>
      </vt:variant>
      <vt:variant>
        <vt:lpwstr/>
      </vt:variant>
      <vt:variant>
        <vt:i4>1002526700</vt:i4>
      </vt:variant>
      <vt:variant>
        <vt:i4>78</vt:i4>
      </vt:variant>
      <vt:variant>
        <vt:i4>0</vt:i4>
      </vt:variant>
      <vt:variant>
        <vt:i4>5</vt:i4>
      </vt:variant>
      <vt:variant>
        <vt:lpwstr>就業服務法.doc</vt:lpwstr>
      </vt:variant>
      <vt:variant>
        <vt:lpwstr>a46</vt:lpwstr>
      </vt:variant>
      <vt:variant>
        <vt:i4>3276897</vt:i4>
      </vt:variant>
      <vt:variant>
        <vt:i4>75</vt:i4>
      </vt:variant>
      <vt:variant>
        <vt:i4>0</vt:i4>
      </vt:variant>
      <vt:variant>
        <vt:i4>5</vt:i4>
      </vt:variant>
      <vt:variant>
        <vt:lpwstr/>
      </vt:variant>
      <vt:variant>
        <vt:lpwstr>a2</vt:lpwstr>
      </vt:variant>
      <vt:variant>
        <vt:i4>3211361</vt:i4>
      </vt:variant>
      <vt:variant>
        <vt:i4>72</vt:i4>
      </vt:variant>
      <vt:variant>
        <vt:i4>0</vt:i4>
      </vt:variant>
      <vt:variant>
        <vt:i4>5</vt:i4>
      </vt:variant>
      <vt:variant>
        <vt:lpwstr/>
      </vt:variant>
      <vt:variant>
        <vt:lpwstr>a17</vt:lpwstr>
      </vt:variant>
      <vt:variant>
        <vt:i4>1010002420</vt:i4>
      </vt:variant>
      <vt:variant>
        <vt:i4>69</vt:i4>
      </vt:variant>
      <vt:variant>
        <vt:i4>0</vt:i4>
      </vt:variant>
      <vt:variant>
        <vt:i4>5</vt:i4>
      </vt:variant>
      <vt:variant>
        <vt:lpwstr>勞動基準法.doc</vt:lpwstr>
      </vt:variant>
      <vt:variant>
        <vt:lpwstr>a11</vt:lpwstr>
      </vt:variant>
      <vt:variant>
        <vt:i4>4063358</vt:i4>
      </vt:variant>
      <vt:variant>
        <vt:i4>66</vt:i4>
      </vt:variant>
      <vt:variant>
        <vt:i4>0</vt:i4>
      </vt:variant>
      <vt:variant>
        <vt:i4>5</vt:i4>
      </vt:variant>
      <vt:variant>
        <vt:lpwstr>../diff/index.html</vt:lpwstr>
      </vt:variant>
      <vt:variant>
        <vt:lpwstr/>
      </vt:variant>
      <vt:variant>
        <vt:i4>1002526700</vt:i4>
      </vt:variant>
      <vt:variant>
        <vt:i4>63</vt:i4>
      </vt:variant>
      <vt:variant>
        <vt:i4>0</vt:i4>
      </vt:variant>
      <vt:variant>
        <vt:i4>5</vt:i4>
      </vt:variant>
      <vt:variant>
        <vt:lpwstr>就業服務法.doc</vt:lpwstr>
      </vt:variant>
      <vt:variant>
        <vt:lpwstr>a46</vt:lpwstr>
      </vt:variant>
      <vt:variant>
        <vt:i4>1010002420</vt:i4>
      </vt:variant>
      <vt:variant>
        <vt:i4>60</vt:i4>
      </vt:variant>
      <vt:variant>
        <vt:i4>0</vt:i4>
      </vt:variant>
      <vt:variant>
        <vt:i4>5</vt:i4>
      </vt:variant>
      <vt:variant>
        <vt:lpwstr>勞動基準法.doc</vt:lpwstr>
      </vt:variant>
      <vt:variant>
        <vt:lpwstr>a11</vt:lpwstr>
      </vt:variant>
      <vt:variant>
        <vt:i4>4063358</vt:i4>
      </vt:variant>
      <vt:variant>
        <vt:i4>57</vt:i4>
      </vt:variant>
      <vt:variant>
        <vt:i4>0</vt:i4>
      </vt:variant>
      <vt:variant>
        <vt:i4>5</vt:i4>
      </vt:variant>
      <vt:variant>
        <vt:lpwstr>../diff/index.html</vt:lpwstr>
      </vt:variant>
      <vt:variant>
        <vt:lpwstr/>
      </vt:variant>
      <vt:variant>
        <vt:i4>1002526700</vt:i4>
      </vt:variant>
      <vt:variant>
        <vt:i4>54</vt:i4>
      </vt:variant>
      <vt:variant>
        <vt:i4>0</vt:i4>
      </vt:variant>
      <vt:variant>
        <vt:i4>5</vt:i4>
      </vt:variant>
      <vt:variant>
        <vt:lpwstr>就業服務法.doc</vt:lpwstr>
      </vt:variant>
      <vt:variant>
        <vt:lpwstr>a46</vt:lpwstr>
      </vt:variant>
      <vt:variant>
        <vt:i4>1010002420</vt:i4>
      </vt:variant>
      <vt:variant>
        <vt:i4>51</vt:i4>
      </vt:variant>
      <vt:variant>
        <vt:i4>0</vt:i4>
      </vt:variant>
      <vt:variant>
        <vt:i4>5</vt:i4>
      </vt:variant>
      <vt:variant>
        <vt:lpwstr>勞動基準法.doc</vt:lpwstr>
      </vt:variant>
      <vt:variant>
        <vt:lpwstr>a11</vt:lpwstr>
      </vt:variant>
      <vt:variant>
        <vt:i4>3276897</vt:i4>
      </vt:variant>
      <vt:variant>
        <vt:i4>48</vt:i4>
      </vt:variant>
      <vt:variant>
        <vt:i4>0</vt:i4>
      </vt:variant>
      <vt:variant>
        <vt:i4>5</vt:i4>
      </vt:variant>
      <vt:variant>
        <vt:lpwstr/>
      </vt:variant>
      <vt:variant>
        <vt:lpwstr>a2</vt:lpwstr>
      </vt:variant>
      <vt:variant>
        <vt:i4>3211361</vt:i4>
      </vt:variant>
      <vt:variant>
        <vt:i4>45</vt:i4>
      </vt:variant>
      <vt:variant>
        <vt:i4>0</vt:i4>
      </vt:variant>
      <vt:variant>
        <vt:i4>5</vt:i4>
      </vt:variant>
      <vt:variant>
        <vt:lpwstr/>
      </vt:variant>
      <vt:variant>
        <vt:lpwstr>a11</vt:lpwstr>
      </vt:variant>
      <vt:variant>
        <vt:i4>3342433</vt:i4>
      </vt:variant>
      <vt:variant>
        <vt:i4>42</vt:i4>
      </vt:variant>
      <vt:variant>
        <vt:i4>0</vt:i4>
      </vt:variant>
      <vt:variant>
        <vt:i4>5</vt:i4>
      </vt:variant>
      <vt:variant>
        <vt:lpwstr/>
      </vt:variant>
      <vt:variant>
        <vt:lpwstr>a3</vt:lpwstr>
      </vt:variant>
      <vt:variant>
        <vt:i4>3211361</vt:i4>
      </vt:variant>
      <vt:variant>
        <vt:i4>39</vt:i4>
      </vt:variant>
      <vt:variant>
        <vt:i4>0</vt:i4>
      </vt:variant>
      <vt:variant>
        <vt:i4>5</vt:i4>
      </vt:variant>
      <vt:variant>
        <vt:lpwstr/>
      </vt:variant>
      <vt:variant>
        <vt:lpwstr>a11</vt:lpwstr>
      </vt:variant>
      <vt:variant>
        <vt:i4>3276897</vt:i4>
      </vt:variant>
      <vt:variant>
        <vt:i4>36</vt:i4>
      </vt:variant>
      <vt:variant>
        <vt:i4>0</vt:i4>
      </vt:variant>
      <vt:variant>
        <vt:i4>5</vt:i4>
      </vt:variant>
      <vt:variant>
        <vt:lpwstr/>
      </vt:variant>
      <vt:variant>
        <vt:lpwstr>a21</vt:lpwstr>
      </vt:variant>
      <vt:variant>
        <vt:i4>3211361</vt:i4>
      </vt:variant>
      <vt:variant>
        <vt:i4>33</vt:i4>
      </vt:variant>
      <vt:variant>
        <vt:i4>0</vt:i4>
      </vt:variant>
      <vt:variant>
        <vt:i4>5</vt:i4>
      </vt:variant>
      <vt:variant>
        <vt:lpwstr/>
      </vt:variant>
      <vt:variant>
        <vt:lpwstr>a16</vt:lpwstr>
      </vt:variant>
      <vt:variant>
        <vt:i4>3211361</vt:i4>
      </vt:variant>
      <vt:variant>
        <vt:i4>30</vt:i4>
      </vt:variant>
      <vt:variant>
        <vt:i4>0</vt:i4>
      </vt:variant>
      <vt:variant>
        <vt:i4>5</vt:i4>
      </vt:variant>
      <vt:variant>
        <vt:lpwstr/>
      </vt:variant>
      <vt:variant>
        <vt:lpwstr>a10</vt:lpwstr>
      </vt:variant>
      <vt:variant>
        <vt:i4>3539041</vt:i4>
      </vt:variant>
      <vt:variant>
        <vt:i4>27</vt:i4>
      </vt:variant>
      <vt:variant>
        <vt:i4>0</vt:i4>
      </vt:variant>
      <vt:variant>
        <vt:i4>5</vt:i4>
      </vt:variant>
      <vt:variant>
        <vt:lpwstr/>
      </vt:variant>
      <vt:variant>
        <vt:lpwstr>a6</vt:lpwstr>
      </vt:variant>
      <vt:variant>
        <vt:i4>3407969</vt:i4>
      </vt:variant>
      <vt:variant>
        <vt:i4>24</vt:i4>
      </vt:variant>
      <vt:variant>
        <vt:i4>0</vt:i4>
      </vt:variant>
      <vt:variant>
        <vt:i4>5</vt:i4>
      </vt:variant>
      <vt:variant>
        <vt:lpwstr/>
      </vt:variant>
      <vt:variant>
        <vt:lpwstr>a4</vt:lpwstr>
      </vt:variant>
      <vt:variant>
        <vt:i4>3276897</vt:i4>
      </vt:variant>
      <vt:variant>
        <vt:i4>21</vt:i4>
      </vt:variant>
      <vt:variant>
        <vt:i4>0</vt:i4>
      </vt:variant>
      <vt:variant>
        <vt:i4>5</vt:i4>
      </vt:variant>
      <vt:variant>
        <vt:lpwstr/>
      </vt:variant>
      <vt:variant>
        <vt:lpwstr>a2</vt:lpwstr>
      </vt:variant>
      <vt:variant>
        <vt:i4>397386101</vt:i4>
      </vt:variant>
      <vt:variant>
        <vt:i4>18</vt:i4>
      </vt:variant>
      <vt:variant>
        <vt:i4>0</vt:i4>
      </vt:variant>
      <vt:variant>
        <vt:i4>5</vt:i4>
      </vt:variant>
      <vt:variant>
        <vt:lpwstr>http://www.6law.idv.tw/6law/law/大量解僱勞工保護法.htm</vt:lpwstr>
      </vt:variant>
      <vt:variant>
        <vt:lpwstr/>
      </vt:variant>
      <vt:variant>
        <vt:i4>-246774001</vt:i4>
      </vt:variant>
      <vt:variant>
        <vt:i4>15</vt:i4>
      </vt:variant>
      <vt:variant>
        <vt:i4>0</vt:i4>
      </vt:variant>
      <vt:variant>
        <vt:i4>5</vt:i4>
      </vt:variant>
      <vt:variant>
        <vt:lpwstr>../S-link電子六法總索引.doc</vt:lpwstr>
      </vt:variant>
      <vt:variant>
        <vt:lpwstr>大量解僱勞工保護法</vt:lpwstr>
      </vt:variant>
      <vt:variant>
        <vt:i4>-486713021</vt:i4>
      </vt:variant>
      <vt:variant>
        <vt:i4>12</vt:i4>
      </vt:variant>
      <vt:variant>
        <vt:i4>0</vt:i4>
      </vt:variant>
      <vt:variant>
        <vt:i4>5</vt:i4>
      </vt:variant>
      <vt:variant>
        <vt:lpwstr>../S-link分類法規索引.doc</vt:lpwstr>
      </vt:variant>
      <vt:variant>
        <vt:lpwstr>a大量解僱勞工保護法</vt:lpwstr>
      </vt:variant>
      <vt:variant>
        <vt:i4>7274528</vt:i4>
      </vt:variant>
      <vt:variant>
        <vt:i4>9</vt:i4>
      </vt:variant>
      <vt:variant>
        <vt:i4>0</vt:i4>
      </vt:variant>
      <vt:variant>
        <vt:i4>5</vt:i4>
      </vt:variant>
      <vt:variant>
        <vt:lpwstr>http://www.6law.idv.tw/</vt:lpwstr>
      </vt:variant>
      <vt:variant>
        <vt:lpwstr/>
      </vt:variant>
      <vt:variant>
        <vt:i4>91</vt:i4>
      </vt:variant>
      <vt:variant>
        <vt:i4>6</vt:i4>
      </vt:variant>
      <vt:variant>
        <vt:i4>0</vt:i4>
      </vt:variant>
      <vt:variant>
        <vt:i4>5</vt:i4>
      </vt:variant>
      <vt:variant>
        <vt:lpwstr>http://www.facebook.com/anita6law</vt:lpwstr>
      </vt:variant>
      <vt:variant>
        <vt:lpwstr/>
      </vt:variant>
      <vt:variant>
        <vt:i4>7340086</vt:i4>
      </vt:variant>
      <vt:variant>
        <vt:i4>3</vt:i4>
      </vt:variant>
      <vt:variant>
        <vt:i4>0</vt:i4>
      </vt:variant>
      <vt:variant>
        <vt:i4>5</vt:i4>
      </vt:variant>
      <vt:variant>
        <vt:lpwstr>http://law.moj.gov.tw/LawClass/LawHistoryIf.aspx?PCode=N0020012</vt:lpwstr>
      </vt:variant>
      <vt:variant>
        <vt:lpwstr/>
      </vt:variant>
      <vt:variant>
        <vt:i4>5242899</vt:i4>
      </vt:variant>
      <vt:variant>
        <vt:i4>0</vt:i4>
      </vt:variant>
      <vt:variant>
        <vt:i4>0</vt:i4>
      </vt:variant>
      <vt:variant>
        <vt:i4>5</vt:i4>
      </vt:variant>
      <vt:variant>
        <vt:lpwstr>http://www.6law.idv.tw/update.htm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大量解僱勞工保護法</dc:title>
  <dc:subject/>
  <dc:creator>S-link 電子六法-黃婉玲</dc:creator>
  <cp:keywords/>
  <dc:description/>
  <cp:lastModifiedBy>黃 6laws</cp:lastModifiedBy>
  <cp:revision>17</cp:revision>
  <dcterms:created xsi:type="dcterms:W3CDTF">2014-11-27T09:20:00Z</dcterms:created>
  <dcterms:modified xsi:type="dcterms:W3CDTF">2024-04-21T09:20:00Z</dcterms:modified>
</cp:coreProperties>
</file>