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5B25" w14:textId="37F36BF8" w:rsidR="00592C83" w:rsidRDefault="00FE49BB" w:rsidP="00F23D4D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7" w:history="1">
        <w:r>
          <w:pict w14:anchorId="34D3AF2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href="https://www.6laws.net/" style="width:32.6pt;height:32.6pt;visibility:visible;mso-wrap-style:square" o:button="t">
              <v:fill o:detectmouseclick="t"/>
              <v:imagedata r:id="rId8" o:title=""/>
            </v:shape>
          </w:pict>
        </w:r>
      </w:hyperlink>
    </w:p>
    <w:p w14:paraId="7961710E" w14:textId="38948666" w:rsidR="00592C83" w:rsidRDefault="00592C83" w:rsidP="00F23D4D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592C83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0F4EA1" w:rsidRPr="00A22F73">
        <w:rPr>
          <w:rFonts w:ascii="Arial Unicode MS" w:hAnsi="Arial Unicode MS" w:cs="Segoe UI Emoji"/>
          <w:sz w:val="18"/>
        </w:rPr>
        <w:t>⏰</w:t>
      </w:r>
      <w:r w:rsidR="005F3C87" w:rsidRPr="005F3C87">
        <w:rPr>
          <w:sz w:val="18"/>
        </w:rPr>
        <w:t>2022/9/9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3B55D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AB703E">
          <w:rPr>
            <w:rStyle w:val="a3"/>
            <w:sz w:val="18"/>
            <w:szCs w:val="20"/>
          </w:rPr>
          <w:t>黃婉玲</w:t>
        </w:r>
      </w:hyperlink>
    </w:p>
    <w:p w14:paraId="2A3B2564" w14:textId="77777777" w:rsidR="00FE4902" w:rsidRPr="00C2381E" w:rsidRDefault="00F23D4D" w:rsidP="00F23D4D">
      <w:pPr>
        <w:ind w:rightChars="8" w:right="16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（建議使用上方工具列</w:t>
      </w:r>
      <w:r>
        <w:rPr>
          <w:rFonts w:hint="eastAsia"/>
          <w:color w:val="808000"/>
          <w:sz w:val="18"/>
          <w:szCs w:val="20"/>
        </w:rPr>
        <w:t>--</w:t>
      </w:r>
      <w:r w:rsidR="00AB70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AB703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3" w:type="pct"/>
        <w:tblCellSpacing w:w="0" w:type="dxa"/>
        <w:tblInd w:w="-1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5021"/>
        <w:gridCol w:w="3645"/>
      </w:tblGrid>
      <w:tr w:rsidR="00FE4902" w:rsidRPr="00C2381E" w14:paraId="585E7F81" w14:textId="77777777" w:rsidTr="00601E01">
        <w:trPr>
          <w:cantSplit/>
          <w:trHeight w:val="750"/>
          <w:tblCellSpacing w:w="0" w:type="dxa"/>
        </w:trPr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3A16382F" w14:textId="77777777" w:rsidR="00FE4902" w:rsidRPr="00C2381E" w:rsidRDefault="00AB703E" w:rsidP="00F23D4D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AB703E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176282A" w14:textId="77777777" w:rsidR="00FE4902" w:rsidRPr="00D144D2" w:rsidRDefault="00FE4902" w:rsidP="00D144D2">
            <w:pPr>
              <w:jc w:val="center"/>
              <w:rPr>
                <w:rFonts w:eastAsia="標楷體"/>
                <w:shadow/>
                <w:sz w:val="32"/>
              </w:rPr>
            </w:pPr>
            <w:r w:rsidRPr="00D144D2">
              <w:rPr>
                <w:rFonts w:eastAsia="標楷體"/>
                <w:shadow/>
                <w:sz w:val="32"/>
              </w:rPr>
              <w:t>檔案法</w:t>
            </w: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CEF7281" w14:textId="77777777" w:rsidR="00634A79" w:rsidRPr="003B55D5" w:rsidRDefault="00634A79" w:rsidP="00F23D4D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3B55D5">
              <w:rPr>
                <w:rFonts w:ascii="Arial Unicode MS" w:hAnsi="Arial Unicode MS"/>
                <w:color w:val="990000"/>
              </w:rPr>
              <w:t>【</w:t>
            </w:r>
            <w:r w:rsidRPr="003B55D5">
              <w:rPr>
                <w:rFonts w:ascii="Arial Unicode MS" w:hAnsi="Arial Unicode MS" w:hint="eastAsia"/>
                <w:color w:val="990000"/>
              </w:rPr>
              <w:t>修正</w:t>
            </w:r>
            <w:r w:rsidRPr="003B55D5">
              <w:rPr>
                <w:rFonts w:ascii="Arial Unicode MS" w:hAnsi="Arial Unicode MS"/>
                <w:color w:val="990000"/>
              </w:rPr>
              <w:t>日期】</w:t>
            </w:r>
            <w:r w:rsidRPr="003B55D5">
              <w:rPr>
                <w:rFonts w:ascii="Arial Unicode MS" w:hAnsi="Arial Unicode MS" w:hint="eastAsia"/>
                <w:color w:val="990000"/>
              </w:rPr>
              <w:t>民國</w:t>
            </w:r>
            <w:r w:rsidRPr="003B55D5">
              <w:rPr>
                <w:rFonts w:ascii="Arial Unicode MS" w:hAnsi="Arial Unicode MS" w:hint="eastAsia"/>
                <w:color w:val="990000"/>
              </w:rPr>
              <w:t>97</w:t>
            </w:r>
            <w:r w:rsidRPr="003B55D5">
              <w:rPr>
                <w:rFonts w:ascii="Arial Unicode MS" w:hAnsi="Arial Unicode MS"/>
                <w:color w:val="990000"/>
              </w:rPr>
              <w:t>年</w:t>
            </w:r>
            <w:r w:rsidRPr="003B55D5">
              <w:rPr>
                <w:rFonts w:ascii="Arial Unicode MS" w:hAnsi="Arial Unicode MS" w:hint="eastAsia"/>
                <w:color w:val="990000"/>
              </w:rPr>
              <w:t>6</w:t>
            </w:r>
            <w:r w:rsidRPr="003B55D5">
              <w:rPr>
                <w:rFonts w:ascii="Arial Unicode MS" w:hAnsi="Arial Unicode MS"/>
                <w:color w:val="990000"/>
              </w:rPr>
              <w:t>月</w:t>
            </w:r>
            <w:r w:rsidRPr="003B55D5">
              <w:rPr>
                <w:rFonts w:ascii="Arial Unicode MS" w:hAnsi="Arial Unicode MS" w:hint="eastAsia"/>
                <w:color w:val="990000"/>
              </w:rPr>
              <w:t>12</w:t>
            </w:r>
            <w:r w:rsidRPr="003B55D5">
              <w:rPr>
                <w:rFonts w:ascii="Arial Unicode MS" w:hAnsi="Arial Unicode MS"/>
                <w:color w:val="990000"/>
              </w:rPr>
              <w:t>日</w:t>
            </w:r>
          </w:p>
          <w:p w14:paraId="79088EE2" w14:textId="77777777" w:rsidR="00FE4902" w:rsidRPr="00C2381E" w:rsidRDefault="00634A79" w:rsidP="00F23D4D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B55D5">
              <w:rPr>
                <w:rFonts w:ascii="Arial Unicode MS" w:hAnsi="Arial Unicode MS"/>
                <w:color w:val="990000"/>
              </w:rPr>
              <w:t>【</w:t>
            </w:r>
            <w:r w:rsidRPr="003B55D5">
              <w:rPr>
                <w:rFonts w:ascii="Arial Unicode MS" w:hAnsi="Arial Unicode MS" w:hint="eastAsia"/>
                <w:color w:val="990000"/>
              </w:rPr>
              <w:t>公布日期</w:t>
            </w:r>
            <w:r w:rsidRPr="003B55D5">
              <w:rPr>
                <w:rFonts w:ascii="Arial Unicode MS" w:hAnsi="Arial Unicode MS"/>
                <w:color w:val="990000"/>
              </w:rPr>
              <w:t>】</w:t>
            </w:r>
            <w:r w:rsidRPr="003B55D5">
              <w:rPr>
                <w:rFonts w:ascii="Arial Unicode MS" w:hAnsi="Arial Unicode MS" w:hint="eastAsia"/>
                <w:color w:val="990000"/>
              </w:rPr>
              <w:t>民國</w:t>
            </w:r>
            <w:r w:rsidRPr="003B55D5">
              <w:rPr>
                <w:rFonts w:ascii="Arial Unicode MS" w:hAnsi="Arial Unicode MS" w:hint="eastAsia"/>
                <w:color w:val="990000"/>
              </w:rPr>
              <w:t>97</w:t>
            </w:r>
            <w:r w:rsidRPr="003B55D5">
              <w:rPr>
                <w:rFonts w:ascii="Arial Unicode MS" w:hAnsi="Arial Unicode MS"/>
                <w:color w:val="990000"/>
              </w:rPr>
              <w:t>年</w:t>
            </w:r>
            <w:r w:rsidRPr="003B55D5">
              <w:rPr>
                <w:rFonts w:ascii="Arial Unicode MS" w:hAnsi="Arial Unicode MS" w:hint="eastAsia"/>
                <w:color w:val="990000"/>
              </w:rPr>
              <w:t>7</w:t>
            </w:r>
            <w:r w:rsidRPr="003B55D5">
              <w:rPr>
                <w:rFonts w:ascii="Arial Unicode MS" w:hAnsi="Arial Unicode MS"/>
                <w:color w:val="990000"/>
              </w:rPr>
              <w:t>月</w:t>
            </w:r>
            <w:r w:rsidRPr="003B55D5">
              <w:rPr>
                <w:rFonts w:ascii="Arial Unicode MS" w:hAnsi="Arial Unicode MS" w:hint="eastAsia"/>
                <w:color w:val="990000"/>
              </w:rPr>
              <w:t>2</w:t>
            </w:r>
            <w:r w:rsidRPr="003B55D5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3C4E62C9" w14:textId="7FE62C3E" w:rsidR="00F56BFC" w:rsidRPr="00C2381E" w:rsidRDefault="00FE49BB" w:rsidP="001862A3">
      <w:pPr>
        <w:jc w:val="center"/>
        <w:rPr>
          <w:rFonts w:ascii="Arial Unicode MS" w:hAnsi="Arial Unicode MS"/>
          <w:b/>
          <w:bCs/>
          <w:color w:val="800000"/>
        </w:rPr>
      </w:pPr>
      <w:hyperlink r:id="rId12" w:anchor="a檔案法" w:history="1">
        <w:r w:rsidR="001862A3" w:rsidRPr="00811EBD">
          <w:rPr>
            <w:rStyle w:val="a3"/>
            <w:rFonts w:hint="eastAsia"/>
            <w:sz w:val="18"/>
          </w:rPr>
          <w:t>相關子法</w:t>
        </w:r>
      </w:hyperlink>
      <w:r w:rsidR="00AB703E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3" w:anchor="檔案法" w:history="1">
        <w:r w:rsidR="00F23D4D"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="00F23D4D"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AB703E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="00F23D4D" w:rsidRPr="007E576E">
          <w:rPr>
            <w:rStyle w:val="a3"/>
            <w:rFonts w:hint="eastAsia"/>
            <w:sz w:val="18"/>
          </w:rPr>
          <w:t>線上網頁版</w:t>
        </w:r>
      </w:hyperlink>
    </w:p>
    <w:p w14:paraId="26309A94" w14:textId="77777777" w:rsidR="00FE4902" w:rsidRPr="007C5318" w:rsidRDefault="00FE4902" w:rsidP="007C5318">
      <w:pPr>
        <w:pStyle w:val="1"/>
        <w:rPr>
          <w:color w:val="990000"/>
        </w:rPr>
      </w:pPr>
      <w:r w:rsidRPr="007C5318">
        <w:rPr>
          <w:color w:val="990000"/>
        </w:rPr>
        <w:t>【</w:t>
      </w:r>
      <w:r w:rsidRPr="007C5318">
        <w:rPr>
          <w:rFonts w:hint="eastAsia"/>
          <w:color w:val="990000"/>
        </w:rPr>
        <w:t>法規沿革</w:t>
      </w:r>
      <w:r w:rsidRPr="007C5318">
        <w:rPr>
          <w:color w:val="990000"/>
        </w:rPr>
        <w:t>】</w:t>
      </w:r>
    </w:p>
    <w:p w14:paraId="6ADCE258" w14:textId="3A6F534E" w:rsidR="00634A79" w:rsidRPr="00C2381E" w:rsidRDefault="00FE4902" w:rsidP="00634A79">
      <w:pPr>
        <w:ind w:left="181"/>
        <w:rPr>
          <w:rFonts w:ascii="Arial Unicode MS" w:hAnsi="Arial Unicode MS"/>
          <w:color w:val="666699"/>
          <w:sz w:val="18"/>
        </w:rPr>
      </w:pPr>
      <w:r w:rsidRPr="001C2318">
        <w:rPr>
          <w:rFonts w:ascii="Arial Unicode MS" w:hAnsi="Arial Unicode MS"/>
          <w:b/>
          <w:color w:val="666699"/>
          <w:sz w:val="18"/>
        </w:rPr>
        <w:t>1</w:t>
      </w:r>
      <w:r w:rsidR="007C5318" w:rsidRPr="00701170">
        <w:rPr>
          <w:rFonts w:ascii="新細明體" w:hAnsi="新細明體"/>
          <w:b/>
          <w:color w:val="666699"/>
          <w:sz w:val="18"/>
        </w:rPr>
        <w:t>‧</w:t>
      </w:r>
      <w:r w:rsidRPr="00C2381E">
        <w:rPr>
          <w:rFonts w:ascii="Arial Unicode MS" w:hAnsi="Arial Unicode MS"/>
          <w:color w:val="666699"/>
          <w:sz w:val="18"/>
        </w:rPr>
        <w:t>中華民國八十八年十二月十五日總統</w:t>
      </w:r>
      <w:r w:rsidR="002930E4">
        <w:rPr>
          <w:rFonts w:ascii="Arial Unicode MS" w:hAnsi="Arial Unicode MS"/>
          <w:color w:val="666699"/>
          <w:sz w:val="18"/>
        </w:rPr>
        <w:t>（</w:t>
      </w:r>
      <w:r w:rsidRPr="00C2381E">
        <w:rPr>
          <w:rFonts w:ascii="Arial Unicode MS" w:hAnsi="Arial Unicode MS"/>
          <w:color w:val="666699"/>
          <w:sz w:val="18"/>
        </w:rPr>
        <w:t>88</w:t>
      </w:r>
      <w:r w:rsidR="002930E4">
        <w:rPr>
          <w:rFonts w:ascii="Arial Unicode MS" w:hAnsi="Arial Unicode MS"/>
          <w:color w:val="666699"/>
          <w:sz w:val="18"/>
        </w:rPr>
        <w:t>）</w:t>
      </w:r>
      <w:r w:rsidRPr="00C2381E">
        <w:rPr>
          <w:rFonts w:ascii="Arial Unicode MS" w:hAnsi="Arial Unicode MS"/>
          <w:color w:val="666699"/>
          <w:sz w:val="18"/>
        </w:rPr>
        <w:t>華總一義字第</w:t>
      </w:r>
      <w:r w:rsidRPr="00C2381E">
        <w:rPr>
          <w:rFonts w:ascii="Arial Unicode MS" w:hAnsi="Arial Unicode MS"/>
          <w:color w:val="666699"/>
          <w:sz w:val="18"/>
        </w:rPr>
        <w:t>8800297480</w:t>
      </w:r>
      <w:r w:rsidRPr="00C2381E">
        <w:rPr>
          <w:rFonts w:ascii="Arial Unicode MS" w:hAnsi="Arial Unicode MS"/>
          <w:color w:val="666699"/>
          <w:sz w:val="18"/>
        </w:rPr>
        <w:t>號令制定公布全文</w:t>
      </w:r>
      <w:r w:rsidRPr="00C2381E">
        <w:rPr>
          <w:rFonts w:ascii="Arial Unicode MS" w:hAnsi="Arial Unicode MS"/>
          <w:color w:val="666699"/>
          <w:sz w:val="18"/>
        </w:rPr>
        <w:t>30</w:t>
      </w:r>
      <w:r w:rsidRPr="00C2381E">
        <w:rPr>
          <w:rFonts w:ascii="Arial Unicode MS" w:hAnsi="Arial Unicode MS"/>
          <w:color w:val="666699"/>
          <w:sz w:val="18"/>
        </w:rPr>
        <w:t>條</w:t>
      </w:r>
      <w:r w:rsidR="00CF368D">
        <w:rPr>
          <w:rFonts w:ascii="Arial Unicode MS" w:hAnsi="Arial Unicode MS" w:hint="eastAsia"/>
          <w:color w:val="666699"/>
          <w:sz w:val="18"/>
        </w:rPr>
        <w:t xml:space="preserve">　</w:t>
      </w:r>
      <w:r w:rsidRPr="00C2381E">
        <w:rPr>
          <w:rFonts w:ascii="Arial Unicode MS" w:hAnsi="Arial Unicode MS"/>
          <w:color w:val="666699"/>
          <w:sz w:val="18"/>
        </w:rPr>
        <w:t>中華民國九十年十一月二日行政院</w:t>
      </w:r>
      <w:r w:rsidR="002930E4">
        <w:rPr>
          <w:rFonts w:ascii="Arial Unicode MS" w:hAnsi="Arial Unicode MS"/>
          <w:color w:val="666699"/>
          <w:sz w:val="18"/>
        </w:rPr>
        <w:t>（</w:t>
      </w:r>
      <w:r w:rsidRPr="00C2381E">
        <w:rPr>
          <w:rFonts w:ascii="Arial Unicode MS" w:hAnsi="Arial Unicode MS"/>
          <w:color w:val="666699"/>
          <w:sz w:val="18"/>
        </w:rPr>
        <w:t>90</w:t>
      </w:r>
      <w:r w:rsidR="002930E4">
        <w:rPr>
          <w:rFonts w:ascii="Arial Unicode MS" w:hAnsi="Arial Unicode MS"/>
          <w:color w:val="666699"/>
          <w:sz w:val="18"/>
        </w:rPr>
        <w:t>）</w:t>
      </w:r>
      <w:r w:rsidRPr="00C2381E">
        <w:rPr>
          <w:rFonts w:ascii="Arial Unicode MS" w:hAnsi="Arial Unicode MS"/>
          <w:color w:val="666699"/>
          <w:sz w:val="18"/>
        </w:rPr>
        <w:t>台秘字第</w:t>
      </w:r>
      <w:r w:rsidRPr="00C2381E">
        <w:rPr>
          <w:rFonts w:ascii="Arial Unicode MS" w:hAnsi="Arial Unicode MS"/>
          <w:color w:val="666699"/>
          <w:sz w:val="18"/>
        </w:rPr>
        <w:t>063882</w:t>
      </w:r>
      <w:r w:rsidRPr="00C2381E">
        <w:rPr>
          <w:rFonts w:ascii="Arial Unicode MS" w:hAnsi="Arial Unicode MS"/>
          <w:color w:val="666699"/>
          <w:sz w:val="18"/>
        </w:rPr>
        <w:t>號令發布自九十一年一月一日施行</w:t>
      </w:r>
    </w:p>
    <w:p w14:paraId="6D495F63" w14:textId="1C650D9A" w:rsidR="00634A79" w:rsidRPr="00C2381E" w:rsidRDefault="00CF368D" w:rsidP="00634A79">
      <w:pPr>
        <w:ind w:left="181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b/>
          <w:color w:val="666699"/>
          <w:sz w:val="18"/>
        </w:rPr>
        <w:t>2</w:t>
      </w:r>
      <w:r w:rsidR="007C5318">
        <w:rPr>
          <w:rFonts w:ascii="Arial Unicode MS" w:hAnsi="Arial Unicode MS" w:hint="eastAsia"/>
          <w:b/>
          <w:color w:val="666699"/>
          <w:sz w:val="18"/>
        </w:rPr>
        <w:t>‧</w:t>
      </w:r>
      <w:r w:rsidR="00634A79" w:rsidRPr="00C2381E">
        <w:rPr>
          <w:rFonts w:ascii="Arial Unicode MS" w:hAnsi="Arial Unicode MS" w:hint="eastAsia"/>
          <w:color w:val="666699"/>
          <w:sz w:val="18"/>
        </w:rPr>
        <w:t>中華民國九十七年七月二日總統華總一義字第</w:t>
      </w:r>
      <w:r w:rsidR="00634A79" w:rsidRPr="00C2381E">
        <w:rPr>
          <w:rFonts w:ascii="Arial Unicode MS" w:hAnsi="Arial Unicode MS" w:hint="eastAsia"/>
          <w:color w:val="666699"/>
          <w:sz w:val="18"/>
        </w:rPr>
        <w:t>09700112211</w:t>
      </w:r>
      <w:r w:rsidR="00634A79" w:rsidRPr="00C2381E">
        <w:rPr>
          <w:rFonts w:ascii="Arial Unicode MS" w:hAnsi="Arial Unicode MS" w:hint="eastAsia"/>
          <w:color w:val="666699"/>
          <w:sz w:val="18"/>
        </w:rPr>
        <w:t>號令修正公布</w:t>
      </w:r>
      <w:hyperlink w:anchor="a28" w:history="1">
        <w:r w:rsidR="00634A79" w:rsidRPr="00C2381E">
          <w:rPr>
            <w:rStyle w:val="a3"/>
            <w:rFonts w:ascii="Arial Unicode MS" w:hAnsi="Arial Unicode MS" w:hint="eastAsia"/>
            <w:sz w:val="18"/>
          </w:rPr>
          <w:t>第</w:t>
        </w:r>
        <w:r w:rsidR="00634A79" w:rsidRPr="00C2381E">
          <w:rPr>
            <w:rStyle w:val="a3"/>
            <w:rFonts w:ascii="Arial Unicode MS" w:hAnsi="Arial Unicode MS" w:hint="eastAsia"/>
            <w:sz w:val="18"/>
          </w:rPr>
          <w:t>28</w:t>
        </w:r>
        <w:r w:rsidR="00634A79" w:rsidRPr="00C2381E">
          <w:rPr>
            <w:rStyle w:val="a3"/>
            <w:rFonts w:ascii="Arial Unicode MS" w:hAnsi="Arial Unicode MS" w:hint="eastAsia"/>
            <w:sz w:val="18"/>
          </w:rPr>
          <w:t>條</w:t>
        </w:r>
      </w:hyperlink>
      <w:r w:rsidR="00634A79" w:rsidRPr="00C2381E">
        <w:rPr>
          <w:rFonts w:ascii="Arial Unicode MS" w:hAnsi="Arial Unicode MS" w:hint="eastAsia"/>
          <w:color w:val="666699"/>
          <w:sz w:val="18"/>
        </w:rPr>
        <w:t>條文；施行日期，由行政院定之</w:t>
      </w:r>
      <w:r w:rsidR="002930E4">
        <w:rPr>
          <w:rFonts w:ascii="Arial Unicode MS" w:hAnsi="Arial Unicode MS" w:hint="eastAsia"/>
          <w:color w:val="666699"/>
          <w:sz w:val="18"/>
        </w:rPr>
        <w:t xml:space="preserve">　</w:t>
      </w:r>
      <w:r w:rsidR="002930E4" w:rsidRPr="002930E4">
        <w:rPr>
          <w:rFonts w:ascii="Arial Unicode MS" w:hAnsi="Arial Unicode MS" w:hint="eastAsia"/>
          <w:color w:val="666699"/>
          <w:sz w:val="18"/>
        </w:rPr>
        <w:t>中華民國九十七年七月二十四日行政院院臺秘字第</w:t>
      </w:r>
      <w:r w:rsidR="002930E4" w:rsidRPr="002930E4">
        <w:rPr>
          <w:rFonts w:ascii="Arial Unicode MS" w:hAnsi="Arial Unicode MS" w:hint="eastAsia"/>
          <w:color w:val="666699"/>
          <w:sz w:val="18"/>
        </w:rPr>
        <w:t>0970030737</w:t>
      </w:r>
      <w:r w:rsidR="002930E4" w:rsidRPr="002930E4">
        <w:rPr>
          <w:rFonts w:ascii="Arial Unicode MS" w:hAnsi="Arial Unicode MS" w:hint="eastAsia"/>
          <w:color w:val="666699"/>
          <w:sz w:val="18"/>
        </w:rPr>
        <w:t>號令發布定自九十七年九月一日施行</w:t>
      </w:r>
    </w:p>
    <w:p w14:paraId="32DD45E9" w14:textId="77777777" w:rsidR="00FE4902" w:rsidRPr="0020404B" w:rsidRDefault="00FE4902">
      <w:pPr>
        <w:ind w:firstLineChars="100" w:firstLine="200"/>
        <w:rPr>
          <w:rFonts w:ascii="Arial Unicode MS" w:hAnsi="Arial Unicode MS"/>
          <w:color w:val="666699"/>
        </w:rPr>
      </w:pPr>
    </w:p>
    <w:p w14:paraId="6DCFD9AD" w14:textId="77777777" w:rsidR="00FE4902" w:rsidRPr="007C5318" w:rsidRDefault="00FE4902" w:rsidP="007C5318">
      <w:pPr>
        <w:pStyle w:val="1"/>
        <w:rPr>
          <w:color w:val="990000"/>
        </w:rPr>
      </w:pPr>
      <w:bookmarkStart w:id="1" w:name="a章節索引"/>
      <w:bookmarkEnd w:id="1"/>
      <w:r w:rsidRPr="007C5318">
        <w:rPr>
          <w:color w:val="990000"/>
        </w:rPr>
        <w:t>【</w:t>
      </w:r>
      <w:r w:rsidRPr="007C5318">
        <w:rPr>
          <w:rFonts w:hint="eastAsia"/>
          <w:color w:val="990000"/>
        </w:rPr>
        <w:t>章節索引</w:t>
      </w:r>
      <w:r w:rsidRPr="007C5318">
        <w:rPr>
          <w:color w:val="990000"/>
        </w:rPr>
        <w:t>】</w:t>
      </w:r>
    </w:p>
    <w:p w14:paraId="59DEC07A" w14:textId="77777777" w:rsidR="002930E4" w:rsidRPr="002930E4" w:rsidRDefault="002930E4" w:rsidP="00F23D4D">
      <w:pPr>
        <w:ind w:leftChars="59" w:left="118"/>
        <w:rPr>
          <w:rFonts w:ascii="Arial Unicode MS" w:hAnsi="Arial Unicode MS"/>
          <w:color w:val="800000"/>
        </w:rPr>
      </w:pPr>
      <w:r w:rsidRPr="002930E4">
        <w:rPr>
          <w:rFonts w:ascii="Arial Unicode MS" w:hAnsi="Arial Unicode MS" w:hint="eastAsia"/>
          <w:color w:val="800000"/>
        </w:rPr>
        <w:t xml:space="preserve">第一章　</w:t>
      </w:r>
      <w:hyperlink w:anchor="_第一章__總" w:history="1">
        <w:r w:rsidRPr="002930E4">
          <w:rPr>
            <w:rStyle w:val="a3"/>
            <w:rFonts w:ascii="Arial Unicode MS" w:hAnsi="Arial Unicode MS" w:hint="eastAsia"/>
          </w:rPr>
          <w:t>總則</w:t>
        </w:r>
      </w:hyperlink>
      <w:r w:rsidRPr="002930E4">
        <w:rPr>
          <w:rFonts w:ascii="Arial Unicode MS" w:hAnsi="Arial Unicode MS" w:hint="eastAsia"/>
          <w:color w:val="800000"/>
        </w:rPr>
        <w:t xml:space="preserve">　§</w:t>
      </w:r>
      <w:r w:rsidRPr="002930E4">
        <w:rPr>
          <w:rFonts w:ascii="Arial Unicode MS" w:hAnsi="Arial Unicode MS" w:hint="eastAsia"/>
          <w:color w:val="800000"/>
        </w:rPr>
        <w:t>1</w:t>
      </w:r>
    </w:p>
    <w:p w14:paraId="518AE142" w14:textId="77777777" w:rsidR="002930E4" w:rsidRPr="002930E4" w:rsidRDefault="002930E4" w:rsidP="00F23D4D">
      <w:pPr>
        <w:ind w:leftChars="59" w:left="118"/>
        <w:rPr>
          <w:rFonts w:ascii="Arial Unicode MS" w:hAnsi="Arial Unicode MS"/>
          <w:color w:val="800000"/>
        </w:rPr>
      </w:pPr>
      <w:r w:rsidRPr="002930E4">
        <w:rPr>
          <w:rFonts w:ascii="Arial Unicode MS" w:hAnsi="Arial Unicode MS" w:hint="eastAsia"/>
          <w:color w:val="800000"/>
        </w:rPr>
        <w:t xml:space="preserve">第二章　</w:t>
      </w:r>
      <w:hyperlink w:anchor="_第二章__管" w:history="1">
        <w:r w:rsidRPr="002930E4">
          <w:rPr>
            <w:rStyle w:val="a3"/>
            <w:rFonts w:ascii="Arial Unicode MS" w:hAnsi="Arial Unicode MS" w:hint="eastAsia"/>
          </w:rPr>
          <w:t>管理</w:t>
        </w:r>
      </w:hyperlink>
      <w:r w:rsidRPr="002930E4">
        <w:rPr>
          <w:rFonts w:ascii="Arial Unicode MS" w:hAnsi="Arial Unicode MS" w:hint="eastAsia"/>
          <w:color w:val="800000"/>
        </w:rPr>
        <w:t xml:space="preserve">　§</w:t>
      </w:r>
      <w:r w:rsidRPr="002930E4">
        <w:rPr>
          <w:rFonts w:ascii="Arial Unicode MS" w:hAnsi="Arial Unicode MS" w:hint="eastAsia"/>
          <w:color w:val="800000"/>
        </w:rPr>
        <w:t>6</w:t>
      </w:r>
    </w:p>
    <w:p w14:paraId="57F0921E" w14:textId="77777777" w:rsidR="002930E4" w:rsidRPr="002930E4" w:rsidRDefault="002930E4" w:rsidP="00F23D4D">
      <w:pPr>
        <w:ind w:leftChars="59" w:left="118"/>
        <w:rPr>
          <w:rFonts w:ascii="Arial Unicode MS" w:hAnsi="Arial Unicode MS"/>
          <w:color w:val="800000"/>
        </w:rPr>
      </w:pPr>
      <w:r w:rsidRPr="002930E4">
        <w:rPr>
          <w:rFonts w:ascii="Arial Unicode MS" w:hAnsi="Arial Unicode MS" w:hint="eastAsia"/>
          <w:color w:val="800000"/>
        </w:rPr>
        <w:t xml:space="preserve">第三章　</w:t>
      </w:r>
      <w:hyperlink w:anchor="_第三章__應" w:history="1">
        <w:r w:rsidRPr="002930E4">
          <w:rPr>
            <w:rStyle w:val="a3"/>
            <w:rFonts w:ascii="Arial Unicode MS" w:hAnsi="Arial Unicode MS" w:hint="eastAsia"/>
          </w:rPr>
          <w:t>應用</w:t>
        </w:r>
      </w:hyperlink>
      <w:r w:rsidRPr="002930E4">
        <w:rPr>
          <w:rFonts w:ascii="Arial Unicode MS" w:hAnsi="Arial Unicode MS" w:hint="eastAsia"/>
          <w:color w:val="800000"/>
        </w:rPr>
        <w:t xml:space="preserve">　§</w:t>
      </w:r>
      <w:r w:rsidRPr="002930E4">
        <w:rPr>
          <w:rFonts w:ascii="Arial Unicode MS" w:hAnsi="Arial Unicode MS" w:hint="eastAsia"/>
          <w:color w:val="800000"/>
        </w:rPr>
        <w:t>17</w:t>
      </w:r>
    </w:p>
    <w:p w14:paraId="43226D61" w14:textId="77777777" w:rsidR="002930E4" w:rsidRPr="002930E4" w:rsidRDefault="002930E4" w:rsidP="00F23D4D">
      <w:pPr>
        <w:ind w:leftChars="59" w:left="118"/>
        <w:rPr>
          <w:rFonts w:ascii="Arial Unicode MS" w:hAnsi="Arial Unicode MS"/>
          <w:color w:val="800000"/>
        </w:rPr>
      </w:pPr>
      <w:r w:rsidRPr="002930E4">
        <w:rPr>
          <w:rFonts w:ascii="Arial Unicode MS" w:hAnsi="Arial Unicode MS" w:hint="eastAsia"/>
          <w:color w:val="800000"/>
        </w:rPr>
        <w:t xml:space="preserve">第四章　</w:t>
      </w:r>
      <w:hyperlink w:anchor="_第四章__罰" w:history="1">
        <w:r w:rsidRPr="002930E4">
          <w:rPr>
            <w:rStyle w:val="a3"/>
            <w:rFonts w:ascii="Arial Unicode MS" w:hAnsi="Arial Unicode MS" w:hint="eastAsia"/>
          </w:rPr>
          <w:t>罰則</w:t>
        </w:r>
      </w:hyperlink>
      <w:r w:rsidRPr="002930E4">
        <w:rPr>
          <w:rFonts w:ascii="Arial Unicode MS" w:hAnsi="Arial Unicode MS" w:hint="eastAsia"/>
          <w:color w:val="800000"/>
        </w:rPr>
        <w:t xml:space="preserve">　§</w:t>
      </w:r>
      <w:r w:rsidRPr="002930E4">
        <w:rPr>
          <w:rFonts w:ascii="Arial Unicode MS" w:hAnsi="Arial Unicode MS" w:hint="eastAsia"/>
          <w:color w:val="800000"/>
        </w:rPr>
        <w:t>23</w:t>
      </w:r>
    </w:p>
    <w:p w14:paraId="1ACAEBF8" w14:textId="77777777" w:rsidR="00FE4902" w:rsidRDefault="002930E4" w:rsidP="00F23D4D">
      <w:pPr>
        <w:ind w:leftChars="59" w:left="118"/>
        <w:rPr>
          <w:rFonts w:ascii="Arial Unicode MS" w:hAnsi="Arial Unicode MS"/>
          <w:color w:val="800000"/>
        </w:rPr>
      </w:pPr>
      <w:r w:rsidRPr="002930E4">
        <w:rPr>
          <w:rFonts w:ascii="Arial Unicode MS" w:hAnsi="Arial Unicode MS" w:hint="eastAsia"/>
          <w:color w:val="800000"/>
        </w:rPr>
        <w:t xml:space="preserve">第五章　</w:t>
      </w:r>
      <w:hyperlink w:anchor="_第五章__附" w:history="1">
        <w:r w:rsidRPr="002930E4">
          <w:rPr>
            <w:rStyle w:val="a3"/>
            <w:rFonts w:ascii="Arial Unicode MS" w:hAnsi="Arial Unicode MS" w:hint="eastAsia"/>
          </w:rPr>
          <w:t>附則</w:t>
        </w:r>
      </w:hyperlink>
      <w:r w:rsidRPr="002930E4">
        <w:rPr>
          <w:rFonts w:ascii="Arial Unicode MS" w:hAnsi="Arial Unicode MS" w:hint="eastAsia"/>
          <w:color w:val="800000"/>
        </w:rPr>
        <w:t xml:space="preserve">　§</w:t>
      </w:r>
      <w:r w:rsidRPr="002930E4">
        <w:rPr>
          <w:rFonts w:ascii="Arial Unicode MS" w:hAnsi="Arial Unicode MS" w:hint="eastAsia"/>
          <w:color w:val="800000"/>
        </w:rPr>
        <w:t>27</w:t>
      </w:r>
    </w:p>
    <w:p w14:paraId="75CB58BD" w14:textId="77777777" w:rsidR="002930E4" w:rsidRPr="00C2381E" w:rsidRDefault="002930E4" w:rsidP="00F23D4D">
      <w:pPr>
        <w:ind w:leftChars="150" w:left="300"/>
        <w:rPr>
          <w:rFonts w:ascii="Arial Unicode MS" w:hAnsi="Arial Unicode MS"/>
          <w:b/>
          <w:bCs/>
          <w:color w:val="800000"/>
        </w:rPr>
      </w:pPr>
    </w:p>
    <w:p w14:paraId="15184E16" w14:textId="5B872508" w:rsidR="00FE4902" w:rsidRPr="007C5318" w:rsidRDefault="0020404B" w:rsidP="007C5318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60786C8B" w14:textId="77777777" w:rsidR="00FE4902" w:rsidRPr="007C5318" w:rsidRDefault="00FE4902" w:rsidP="007C5318">
      <w:pPr>
        <w:pStyle w:val="1"/>
      </w:pPr>
      <w:bookmarkStart w:id="2" w:name="_第一章__總"/>
      <w:bookmarkEnd w:id="2"/>
      <w:r w:rsidRPr="007C5318">
        <w:t>第一章　　總</w:t>
      </w:r>
      <w:r w:rsidRPr="007C5318">
        <w:rPr>
          <w:rFonts w:hint="eastAsia"/>
        </w:rPr>
        <w:t xml:space="preserve">　</w:t>
      </w:r>
      <w:r w:rsidRPr="007C5318">
        <w:t>則</w:t>
      </w:r>
    </w:p>
    <w:p w14:paraId="3E654050" w14:textId="77777777" w:rsidR="0020404B" w:rsidRDefault="00F23D4D" w:rsidP="00F23D4D">
      <w:pPr>
        <w:pStyle w:val="2"/>
      </w:pPr>
      <w:bookmarkStart w:id="3" w:name="a1"/>
      <w:bookmarkEnd w:id="3"/>
      <w:r w:rsidRPr="00F23D4D">
        <w:t>第</w:t>
      </w:r>
      <w:r w:rsidRPr="00F23D4D">
        <w:t>1</w:t>
      </w:r>
      <w:r w:rsidRPr="00F23D4D">
        <w:t>條</w:t>
      </w:r>
      <w:r w:rsidR="00FE4902" w:rsidRPr="00F23D4D">
        <w:t>（立法目的</w:t>
      </w:r>
      <w:r w:rsidR="0020404B">
        <w:t>）</w:t>
      </w:r>
    </w:p>
    <w:p w14:paraId="42E0CEAB" w14:textId="09F0FC3A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為健全政府機關檔案管理，促進檔案開放與運用，發揮檔案功能，特制定本法</w:t>
      </w:r>
      <w:r>
        <w:rPr>
          <w:rFonts w:ascii="Arial Unicode MS" w:hAnsi="Arial Unicode MS"/>
          <w:color w:val="17365D"/>
        </w:rPr>
        <w:t>。</w:t>
      </w:r>
    </w:p>
    <w:p w14:paraId="45052565" w14:textId="56BB871D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本法未規定者，適用其他法令規定。</w:t>
      </w:r>
    </w:p>
    <w:p w14:paraId="15A2F3DA" w14:textId="77777777" w:rsidR="0020404B" w:rsidRDefault="00F23D4D" w:rsidP="00F23D4D">
      <w:pPr>
        <w:pStyle w:val="2"/>
      </w:pPr>
      <w:bookmarkStart w:id="4" w:name="a2"/>
      <w:bookmarkEnd w:id="4"/>
      <w:r>
        <w:t>第</w:t>
      </w:r>
      <w:r>
        <w:t>2</w:t>
      </w:r>
      <w:r>
        <w:t>條</w:t>
      </w:r>
      <w:r w:rsidR="00FE4902" w:rsidRPr="00C2381E">
        <w:t>（名詞定義</w:t>
      </w:r>
      <w:r w:rsidR="0020404B">
        <w:t>）</w:t>
      </w:r>
    </w:p>
    <w:p w14:paraId="361FB448" w14:textId="787CE562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本法用詞，定義如下：</w:t>
      </w:r>
    </w:p>
    <w:p w14:paraId="66166E6B" w14:textId="77777777" w:rsidR="0020404B" w:rsidRDefault="00A3124A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7A0C5A">
        <w:rPr>
          <w:rFonts w:ascii="Arial Unicode MS" w:hAnsi="Arial Unicode MS"/>
          <w:color w:val="17365D"/>
        </w:rPr>
        <w:t xml:space="preserve">　　</w:t>
      </w:r>
      <w:r w:rsidR="00FE4902" w:rsidRPr="007A0C5A">
        <w:rPr>
          <w:rFonts w:ascii="Arial Unicode MS" w:hAnsi="Arial Unicode MS"/>
          <w:color w:val="17365D"/>
        </w:rPr>
        <w:t>一、政府機關：指中央及地方各級機關（以下簡稱各機關）</w:t>
      </w:r>
      <w:r w:rsidR="0020404B">
        <w:rPr>
          <w:rFonts w:ascii="Arial Unicode MS" w:hAnsi="Arial Unicode MS"/>
          <w:color w:val="17365D"/>
        </w:rPr>
        <w:t>。</w:t>
      </w:r>
    </w:p>
    <w:p w14:paraId="4C97B5C5" w14:textId="0C005E66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檔案：指各機關依照管理程序，而歸檔管理之文字或非文字資料及其附件</w:t>
      </w:r>
      <w:r>
        <w:rPr>
          <w:rFonts w:ascii="Arial Unicode MS" w:hAnsi="Arial Unicode MS"/>
          <w:color w:val="17365D"/>
        </w:rPr>
        <w:t>。</w:t>
      </w:r>
    </w:p>
    <w:p w14:paraId="4717858D" w14:textId="6D4D5D24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國家檔案：指具有永久保存價值，而移歸檔案中央主管機關管理之檔案</w:t>
      </w:r>
      <w:r>
        <w:rPr>
          <w:rFonts w:ascii="Arial Unicode MS" w:hAnsi="Arial Unicode MS"/>
          <w:color w:val="17365D"/>
        </w:rPr>
        <w:t>。</w:t>
      </w:r>
    </w:p>
    <w:p w14:paraId="64D7B2D7" w14:textId="38EAB005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機關檔案：指由各機關自行管理之檔案。</w:t>
      </w:r>
    </w:p>
    <w:p w14:paraId="165272F0" w14:textId="77777777" w:rsidR="0020404B" w:rsidRDefault="00F23D4D" w:rsidP="00F23D4D">
      <w:pPr>
        <w:pStyle w:val="2"/>
      </w:pPr>
      <w:r>
        <w:t>第</w:t>
      </w:r>
      <w:r>
        <w:t>3</w:t>
      </w:r>
      <w:r>
        <w:t>條</w:t>
      </w:r>
      <w:r w:rsidR="00FE4902" w:rsidRPr="00C2381E">
        <w:t>（主管機關</w:t>
      </w:r>
      <w:r w:rsidR="0020404B">
        <w:t>）</w:t>
      </w:r>
    </w:p>
    <w:p w14:paraId="27C2D475" w14:textId="2BB8E0C6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關於檔案事項，由行政院所設之專責檔案中央主管機關掌理之。檔案中央主管機關未設立前，由行政院指定所屬機關辦理之</w:t>
      </w:r>
      <w:r>
        <w:rPr>
          <w:rFonts w:ascii="Arial Unicode MS" w:hAnsi="Arial Unicode MS"/>
          <w:color w:val="17365D"/>
        </w:rPr>
        <w:t>。</w:t>
      </w:r>
    </w:p>
    <w:p w14:paraId="13118666" w14:textId="57F51A48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C2381E">
        <w:rPr>
          <w:rFonts w:ascii="Arial Unicode MS" w:hAnsi="Arial Unicode MS"/>
          <w:color w:val="666699"/>
        </w:rPr>
        <w:t>前項檔案中央主管機關，最遲應於本法公布後二年內設立</w:t>
      </w:r>
      <w:r>
        <w:rPr>
          <w:rFonts w:ascii="Arial Unicode MS" w:hAnsi="Arial Unicode MS"/>
          <w:color w:val="17365D"/>
        </w:rPr>
        <w:t>。</w:t>
      </w:r>
    </w:p>
    <w:p w14:paraId="71B5B1BD" w14:textId="691E3351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3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3B6235">
        <w:rPr>
          <w:rFonts w:ascii="Arial Unicode MS" w:hAnsi="Arial Unicode MS"/>
          <w:color w:val="17365D"/>
        </w:rPr>
        <w:t>檔案中央主管機關之組織，以法律定之</w:t>
      </w:r>
      <w:r>
        <w:rPr>
          <w:rFonts w:ascii="Arial Unicode MS" w:hAnsi="Arial Unicode MS"/>
          <w:color w:val="17365D"/>
        </w:rPr>
        <w:t>。</w:t>
      </w:r>
    </w:p>
    <w:p w14:paraId="4B8B94CD" w14:textId="35E3838C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4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檔案中央主管機關設立國家檔案管理委員會，負責檔案之判定、分類、保存期限及其他爭議事項之審議。</w:t>
      </w:r>
    </w:p>
    <w:p w14:paraId="37890163" w14:textId="77777777" w:rsidR="0020404B" w:rsidRDefault="00F23D4D" w:rsidP="00F23D4D">
      <w:pPr>
        <w:pStyle w:val="2"/>
      </w:pPr>
      <w:bookmarkStart w:id="5" w:name="a4"/>
      <w:bookmarkEnd w:id="5"/>
      <w:r>
        <w:lastRenderedPageBreak/>
        <w:t>第</w:t>
      </w:r>
      <w:r>
        <w:t>4</w:t>
      </w:r>
      <w:r>
        <w:t>條</w:t>
      </w:r>
      <w:r w:rsidR="00FE4902" w:rsidRPr="00C2381E">
        <w:t>（專責單位或人員之設置</w:t>
      </w:r>
      <w:r w:rsidR="0020404B">
        <w:t>）</w:t>
      </w:r>
    </w:p>
    <w:p w14:paraId="3CA49384" w14:textId="6254302B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各機關管理檔案，應設置或指定專責單位或人員，並編列年度計畫及預算。</w:t>
      </w:r>
    </w:p>
    <w:p w14:paraId="10BC0A5E" w14:textId="77777777" w:rsidR="00FE4902" w:rsidRPr="00C2381E" w:rsidRDefault="00F23D4D" w:rsidP="00F23D4D">
      <w:pPr>
        <w:pStyle w:val="2"/>
        <w:rPr>
          <w:color w:val="800000"/>
        </w:rPr>
      </w:pPr>
      <w:bookmarkStart w:id="6" w:name="a5"/>
      <w:bookmarkEnd w:id="6"/>
      <w:r>
        <w:rPr>
          <w:color w:val="800000"/>
        </w:rPr>
        <w:t>第</w:t>
      </w:r>
      <w:r>
        <w:rPr>
          <w:color w:val="800000"/>
        </w:rPr>
        <w:t>5</w:t>
      </w:r>
      <w:r>
        <w:rPr>
          <w:color w:val="800000"/>
        </w:rPr>
        <w:t>條</w:t>
      </w:r>
      <w:r w:rsidR="00FE4902" w:rsidRPr="00C2381E">
        <w:rPr>
          <w:color w:val="800000"/>
        </w:rPr>
        <w:t>（禁止運往國外）</w:t>
      </w:r>
      <w:r w:rsidR="00F56BFC" w:rsidRPr="00CF368D">
        <w:rPr>
          <w:rFonts w:hint="eastAsia"/>
          <w:color w:val="5F5F5F"/>
          <w:sz w:val="18"/>
        </w:rPr>
        <w:t>【相關罰則】</w:t>
      </w:r>
      <w:hyperlink w:anchor="a23" w:history="1">
        <w:r w:rsidR="00F56BFC" w:rsidRPr="00CF368D">
          <w:rPr>
            <w:rStyle w:val="a3"/>
            <w:rFonts w:ascii="Arial Unicode MS" w:hAnsi="Arial Unicode MS" w:hint="eastAsia"/>
            <w:color w:val="5F5F5F"/>
            <w:sz w:val="18"/>
          </w:rPr>
          <w:t>§</w:t>
        </w:r>
        <w:r w:rsidR="00F56BFC" w:rsidRPr="00CF368D">
          <w:rPr>
            <w:rStyle w:val="a3"/>
            <w:rFonts w:ascii="Arial Unicode MS" w:hAnsi="Arial Unicode MS"/>
            <w:color w:val="5F5F5F"/>
            <w:sz w:val="18"/>
          </w:rPr>
          <w:t>23</w:t>
        </w:r>
      </w:hyperlink>
    </w:p>
    <w:p w14:paraId="1D18279F" w14:textId="25F6EA20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="Calibri" w:hAnsi="Calibri"/>
          <w:color w:val="404040"/>
          <w:sz w:val="18"/>
        </w:rPr>
        <w:t>﹝</w:t>
      </w:r>
      <w:r w:rsidRPr="0020404B">
        <w:rPr>
          <w:rFonts w:ascii="Calibri" w:hAnsi="Calibri"/>
          <w:color w:val="404040"/>
          <w:sz w:val="18"/>
        </w:rPr>
        <w:t>1</w:t>
      </w:r>
      <w:r w:rsidRPr="0020404B">
        <w:rPr>
          <w:rFonts w:ascii="Calibri" w:hAnsi="Calibri"/>
          <w:color w:val="404040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檔案非經該管機關依法核准，不得運往國外</w:t>
      </w:r>
      <w:r>
        <w:rPr>
          <w:rFonts w:ascii="Arial Unicode MS" w:hAnsi="Arial Unicode MS"/>
          <w:color w:val="17365D"/>
        </w:rPr>
        <w:t>。</w:t>
      </w:r>
    </w:p>
    <w:p w14:paraId="5E3102F7" w14:textId="44676F53" w:rsidR="004E3AA2" w:rsidRPr="00C2381E" w:rsidRDefault="0020404B" w:rsidP="004E3AA2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/>
          <w:color w:val="17365D"/>
        </w:rPr>
        <w:t xml:space="preserve">　　　　</w:t>
      </w:r>
      <w:r w:rsidR="00C61478" w:rsidRPr="00C2381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4E3AA2" w:rsidRPr="00C2381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B703E">
        <w:rPr>
          <w:rFonts w:ascii="Arial Unicode MS" w:hAnsi="Arial Unicode MS" w:hint="eastAsia"/>
          <w:color w:val="808000"/>
          <w:sz w:val="18"/>
        </w:rPr>
        <w:t>〉〉</w:t>
      </w:r>
    </w:p>
    <w:p w14:paraId="194B93D3" w14:textId="77777777" w:rsidR="00FE4902" w:rsidRPr="00C2381E" w:rsidRDefault="00FE4902" w:rsidP="007C5318">
      <w:pPr>
        <w:pStyle w:val="1"/>
      </w:pPr>
      <w:bookmarkStart w:id="7" w:name="_第二章__管"/>
      <w:bookmarkEnd w:id="7"/>
      <w:r w:rsidRPr="00C2381E">
        <w:t>第二章　　管</w:t>
      </w:r>
      <w:r w:rsidRPr="00C2381E">
        <w:rPr>
          <w:rFonts w:hint="eastAsia"/>
        </w:rPr>
        <w:t xml:space="preserve">　</w:t>
      </w:r>
      <w:r w:rsidRPr="00C2381E">
        <w:t>理</w:t>
      </w:r>
    </w:p>
    <w:p w14:paraId="1BBE182B" w14:textId="77777777" w:rsidR="0020404B" w:rsidRDefault="00F23D4D" w:rsidP="00F23D4D">
      <w:pPr>
        <w:pStyle w:val="2"/>
      </w:pPr>
      <w:bookmarkStart w:id="8" w:name="a6"/>
      <w:bookmarkEnd w:id="8"/>
      <w:r>
        <w:t>第</w:t>
      </w:r>
      <w:r>
        <w:t>6</w:t>
      </w:r>
      <w:r>
        <w:t>條</w:t>
      </w:r>
      <w:r w:rsidR="00FE4902" w:rsidRPr="00C2381E">
        <w:t>（檔案管理之原則</w:t>
      </w:r>
      <w:r w:rsidR="0020404B">
        <w:t>）</w:t>
      </w:r>
    </w:p>
    <w:p w14:paraId="15ED17F9" w14:textId="10307B13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檔案管理以統一規劃、集中管理為原則</w:t>
      </w:r>
      <w:r>
        <w:rPr>
          <w:rFonts w:ascii="Arial Unicode MS" w:hAnsi="Arial Unicode MS"/>
          <w:color w:val="17365D"/>
        </w:rPr>
        <w:t>。</w:t>
      </w:r>
    </w:p>
    <w:p w14:paraId="037F9751" w14:textId="345D8AD8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檔案中有可供陳列鑑賞、研究、保存、教化世俗之器物，得交有關機</w:t>
      </w:r>
      <w:r w:rsidR="008A2A82" w:rsidRPr="008A2A82">
        <w:rPr>
          <w:rFonts w:ascii="Arial Unicode MS" w:hAnsi="Arial Unicode MS" w:hint="eastAsia"/>
          <w:color w:val="666699"/>
        </w:rPr>
        <w:t>構</w:t>
      </w:r>
      <w:r w:rsidR="00FE4902" w:rsidRPr="00C2381E">
        <w:rPr>
          <w:rFonts w:ascii="Arial Unicode MS" w:hAnsi="Arial Unicode MS"/>
          <w:color w:val="666699"/>
        </w:rPr>
        <w:t>保管之。</w:t>
      </w:r>
    </w:p>
    <w:p w14:paraId="08DF8333" w14:textId="77777777" w:rsidR="0020404B" w:rsidRDefault="00F23D4D" w:rsidP="00F23D4D">
      <w:pPr>
        <w:pStyle w:val="2"/>
      </w:pPr>
      <w:bookmarkStart w:id="9" w:name="a7"/>
      <w:bookmarkEnd w:id="9"/>
      <w:r>
        <w:t>第</w:t>
      </w:r>
      <w:r>
        <w:t>7</w:t>
      </w:r>
      <w:r>
        <w:t>條</w:t>
      </w:r>
      <w:r w:rsidR="00FE4902" w:rsidRPr="00C2381E">
        <w:t>（檔案管理作業之事項</w:t>
      </w:r>
      <w:r w:rsidR="0020404B">
        <w:t>）</w:t>
      </w:r>
    </w:p>
    <w:p w14:paraId="3EE96DD9" w14:textId="601D2636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檔案管理作業，包括下列各款事項：</w:t>
      </w:r>
    </w:p>
    <w:p w14:paraId="6566E56B" w14:textId="77777777" w:rsidR="0020404B" w:rsidRDefault="00A3124A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7A0C5A">
        <w:rPr>
          <w:rFonts w:ascii="Arial Unicode MS" w:hAnsi="Arial Unicode MS"/>
          <w:color w:val="17365D"/>
        </w:rPr>
        <w:t xml:space="preserve">　　</w:t>
      </w:r>
      <w:r w:rsidR="00FE4902" w:rsidRPr="007A0C5A">
        <w:rPr>
          <w:rFonts w:ascii="Arial Unicode MS" w:hAnsi="Arial Unicode MS"/>
          <w:color w:val="17365D"/>
        </w:rPr>
        <w:t>一、點收</w:t>
      </w:r>
      <w:r w:rsidR="0020404B">
        <w:rPr>
          <w:rFonts w:ascii="Arial Unicode MS" w:hAnsi="Arial Unicode MS"/>
          <w:color w:val="17365D"/>
        </w:rPr>
        <w:t>。</w:t>
      </w:r>
    </w:p>
    <w:p w14:paraId="565E1332" w14:textId="3F35B54D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立案</w:t>
      </w:r>
      <w:r>
        <w:rPr>
          <w:rFonts w:ascii="Arial Unicode MS" w:hAnsi="Arial Unicode MS"/>
          <w:color w:val="17365D"/>
        </w:rPr>
        <w:t>。</w:t>
      </w:r>
    </w:p>
    <w:p w14:paraId="0923ECBB" w14:textId="725981AC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編目</w:t>
      </w:r>
      <w:r>
        <w:rPr>
          <w:rFonts w:ascii="Arial Unicode MS" w:hAnsi="Arial Unicode MS"/>
          <w:color w:val="17365D"/>
        </w:rPr>
        <w:t>。</w:t>
      </w:r>
    </w:p>
    <w:p w14:paraId="0D16E307" w14:textId="2B31A554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保管</w:t>
      </w:r>
      <w:r>
        <w:rPr>
          <w:rFonts w:ascii="Arial Unicode MS" w:hAnsi="Arial Unicode MS"/>
          <w:color w:val="17365D"/>
        </w:rPr>
        <w:t>。</w:t>
      </w:r>
    </w:p>
    <w:p w14:paraId="6C5DB445" w14:textId="2F9A5EC4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五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檢調</w:t>
      </w:r>
      <w:r>
        <w:rPr>
          <w:rFonts w:ascii="Arial Unicode MS" w:hAnsi="Arial Unicode MS"/>
          <w:color w:val="17365D"/>
        </w:rPr>
        <w:t>。</w:t>
      </w:r>
    </w:p>
    <w:p w14:paraId="285AB314" w14:textId="2DEDEE3A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六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清理</w:t>
      </w:r>
      <w:r>
        <w:rPr>
          <w:rFonts w:ascii="Arial Unicode MS" w:hAnsi="Arial Unicode MS"/>
          <w:color w:val="17365D"/>
        </w:rPr>
        <w:t>。</w:t>
      </w:r>
    </w:p>
    <w:p w14:paraId="3A831D52" w14:textId="53152CF4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七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安全維護</w:t>
      </w:r>
      <w:r>
        <w:rPr>
          <w:rFonts w:ascii="Arial Unicode MS" w:hAnsi="Arial Unicode MS"/>
          <w:color w:val="17365D"/>
        </w:rPr>
        <w:t>。</w:t>
      </w:r>
    </w:p>
    <w:p w14:paraId="2C9068BE" w14:textId="6A756114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八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其他檔案管理作業及相關設施事項。</w:t>
      </w:r>
    </w:p>
    <w:p w14:paraId="464E980E" w14:textId="77777777" w:rsidR="0020404B" w:rsidRDefault="00F23D4D" w:rsidP="00F23D4D">
      <w:pPr>
        <w:pStyle w:val="2"/>
      </w:pPr>
      <w:bookmarkStart w:id="10" w:name="a8"/>
      <w:bookmarkEnd w:id="10"/>
      <w:r>
        <w:t>第</w:t>
      </w:r>
      <w:r>
        <w:t>8</w:t>
      </w:r>
      <w:r>
        <w:t>條</w:t>
      </w:r>
      <w:r w:rsidR="00FE4902" w:rsidRPr="00C2381E">
        <w:t>（分類系統及編目規則</w:t>
      </w:r>
      <w:r w:rsidR="0020404B">
        <w:t>）</w:t>
      </w:r>
    </w:p>
    <w:p w14:paraId="5CA6665E" w14:textId="2E25F583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檔案應依檔案中央主管機關規定之分類系統及編目規則分類編案、編製目錄</w:t>
      </w:r>
      <w:r>
        <w:rPr>
          <w:rFonts w:ascii="Arial Unicode MS" w:hAnsi="Arial Unicode MS"/>
          <w:color w:val="17365D"/>
        </w:rPr>
        <w:t>。</w:t>
      </w:r>
    </w:p>
    <w:p w14:paraId="6D9764DE" w14:textId="3874032B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C2381E">
        <w:rPr>
          <w:rFonts w:ascii="Arial Unicode MS" w:hAnsi="Arial Unicode MS"/>
          <w:color w:val="666699"/>
        </w:rPr>
        <w:t>各機關應將機關檔案目錄定期送交檔案中央主管機關</w:t>
      </w:r>
      <w:r>
        <w:rPr>
          <w:rFonts w:ascii="Arial Unicode MS" w:hAnsi="Arial Unicode MS"/>
          <w:color w:val="17365D"/>
        </w:rPr>
        <w:t>。</w:t>
      </w:r>
    </w:p>
    <w:p w14:paraId="16AAC21E" w14:textId="11F33942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3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3B6235">
        <w:rPr>
          <w:rFonts w:ascii="Arial Unicode MS" w:hAnsi="Arial Unicode MS"/>
          <w:color w:val="17365D"/>
        </w:rPr>
        <w:t>檔案中央主管機關應彙整國家檔案目錄及機關檔案目錄定期公布之，並附目錄使用說明</w:t>
      </w:r>
      <w:r>
        <w:rPr>
          <w:rFonts w:ascii="Arial Unicode MS" w:hAnsi="Arial Unicode MS"/>
          <w:color w:val="17365D"/>
        </w:rPr>
        <w:t>。</w:t>
      </w:r>
    </w:p>
    <w:p w14:paraId="277C8CD7" w14:textId="05D6501E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4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檔案中央主管機關應設置研究部門，加強檔案整理與研究，並編輯出版檔案資料。</w:t>
      </w:r>
    </w:p>
    <w:p w14:paraId="7033D777" w14:textId="77777777" w:rsidR="00FE4902" w:rsidRPr="00C2381E" w:rsidRDefault="00F23D4D" w:rsidP="00F23D4D">
      <w:pPr>
        <w:pStyle w:val="2"/>
        <w:rPr>
          <w:color w:val="800000"/>
        </w:rPr>
      </w:pPr>
      <w:bookmarkStart w:id="11" w:name="a9"/>
      <w:bookmarkEnd w:id="11"/>
      <w:r>
        <w:rPr>
          <w:color w:val="800000"/>
        </w:rPr>
        <w:t>第</w:t>
      </w:r>
      <w:r>
        <w:rPr>
          <w:color w:val="800000"/>
        </w:rPr>
        <w:t>9</w:t>
      </w:r>
      <w:r>
        <w:rPr>
          <w:color w:val="800000"/>
        </w:rPr>
        <w:t>條</w:t>
      </w:r>
      <w:r w:rsidR="00FE4902" w:rsidRPr="00C2381E">
        <w:rPr>
          <w:color w:val="800000"/>
        </w:rPr>
        <w:t>（檔案儲存之形式及效力）</w:t>
      </w:r>
      <w:r w:rsidR="00F56BFC" w:rsidRPr="00CF368D">
        <w:rPr>
          <w:rFonts w:hint="eastAsia"/>
          <w:color w:val="5F5F5F"/>
          <w:sz w:val="18"/>
        </w:rPr>
        <w:t>【相關罰則】</w:t>
      </w:r>
      <w:hyperlink w:anchor="a25" w:history="1">
        <w:r w:rsidR="00F56BFC" w:rsidRPr="00CF368D">
          <w:rPr>
            <w:rStyle w:val="a3"/>
            <w:rFonts w:ascii="Arial Unicode MS" w:hAnsi="Arial Unicode MS"/>
            <w:color w:val="5F5F5F"/>
            <w:sz w:val="18"/>
          </w:rPr>
          <w:t>§25</w:t>
        </w:r>
      </w:hyperlink>
    </w:p>
    <w:p w14:paraId="7BF3BFAF" w14:textId="3C2FCE3A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="Calibri" w:hAnsi="Calibri"/>
          <w:color w:val="404040"/>
          <w:sz w:val="18"/>
        </w:rPr>
        <w:t>﹝</w:t>
      </w:r>
      <w:r w:rsidRPr="0020404B">
        <w:rPr>
          <w:rFonts w:ascii="Calibri" w:hAnsi="Calibri"/>
          <w:color w:val="404040"/>
          <w:sz w:val="18"/>
        </w:rPr>
        <w:t>1</w:t>
      </w:r>
      <w:r w:rsidRPr="0020404B">
        <w:rPr>
          <w:rFonts w:ascii="Calibri" w:hAnsi="Calibri"/>
          <w:color w:val="404040"/>
          <w:sz w:val="18"/>
        </w:rPr>
        <w:t>﹞</w:t>
      </w:r>
      <w:r w:rsidR="00FE4902" w:rsidRPr="003B6235">
        <w:rPr>
          <w:rFonts w:ascii="新細明體" w:hAnsi="新細明體"/>
          <w:color w:val="17365D"/>
        </w:rPr>
        <w:t>檔案得採微縮或其他方式儲存管理，其</w:t>
      </w:r>
      <w:r w:rsidR="00FE4902" w:rsidRPr="003B6235">
        <w:rPr>
          <w:rFonts w:ascii="Arial Unicode MS" w:hAnsi="Arial Unicode MS"/>
          <w:color w:val="17365D"/>
        </w:rPr>
        <w:t>實施辦法，由檔案中央主管機關定之</w:t>
      </w:r>
      <w:r>
        <w:rPr>
          <w:rFonts w:ascii="Arial Unicode MS" w:hAnsi="Arial Unicode MS"/>
          <w:color w:val="17365D"/>
        </w:rPr>
        <w:t>。</w:t>
      </w:r>
    </w:p>
    <w:p w14:paraId="4C4FF2D5" w14:textId="63FEFA4A" w:rsidR="00FE4902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依前項辦法儲存之紀錄經管理該檔案之機關確認者，視同原檔案。其複製品經管理該檔案機關確認者，推定其為真正。</w:t>
      </w:r>
    </w:p>
    <w:p w14:paraId="3223B43D" w14:textId="77777777" w:rsidR="00E21FBC" w:rsidRPr="002930E4" w:rsidRDefault="00E21FBC" w:rsidP="00F23D4D">
      <w:pPr>
        <w:ind w:leftChars="75" w:left="150"/>
        <w:jc w:val="both"/>
        <w:rPr>
          <w:rFonts w:ascii="Arial Unicode MS" w:hAnsi="Arial Unicode MS"/>
          <w:color w:val="5F5F5F"/>
          <w:sz w:val="18"/>
        </w:rPr>
      </w:pPr>
      <w:r w:rsidRPr="002930E4">
        <w:rPr>
          <w:rFonts w:ascii="Arial Unicode MS" w:hAnsi="Arial Unicode MS" w:hint="eastAsia"/>
          <w:color w:val="5F5F5F"/>
          <w:sz w:val="18"/>
        </w:rPr>
        <w:t>【相關規定】</w:t>
      </w:r>
      <w:r w:rsidR="002930E4" w:rsidRPr="002930E4">
        <w:rPr>
          <w:rFonts w:ascii="Arial Unicode MS" w:hAnsi="Arial Unicode MS" w:hint="eastAsia"/>
          <w:color w:val="5F5F5F"/>
          <w:sz w:val="18"/>
        </w:rPr>
        <w:t>第一項</w:t>
      </w:r>
      <w:r w:rsidR="002930E4" w:rsidRPr="002930E4">
        <w:rPr>
          <w:rFonts w:ascii="Arial Unicode MS" w:hAnsi="Arial Unicode MS" w:hint="eastAsia"/>
          <w:color w:val="5F5F5F"/>
          <w:sz w:val="18"/>
        </w:rPr>
        <w:t>~</w:t>
      </w:r>
      <w:hyperlink r:id="rId15" w:history="1">
        <w:r w:rsidRPr="002930E4">
          <w:rPr>
            <w:rStyle w:val="a3"/>
            <w:rFonts w:ascii="Arial Unicode MS" w:hAnsi="Arial Unicode MS" w:hint="eastAsia"/>
            <w:color w:val="5F5F5F"/>
            <w:sz w:val="18"/>
          </w:rPr>
          <w:t>檔案微縮儲存管理實施辦法</w:t>
        </w:r>
      </w:hyperlink>
      <w:r w:rsidR="00AB703E">
        <w:rPr>
          <w:rFonts w:ascii="Arial Unicode MS" w:hAnsi="Arial Unicode MS" w:hint="eastAsia"/>
          <w:color w:val="5F5F5F"/>
          <w:sz w:val="18"/>
        </w:rPr>
        <w:t>＊</w:t>
      </w:r>
      <w:hyperlink r:id="rId16" w:history="1">
        <w:r w:rsidRPr="002930E4">
          <w:rPr>
            <w:rStyle w:val="a3"/>
            <w:rFonts w:ascii="Arial Unicode MS" w:hAnsi="Arial Unicode MS" w:hint="eastAsia"/>
            <w:color w:val="5F5F5F"/>
            <w:sz w:val="18"/>
          </w:rPr>
          <w:t>檔案電子儲存管理實施辦法</w:t>
        </w:r>
      </w:hyperlink>
    </w:p>
    <w:p w14:paraId="0C639148" w14:textId="77777777" w:rsidR="0020404B" w:rsidRDefault="00F23D4D" w:rsidP="00F23D4D">
      <w:pPr>
        <w:pStyle w:val="2"/>
      </w:pPr>
      <w:bookmarkStart w:id="12" w:name="a10"/>
      <w:bookmarkEnd w:id="12"/>
      <w:r>
        <w:t>第</w:t>
      </w:r>
      <w:r>
        <w:t>10</w:t>
      </w:r>
      <w:r>
        <w:t>條</w:t>
      </w:r>
      <w:r w:rsidR="00FE4902" w:rsidRPr="00C2381E">
        <w:t>（檔案之保存年限</w:t>
      </w:r>
      <w:r w:rsidR="0020404B">
        <w:t>）</w:t>
      </w:r>
    </w:p>
    <w:p w14:paraId="3B6B2E85" w14:textId="33E8F7DE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檔案之保存年限，應依其性質及價值，區分為永久保存或定期保存。</w:t>
      </w:r>
    </w:p>
    <w:p w14:paraId="19E46548" w14:textId="06191829" w:rsidR="005229FC" w:rsidRPr="002930E4" w:rsidRDefault="005229FC" w:rsidP="00F23D4D">
      <w:pPr>
        <w:ind w:leftChars="75" w:left="150"/>
        <w:jc w:val="both"/>
        <w:rPr>
          <w:rFonts w:ascii="Arial Unicode MS" w:hAnsi="Arial Unicode MS"/>
          <w:color w:val="5F5F5F"/>
          <w:sz w:val="18"/>
        </w:rPr>
      </w:pPr>
      <w:r w:rsidRPr="002930E4">
        <w:rPr>
          <w:rFonts w:ascii="Arial Unicode MS" w:hAnsi="Arial Unicode MS" w:hint="eastAsia"/>
          <w:color w:val="5F5F5F"/>
          <w:sz w:val="18"/>
        </w:rPr>
        <w:t>【相關規定】</w:t>
      </w:r>
      <w:hyperlink r:id="rId17" w:tgtFrame="_blank" w:history="1">
        <w:r w:rsidRPr="002930E4">
          <w:rPr>
            <w:rStyle w:val="a3"/>
            <w:rFonts w:ascii="Arial Unicode MS" w:hAnsi="Arial Unicode MS" w:hint="eastAsia"/>
            <w:color w:val="5F5F5F"/>
            <w:sz w:val="18"/>
          </w:rPr>
          <w:t>機關共通性檔案保存年限基準</w:t>
        </w:r>
      </w:hyperlink>
    </w:p>
    <w:p w14:paraId="39F6C7A9" w14:textId="77777777" w:rsidR="0020404B" w:rsidRDefault="00F23D4D" w:rsidP="00F23D4D">
      <w:pPr>
        <w:pStyle w:val="2"/>
      </w:pPr>
      <w:bookmarkStart w:id="13" w:name="a11"/>
      <w:bookmarkEnd w:id="13"/>
      <w:r>
        <w:t>第</w:t>
      </w:r>
      <w:r>
        <w:t>11</w:t>
      </w:r>
      <w:r>
        <w:t>條</w:t>
      </w:r>
      <w:r w:rsidR="00FE4902" w:rsidRPr="00C2381E">
        <w:t>（永久保存檔案之移轉</w:t>
      </w:r>
      <w:r w:rsidR="0020404B">
        <w:t>）</w:t>
      </w:r>
    </w:p>
    <w:p w14:paraId="3FE5CE95" w14:textId="012A4D26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永久保存之機關檔案，應移轉檔案中央主管機關管理。其</w:t>
      </w:r>
      <w:hyperlink r:id="rId18" w:history="1">
        <w:r w:rsidR="00FE4902" w:rsidRPr="007A0C5A">
          <w:rPr>
            <w:rStyle w:val="a3"/>
          </w:rPr>
          <w:t>移轉辦法</w:t>
        </w:r>
      </w:hyperlink>
      <w:r w:rsidR="00FE4902" w:rsidRPr="007A0C5A">
        <w:rPr>
          <w:rFonts w:ascii="Arial Unicode MS" w:hAnsi="Arial Unicode MS"/>
          <w:color w:val="17365D"/>
        </w:rPr>
        <w:t>，由檔案中央主管機關擬</w:t>
      </w:r>
      <w:r w:rsidR="008A2A82" w:rsidRPr="008A2A82">
        <w:rPr>
          <w:rFonts w:ascii="Arial Unicode MS" w:hAnsi="Arial Unicode MS" w:hint="eastAsia"/>
          <w:color w:val="17365D"/>
        </w:rPr>
        <w:t>訂</w:t>
      </w:r>
      <w:r w:rsidR="00FE4902" w:rsidRPr="007A0C5A">
        <w:rPr>
          <w:rFonts w:ascii="Arial Unicode MS" w:hAnsi="Arial Unicode MS"/>
          <w:color w:val="17365D"/>
        </w:rPr>
        <w:t>，報請行政院核定之。</w:t>
      </w:r>
    </w:p>
    <w:p w14:paraId="6E32EF0F" w14:textId="77777777" w:rsidR="00FE4902" w:rsidRPr="00C2381E" w:rsidRDefault="00F23D4D" w:rsidP="00F23D4D">
      <w:pPr>
        <w:pStyle w:val="2"/>
        <w:rPr>
          <w:color w:val="800000"/>
        </w:rPr>
      </w:pPr>
      <w:bookmarkStart w:id="14" w:name="a12"/>
      <w:bookmarkEnd w:id="14"/>
      <w:r>
        <w:rPr>
          <w:color w:val="800000"/>
        </w:rPr>
        <w:lastRenderedPageBreak/>
        <w:t>第</w:t>
      </w:r>
      <w:r>
        <w:rPr>
          <w:color w:val="800000"/>
        </w:rPr>
        <w:t>12</w:t>
      </w:r>
      <w:r>
        <w:rPr>
          <w:color w:val="800000"/>
        </w:rPr>
        <w:t>條</w:t>
      </w:r>
      <w:r w:rsidR="00FE4902" w:rsidRPr="00C2381E">
        <w:rPr>
          <w:color w:val="800000"/>
        </w:rPr>
        <w:t>（檔案之銷毀）</w:t>
      </w:r>
      <w:r w:rsidR="00F56BFC" w:rsidRPr="00CF368D">
        <w:rPr>
          <w:rFonts w:hint="eastAsia"/>
          <w:color w:val="5F5F5F"/>
          <w:sz w:val="18"/>
        </w:rPr>
        <w:t>【相關罰則】</w:t>
      </w:r>
      <w:hyperlink w:anchor="a24" w:history="1">
        <w:r w:rsidR="00F56BFC" w:rsidRPr="00CF368D">
          <w:rPr>
            <w:rStyle w:val="a3"/>
            <w:rFonts w:ascii="Arial Unicode MS" w:hAnsi="Arial Unicode MS"/>
            <w:color w:val="5F5F5F"/>
            <w:sz w:val="18"/>
          </w:rPr>
          <w:t>§24</w:t>
        </w:r>
      </w:hyperlink>
    </w:p>
    <w:p w14:paraId="5E13A4D7" w14:textId="6051DC84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="Calibri" w:hAnsi="Calibri"/>
          <w:color w:val="404040"/>
          <w:sz w:val="18"/>
        </w:rPr>
        <w:t>﹝</w:t>
      </w:r>
      <w:r w:rsidRPr="0020404B">
        <w:rPr>
          <w:rFonts w:ascii="Calibri" w:hAnsi="Calibri"/>
          <w:color w:val="404040"/>
          <w:sz w:val="18"/>
        </w:rPr>
        <w:t>1</w:t>
      </w:r>
      <w:r w:rsidRPr="0020404B">
        <w:rPr>
          <w:rFonts w:ascii="Calibri" w:hAnsi="Calibri"/>
          <w:color w:val="404040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定期保存之檔案未逾法定保存年限或未依法定程序，不得銷毀</w:t>
      </w:r>
      <w:r>
        <w:rPr>
          <w:rFonts w:ascii="Arial Unicode MS" w:hAnsi="Arial Unicode MS"/>
          <w:color w:val="17365D"/>
        </w:rPr>
        <w:t>。</w:t>
      </w:r>
    </w:p>
    <w:p w14:paraId="02C43360" w14:textId="075116AB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C2381E">
        <w:rPr>
          <w:rFonts w:ascii="Arial Unicode MS" w:hAnsi="Arial Unicode MS"/>
          <w:color w:val="666699"/>
        </w:rPr>
        <w:t>各機關銷毀檔案，應先制定銷毀計畫及銷毀之檔案目錄，送交檔案中央主管機關審核</w:t>
      </w:r>
      <w:r>
        <w:rPr>
          <w:rFonts w:ascii="Arial Unicode MS" w:hAnsi="Arial Unicode MS"/>
          <w:color w:val="17365D"/>
        </w:rPr>
        <w:t>。</w:t>
      </w:r>
    </w:p>
    <w:p w14:paraId="13250914" w14:textId="75064AC0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3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3B6235">
        <w:rPr>
          <w:rFonts w:ascii="Arial Unicode MS" w:hAnsi="Arial Unicode MS"/>
          <w:color w:val="17365D"/>
        </w:rPr>
        <w:t>經檔案中央主管機關核准銷毀之檔案，必要時，應先經電子儲存，始得銷毀</w:t>
      </w:r>
      <w:r>
        <w:rPr>
          <w:rFonts w:ascii="Arial Unicode MS" w:hAnsi="Arial Unicode MS"/>
          <w:color w:val="17365D"/>
        </w:rPr>
        <w:t>。</w:t>
      </w:r>
    </w:p>
    <w:p w14:paraId="0E8F061C" w14:textId="4241008C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4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hyperlink r:id="rId19" w:history="1">
        <w:r w:rsidR="00FE4902" w:rsidRPr="00C2381E">
          <w:rPr>
            <w:rStyle w:val="a3"/>
            <w:rFonts w:ascii="Arial Unicode MS" w:hAnsi="Arial Unicode MS"/>
          </w:rPr>
          <w:t>機關檔案保存年限及銷毀辦法</w:t>
        </w:r>
      </w:hyperlink>
      <w:r w:rsidR="00FE4902" w:rsidRPr="00C2381E">
        <w:rPr>
          <w:rFonts w:ascii="Arial Unicode MS" w:hAnsi="Arial Unicode MS"/>
          <w:color w:val="666699"/>
        </w:rPr>
        <w:t>，由檔案中央主管機關擬訂，報請行政院核定之。</w:t>
      </w:r>
    </w:p>
    <w:p w14:paraId="1FEA26E8" w14:textId="77777777" w:rsidR="00FE4902" w:rsidRPr="00C2381E" w:rsidRDefault="00F23D4D" w:rsidP="00F23D4D">
      <w:pPr>
        <w:pStyle w:val="2"/>
        <w:rPr>
          <w:color w:val="800000"/>
        </w:rPr>
      </w:pPr>
      <w:bookmarkStart w:id="15" w:name="a13"/>
      <w:bookmarkEnd w:id="15"/>
      <w:r>
        <w:rPr>
          <w:color w:val="800000"/>
        </w:rPr>
        <w:t>第</w:t>
      </w:r>
      <w:r>
        <w:rPr>
          <w:color w:val="800000"/>
        </w:rPr>
        <w:t>13</w:t>
      </w:r>
      <w:r>
        <w:rPr>
          <w:color w:val="800000"/>
        </w:rPr>
        <w:t>條</w:t>
      </w:r>
      <w:r w:rsidR="00FE4902" w:rsidRPr="00C2381E">
        <w:rPr>
          <w:color w:val="800000"/>
        </w:rPr>
        <w:t>（職務移交或離職人員檔案之移交）</w:t>
      </w:r>
      <w:r w:rsidR="00F56BFC" w:rsidRPr="00CF368D">
        <w:rPr>
          <w:rFonts w:hint="eastAsia"/>
          <w:color w:val="5F5F5F"/>
          <w:sz w:val="18"/>
        </w:rPr>
        <w:t>【相關罰則】</w:t>
      </w:r>
      <w:hyperlink w:anchor="a24" w:history="1">
        <w:r w:rsidR="00F56BFC" w:rsidRPr="00CF368D">
          <w:rPr>
            <w:rStyle w:val="a3"/>
            <w:rFonts w:ascii="Arial Unicode MS" w:hAnsi="Arial Unicode MS"/>
            <w:color w:val="5F5F5F"/>
            <w:sz w:val="18"/>
          </w:rPr>
          <w:t>§24</w:t>
        </w:r>
      </w:hyperlink>
    </w:p>
    <w:p w14:paraId="477ABECF" w14:textId="05D925AA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="Calibri" w:hAnsi="Calibri"/>
          <w:color w:val="404040"/>
          <w:sz w:val="18"/>
        </w:rPr>
        <w:t>﹝</w:t>
      </w:r>
      <w:r w:rsidRPr="0020404B">
        <w:rPr>
          <w:rFonts w:ascii="Calibri" w:hAnsi="Calibri"/>
          <w:color w:val="404040"/>
          <w:sz w:val="18"/>
        </w:rPr>
        <w:t>1</w:t>
      </w:r>
      <w:r w:rsidRPr="0020404B">
        <w:rPr>
          <w:rFonts w:ascii="Calibri" w:hAnsi="Calibri"/>
          <w:color w:val="404040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公務員於職務移交或離職時，應將其職務上掌管之檔案連同辦理移交，並應保持完整，不得隱匿、銷毀或藉故遺失</w:t>
      </w:r>
      <w:r>
        <w:rPr>
          <w:rFonts w:ascii="Arial Unicode MS" w:hAnsi="Arial Unicode MS"/>
          <w:color w:val="17365D"/>
        </w:rPr>
        <w:t>。</w:t>
      </w:r>
    </w:p>
    <w:p w14:paraId="50A9D61C" w14:textId="6DAB4A62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前項規定，於民營事業企業機構移轉公營，或公營移轉民營者，均適用之。</w:t>
      </w:r>
    </w:p>
    <w:p w14:paraId="2EABB0E6" w14:textId="77777777" w:rsidR="0020404B" w:rsidRDefault="00F23D4D" w:rsidP="00F23D4D">
      <w:pPr>
        <w:pStyle w:val="2"/>
      </w:pPr>
      <w:bookmarkStart w:id="16" w:name="a14"/>
      <w:bookmarkEnd w:id="16"/>
      <w:r>
        <w:t>第</w:t>
      </w:r>
      <w:r>
        <w:t>14</w:t>
      </w:r>
      <w:r>
        <w:t>條</w:t>
      </w:r>
      <w:r w:rsidR="00FE4902" w:rsidRPr="00C2381E">
        <w:t>（私人或團體之捐贈</w:t>
      </w:r>
      <w:r w:rsidR="0020404B">
        <w:t>）</w:t>
      </w:r>
    </w:p>
    <w:p w14:paraId="75904735" w14:textId="2E80E366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私人或團體所有之文件或資料，具有永久保存價值者，檔案中央主管機關得接受捐贈、受託保管或收購之</w:t>
      </w:r>
      <w:r>
        <w:rPr>
          <w:rFonts w:ascii="Arial Unicode MS" w:hAnsi="Arial Unicode MS"/>
          <w:color w:val="17365D"/>
        </w:rPr>
        <w:t>。</w:t>
      </w:r>
    </w:p>
    <w:p w14:paraId="5B880C6B" w14:textId="6A4A0BF3" w:rsidR="00FE4902" w:rsidRPr="00C2381E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C2381E">
        <w:rPr>
          <w:rFonts w:ascii="Arial Unicode MS" w:hAnsi="Arial Unicode MS"/>
          <w:color w:val="666699"/>
        </w:rPr>
        <w:t>捐贈前項文件或資料者，得予獎勵，</w:t>
      </w:r>
      <w:hyperlink r:id="rId20" w:history="1">
        <w:r w:rsidR="00FE4902" w:rsidRPr="009B3860">
          <w:rPr>
            <w:rStyle w:val="a3"/>
            <w:rFonts w:ascii="Arial Unicode MS" w:hAnsi="Arial Unicode MS"/>
          </w:rPr>
          <w:t>獎勵辦法</w:t>
        </w:r>
      </w:hyperlink>
      <w:r w:rsidR="00FE4902" w:rsidRPr="00C2381E">
        <w:rPr>
          <w:rFonts w:ascii="Arial Unicode MS" w:hAnsi="Arial Unicode MS"/>
          <w:color w:val="666699"/>
        </w:rPr>
        <w:t>由檔案中央主管機關定之。</w:t>
      </w:r>
    </w:p>
    <w:p w14:paraId="24621DBD" w14:textId="77777777" w:rsidR="0020404B" w:rsidRDefault="00F23D4D" w:rsidP="00F23D4D">
      <w:pPr>
        <w:pStyle w:val="2"/>
      </w:pPr>
      <w:bookmarkStart w:id="17" w:name="a15"/>
      <w:bookmarkEnd w:id="17"/>
      <w:r>
        <w:t>第</w:t>
      </w:r>
      <w:r>
        <w:t>15</w:t>
      </w:r>
      <w:r>
        <w:t>條</w:t>
      </w:r>
      <w:r w:rsidR="00FE4902" w:rsidRPr="00C2381E">
        <w:t>（私人或團體資料之複製</w:t>
      </w:r>
      <w:r w:rsidR="0020404B">
        <w:t>）</w:t>
      </w:r>
    </w:p>
    <w:p w14:paraId="05324C01" w14:textId="7D9E455B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私人或團體所有之文字或非文字資料，各機關認為有保存之必要者，得請提供，以微縮或其他複製方式編為檔案。</w:t>
      </w:r>
    </w:p>
    <w:p w14:paraId="5EF3B722" w14:textId="77777777" w:rsidR="0020404B" w:rsidRDefault="00F23D4D" w:rsidP="00F23D4D">
      <w:pPr>
        <w:pStyle w:val="2"/>
      </w:pPr>
      <w:bookmarkStart w:id="18" w:name="a16"/>
      <w:bookmarkEnd w:id="18"/>
      <w:r>
        <w:t>第</w:t>
      </w:r>
      <w:r>
        <w:t>16</w:t>
      </w:r>
      <w:r>
        <w:t>條</w:t>
      </w:r>
      <w:r w:rsidR="00FE4902" w:rsidRPr="00C2381E">
        <w:t>（機密檔案之管理</w:t>
      </w:r>
      <w:r w:rsidR="0020404B">
        <w:t>）</w:t>
      </w:r>
    </w:p>
    <w:p w14:paraId="4C2039FB" w14:textId="7B17C615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hyperlink r:id="rId21" w:history="1">
        <w:r w:rsidR="00FE4902" w:rsidRPr="007A0C5A">
          <w:rPr>
            <w:rStyle w:val="a3"/>
          </w:rPr>
          <w:t>機密檔案之管理方法</w:t>
        </w:r>
      </w:hyperlink>
      <w:r w:rsidR="00FE4902" w:rsidRPr="007A0C5A">
        <w:rPr>
          <w:rFonts w:ascii="Arial Unicode MS" w:hAnsi="Arial Unicode MS"/>
          <w:color w:val="17365D"/>
        </w:rPr>
        <w:t>，由檔案中央主管機關報請行政院定之</w:t>
      </w:r>
      <w:r>
        <w:rPr>
          <w:rFonts w:ascii="Arial Unicode MS" w:hAnsi="Arial Unicode MS"/>
          <w:color w:val="17365D"/>
        </w:rPr>
        <w:t>。</w:t>
      </w:r>
    </w:p>
    <w:p w14:paraId="6987A06B" w14:textId="17CBE92A" w:rsidR="004E3AA2" w:rsidRPr="00C2381E" w:rsidRDefault="0020404B" w:rsidP="004E3AA2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/>
          <w:color w:val="17365D"/>
        </w:rPr>
        <w:t xml:space="preserve">　　　　</w:t>
      </w:r>
      <w:r w:rsidR="00C61478" w:rsidRPr="00C2381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4E3AA2" w:rsidRPr="00C2381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B703E">
        <w:rPr>
          <w:rFonts w:ascii="Arial Unicode MS" w:hAnsi="Arial Unicode MS" w:hint="eastAsia"/>
          <w:color w:val="808000"/>
          <w:sz w:val="18"/>
        </w:rPr>
        <w:t>〉〉</w:t>
      </w:r>
    </w:p>
    <w:p w14:paraId="13222A5A" w14:textId="77777777" w:rsidR="00FE4902" w:rsidRPr="00C2381E" w:rsidRDefault="00FE4902" w:rsidP="007C5318">
      <w:pPr>
        <w:pStyle w:val="1"/>
      </w:pPr>
      <w:bookmarkStart w:id="19" w:name="_第三章__應"/>
      <w:bookmarkEnd w:id="19"/>
      <w:r w:rsidRPr="00C2381E">
        <w:t>第三章　　應</w:t>
      </w:r>
      <w:r w:rsidRPr="00C2381E">
        <w:rPr>
          <w:rFonts w:hint="eastAsia"/>
        </w:rPr>
        <w:t xml:space="preserve">　</w:t>
      </w:r>
      <w:r w:rsidRPr="00C2381E">
        <w:t>用</w:t>
      </w:r>
    </w:p>
    <w:p w14:paraId="265FB423" w14:textId="77777777" w:rsidR="0020404B" w:rsidRDefault="00F23D4D" w:rsidP="00F23D4D">
      <w:pPr>
        <w:pStyle w:val="2"/>
      </w:pPr>
      <w:bookmarkStart w:id="20" w:name="a17"/>
      <w:bookmarkEnd w:id="20"/>
      <w:r>
        <w:t>第</w:t>
      </w:r>
      <w:r>
        <w:t>17</w:t>
      </w:r>
      <w:r>
        <w:t>條</w:t>
      </w:r>
      <w:r w:rsidR="00FE4902" w:rsidRPr="00C2381E">
        <w:t>（申請閱覽、抄錄或複製檔案之程序</w:t>
      </w:r>
      <w:r w:rsidR="0020404B">
        <w:t>）</w:t>
      </w:r>
    </w:p>
    <w:p w14:paraId="6AD3DBEE" w14:textId="7874596C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申請閱覽、抄錄或複製檔案，應以書面敘明理由為之，各機關非有法律依據不得拒絕。</w:t>
      </w:r>
    </w:p>
    <w:p w14:paraId="641EBB37" w14:textId="77777777" w:rsidR="0020404B" w:rsidRDefault="00F23D4D" w:rsidP="00F23D4D">
      <w:pPr>
        <w:pStyle w:val="2"/>
      </w:pPr>
      <w:bookmarkStart w:id="21" w:name="a18"/>
      <w:bookmarkEnd w:id="21"/>
      <w:r>
        <w:t>第</w:t>
      </w:r>
      <w:r>
        <w:t>18</w:t>
      </w:r>
      <w:r>
        <w:t>條</w:t>
      </w:r>
      <w:r w:rsidR="00FE4902" w:rsidRPr="00C2381E">
        <w:t>（拒絕閱覽、抄錄或複製檔案之情形</w:t>
      </w:r>
      <w:r w:rsidR="0020404B">
        <w:t>）</w:t>
      </w:r>
    </w:p>
    <w:p w14:paraId="624CC98E" w14:textId="4C4F884D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檔案有下列情形之一者，各機關得拒絕前條之申請：</w:t>
      </w:r>
    </w:p>
    <w:p w14:paraId="7204BC6E" w14:textId="77777777" w:rsidR="0020404B" w:rsidRDefault="00A3124A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7A0C5A">
        <w:rPr>
          <w:rFonts w:ascii="Arial Unicode MS" w:hAnsi="Arial Unicode MS"/>
          <w:color w:val="17365D"/>
        </w:rPr>
        <w:t xml:space="preserve">　　</w:t>
      </w:r>
      <w:r w:rsidR="00FE4902" w:rsidRPr="007A0C5A">
        <w:rPr>
          <w:rFonts w:ascii="Arial Unicode MS" w:hAnsi="Arial Unicode MS"/>
          <w:color w:val="17365D"/>
        </w:rPr>
        <w:t>一、有關國家機密者</w:t>
      </w:r>
      <w:r w:rsidR="0020404B">
        <w:rPr>
          <w:rFonts w:ascii="Arial Unicode MS" w:hAnsi="Arial Unicode MS"/>
          <w:color w:val="17365D"/>
        </w:rPr>
        <w:t>。</w:t>
      </w:r>
    </w:p>
    <w:p w14:paraId="19CA86C3" w14:textId="77ACC416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有關犯罪資料者</w:t>
      </w:r>
      <w:r>
        <w:rPr>
          <w:rFonts w:ascii="Arial Unicode MS" w:hAnsi="Arial Unicode MS"/>
          <w:color w:val="17365D"/>
        </w:rPr>
        <w:t>。</w:t>
      </w:r>
    </w:p>
    <w:p w14:paraId="7B23C250" w14:textId="5B703BDB" w:rsidR="0020404B" w:rsidRDefault="0020404B" w:rsidP="003461D9">
      <w:pPr>
        <w:tabs>
          <w:tab w:val="center" w:pos="5035"/>
        </w:tabs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有關工商秘密者</w:t>
      </w:r>
      <w:r>
        <w:rPr>
          <w:rFonts w:ascii="Arial Unicode MS" w:hAnsi="Arial Unicode MS"/>
          <w:color w:val="17365D"/>
        </w:rPr>
        <w:t>。</w:t>
      </w:r>
    </w:p>
    <w:p w14:paraId="4052CC30" w14:textId="30A6957B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有關學識技能檢定及資格審查之資料者</w:t>
      </w:r>
      <w:r>
        <w:rPr>
          <w:rFonts w:ascii="Arial Unicode MS" w:hAnsi="Arial Unicode MS"/>
          <w:color w:val="17365D"/>
        </w:rPr>
        <w:t>。</w:t>
      </w:r>
    </w:p>
    <w:p w14:paraId="258DC0AE" w14:textId="0A35796D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五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有關人事及薪資資料者</w:t>
      </w:r>
      <w:r>
        <w:rPr>
          <w:rFonts w:ascii="Arial Unicode MS" w:hAnsi="Arial Unicode MS"/>
          <w:color w:val="17365D"/>
        </w:rPr>
        <w:t>。</w:t>
      </w:r>
    </w:p>
    <w:p w14:paraId="5D8A6A57" w14:textId="47BD04B8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六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依法令或契約有保密之義務者</w:t>
      </w:r>
      <w:r>
        <w:rPr>
          <w:rFonts w:ascii="Arial Unicode MS" w:hAnsi="Arial Unicode MS"/>
          <w:color w:val="17365D"/>
        </w:rPr>
        <w:t>。</w:t>
      </w:r>
    </w:p>
    <w:p w14:paraId="40E2666B" w14:textId="1C77C1EF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七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其他為維護公共利益或第三人之正當權益者。</w:t>
      </w:r>
    </w:p>
    <w:p w14:paraId="5FC4ED05" w14:textId="77777777" w:rsidR="0020404B" w:rsidRDefault="00F23D4D" w:rsidP="00F23D4D">
      <w:pPr>
        <w:pStyle w:val="2"/>
      </w:pPr>
      <w:bookmarkStart w:id="22" w:name="a19"/>
      <w:bookmarkEnd w:id="22"/>
      <w:r>
        <w:t>第</w:t>
      </w:r>
      <w:r>
        <w:t>19</w:t>
      </w:r>
      <w:r>
        <w:t>條</w:t>
      </w:r>
      <w:r w:rsidR="00FE4902" w:rsidRPr="00C2381E">
        <w:t>（各機關對閱覽、抄錄或複製檔案申請案之准駁</w:t>
      </w:r>
      <w:r w:rsidR="0020404B">
        <w:t>）</w:t>
      </w:r>
    </w:p>
    <w:p w14:paraId="6CFAC20A" w14:textId="686A8129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各機關對於第</w:t>
      </w:r>
      <w:hyperlink w:anchor="a17" w:history="1">
        <w:r w:rsidR="00FE4902" w:rsidRPr="007A0C5A">
          <w:rPr>
            <w:rStyle w:val="a3"/>
          </w:rPr>
          <w:t>十七</w:t>
        </w:r>
      </w:hyperlink>
      <w:r w:rsidR="00FE4902" w:rsidRPr="007A0C5A">
        <w:rPr>
          <w:rFonts w:ascii="Arial Unicode MS" w:hAnsi="Arial Unicode MS"/>
          <w:color w:val="17365D"/>
        </w:rPr>
        <w:t>條申請案件之准駁，應自受理之日起三十日內，以書面通知申請人。其駁回申請者，並應敘明理由。</w:t>
      </w:r>
    </w:p>
    <w:p w14:paraId="6AF2F1F7" w14:textId="77777777" w:rsidR="00FE4902" w:rsidRPr="00C2381E" w:rsidRDefault="00F23D4D" w:rsidP="00F23D4D">
      <w:pPr>
        <w:pStyle w:val="2"/>
        <w:rPr>
          <w:color w:val="800000"/>
        </w:rPr>
      </w:pPr>
      <w:bookmarkStart w:id="23" w:name="a20"/>
      <w:bookmarkEnd w:id="23"/>
      <w:r>
        <w:rPr>
          <w:color w:val="800000"/>
        </w:rPr>
        <w:t>第</w:t>
      </w:r>
      <w:r>
        <w:rPr>
          <w:color w:val="800000"/>
        </w:rPr>
        <w:t>20</w:t>
      </w:r>
      <w:r>
        <w:rPr>
          <w:color w:val="800000"/>
        </w:rPr>
        <w:t>條</w:t>
      </w:r>
      <w:r w:rsidR="00FE4902" w:rsidRPr="00C2381E">
        <w:rPr>
          <w:color w:val="800000"/>
        </w:rPr>
        <w:t>（閱覽或抄錄檔案、禁止行為）</w:t>
      </w:r>
      <w:r w:rsidR="00F56BFC" w:rsidRPr="0020404B">
        <w:rPr>
          <w:rFonts w:hint="eastAsia"/>
          <w:color w:val="5F5F5F"/>
          <w:sz w:val="18"/>
        </w:rPr>
        <w:t>【相關罰則】</w:t>
      </w:r>
      <w:hyperlink w:anchor="a26" w:history="1">
        <w:r w:rsidR="00F56BFC" w:rsidRPr="0020404B">
          <w:rPr>
            <w:rStyle w:val="a3"/>
            <w:rFonts w:ascii="Arial Unicode MS" w:hAnsi="Arial Unicode MS"/>
            <w:color w:val="5F5F5F"/>
            <w:sz w:val="18"/>
          </w:rPr>
          <w:t>§26</w:t>
        </w:r>
      </w:hyperlink>
    </w:p>
    <w:p w14:paraId="05398626" w14:textId="2842B502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="Calibri" w:hAnsi="Calibri"/>
          <w:color w:val="404040"/>
          <w:sz w:val="18"/>
        </w:rPr>
        <w:t>﹝</w:t>
      </w:r>
      <w:r w:rsidRPr="0020404B">
        <w:rPr>
          <w:rFonts w:ascii="Calibri" w:hAnsi="Calibri"/>
          <w:color w:val="404040"/>
          <w:sz w:val="18"/>
        </w:rPr>
        <w:t>1</w:t>
      </w:r>
      <w:r w:rsidRPr="0020404B">
        <w:rPr>
          <w:rFonts w:ascii="Calibri" w:hAnsi="Calibri"/>
          <w:color w:val="404040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閱覽或抄錄檔案應於各機關指定之時間、處所為之，並不得有下列行為：</w:t>
      </w:r>
    </w:p>
    <w:p w14:paraId="7803CAAC" w14:textId="77777777" w:rsidR="0020404B" w:rsidRDefault="00A3124A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7A0C5A">
        <w:rPr>
          <w:rFonts w:ascii="Arial Unicode MS" w:hAnsi="Arial Unicode MS"/>
          <w:color w:val="17365D"/>
        </w:rPr>
        <w:lastRenderedPageBreak/>
        <w:t xml:space="preserve">　　</w:t>
      </w:r>
      <w:r w:rsidR="00FE4902" w:rsidRPr="007A0C5A">
        <w:rPr>
          <w:rFonts w:ascii="Arial Unicode MS" w:hAnsi="Arial Unicode MS"/>
          <w:color w:val="17365D"/>
        </w:rPr>
        <w:t>一、添註、塗改、更換、抽取、圈點或污損檔案</w:t>
      </w:r>
      <w:r w:rsidR="0020404B">
        <w:rPr>
          <w:rFonts w:ascii="Arial Unicode MS" w:hAnsi="Arial Unicode MS"/>
          <w:color w:val="17365D"/>
        </w:rPr>
        <w:t>。</w:t>
      </w:r>
    </w:p>
    <w:p w14:paraId="48E9DC2A" w14:textId="5358530C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拆散已裝訂完成之檔案</w:t>
      </w:r>
      <w:r>
        <w:rPr>
          <w:rFonts w:ascii="Arial Unicode MS" w:hAnsi="Arial Unicode MS"/>
          <w:color w:val="17365D"/>
        </w:rPr>
        <w:t>。</w:t>
      </w:r>
    </w:p>
    <w:p w14:paraId="25DE14F6" w14:textId="7B7C2E34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7A0C5A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FE4902" w:rsidRPr="007A0C5A">
        <w:rPr>
          <w:rFonts w:ascii="Arial Unicode MS" w:hAnsi="Arial Unicode MS"/>
          <w:color w:val="17365D"/>
        </w:rPr>
        <w:t>以其他方法破壞檔案或變更檔案內容。</w:t>
      </w:r>
    </w:p>
    <w:p w14:paraId="5C454DFB" w14:textId="77777777" w:rsidR="0020404B" w:rsidRDefault="00F23D4D" w:rsidP="00F23D4D">
      <w:pPr>
        <w:pStyle w:val="2"/>
      </w:pPr>
      <w:bookmarkStart w:id="24" w:name="a21"/>
      <w:bookmarkEnd w:id="24"/>
      <w:r>
        <w:t>第</w:t>
      </w:r>
      <w:r>
        <w:t>21</w:t>
      </w:r>
      <w:r>
        <w:t>條</w:t>
      </w:r>
      <w:r w:rsidR="00FE4902" w:rsidRPr="00C2381E">
        <w:t>（費用之收取</w:t>
      </w:r>
      <w:r w:rsidR="0020404B">
        <w:t>）</w:t>
      </w:r>
    </w:p>
    <w:p w14:paraId="78A3DB1B" w14:textId="09635BAB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申請閱覽、抄錄或複製檔案經核准者，各機關得依檔案中央主管機關所定</w:t>
      </w:r>
      <w:hyperlink r:id="rId22" w:history="1">
        <w:r w:rsidR="00FE4902" w:rsidRPr="007A0C5A">
          <w:rPr>
            <w:rStyle w:val="a3"/>
          </w:rPr>
          <w:t>標準</w:t>
        </w:r>
      </w:hyperlink>
      <w:r w:rsidR="00FE4902" w:rsidRPr="007A0C5A">
        <w:rPr>
          <w:rFonts w:ascii="Arial Unicode MS" w:hAnsi="Arial Unicode MS"/>
          <w:color w:val="17365D"/>
        </w:rPr>
        <w:t>收取費用。</w:t>
      </w:r>
    </w:p>
    <w:p w14:paraId="5D60DA90" w14:textId="77777777" w:rsidR="0020404B" w:rsidRDefault="00F23D4D" w:rsidP="00F23D4D">
      <w:pPr>
        <w:pStyle w:val="2"/>
      </w:pPr>
      <w:bookmarkStart w:id="25" w:name="a22"/>
      <w:bookmarkEnd w:id="25"/>
      <w:r>
        <w:t>第</w:t>
      </w:r>
      <w:r>
        <w:t>22</w:t>
      </w:r>
      <w:r>
        <w:t>條</w:t>
      </w:r>
      <w:r w:rsidR="00FE4902" w:rsidRPr="00C2381E">
        <w:t>（國家檔案開放年限</w:t>
      </w:r>
      <w:r w:rsidR="0020404B">
        <w:t>）</w:t>
      </w:r>
    </w:p>
    <w:p w14:paraId="35A70812" w14:textId="4C06A489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國家檔案至遲應於三十年內開放應用，其有特殊情形者，得經立法院同意，延長期限</w:t>
      </w:r>
      <w:r>
        <w:rPr>
          <w:rFonts w:ascii="Arial Unicode MS" w:hAnsi="Arial Unicode MS"/>
          <w:color w:val="17365D"/>
        </w:rPr>
        <w:t>。</w:t>
      </w:r>
    </w:p>
    <w:p w14:paraId="3473BC83" w14:textId="53F65410" w:rsidR="004E3AA2" w:rsidRPr="00C2381E" w:rsidRDefault="0020404B" w:rsidP="004E3AA2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/>
          <w:color w:val="17365D"/>
        </w:rPr>
        <w:t xml:space="preserve">　　　　</w:t>
      </w:r>
      <w:r w:rsidR="00C61478" w:rsidRPr="00C2381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4E3AA2" w:rsidRPr="00C2381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B703E">
        <w:rPr>
          <w:rFonts w:ascii="Arial Unicode MS" w:hAnsi="Arial Unicode MS" w:hint="eastAsia"/>
          <w:color w:val="808000"/>
          <w:sz w:val="18"/>
        </w:rPr>
        <w:t>〉〉</w:t>
      </w:r>
    </w:p>
    <w:p w14:paraId="5713B67E" w14:textId="77777777" w:rsidR="00FE4902" w:rsidRPr="00C2381E" w:rsidRDefault="00FE4902" w:rsidP="007C5318">
      <w:pPr>
        <w:pStyle w:val="1"/>
      </w:pPr>
      <w:bookmarkStart w:id="26" w:name="_第四章__罰"/>
      <w:bookmarkEnd w:id="26"/>
      <w:r w:rsidRPr="00C2381E">
        <w:t>第四章　　罰</w:t>
      </w:r>
      <w:r w:rsidRPr="00C2381E">
        <w:rPr>
          <w:rFonts w:hint="eastAsia"/>
        </w:rPr>
        <w:t xml:space="preserve">　</w:t>
      </w:r>
      <w:r w:rsidRPr="00C2381E">
        <w:t>則</w:t>
      </w:r>
    </w:p>
    <w:p w14:paraId="4188004E" w14:textId="77777777" w:rsidR="0020404B" w:rsidRDefault="00F23D4D" w:rsidP="00F23D4D">
      <w:pPr>
        <w:pStyle w:val="2"/>
      </w:pPr>
      <w:bookmarkStart w:id="27" w:name="a23"/>
      <w:bookmarkEnd w:id="27"/>
      <w:r>
        <w:t>第</w:t>
      </w:r>
      <w:r>
        <w:t>23</w:t>
      </w:r>
      <w:r>
        <w:t>條</w:t>
      </w:r>
      <w:r w:rsidR="00FE4902" w:rsidRPr="00C2381E">
        <w:t>（非法運往境外之處罰</w:t>
      </w:r>
      <w:r w:rsidR="0020404B">
        <w:t>）</w:t>
      </w:r>
    </w:p>
    <w:p w14:paraId="4FA2A4CC" w14:textId="248646C9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違反</w:t>
      </w:r>
      <w:hyperlink w:anchor="a5" w:history="1">
        <w:r w:rsidR="00FE4902" w:rsidRPr="007A0C5A">
          <w:rPr>
            <w:rStyle w:val="a3"/>
          </w:rPr>
          <w:t>第五條</w:t>
        </w:r>
      </w:hyperlink>
      <w:r w:rsidR="00FE4902" w:rsidRPr="007A0C5A">
        <w:rPr>
          <w:rFonts w:ascii="Arial Unicode MS" w:hAnsi="Arial Unicode MS"/>
          <w:color w:val="17365D"/>
        </w:rPr>
        <w:t>規定，未經核准將檔案運往國外者，處二年以下有期徒刑、拘役或科或併科新臺幣五萬元以下罰金</w:t>
      </w:r>
      <w:r>
        <w:rPr>
          <w:rFonts w:ascii="Arial Unicode MS" w:hAnsi="Arial Unicode MS"/>
          <w:color w:val="17365D"/>
        </w:rPr>
        <w:t>。</w:t>
      </w:r>
    </w:p>
    <w:p w14:paraId="1BA942ED" w14:textId="528DC29A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666699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666699"/>
        </w:rPr>
        <w:t>前項未遂犯罰之。</w:t>
      </w:r>
    </w:p>
    <w:p w14:paraId="38705F25" w14:textId="77777777" w:rsidR="0020404B" w:rsidRDefault="00F23D4D" w:rsidP="00F23D4D">
      <w:pPr>
        <w:pStyle w:val="2"/>
      </w:pPr>
      <w:bookmarkStart w:id="28" w:name="a24"/>
      <w:bookmarkEnd w:id="28"/>
      <w:r>
        <w:t>第</w:t>
      </w:r>
      <w:r>
        <w:t>24</w:t>
      </w:r>
      <w:r>
        <w:t>條</w:t>
      </w:r>
      <w:r w:rsidR="00FE4902" w:rsidRPr="00C2381E">
        <w:t>（故意銷毀檔案之處罰</w:t>
      </w:r>
      <w:r w:rsidR="0020404B">
        <w:t>）</w:t>
      </w:r>
    </w:p>
    <w:p w14:paraId="01CA1A77" w14:textId="54D24A82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明知不應銷毀之檔案而銷毀者，處二年以下有期徒刑、拘役或科或併科新臺幣五萬元以下罰金</w:t>
      </w:r>
      <w:r>
        <w:rPr>
          <w:rFonts w:ascii="Arial Unicode MS" w:hAnsi="Arial Unicode MS"/>
          <w:color w:val="17365D"/>
        </w:rPr>
        <w:t>。</w:t>
      </w:r>
    </w:p>
    <w:p w14:paraId="1E4C3BC5" w14:textId="67BCB0A3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2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Pr="00C2381E">
        <w:rPr>
          <w:rFonts w:ascii="Arial Unicode MS" w:hAnsi="Arial Unicode MS"/>
          <w:color w:val="666699"/>
        </w:rPr>
        <w:t>違反第</w:t>
      </w:r>
      <w:hyperlink w:anchor="a12" w:history="1">
        <w:r w:rsidRPr="00C2381E">
          <w:rPr>
            <w:rStyle w:val="a3"/>
            <w:rFonts w:ascii="Arial Unicode MS" w:hAnsi="Arial Unicode MS"/>
          </w:rPr>
          <w:t>十二</w:t>
        </w:r>
      </w:hyperlink>
      <w:r w:rsidRPr="00C2381E">
        <w:rPr>
          <w:rFonts w:ascii="Arial Unicode MS" w:hAnsi="Arial Unicode MS"/>
          <w:color w:val="666699"/>
        </w:rPr>
        <w:t>條之銷毀程序而銷毀檔案者，亦同</w:t>
      </w:r>
      <w:r>
        <w:rPr>
          <w:rFonts w:ascii="Arial Unicode MS" w:hAnsi="Arial Unicode MS"/>
          <w:color w:val="17365D"/>
        </w:rPr>
        <w:t>。</w:t>
      </w:r>
    </w:p>
    <w:p w14:paraId="2A43D2CF" w14:textId="79B60145" w:rsidR="00FE4902" w:rsidRPr="003B6235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3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3B6235">
        <w:rPr>
          <w:rFonts w:ascii="Arial Unicode MS" w:hAnsi="Arial Unicode MS"/>
          <w:color w:val="17365D"/>
        </w:rPr>
        <w:t>違反第</w:t>
      </w:r>
      <w:hyperlink w:anchor="a13" w:history="1">
        <w:r w:rsidR="00FE4902" w:rsidRPr="003B6235">
          <w:rPr>
            <w:rStyle w:val="a3"/>
          </w:rPr>
          <w:t>十三</w:t>
        </w:r>
      </w:hyperlink>
      <w:r w:rsidR="00FE4902" w:rsidRPr="003B6235">
        <w:rPr>
          <w:rFonts w:ascii="Arial Unicode MS" w:hAnsi="Arial Unicode MS"/>
          <w:color w:val="17365D"/>
        </w:rPr>
        <w:t>條之規定者，亦同。</w:t>
      </w:r>
    </w:p>
    <w:p w14:paraId="764FEDEC" w14:textId="77777777" w:rsidR="0020404B" w:rsidRDefault="00F23D4D" w:rsidP="00F23D4D">
      <w:pPr>
        <w:pStyle w:val="2"/>
      </w:pPr>
      <w:bookmarkStart w:id="29" w:name="a25"/>
      <w:bookmarkEnd w:id="29"/>
      <w:r>
        <w:t>第</w:t>
      </w:r>
      <w:r>
        <w:t>25</w:t>
      </w:r>
      <w:r>
        <w:t>條</w:t>
      </w:r>
      <w:r w:rsidR="00FE4902" w:rsidRPr="00C2381E">
        <w:t>（偽造或變造其他方式儲存之紀錄之處罰</w:t>
      </w:r>
      <w:r w:rsidR="0020404B">
        <w:t>）</w:t>
      </w:r>
    </w:p>
    <w:p w14:paraId="6B5F81F1" w14:textId="79B12CD6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以</w:t>
      </w:r>
      <w:hyperlink w:anchor="a9" w:history="1">
        <w:r w:rsidR="00FE4902" w:rsidRPr="007A0C5A">
          <w:rPr>
            <w:rStyle w:val="a3"/>
          </w:rPr>
          <w:t>第九條</w:t>
        </w:r>
      </w:hyperlink>
      <w:r w:rsidR="00FE4902" w:rsidRPr="007A0C5A">
        <w:rPr>
          <w:rFonts w:ascii="Arial Unicode MS" w:hAnsi="Arial Unicode MS"/>
          <w:color w:val="17365D"/>
        </w:rPr>
        <w:t>微縮或其他方式儲存之紀錄及其複製品，關於</w:t>
      </w:r>
      <w:hyperlink r:id="rId23" w:anchor="a210" w:history="1">
        <w:r w:rsidR="00FE4902" w:rsidRPr="007A0C5A">
          <w:rPr>
            <w:rStyle w:val="a3"/>
          </w:rPr>
          <w:t>刑法</w:t>
        </w:r>
      </w:hyperlink>
      <w:r w:rsidR="00FE4902" w:rsidRPr="007A0C5A">
        <w:rPr>
          <w:rFonts w:ascii="Arial Unicode MS" w:hAnsi="Arial Unicode MS"/>
          <w:color w:val="17365D"/>
        </w:rPr>
        <w:t>偽造文書印文罪章之罪及該章以外各罪，以文書論。</w:t>
      </w:r>
    </w:p>
    <w:p w14:paraId="447854BA" w14:textId="77777777" w:rsidR="0020404B" w:rsidRDefault="00F23D4D" w:rsidP="00F23D4D">
      <w:pPr>
        <w:pStyle w:val="2"/>
      </w:pPr>
      <w:bookmarkStart w:id="30" w:name="a26"/>
      <w:bookmarkEnd w:id="30"/>
      <w:r>
        <w:t>第</w:t>
      </w:r>
      <w:r>
        <w:t>26</w:t>
      </w:r>
      <w:r>
        <w:t>條</w:t>
      </w:r>
      <w:r w:rsidR="00FE4902" w:rsidRPr="00C2381E">
        <w:t>（停止閱</w:t>
      </w:r>
      <w:r w:rsidR="00FE4902" w:rsidRPr="007C2589">
        <w:t>覽</w:t>
      </w:r>
      <w:r w:rsidR="00FE4902" w:rsidRPr="00C2381E">
        <w:t>或抄錄</w:t>
      </w:r>
      <w:r w:rsidR="0020404B">
        <w:t>）</w:t>
      </w:r>
    </w:p>
    <w:p w14:paraId="2357674B" w14:textId="24BDBCF3" w:rsidR="0020404B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違反第</w:t>
      </w:r>
      <w:hyperlink w:anchor="a20" w:history="1">
        <w:r w:rsidR="00FE4902" w:rsidRPr="007A0C5A">
          <w:rPr>
            <w:rStyle w:val="a3"/>
          </w:rPr>
          <w:t>二十</w:t>
        </w:r>
      </w:hyperlink>
      <w:r w:rsidR="00FE4902" w:rsidRPr="007A0C5A">
        <w:rPr>
          <w:rFonts w:ascii="Arial Unicode MS" w:hAnsi="Arial Unicode MS"/>
          <w:color w:val="17365D"/>
        </w:rPr>
        <w:t>條規定者，各機關得停止其閱覽或抄錄。其</w:t>
      </w:r>
      <w:r w:rsidR="008B114E" w:rsidRPr="008B114E">
        <w:rPr>
          <w:rFonts w:ascii="Arial Unicode MS" w:hAnsi="Arial Unicode MS" w:hint="eastAsia"/>
          <w:color w:val="17365D"/>
        </w:rPr>
        <w:t>涉</w:t>
      </w:r>
      <w:r w:rsidR="00FE4902" w:rsidRPr="007A0C5A">
        <w:rPr>
          <w:rFonts w:ascii="Arial Unicode MS" w:hAnsi="Arial Unicode MS"/>
          <w:color w:val="17365D"/>
        </w:rPr>
        <w:t>及刑事責任者，移送該管檢察機關偵辦</w:t>
      </w:r>
      <w:r>
        <w:rPr>
          <w:rFonts w:ascii="Arial Unicode MS" w:hAnsi="Arial Unicode MS"/>
          <w:color w:val="17365D"/>
        </w:rPr>
        <w:t>。</w:t>
      </w:r>
    </w:p>
    <w:p w14:paraId="229AFE86" w14:textId="28D17FB1" w:rsidR="00D11774" w:rsidRPr="00C2381E" w:rsidRDefault="0020404B" w:rsidP="00D11774">
      <w:pPr>
        <w:ind w:left="119"/>
        <w:jc w:val="right"/>
        <w:rPr>
          <w:rFonts w:ascii="Arial Unicode MS" w:hAnsi="Arial Unicode MS"/>
          <w:color w:val="666699"/>
        </w:rPr>
      </w:pPr>
      <w:r>
        <w:rPr>
          <w:rFonts w:ascii="Arial Unicode MS" w:hAnsi="Arial Unicode MS"/>
          <w:color w:val="17365D"/>
        </w:rPr>
        <w:t xml:space="preserve">　　　　</w:t>
      </w:r>
      <w:r w:rsidR="00C61478" w:rsidRPr="00C2381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　</w:t>
      </w:r>
      <w:hyperlink w:anchor="a章節索引" w:history="1">
        <w:r w:rsidR="00D11774" w:rsidRPr="00C2381E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AB703E">
        <w:rPr>
          <w:rFonts w:ascii="Arial Unicode MS" w:hAnsi="Arial Unicode MS" w:hint="eastAsia"/>
          <w:color w:val="808000"/>
          <w:sz w:val="18"/>
        </w:rPr>
        <w:t>〉〉</w:t>
      </w:r>
    </w:p>
    <w:p w14:paraId="2F232F93" w14:textId="77777777" w:rsidR="00FE4902" w:rsidRPr="00C2381E" w:rsidRDefault="00FE4902" w:rsidP="007C5318">
      <w:pPr>
        <w:pStyle w:val="1"/>
      </w:pPr>
      <w:bookmarkStart w:id="31" w:name="_第五章__附"/>
      <w:bookmarkEnd w:id="31"/>
      <w:r w:rsidRPr="00C2381E">
        <w:t>第五章　　附</w:t>
      </w:r>
      <w:r w:rsidRPr="00C2381E">
        <w:rPr>
          <w:rFonts w:hint="eastAsia"/>
        </w:rPr>
        <w:t xml:space="preserve">　</w:t>
      </w:r>
      <w:r w:rsidRPr="00C2381E">
        <w:t>則</w:t>
      </w:r>
    </w:p>
    <w:p w14:paraId="4BB9C82C" w14:textId="77777777" w:rsidR="0020404B" w:rsidRDefault="00F23D4D" w:rsidP="00F23D4D">
      <w:pPr>
        <w:pStyle w:val="2"/>
      </w:pPr>
      <w:bookmarkStart w:id="32" w:name="a27"/>
      <w:bookmarkEnd w:id="32"/>
      <w:r>
        <w:t>第</w:t>
      </w:r>
      <w:r>
        <w:t>27</w:t>
      </w:r>
      <w:r>
        <w:t>條</w:t>
      </w:r>
      <w:r w:rsidR="00FE4902" w:rsidRPr="00C2381E">
        <w:t>（各機關調整作業之期限</w:t>
      </w:r>
      <w:r w:rsidR="0020404B">
        <w:t>）</w:t>
      </w:r>
    </w:p>
    <w:p w14:paraId="3052AD84" w14:textId="30EBCB69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本法公布施行後，各機關之檔案管理，與本法及依本法發布之命令規定不相符合者，各機關應於檔案中央主管機關指定期限內調整之。</w:t>
      </w:r>
    </w:p>
    <w:p w14:paraId="01AB4DD6" w14:textId="77777777" w:rsidR="0020404B" w:rsidRDefault="00F23D4D" w:rsidP="00F23D4D">
      <w:pPr>
        <w:pStyle w:val="2"/>
        <w:rPr>
          <w:rFonts w:ascii="新細明體" w:hAnsi="新細明體" w:hint="eastAsia"/>
          <w:color w:val="FFFFFF"/>
        </w:rPr>
      </w:pPr>
      <w:bookmarkStart w:id="33" w:name="a28"/>
      <w:bookmarkEnd w:id="33"/>
      <w:r>
        <w:t>第</w:t>
      </w:r>
      <w:r>
        <w:t>28</w:t>
      </w:r>
      <w:r>
        <w:t>條</w:t>
      </w:r>
      <w:r w:rsidR="00FE4902" w:rsidRPr="006249B1">
        <w:t>（</w:t>
      </w:r>
      <w:r w:rsidR="00634A79" w:rsidRPr="006249B1">
        <w:t>公立學校及公營事業之準用</w:t>
      </w:r>
      <w:r w:rsidR="00FE4902" w:rsidRPr="006249B1">
        <w:t>）</w:t>
      </w:r>
      <w:r w:rsidR="0020404B">
        <w:rPr>
          <w:rFonts w:ascii="新細明體" w:hAnsi="新細明體" w:hint="eastAsia"/>
          <w:color w:val="FFFFFF"/>
        </w:rPr>
        <w:t>∵</w:t>
      </w:r>
    </w:p>
    <w:p w14:paraId="5BDF0BCC" w14:textId="0951410E" w:rsidR="00634A79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20404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634A79" w:rsidRPr="007A0C5A">
        <w:rPr>
          <w:rFonts w:ascii="Arial Unicode MS" w:hAnsi="Arial Unicode MS" w:hint="eastAsia"/>
          <w:color w:val="17365D"/>
        </w:rPr>
        <w:t>公立大專校院及公營事業機構準用本法之規定。受政府委託行使公權力之個人或團體，於其受託事務範圍內，亦同。</w:t>
      </w:r>
    </w:p>
    <w:p w14:paraId="0CC47518" w14:textId="39138FE0" w:rsidR="0020404B" w:rsidRDefault="0020404B" w:rsidP="00F23D4D">
      <w:pPr>
        <w:pStyle w:val="3"/>
        <w:ind w:left="118"/>
        <w:rPr>
          <w:rFonts w:hint="eastAsia"/>
        </w:rPr>
      </w:pPr>
      <w:r>
        <w:rPr>
          <w:rFonts w:hint="eastAsia"/>
        </w:rPr>
        <w:t>--</w:t>
      </w:r>
      <w:r w:rsidRPr="006249B1">
        <w:rPr>
          <w:rFonts w:hint="eastAsia"/>
        </w:rPr>
        <w:t>97</w:t>
      </w:r>
      <w:r w:rsidRPr="006249B1">
        <w:t>年</w:t>
      </w:r>
      <w:r w:rsidRPr="006249B1">
        <w:rPr>
          <w:rFonts w:hint="eastAsia"/>
        </w:rPr>
        <w:t>7</w:t>
      </w:r>
      <w:r w:rsidRPr="006249B1">
        <w:t>月</w:t>
      </w:r>
      <w:r w:rsidRPr="006249B1">
        <w:rPr>
          <w:rFonts w:hint="eastAsia"/>
        </w:rPr>
        <w:t>2</w:t>
      </w:r>
      <w:r>
        <w:t>日修正前條文</w:t>
      </w:r>
      <w:r>
        <w:t>--</w:t>
      </w:r>
      <w:hyperlink r:id="rId24" w:history="1">
        <w:r w:rsidRPr="005C530E">
          <w:rPr>
            <w:szCs w:val="20"/>
            <w:u w:val="single"/>
          </w:rPr>
          <w:t>比對程式</w:t>
        </w:r>
      </w:hyperlink>
    </w:p>
    <w:p w14:paraId="6E00BEFB" w14:textId="0C307A38" w:rsidR="00FE4902" w:rsidRPr="006114D2" w:rsidRDefault="0020404B" w:rsidP="00F23D4D">
      <w:pPr>
        <w:ind w:leftChars="75" w:left="150"/>
        <w:jc w:val="both"/>
        <w:rPr>
          <w:rFonts w:ascii="Arial Unicode MS" w:hAnsi="Arial Unicode MS"/>
          <w:color w:val="5F5F5F"/>
        </w:rPr>
      </w:pPr>
      <w:r w:rsidRPr="0020404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20404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FE4902" w:rsidRPr="002930E4">
        <w:rPr>
          <w:rFonts w:ascii="Arial Unicode MS" w:hAnsi="Arial Unicode MS"/>
          <w:color w:val="5F5F5F"/>
        </w:rPr>
        <w:t>公立學校及公營事業機構準用本法之規定。</w:t>
      </w:r>
      <w:r w:rsidR="006114D2" w:rsidRPr="00606739">
        <w:rPr>
          <w:rFonts w:ascii="新細明體" w:hAnsi="新細明體" w:hint="eastAsia"/>
          <w:color w:val="FFFFFF"/>
        </w:rPr>
        <w:t>∴</w:t>
      </w:r>
    </w:p>
    <w:p w14:paraId="483BBFCA" w14:textId="77777777" w:rsidR="0020404B" w:rsidRDefault="00F23D4D" w:rsidP="00F23D4D">
      <w:pPr>
        <w:pStyle w:val="2"/>
      </w:pPr>
      <w:bookmarkStart w:id="34" w:name="a29"/>
      <w:bookmarkEnd w:id="34"/>
      <w:r>
        <w:t>第</w:t>
      </w:r>
      <w:r>
        <w:t>29</w:t>
      </w:r>
      <w:r>
        <w:t>條</w:t>
      </w:r>
      <w:r w:rsidR="00FE4902" w:rsidRPr="00C2381E">
        <w:t>（施行細則之訂定</w:t>
      </w:r>
      <w:r w:rsidR="0020404B">
        <w:t>）</w:t>
      </w:r>
    </w:p>
    <w:p w14:paraId="2BC7A8CD" w14:textId="4F740090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本法</w:t>
      </w:r>
      <w:hyperlink r:id="rId25" w:history="1">
        <w:r w:rsidR="00FE4902" w:rsidRPr="007A0C5A">
          <w:rPr>
            <w:rStyle w:val="a3"/>
          </w:rPr>
          <w:t>施行細則</w:t>
        </w:r>
      </w:hyperlink>
      <w:r w:rsidR="00FE4902" w:rsidRPr="007A0C5A">
        <w:rPr>
          <w:rFonts w:ascii="Arial Unicode MS" w:hAnsi="Arial Unicode MS"/>
          <w:color w:val="17365D"/>
        </w:rPr>
        <w:t>，由檔案中央主管機關定之。</w:t>
      </w:r>
    </w:p>
    <w:p w14:paraId="52D545D6" w14:textId="77777777" w:rsidR="0020404B" w:rsidRDefault="00F23D4D" w:rsidP="00F23D4D">
      <w:pPr>
        <w:pStyle w:val="2"/>
      </w:pPr>
      <w:r>
        <w:lastRenderedPageBreak/>
        <w:t>第</w:t>
      </w:r>
      <w:r>
        <w:t>30</w:t>
      </w:r>
      <w:r>
        <w:t>條</w:t>
      </w:r>
      <w:r w:rsidR="00FE4902" w:rsidRPr="00C2381E">
        <w:t>（施行日</w:t>
      </w:r>
      <w:r w:rsidR="0020404B">
        <w:t>）</w:t>
      </w:r>
    </w:p>
    <w:p w14:paraId="0DCBBE9D" w14:textId="00EC80C1" w:rsidR="00FE4902" w:rsidRPr="007A0C5A" w:rsidRDefault="0020404B" w:rsidP="00F23D4D">
      <w:pPr>
        <w:ind w:leftChars="75" w:left="150"/>
        <w:jc w:val="both"/>
        <w:rPr>
          <w:rFonts w:ascii="Arial Unicode MS" w:hAnsi="Arial Unicode MS"/>
          <w:color w:val="17365D"/>
        </w:rPr>
      </w:pPr>
      <w:r w:rsidRPr="0020404B">
        <w:rPr>
          <w:rFonts w:asciiTheme="minorHAnsi" w:hAnsiTheme="minorHAnsi"/>
          <w:color w:val="404040" w:themeColor="text1" w:themeTint="BF"/>
          <w:sz w:val="18"/>
        </w:rPr>
        <w:t>﹝</w:t>
      </w:r>
      <w:r w:rsidRPr="0020404B">
        <w:rPr>
          <w:rFonts w:asciiTheme="minorHAnsi" w:hAnsiTheme="minorHAnsi"/>
          <w:color w:val="404040" w:themeColor="text1" w:themeTint="BF"/>
          <w:sz w:val="18"/>
        </w:rPr>
        <w:t>1</w:t>
      </w:r>
      <w:r w:rsidRPr="0020404B">
        <w:rPr>
          <w:rFonts w:asciiTheme="minorHAnsi" w:hAnsiTheme="minorHAnsi"/>
          <w:color w:val="404040" w:themeColor="text1" w:themeTint="BF"/>
          <w:sz w:val="18"/>
        </w:rPr>
        <w:t>﹞</w:t>
      </w:r>
      <w:r w:rsidR="00FE4902" w:rsidRPr="007A0C5A">
        <w:rPr>
          <w:rFonts w:ascii="Arial Unicode MS" w:hAnsi="Arial Unicode MS"/>
          <w:color w:val="17365D"/>
        </w:rPr>
        <w:t>本法施行日期，由行政院定之。</w:t>
      </w:r>
    </w:p>
    <w:p w14:paraId="5C5C38F1" w14:textId="77777777" w:rsidR="00F56BFC" w:rsidRPr="007A0C5A" w:rsidRDefault="00F56BFC" w:rsidP="00F23D4D">
      <w:pPr>
        <w:ind w:leftChars="75" w:left="150"/>
        <w:jc w:val="both"/>
        <w:rPr>
          <w:rFonts w:ascii="Arial Unicode MS" w:hAnsi="Arial Unicode MS"/>
          <w:color w:val="17365D"/>
        </w:rPr>
      </w:pPr>
    </w:p>
    <w:p w14:paraId="59016053" w14:textId="77777777" w:rsidR="00AB703E" w:rsidRPr="000D28B6" w:rsidRDefault="00AB703E" w:rsidP="00AB703E">
      <w:pPr>
        <w:ind w:leftChars="75" w:left="150"/>
        <w:jc w:val="both"/>
        <w:rPr>
          <w:rFonts w:ascii="Arial Unicode MS" w:hAnsi="Arial Unicode MS"/>
          <w:color w:val="666699"/>
        </w:rPr>
      </w:pPr>
    </w:p>
    <w:p w14:paraId="24D923C6" w14:textId="77777777" w:rsidR="00AB703E" w:rsidRPr="00C1655B" w:rsidRDefault="00AB703E" w:rsidP="00AB703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766347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393E31AE" w14:textId="047EAAC8" w:rsidR="00AB703E" w:rsidRPr="00425FC1" w:rsidRDefault="00AB703E" w:rsidP="00AB703E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6114D2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6" w:history="1">
        <w:r w:rsidRPr="00270555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p w14:paraId="2204B661" w14:textId="77777777" w:rsidR="00F56BFC" w:rsidRPr="00AB703E" w:rsidRDefault="00F56BFC" w:rsidP="00AB703E">
      <w:pPr>
        <w:jc w:val="right"/>
        <w:rPr>
          <w:rFonts w:ascii="Arial Unicode MS" w:hAnsi="Arial Unicode MS"/>
          <w:color w:val="666699"/>
        </w:rPr>
      </w:pPr>
    </w:p>
    <w:p w14:paraId="426F7DF3" w14:textId="77777777" w:rsidR="008A2A82" w:rsidRPr="00AB703E" w:rsidRDefault="008A2A82">
      <w:pPr>
        <w:jc w:val="right"/>
        <w:rPr>
          <w:rFonts w:ascii="Arial Unicode MS" w:hAnsi="Arial Unicode MS"/>
          <w:color w:val="666699"/>
        </w:rPr>
      </w:pPr>
    </w:p>
    <w:sectPr w:rsidR="008A2A82" w:rsidRPr="00AB703E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3D8A" w14:textId="77777777" w:rsidR="00683532" w:rsidRDefault="00683532">
      <w:r>
        <w:separator/>
      </w:r>
    </w:p>
  </w:endnote>
  <w:endnote w:type="continuationSeparator" w:id="0">
    <w:p w14:paraId="4D6B3445" w14:textId="77777777" w:rsidR="00683532" w:rsidRDefault="0068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A82D" w14:textId="77777777" w:rsidR="001862A3" w:rsidRDefault="001862A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80E7A6D" w14:textId="77777777" w:rsidR="001862A3" w:rsidRDefault="001862A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49AB" w14:textId="77777777" w:rsidR="001862A3" w:rsidRDefault="001862A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67DE">
      <w:rPr>
        <w:rStyle w:val="a7"/>
        <w:noProof/>
      </w:rPr>
      <w:t>1</w:t>
    </w:r>
    <w:r>
      <w:rPr>
        <w:rStyle w:val="a7"/>
      </w:rPr>
      <w:fldChar w:fldCharType="end"/>
    </w:r>
  </w:p>
  <w:p w14:paraId="34EDF658" w14:textId="77777777" w:rsidR="001862A3" w:rsidRPr="006249B1" w:rsidRDefault="00AB703E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1862A3" w:rsidRPr="006249B1">
      <w:rPr>
        <w:rFonts w:ascii="Arial Unicode MS" w:hAnsi="Arial Unicode MS" w:hint="eastAsia"/>
        <w:sz w:val="18"/>
      </w:rPr>
      <w:t>檔案法</w:t>
    </w:r>
    <w:r>
      <w:rPr>
        <w:rFonts w:ascii="Arial Unicode MS" w:hAnsi="Arial Unicode MS" w:hint="eastAsia"/>
        <w:sz w:val="18"/>
      </w:rPr>
      <w:t>〉〉</w:t>
    </w:r>
    <w:r w:rsidR="001862A3" w:rsidRPr="006249B1">
      <w:rPr>
        <w:rFonts w:ascii="Arial Unicode MS" w:hAnsi="Arial Unicode MS" w:hint="eastAsia"/>
        <w:sz w:val="18"/>
      </w:rPr>
      <w:t>S-link</w:t>
    </w:r>
    <w:r w:rsidR="001862A3" w:rsidRPr="006249B1">
      <w:rPr>
        <w:rFonts w:ascii="Arial Unicode MS" w:hAnsi="Arial Unicode MS" w:hint="eastAsia"/>
        <w:sz w:val="18"/>
      </w:rPr>
      <w:t>電子六法全書</w:t>
    </w:r>
    <w:r w:rsidR="001862A3" w:rsidRPr="006249B1">
      <w:rPr>
        <w:rFonts w:ascii="Arial Unicode MS" w:hAnsi="Arial Unicode MS" w:hint="eastAsia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3978" w14:textId="77777777" w:rsidR="00683532" w:rsidRDefault="00683532">
      <w:r>
        <w:separator/>
      </w:r>
    </w:p>
  </w:footnote>
  <w:footnote w:type="continuationSeparator" w:id="0">
    <w:p w14:paraId="648F6F8B" w14:textId="77777777" w:rsidR="00683532" w:rsidRDefault="0068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 w16cid:durableId="119041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6BFC"/>
    <w:rsid w:val="00052C44"/>
    <w:rsid w:val="000561F9"/>
    <w:rsid w:val="000813F6"/>
    <w:rsid w:val="000C0B7D"/>
    <w:rsid w:val="000E60BD"/>
    <w:rsid w:val="000F4EA1"/>
    <w:rsid w:val="00146933"/>
    <w:rsid w:val="001862A3"/>
    <w:rsid w:val="001A32EB"/>
    <w:rsid w:val="001A7D5E"/>
    <w:rsid w:val="001C2318"/>
    <w:rsid w:val="001F06CE"/>
    <w:rsid w:val="0020404B"/>
    <w:rsid w:val="0023310C"/>
    <w:rsid w:val="00270555"/>
    <w:rsid w:val="002930E4"/>
    <w:rsid w:val="002A4A8D"/>
    <w:rsid w:val="002E1C10"/>
    <w:rsid w:val="00323D7A"/>
    <w:rsid w:val="00327A1F"/>
    <w:rsid w:val="003367DE"/>
    <w:rsid w:val="003461D9"/>
    <w:rsid w:val="0039679D"/>
    <w:rsid w:val="003B55D5"/>
    <w:rsid w:val="003B6235"/>
    <w:rsid w:val="003C41BE"/>
    <w:rsid w:val="004A3C07"/>
    <w:rsid w:val="004C77B1"/>
    <w:rsid w:val="004E164A"/>
    <w:rsid w:val="004E3AA2"/>
    <w:rsid w:val="00500FED"/>
    <w:rsid w:val="005229FC"/>
    <w:rsid w:val="00533ED6"/>
    <w:rsid w:val="00592C83"/>
    <w:rsid w:val="005A6730"/>
    <w:rsid w:val="005E0B00"/>
    <w:rsid w:val="005F3C87"/>
    <w:rsid w:val="00601E01"/>
    <w:rsid w:val="00606739"/>
    <w:rsid w:val="006114D2"/>
    <w:rsid w:val="00613942"/>
    <w:rsid w:val="006249B1"/>
    <w:rsid w:val="00634A79"/>
    <w:rsid w:val="006720C4"/>
    <w:rsid w:val="00683532"/>
    <w:rsid w:val="006B1F7F"/>
    <w:rsid w:val="00735F78"/>
    <w:rsid w:val="00737271"/>
    <w:rsid w:val="0075274B"/>
    <w:rsid w:val="007A0C5A"/>
    <w:rsid w:val="007C1C72"/>
    <w:rsid w:val="007C2589"/>
    <w:rsid w:val="007C5318"/>
    <w:rsid w:val="007E773D"/>
    <w:rsid w:val="00811EBD"/>
    <w:rsid w:val="008A2A82"/>
    <w:rsid w:val="008A3DF3"/>
    <w:rsid w:val="008B114E"/>
    <w:rsid w:val="00932BFA"/>
    <w:rsid w:val="0093713C"/>
    <w:rsid w:val="00980E55"/>
    <w:rsid w:val="009B3860"/>
    <w:rsid w:val="009D65D3"/>
    <w:rsid w:val="00A03F2C"/>
    <w:rsid w:val="00A3124A"/>
    <w:rsid w:val="00A346EB"/>
    <w:rsid w:val="00A6529B"/>
    <w:rsid w:val="00A82031"/>
    <w:rsid w:val="00A860B4"/>
    <w:rsid w:val="00AB703E"/>
    <w:rsid w:val="00BC67DB"/>
    <w:rsid w:val="00C13213"/>
    <w:rsid w:val="00C2381E"/>
    <w:rsid w:val="00C24BB7"/>
    <w:rsid w:val="00C33838"/>
    <w:rsid w:val="00C35CF9"/>
    <w:rsid w:val="00C45C3C"/>
    <w:rsid w:val="00C61478"/>
    <w:rsid w:val="00CC3E10"/>
    <w:rsid w:val="00CD03BC"/>
    <w:rsid w:val="00CF368D"/>
    <w:rsid w:val="00CF44BE"/>
    <w:rsid w:val="00D00340"/>
    <w:rsid w:val="00D11774"/>
    <w:rsid w:val="00D12BCA"/>
    <w:rsid w:val="00D144D2"/>
    <w:rsid w:val="00D65E49"/>
    <w:rsid w:val="00DA2907"/>
    <w:rsid w:val="00DF181B"/>
    <w:rsid w:val="00DF4DF8"/>
    <w:rsid w:val="00E21FBC"/>
    <w:rsid w:val="00E334A4"/>
    <w:rsid w:val="00E36D51"/>
    <w:rsid w:val="00E4208F"/>
    <w:rsid w:val="00E7202B"/>
    <w:rsid w:val="00E738B3"/>
    <w:rsid w:val="00EF47D2"/>
    <w:rsid w:val="00F06A95"/>
    <w:rsid w:val="00F22648"/>
    <w:rsid w:val="00F23D4D"/>
    <w:rsid w:val="00F56BFC"/>
    <w:rsid w:val="00F636A0"/>
    <w:rsid w:val="00FE4902"/>
    <w:rsid w:val="00FE49BB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7B5B01A"/>
  <w15:docId w15:val="{EFFAF5C7-D08E-4D1B-A5FD-030C23AB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7C5318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F23D4D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unhideWhenUsed/>
    <w:qFormat/>
    <w:rsid w:val="006249B1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634A79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634A79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F23D4D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6249B1"/>
    <w:rPr>
      <w:rFonts w:ascii="Arial Unicode MS" w:hAnsi="Arial Unicode MS" w:cs="Arial Unicode MS"/>
      <w:bCs/>
      <w:color w:val="808000"/>
      <w:kern w:val="2"/>
      <w:szCs w:val="36"/>
    </w:rPr>
  </w:style>
  <w:style w:type="character" w:styleId="aa">
    <w:name w:val="Unresolved Mention"/>
    <w:uiPriority w:val="99"/>
    <w:semiHidden/>
    <w:unhideWhenUsed/>
    <w:rsid w:val="0027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3/&#22283;&#23478;&#27284;&#26696;&#31227;&#36681;&#36774;&#27861;.docx" TargetMode="External"/><Relationship Id="rId26" Type="http://schemas.openxmlformats.org/officeDocument/2006/relationships/hyperlink" Target="https://www.6laws.net/comment.htm" TargetMode="External"/><Relationship Id="rId3" Type="http://schemas.openxmlformats.org/officeDocument/2006/relationships/settings" Target="settings.xml"/><Relationship Id="rId21" Type="http://schemas.openxmlformats.org/officeDocument/2006/relationships/hyperlink" Target="../law3/&#27231;&#23494;&#27284;&#26696;&#31649;&#29702;&#36774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5686;&#23519;&#23526;&#29992;&#27861;&#20196;&#32034;&#24341;.docx" TargetMode="External"/><Relationship Id="rId17" Type="http://schemas.openxmlformats.org/officeDocument/2006/relationships/hyperlink" Target="https://www.archives.gov.tw/Publish.aspx?cnid=1636&amp;p=3493" TargetMode="External"/><Relationship Id="rId25" Type="http://schemas.openxmlformats.org/officeDocument/2006/relationships/hyperlink" Target="../law3/&#27284;&#26696;&#27861;&#26045;&#34892;&#32048;&#21063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3/&#27284;&#26696;&#38651;&#23376;&#20786;&#23384;&#31649;&#29702;&#23526;&#26045;&#36774;&#27861;.docx" TargetMode="External"/><Relationship Id="rId20" Type="http://schemas.openxmlformats.org/officeDocument/2006/relationships/hyperlink" Target="../law3/&#31169;&#20154;&#25110;&#22296;&#39636;&#25424;&#36104;&#29645;&#36020;&#25991;&#26360;&#29518;&#21237;&#36774;&#27861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../diff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../law3/&#27284;&#26696;&#24494;&#32302;&#20786;&#23384;&#31649;&#29702;&#23526;&#26045;&#36774;&#27861;.docx" TargetMode="External"/><Relationship Id="rId23" Type="http://schemas.openxmlformats.org/officeDocument/2006/relationships/hyperlink" Target="../law/&#21009;&#27861;.doc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law.moj.gov.tw/LawClass/LawHistory.aspx?PCode=A0030134" TargetMode="External"/><Relationship Id="rId19" Type="http://schemas.openxmlformats.org/officeDocument/2006/relationships/hyperlink" Target="../law3/&#27231;&#38364;&#27284;&#26696;&#20445;&#23384;&#24180;&#38480;&#21450;&#37559;&#27584;&#36774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7284;&#26696;&#27861;.htm" TargetMode="External"/><Relationship Id="rId22" Type="http://schemas.openxmlformats.org/officeDocument/2006/relationships/hyperlink" Target="../law3/&#27284;&#26696;&#38321;&#35261;&#25220;&#37636;&#35079;&#35069;&#25910;&#36027;&#27161;&#28310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Links>
    <vt:vector size="264" baseType="variant">
      <vt:variant>
        <vt:i4>2949124</vt:i4>
      </vt:variant>
      <vt:variant>
        <vt:i4>129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126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123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120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1889459214</vt:i4>
      </vt:variant>
      <vt:variant>
        <vt:i4>111</vt:i4>
      </vt:variant>
      <vt:variant>
        <vt:i4>0</vt:i4>
      </vt:variant>
      <vt:variant>
        <vt:i4>5</vt:i4>
      </vt:variant>
      <vt:variant>
        <vt:lpwstr>..\law3/檔案法施行細則.doc</vt:lpwstr>
      </vt:variant>
      <vt:variant>
        <vt:lpwstr/>
      </vt:variant>
      <vt:variant>
        <vt:i4>4063358</vt:i4>
      </vt:variant>
      <vt:variant>
        <vt:i4>108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130186145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3276897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a20</vt:lpwstr>
      </vt:variant>
      <vt:variant>
        <vt:i4>1825591808</vt:i4>
      </vt:variant>
      <vt:variant>
        <vt:i4>99</vt:i4>
      </vt:variant>
      <vt:variant>
        <vt:i4>0</vt:i4>
      </vt:variant>
      <vt:variant>
        <vt:i4>5</vt:i4>
      </vt:variant>
      <vt:variant>
        <vt:lpwstr>刑法.doc</vt:lpwstr>
      </vt:variant>
      <vt:variant>
        <vt:lpwstr>a210</vt:lpwstr>
      </vt:variant>
      <vt:variant>
        <vt:i4>3735649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3211361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a13</vt:lpwstr>
      </vt:variant>
      <vt:variant>
        <vt:i4>3211361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a12</vt:lpwstr>
      </vt:variant>
      <vt:variant>
        <vt:i4>3473505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a5</vt:lpwstr>
      </vt:variant>
      <vt:variant>
        <vt:i4>130186145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406592411</vt:i4>
      </vt:variant>
      <vt:variant>
        <vt:i4>81</vt:i4>
      </vt:variant>
      <vt:variant>
        <vt:i4>0</vt:i4>
      </vt:variant>
      <vt:variant>
        <vt:i4>5</vt:i4>
      </vt:variant>
      <vt:variant>
        <vt:lpwstr>../law3/檔案閱覽抄錄複製收費標準.doc</vt:lpwstr>
      </vt:variant>
      <vt:variant>
        <vt:lpwstr/>
      </vt:variant>
      <vt:variant>
        <vt:i4>3276897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a26</vt:lpwstr>
      </vt:variant>
      <vt:variant>
        <vt:i4>3211361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a17</vt:lpwstr>
      </vt:variant>
      <vt:variant>
        <vt:i4>130186145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725677278</vt:i4>
      </vt:variant>
      <vt:variant>
        <vt:i4>69</vt:i4>
      </vt:variant>
      <vt:variant>
        <vt:i4>0</vt:i4>
      </vt:variant>
      <vt:variant>
        <vt:i4>5</vt:i4>
      </vt:variant>
      <vt:variant>
        <vt:lpwstr>../law3/機密檔案管理辦法.doc</vt:lpwstr>
      </vt:variant>
      <vt:variant>
        <vt:lpwstr/>
      </vt:variant>
      <vt:variant>
        <vt:i4>-1878271920</vt:i4>
      </vt:variant>
      <vt:variant>
        <vt:i4>66</vt:i4>
      </vt:variant>
      <vt:variant>
        <vt:i4>0</vt:i4>
      </vt:variant>
      <vt:variant>
        <vt:i4>5</vt:i4>
      </vt:variant>
      <vt:variant>
        <vt:lpwstr>../law3/私人或團體捐贈珍貴文書獎勵辦法.doc</vt:lpwstr>
      </vt:variant>
      <vt:variant>
        <vt:lpwstr/>
      </vt:variant>
      <vt:variant>
        <vt:i4>3276897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a24</vt:lpwstr>
      </vt:variant>
      <vt:variant>
        <vt:i4>769017226</vt:i4>
      </vt:variant>
      <vt:variant>
        <vt:i4>60</vt:i4>
      </vt:variant>
      <vt:variant>
        <vt:i4>0</vt:i4>
      </vt:variant>
      <vt:variant>
        <vt:i4>5</vt:i4>
      </vt:variant>
      <vt:variant>
        <vt:lpwstr>../law3/機關檔案保存年限及銷毀辦法.doc</vt:lpwstr>
      </vt:variant>
      <vt:variant>
        <vt:lpwstr/>
      </vt:variant>
      <vt:variant>
        <vt:i4>3276897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a24</vt:lpwstr>
      </vt:variant>
      <vt:variant>
        <vt:i4>-796931120</vt:i4>
      </vt:variant>
      <vt:variant>
        <vt:i4>54</vt:i4>
      </vt:variant>
      <vt:variant>
        <vt:i4>0</vt:i4>
      </vt:variant>
      <vt:variant>
        <vt:i4>5</vt:i4>
      </vt:variant>
      <vt:variant>
        <vt:lpwstr>../law3/國家檔案移轉辦法.doc</vt:lpwstr>
      </vt:variant>
      <vt:variant>
        <vt:lpwstr/>
      </vt:variant>
      <vt:variant>
        <vt:i4>693801192</vt:i4>
      </vt:variant>
      <vt:variant>
        <vt:i4>51</vt:i4>
      </vt:variant>
      <vt:variant>
        <vt:i4>0</vt:i4>
      </vt:variant>
      <vt:variant>
        <vt:i4>5</vt:i4>
      </vt:variant>
      <vt:variant>
        <vt:lpwstr>../law3/機關共通性檔案保存年限基準.doc</vt:lpwstr>
      </vt:variant>
      <vt:variant>
        <vt:lpwstr/>
      </vt:variant>
      <vt:variant>
        <vt:i4>355664558</vt:i4>
      </vt:variant>
      <vt:variant>
        <vt:i4>48</vt:i4>
      </vt:variant>
      <vt:variant>
        <vt:i4>0</vt:i4>
      </vt:variant>
      <vt:variant>
        <vt:i4>5</vt:i4>
      </vt:variant>
      <vt:variant>
        <vt:lpwstr>../law3/檔案電子儲存管理實施辦法.doc</vt:lpwstr>
      </vt:variant>
      <vt:variant>
        <vt:lpwstr/>
      </vt:variant>
      <vt:variant>
        <vt:i4>810404859</vt:i4>
      </vt:variant>
      <vt:variant>
        <vt:i4>45</vt:i4>
      </vt:variant>
      <vt:variant>
        <vt:i4>0</vt:i4>
      </vt:variant>
      <vt:variant>
        <vt:i4>5</vt:i4>
      </vt:variant>
      <vt:variant>
        <vt:lpwstr>../law3/檔案微縮儲存管理實施辦法.doc</vt:lpwstr>
      </vt:variant>
      <vt:variant>
        <vt:lpwstr/>
      </vt:variant>
      <vt:variant>
        <vt:i4>3276897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a25</vt:lpwstr>
      </vt:variant>
      <vt:variant>
        <vt:i4>130186145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a章節索引</vt:lpwstr>
      </vt:variant>
      <vt:variant>
        <vt:i4>3276897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a23</vt:lpwstr>
      </vt:variant>
      <vt:variant>
        <vt:i4>26431124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_第五章__附</vt:lpwstr>
      </vt:variant>
      <vt:variant>
        <vt:i4>26433243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_第四章__罰</vt:lpwstr>
      </vt:variant>
      <vt:variant>
        <vt:i4>26430985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_第三章__應</vt:lpwstr>
      </vt:variant>
      <vt:variant>
        <vt:i4>26431116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_第二章__管</vt:lpwstr>
      </vt:variant>
      <vt:variant>
        <vt:i4>26430976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_第一章__總</vt:lpwstr>
      </vt:variant>
      <vt:variant>
        <vt:i4>3276897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a28</vt:lpwstr>
      </vt:variant>
      <vt:variant>
        <vt:i4>1749747238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http://www.6law.idv.tw/6law/law/檔案法.htm</vt:lpwstr>
      </vt:variant>
      <vt:variant>
        <vt:lpwstr/>
      </vt:variant>
      <vt:variant>
        <vt:i4>-1901191076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檔案法</vt:lpwstr>
      </vt:variant>
      <vt:variant>
        <vt:i4>-953657499</vt:i4>
      </vt:variant>
      <vt:variant>
        <vt:i4>9</vt:i4>
      </vt:variant>
      <vt:variant>
        <vt:i4>0</vt:i4>
      </vt:variant>
      <vt:variant>
        <vt:i4>5</vt:i4>
      </vt:variant>
      <vt:variant>
        <vt:lpwstr>../S-link警察實用法令索引.doc</vt:lpwstr>
      </vt:variant>
      <vt:variant>
        <vt:lpwstr>a檔案法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8192054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http://law.moj.gov.tw/LawClass/LawHistoryIf.aspx?PCode=A0030134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檔案法</dc:title>
  <dc:subject/>
  <dc:creator>S-link 電子六法-黃婉玲</dc:creator>
  <cp:keywords/>
  <dc:description/>
  <cp:lastModifiedBy>黃婉玲 S-link電子六法</cp:lastModifiedBy>
  <cp:revision>21</cp:revision>
  <dcterms:created xsi:type="dcterms:W3CDTF">2014-11-27T09:27:00Z</dcterms:created>
  <dcterms:modified xsi:type="dcterms:W3CDTF">2022-09-09T03:59:00Z</dcterms:modified>
</cp:coreProperties>
</file>