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5A" w:rsidRDefault="00A210DD" w:rsidP="00E856F1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75pt" o:preferrelative="f">
            <v:imagedata r:id="rId7" o:title="6lawr"/>
            <o:lock v:ext="edit" aspectratio="f"/>
          </v:shape>
        </w:pict>
      </w:r>
    </w:p>
    <w:p w:rsidR="00400C5A" w:rsidRDefault="00400C5A" w:rsidP="00E856F1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C2179A">
        <w:rPr>
          <w:rFonts w:ascii="Arial Unicode MS" w:hAnsi="Arial Unicode MS"/>
          <w:color w:val="7F7F7F"/>
          <w:sz w:val="18"/>
          <w:szCs w:val="20"/>
        </w:rPr>
        <w:t>2018/11/20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BB282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C2179A">
          <w:rPr>
            <w:rStyle w:val="a3"/>
            <w:sz w:val="18"/>
            <w:szCs w:val="20"/>
          </w:rPr>
          <w:t>黃婉玲</w:t>
        </w:r>
      </w:hyperlink>
    </w:p>
    <w:p w:rsidR="00620E17" w:rsidRPr="00BB51A8" w:rsidRDefault="00BE66E2" w:rsidP="00400C5A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C2179A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C2179A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  <w:hyperlink r:id="rId12" w:history="1"/>
      <w:hyperlink r:id="rId13" w:history="1"/>
    </w:p>
    <w:tbl>
      <w:tblPr>
        <w:tblW w:w="5073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4703"/>
        <w:gridCol w:w="3960"/>
      </w:tblGrid>
      <w:tr w:rsidR="00620E17" w:rsidRPr="00BB51A8" w:rsidTr="00A210DD">
        <w:trPr>
          <w:cantSplit/>
          <w:trHeight w:val="750"/>
          <w:tblCellSpacing w:w="0" w:type="dxa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620E17" w:rsidRPr="00BB51A8" w:rsidRDefault="00C2179A" w:rsidP="00E856F1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C2179A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620E17" w:rsidRPr="00BB51A8" w:rsidRDefault="00620E17" w:rsidP="00BB51A8">
            <w:pPr>
              <w:jc w:val="center"/>
              <w:rPr>
                <w:rFonts w:eastAsia="標楷體"/>
                <w:bCs/>
                <w:shadow/>
                <w:sz w:val="32"/>
              </w:rPr>
            </w:pPr>
            <w:bookmarkStart w:id="1" w:name="_GoBack"/>
            <w:bookmarkEnd w:id="1"/>
            <w:r w:rsidRPr="00A210DD">
              <w:rPr>
                <w:rFonts w:eastAsia="標楷體"/>
                <w:shadow/>
                <w:sz w:val="30"/>
              </w:rPr>
              <w:t>空中大學設置條例</w:t>
            </w:r>
          </w:p>
        </w:tc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620E17" w:rsidRPr="00BB51A8" w:rsidRDefault="00620E17" w:rsidP="00E856F1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BB51A8">
              <w:rPr>
                <w:rFonts w:ascii="Arial Unicode MS" w:hAnsi="Arial Unicode MS"/>
                <w:color w:val="800000"/>
              </w:rPr>
              <w:t>【</w:t>
            </w:r>
            <w:r w:rsidRPr="00BB51A8">
              <w:rPr>
                <w:rFonts w:ascii="Arial Unicode MS" w:hAnsi="Arial Unicode MS" w:hint="eastAsia"/>
                <w:color w:val="800000"/>
              </w:rPr>
              <w:t>修正</w:t>
            </w:r>
            <w:r w:rsidRPr="00BB51A8">
              <w:rPr>
                <w:rFonts w:ascii="Arial Unicode MS" w:hAnsi="Arial Unicode MS"/>
                <w:color w:val="800000"/>
              </w:rPr>
              <w:t>日期】</w:t>
            </w:r>
            <w:r w:rsidR="00E856F1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E856F1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E856F1">
              <w:rPr>
                <w:rFonts w:ascii="Arial Unicode MS" w:hAnsi="Arial Unicode MS" w:hint="eastAsia"/>
                <w:color w:val="990000"/>
              </w:rPr>
              <w:t>3</w:t>
            </w:r>
            <w:r w:rsidR="00E856F1" w:rsidRPr="002E59EF">
              <w:rPr>
                <w:rFonts w:ascii="Arial Unicode MS" w:hAnsi="Arial Unicode MS"/>
                <w:color w:val="990000"/>
              </w:rPr>
              <w:t>年</w:t>
            </w:r>
            <w:r w:rsidR="00E856F1">
              <w:rPr>
                <w:rFonts w:ascii="Arial Unicode MS" w:hAnsi="Arial Unicode MS" w:hint="eastAsia"/>
                <w:color w:val="990000"/>
              </w:rPr>
              <w:t>1</w:t>
            </w:r>
            <w:r w:rsidR="00E856F1" w:rsidRPr="002E59EF">
              <w:rPr>
                <w:rFonts w:ascii="Arial Unicode MS" w:hAnsi="Arial Unicode MS"/>
                <w:color w:val="990000"/>
              </w:rPr>
              <w:t>月</w:t>
            </w:r>
            <w:r w:rsidR="00E856F1">
              <w:rPr>
                <w:rFonts w:ascii="Arial Unicode MS" w:hAnsi="Arial Unicode MS" w:hint="eastAsia"/>
                <w:color w:val="990000"/>
              </w:rPr>
              <w:t>3</w:t>
            </w:r>
            <w:r w:rsidR="00E856F1" w:rsidRPr="002E59EF">
              <w:rPr>
                <w:rFonts w:ascii="Arial Unicode MS" w:hAnsi="Arial Unicode MS"/>
                <w:color w:val="990000"/>
              </w:rPr>
              <w:t>日</w:t>
            </w:r>
          </w:p>
          <w:p w:rsidR="00620E17" w:rsidRPr="00BB51A8" w:rsidRDefault="00620E17" w:rsidP="00E856F1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BB51A8">
              <w:rPr>
                <w:rFonts w:ascii="Arial Unicode MS" w:hAnsi="Arial Unicode MS"/>
                <w:color w:val="800000"/>
              </w:rPr>
              <w:t>【</w:t>
            </w:r>
            <w:r w:rsidRPr="00BB51A8">
              <w:rPr>
                <w:rFonts w:ascii="Arial Unicode MS" w:hAnsi="Arial Unicode MS" w:hint="eastAsia"/>
                <w:color w:val="800000"/>
              </w:rPr>
              <w:t>公布日期</w:t>
            </w:r>
            <w:r w:rsidRPr="00BB51A8">
              <w:rPr>
                <w:rFonts w:ascii="Arial Unicode MS" w:hAnsi="Arial Unicode MS"/>
                <w:color w:val="800000"/>
              </w:rPr>
              <w:t>】</w:t>
            </w:r>
            <w:r w:rsidR="00E856F1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E856F1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E856F1">
              <w:rPr>
                <w:rFonts w:ascii="Arial Unicode MS" w:hAnsi="Arial Unicode MS" w:hint="eastAsia"/>
                <w:color w:val="990000"/>
              </w:rPr>
              <w:t>3</w:t>
            </w:r>
            <w:r w:rsidR="00E856F1" w:rsidRPr="002E59EF">
              <w:rPr>
                <w:rFonts w:ascii="Arial Unicode MS" w:hAnsi="Arial Unicode MS"/>
                <w:color w:val="990000"/>
              </w:rPr>
              <w:t>年</w:t>
            </w:r>
            <w:r w:rsidR="00E856F1">
              <w:rPr>
                <w:rFonts w:ascii="Arial Unicode MS" w:hAnsi="Arial Unicode MS" w:hint="eastAsia"/>
                <w:color w:val="990000"/>
              </w:rPr>
              <w:t>1</w:t>
            </w:r>
            <w:r w:rsidR="00E856F1" w:rsidRPr="002E59EF">
              <w:rPr>
                <w:rFonts w:ascii="Arial Unicode MS" w:hAnsi="Arial Unicode MS"/>
                <w:color w:val="990000"/>
              </w:rPr>
              <w:t>月</w:t>
            </w:r>
            <w:r w:rsidR="00E856F1">
              <w:rPr>
                <w:rFonts w:ascii="Arial Unicode MS" w:hAnsi="Arial Unicode MS" w:hint="eastAsia"/>
                <w:color w:val="990000"/>
              </w:rPr>
              <w:t>22</w:t>
            </w:r>
            <w:r w:rsidR="00E856F1"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235CB7" w:rsidRPr="00BB51A8" w:rsidRDefault="00BE66E2" w:rsidP="00BE66E2">
      <w:pPr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空中大學設置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C2179A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C2179A">
        <w:rPr>
          <w:rFonts w:ascii="Arial Unicode MS" w:hAnsi="Arial Unicode MS" w:hint="eastAsia"/>
          <w:b/>
          <w:color w:val="5F5F5F"/>
          <w:sz w:val="18"/>
        </w:rPr>
        <w:t>〉〉</w:t>
      </w:r>
    </w:p>
    <w:p w:rsidR="00620E17" w:rsidRPr="00400C5A" w:rsidRDefault="00620E17" w:rsidP="00400C5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00C5A">
        <w:rPr>
          <w:color w:val="990000"/>
        </w:rPr>
        <w:t>【</w:t>
      </w:r>
      <w:r w:rsidRPr="00400C5A">
        <w:rPr>
          <w:rFonts w:hint="eastAsia"/>
          <w:color w:val="990000"/>
        </w:rPr>
        <w:t>法規沿革</w:t>
      </w:r>
      <w:r w:rsidRPr="00400C5A">
        <w:rPr>
          <w:color w:val="990000"/>
        </w:rPr>
        <w:t>】</w:t>
      </w:r>
    </w:p>
    <w:p w:rsidR="00620E17" w:rsidRPr="00BB51A8" w:rsidRDefault="00620E17" w:rsidP="00E856F1">
      <w:pPr>
        <w:ind w:leftChars="59" w:left="118"/>
        <w:rPr>
          <w:rFonts w:ascii="Arial Unicode MS" w:hAnsi="Arial Unicode MS"/>
          <w:color w:val="666699"/>
          <w:sz w:val="18"/>
        </w:rPr>
      </w:pPr>
      <w:r w:rsidRPr="00BB51A8">
        <w:rPr>
          <w:rFonts w:ascii="Arial Unicode MS" w:hAnsi="Arial Unicode MS"/>
          <w:b/>
          <w:color w:val="666699"/>
          <w:sz w:val="18"/>
        </w:rPr>
        <w:t>1</w:t>
      </w:r>
      <w:r w:rsidR="007E5406" w:rsidRPr="00130655">
        <w:rPr>
          <w:rFonts w:ascii="新細明體" w:hAnsi="新細明體"/>
          <w:b/>
          <w:color w:val="666699"/>
        </w:rPr>
        <w:t>‧</w:t>
      </w:r>
      <w:r w:rsidRPr="00BB51A8">
        <w:rPr>
          <w:rFonts w:ascii="Arial Unicode MS" w:hAnsi="Arial Unicode MS"/>
          <w:color w:val="666699"/>
          <w:sz w:val="18"/>
        </w:rPr>
        <w:t>中華民國七十四年六月二十八日總統</w:t>
      </w:r>
      <w:r w:rsidR="00290852">
        <w:rPr>
          <w:rFonts w:ascii="Arial Unicode MS" w:hAnsi="Arial Unicode MS"/>
          <w:color w:val="666699"/>
          <w:sz w:val="18"/>
        </w:rPr>
        <w:t>（</w:t>
      </w:r>
      <w:r w:rsidRPr="00BB51A8">
        <w:rPr>
          <w:rFonts w:ascii="Arial Unicode MS" w:hAnsi="Arial Unicode MS"/>
          <w:color w:val="666699"/>
          <w:sz w:val="18"/>
        </w:rPr>
        <w:t>74</w:t>
      </w:r>
      <w:r w:rsidR="00BB51A8">
        <w:rPr>
          <w:rFonts w:ascii="Arial Unicode MS" w:hAnsi="Arial Unicode MS"/>
          <w:color w:val="666699"/>
          <w:sz w:val="18"/>
        </w:rPr>
        <w:t>）</w:t>
      </w:r>
      <w:r w:rsidRPr="00BB51A8">
        <w:rPr>
          <w:rFonts w:ascii="Arial Unicode MS" w:hAnsi="Arial Unicode MS"/>
          <w:color w:val="666699"/>
          <w:sz w:val="18"/>
        </w:rPr>
        <w:t>華總</w:t>
      </w:r>
      <w:r w:rsidR="00290852">
        <w:rPr>
          <w:rFonts w:ascii="Arial Unicode MS" w:hAnsi="Arial Unicode MS"/>
          <w:color w:val="666699"/>
          <w:sz w:val="18"/>
        </w:rPr>
        <w:t>（</w:t>
      </w:r>
      <w:r w:rsidRPr="00BB51A8">
        <w:rPr>
          <w:rFonts w:ascii="Arial Unicode MS" w:hAnsi="Arial Unicode MS"/>
          <w:color w:val="666699"/>
          <w:sz w:val="18"/>
        </w:rPr>
        <w:t>一</w:t>
      </w:r>
      <w:r w:rsidR="00BB51A8">
        <w:rPr>
          <w:rFonts w:ascii="Arial Unicode MS" w:hAnsi="Arial Unicode MS"/>
          <w:color w:val="666699"/>
          <w:sz w:val="18"/>
        </w:rPr>
        <w:t>）</w:t>
      </w:r>
      <w:r w:rsidRPr="00BB51A8">
        <w:rPr>
          <w:rFonts w:ascii="Arial Unicode MS" w:hAnsi="Arial Unicode MS"/>
          <w:color w:val="666699"/>
          <w:sz w:val="18"/>
        </w:rPr>
        <w:t>義字第</w:t>
      </w:r>
      <w:r w:rsidRPr="00BB51A8">
        <w:rPr>
          <w:rFonts w:ascii="Arial Unicode MS" w:hAnsi="Arial Unicode MS"/>
          <w:color w:val="666699"/>
          <w:sz w:val="18"/>
        </w:rPr>
        <w:t>3163</w:t>
      </w:r>
      <w:r w:rsidRPr="00BB51A8">
        <w:rPr>
          <w:rFonts w:ascii="Arial Unicode MS" w:hAnsi="Arial Unicode MS"/>
          <w:color w:val="666699"/>
          <w:sz w:val="18"/>
        </w:rPr>
        <w:t>號令制定公布全文</w:t>
      </w:r>
      <w:r w:rsidRPr="00BB51A8">
        <w:rPr>
          <w:rFonts w:ascii="Arial Unicode MS" w:hAnsi="Arial Unicode MS"/>
          <w:color w:val="666699"/>
          <w:sz w:val="18"/>
        </w:rPr>
        <w:t>26</w:t>
      </w:r>
      <w:r w:rsidRPr="00BB51A8">
        <w:rPr>
          <w:rFonts w:ascii="Arial Unicode MS" w:hAnsi="Arial Unicode MS"/>
          <w:color w:val="666699"/>
          <w:sz w:val="18"/>
        </w:rPr>
        <w:t>條</w:t>
      </w:r>
      <w:r w:rsidR="00290852">
        <w:rPr>
          <w:rFonts w:ascii="Arial Unicode MS" w:hAnsi="Arial Unicode MS"/>
          <w:color w:val="666699"/>
          <w:sz w:val="18"/>
        </w:rPr>
        <w:t>（</w:t>
      </w:r>
      <w:r w:rsidR="00290852" w:rsidRPr="00BB51A8">
        <w:rPr>
          <w:rFonts w:ascii="Arial Unicode MS" w:hAnsi="Arial Unicode MS"/>
          <w:color w:val="666699"/>
          <w:sz w:val="18"/>
        </w:rPr>
        <w:t>名稱：國立空中大學設置條例</w:t>
      </w:r>
      <w:r w:rsidR="00290852">
        <w:rPr>
          <w:rFonts w:ascii="Arial Unicode MS" w:hAnsi="Arial Unicode MS"/>
          <w:color w:val="666699"/>
          <w:sz w:val="18"/>
        </w:rPr>
        <w:t>）</w:t>
      </w:r>
    </w:p>
    <w:p w:rsidR="00620E17" w:rsidRPr="00BB51A8" w:rsidRDefault="00620E17" w:rsidP="00E856F1">
      <w:pPr>
        <w:ind w:leftChars="59" w:left="118"/>
        <w:rPr>
          <w:rFonts w:ascii="Arial Unicode MS" w:hAnsi="Arial Unicode MS"/>
          <w:color w:val="666699"/>
          <w:sz w:val="18"/>
        </w:rPr>
      </w:pPr>
      <w:r w:rsidRPr="00BB51A8">
        <w:rPr>
          <w:rFonts w:ascii="Arial Unicode MS" w:hAnsi="Arial Unicode MS"/>
          <w:b/>
          <w:color w:val="666699"/>
          <w:sz w:val="18"/>
        </w:rPr>
        <w:t>2</w:t>
      </w:r>
      <w:r w:rsidR="007E5406" w:rsidRPr="00130655">
        <w:rPr>
          <w:rFonts w:ascii="新細明體" w:hAnsi="新細明體"/>
          <w:b/>
          <w:color w:val="666699"/>
        </w:rPr>
        <w:t>‧</w:t>
      </w:r>
      <w:r w:rsidRPr="00BB51A8">
        <w:rPr>
          <w:rFonts w:ascii="Arial Unicode MS" w:hAnsi="Arial Unicode MS"/>
          <w:color w:val="666699"/>
          <w:sz w:val="18"/>
        </w:rPr>
        <w:t>中華民國八十四年八月九日總統</w:t>
      </w:r>
      <w:r w:rsidR="00290852">
        <w:rPr>
          <w:rFonts w:ascii="Arial Unicode MS" w:hAnsi="Arial Unicode MS"/>
          <w:color w:val="666699"/>
          <w:sz w:val="18"/>
        </w:rPr>
        <w:t>（</w:t>
      </w:r>
      <w:r w:rsidRPr="00BB51A8">
        <w:rPr>
          <w:rFonts w:ascii="Arial Unicode MS" w:hAnsi="Arial Unicode MS"/>
          <w:color w:val="666699"/>
          <w:sz w:val="18"/>
        </w:rPr>
        <w:t>84</w:t>
      </w:r>
      <w:r w:rsidR="00BB51A8">
        <w:rPr>
          <w:rFonts w:ascii="Arial Unicode MS" w:hAnsi="Arial Unicode MS"/>
          <w:color w:val="666699"/>
          <w:sz w:val="18"/>
        </w:rPr>
        <w:t>）</w:t>
      </w:r>
      <w:r w:rsidRPr="00BB51A8">
        <w:rPr>
          <w:rFonts w:ascii="Arial Unicode MS" w:hAnsi="Arial Unicode MS"/>
          <w:color w:val="666699"/>
          <w:sz w:val="18"/>
        </w:rPr>
        <w:t>華總</w:t>
      </w:r>
      <w:r w:rsidR="00290852">
        <w:rPr>
          <w:rFonts w:ascii="Arial Unicode MS" w:hAnsi="Arial Unicode MS"/>
          <w:color w:val="666699"/>
          <w:sz w:val="18"/>
        </w:rPr>
        <w:t>（</w:t>
      </w:r>
      <w:r w:rsidRPr="00BB51A8">
        <w:rPr>
          <w:rFonts w:ascii="Arial Unicode MS" w:hAnsi="Arial Unicode MS"/>
          <w:color w:val="666699"/>
          <w:sz w:val="18"/>
        </w:rPr>
        <w:t>一</w:t>
      </w:r>
      <w:r w:rsidR="00BB51A8">
        <w:rPr>
          <w:rFonts w:ascii="Arial Unicode MS" w:hAnsi="Arial Unicode MS"/>
          <w:color w:val="666699"/>
          <w:sz w:val="18"/>
        </w:rPr>
        <w:t>）</w:t>
      </w:r>
      <w:r w:rsidRPr="00BB51A8">
        <w:rPr>
          <w:rFonts w:ascii="Arial Unicode MS" w:hAnsi="Arial Unicode MS"/>
          <w:color w:val="666699"/>
          <w:sz w:val="18"/>
        </w:rPr>
        <w:t>義字第</w:t>
      </w:r>
      <w:r w:rsidRPr="00BB51A8">
        <w:rPr>
          <w:rFonts w:ascii="Arial Unicode MS" w:hAnsi="Arial Unicode MS"/>
          <w:color w:val="666699"/>
          <w:sz w:val="18"/>
        </w:rPr>
        <w:t>5891</w:t>
      </w:r>
      <w:r w:rsidRPr="00BB51A8">
        <w:rPr>
          <w:rFonts w:ascii="Arial Unicode MS" w:hAnsi="Arial Unicode MS"/>
          <w:color w:val="666699"/>
          <w:sz w:val="18"/>
        </w:rPr>
        <w:t>號令修正公布名稱及全文</w:t>
      </w:r>
      <w:r w:rsidRPr="00BB51A8">
        <w:rPr>
          <w:rFonts w:ascii="Arial Unicode MS" w:hAnsi="Arial Unicode MS"/>
          <w:color w:val="666699"/>
          <w:sz w:val="18"/>
        </w:rPr>
        <w:t>26</w:t>
      </w:r>
      <w:r w:rsidR="006D1865" w:rsidRPr="00BB51A8">
        <w:rPr>
          <w:rFonts w:ascii="Arial Unicode MS" w:hAnsi="Arial Unicode MS"/>
          <w:color w:val="666699"/>
          <w:sz w:val="18"/>
        </w:rPr>
        <w:t>條</w:t>
      </w:r>
      <w:r w:rsidR="00BB51A8">
        <w:rPr>
          <w:rFonts w:ascii="Arial Unicode MS" w:hAnsi="Arial Unicode MS"/>
          <w:color w:val="666699"/>
          <w:sz w:val="18"/>
        </w:rPr>
        <w:t xml:space="preserve"> </w:t>
      </w:r>
    </w:p>
    <w:p w:rsidR="00E856F1" w:rsidRDefault="00620E17" w:rsidP="00E856F1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BB51A8">
        <w:rPr>
          <w:rFonts w:ascii="Arial Unicode MS" w:hAnsi="Arial Unicode MS"/>
          <w:b/>
          <w:color w:val="666699"/>
          <w:sz w:val="18"/>
        </w:rPr>
        <w:t>3</w:t>
      </w:r>
      <w:r w:rsidR="00130655" w:rsidRPr="00130655">
        <w:rPr>
          <w:rFonts w:ascii="新細明體" w:hAnsi="新細明體"/>
          <w:b/>
          <w:color w:val="666699"/>
        </w:rPr>
        <w:t>‧</w:t>
      </w:r>
      <w:r w:rsidRPr="00BB51A8">
        <w:rPr>
          <w:rFonts w:ascii="Arial Unicode MS" w:hAnsi="Arial Unicode MS"/>
          <w:color w:val="666699"/>
          <w:sz w:val="18"/>
        </w:rPr>
        <w:t>中華民國八十九年一月十九日總統</w:t>
      </w:r>
      <w:r w:rsidR="00290852">
        <w:rPr>
          <w:rFonts w:ascii="Arial Unicode MS" w:hAnsi="Arial Unicode MS"/>
          <w:color w:val="666699"/>
          <w:sz w:val="18"/>
        </w:rPr>
        <w:t>（</w:t>
      </w:r>
      <w:r w:rsidRPr="00BB51A8">
        <w:rPr>
          <w:rFonts w:ascii="Arial Unicode MS" w:hAnsi="Arial Unicode MS"/>
          <w:color w:val="666699"/>
          <w:sz w:val="18"/>
        </w:rPr>
        <w:t>89</w:t>
      </w:r>
      <w:r w:rsidR="00BB51A8">
        <w:rPr>
          <w:rFonts w:ascii="Arial Unicode MS" w:hAnsi="Arial Unicode MS"/>
          <w:color w:val="666699"/>
          <w:sz w:val="18"/>
        </w:rPr>
        <w:t>）</w:t>
      </w:r>
      <w:r w:rsidRPr="00BB51A8">
        <w:rPr>
          <w:rFonts w:ascii="Arial Unicode MS" w:hAnsi="Arial Unicode MS"/>
          <w:color w:val="666699"/>
          <w:sz w:val="18"/>
        </w:rPr>
        <w:t>華總</w:t>
      </w:r>
      <w:r w:rsidR="00290852">
        <w:rPr>
          <w:rFonts w:ascii="Arial Unicode MS" w:hAnsi="Arial Unicode MS"/>
          <w:color w:val="666699"/>
          <w:sz w:val="18"/>
        </w:rPr>
        <w:t>（</w:t>
      </w:r>
      <w:r w:rsidRPr="00BB51A8">
        <w:rPr>
          <w:rFonts w:ascii="Arial Unicode MS" w:hAnsi="Arial Unicode MS"/>
          <w:color w:val="666699"/>
          <w:sz w:val="18"/>
        </w:rPr>
        <w:t>一</w:t>
      </w:r>
      <w:r w:rsidR="00BB51A8">
        <w:rPr>
          <w:rFonts w:ascii="Arial Unicode MS" w:hAnsi="Arial Unicode MS"/>
          <w:color w:val="666699"/>
          <w:sz w:val="18"/>
        </w:rPr>
        <w:t>）</w:t>
      </w:r>
      <w:r w:rsidRPr="00BB51A8">
        <w:rPr>
          <w:rFonts w:ascii="Arial Unicode MS" w:hAnsi="Arial Unicode MS"/>
          <w:color w:val="666699"/>
          <w:sz w:val="18"/>
        </w:rPr>
        <w:t>義字第</w:t>
      </w:r>
      <w:r w:rsidRPr="00BB51A8">
        <w:rPr>
          <w:rFonts w:ascii="Arial Unicode MS" w:hAnsi="Arial Unicode MS"/>
          <w:color w:val="666699"/>
          <w:sz w:val="18"/>
        </w:rPr>
        <w:t>8900011890</w:t>
      </w:r>
      <w:r w:rsidRPr="00BB51A8">
        <w:rPr>
          <w:rFonts w:ascii="Arial Unicode MS" w:hAnsi="Arial Unicode MS"/>
          <w:color w:val="666699"/>
          <w:sz w:val="18"/>
        </w:rPr>
        <w:t>號令修正公布第</w:t>
      </w:r>
      <w:r w:rsidRPr="00BB51A8">
        <w:rPr>
          <w:rFonts w:ascii="Arial Unicode MS" w:hAnsi="Arial Unicode MS"/>
          <w:color w:val="666699"/>
          <w:sz w:val="18"/>
        </w:rPr>
        <w:t>2</w:t>
      </w:r>
      <w:r w:rsidRPr="00BB51A8">
        <w:rPr>
          <w:rFonts w:ascii="Arial Unicode MS" w:hAnsi="Arial Unicode MS"/>
          <w:color w:val="666699"/>
          <w:sz w:val="18"/>
        </w:rPr>
        <w:t>、</w:t>
      </w:r>
      <w:r w:rsidRPr="00BB51A8">
        <w:rPr>
          <w:rFonts w:ascii="Arial Unicode MS" w:hAnsi="Arial Unicode MS"/>
          <w:color w:val="666699"/>
          <w:sz w:val="18"/>
        </w:rPr>
        <w:t>3</w:t>
      </w:r>
      <w:r w:rsidRPr="00BB51A8">
        <w:rPr>
          <w:rFonts w:ascii="Arial Unicode MS" w:hAnsi="Arial Unicode MS"/>
          <w:color w:val="666699"/>
          <w:sz w:val="18"/>
        </w:rPr>
        <w:t>條條文</w:t>
      </w:r>
      <w:r w:rsidR="003E66C8" w:rsidRPr="003E66C8">
        <w:rPr>
          <w:rFonts w:ascii="新細明體" w:cs="新細明體" w:hint="eastAsia"/>
          <w:color w:val="666699"/>
          <w:sz w:val="18"/>
          <w:szCs w:val="20"/>
        </w:rPr>
        <w:t>【</w:t>
      </w:r>
      <w:hyperlink w:anchor="_:::民國八十九年一月十九日公布條文:::" w:history="1">
        <w:r w:rsidR="00E856F1" w:rsidRPr="003E66C8">
          <w:rPr>
            <w:rStyle w:val="a3"/>
            <w:rFonts w:ascii="Arial Unicode MS" w:hAnsi="Arial Unicode MS" w:hint="eastAsia"/>
            <w:sz w:val="18"/>
          </w:rPr>
          <w:t>原</w:t>
        </w:r>
        <w:r w:rsidR="00E856F1" w:rsidRPr="003E66C8">
          <w:rPr>
            <w:rStyle w:val="a3"/>
            <w:rFonts w:ascii="Arial Unicode MS" w:hAnsi="Arial Unicode MS" w:hint="eastAsia"/>
            <w:sz w:val="18"/>
          </w:rPr>
          <w:t>條</w:t>
        </w:r>
        <w:r w:rsidR="00E856F1" w:rsidRPr="003E66C8">
          <w:rPr>
            <w:rStyle w:val="a3"/>
            <w:rFonts w:ascii="Arial Unicode MS" w:hAnsi="Arial Unicode MS" w:hint="eastAsia"/>
            <w:sz w:val="18"/>
          </w:rPr>
          <w:t>文</w:t>
        </w:r>
      </w:hyperlink>
      <w:r w:rsidR="003E66C8" w:rsidRPr="003E66C8">
        <w:rPr>
          <w:rFonts w:ascii="新細明體" w:cs="新細明體" w:hint="eastAsia"/>
          <w:color w:val="666699"/>
          <w:sz w:val="18"/>
          <w:szCs w:val="20"/>
        </w:rPr>
        <w:t>】</w:t>
      </w:r>
    </w:p>
    <w:p w:rsidR="00620E17" w:rsidRDefault="00E856F1" w:rsidP="00E856F1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4</w:t>
      </w:r>
      <w:r w:rsidRPr="00130655">
        <w:rPr>
          <w:rFonts w:ascii="新細明體" w:hAnsi="新細明體"/>
          <w:b/>
          <w:color w:val="666699"/>
        </w:rPr>
        <w:t>‧</w:t>
      </w:r>
      <w:r w:rsidRPr="00E856F1">
        <w:rPr>
          <w:rFonts w:ascii="Arial Unicode MS" w:hAnsi="Arial Unicode MS" w:hint="eastAsia"/>
          <w:color w:val="666699"/>
          <w:sz w:val="18"/>
        </w:rPr>
        <w:t>中華民國一百零三年一月二十二日總統華總一義字第</w:t>
      </w:r>
      <w:r w:rsidRPr="00E856F1">
        <w:rPr>
          <w:rFonts w:ascii="Arial Unicode MS" w:hAnsi="Arial Unicode MS" w:hint="eastAsia"/>
          <w:color w:val="666699"/>
          <w:sz w:val="18"/>
        </w:rPr>
        <w:t>10300008951</w:t>
      </w:r>
      <w:r w:rsidRPr="00E856F1">
        <w:rPr>
          <w:rFonts w:ascii="Arial Unicode MS" w:hAnsi="Arial Unicode MS" w:hint="eastAsia"/>
          <w:color w:val="666699"/>
          <w:sz w:val="18"/>
        </w:rPr>
        <w:t>號令修正公布全文</w:t>
      </w:r>
      <w:r w:rsidRPr="00E856F1">
        <w:rPr>
          <w:rFonts w:ascii="Arial Unicode MS" w:hAnsi="Arial Unicode MS" w:hint="eastAsia"/>
          <w:color w:val="666699"/>
          <w:sz w:val="18"/>
        </w:rPr>
        <w:t>27</w:t>
      </w:r>
      <w:r w:rsidRPr="00E856F1">
        <w:rPr>
          <w:rFonts w:ascii="Arial Unicode MS" w:hAnsi="Arial Unicode MS" w:hint="eastAsia"/>
          <w:color w:val="666699"/>
          <w:sz w:val="18"/>
        </w:rPr>
        <w:t>條；除第</w:t>
      </w:r>
      <w:hyperlink w:anchor="b6" w:history="1">
        <w:r w:rsidRPr="00E856F1">
          <w:rPr>
            <w:rStyle w:val="a3"/>
            <w:rFonts w:ascii="Arial Unicode MS" w:hAnsi="Arial Unicode MS" w:hint="eastAsia"/>
            <w:sz w:val="18"/>
          </w:rPr>
          <w:t>6</w:t>
        </w:r>
      </w:hyperlink>
      <w:r w:rsidRPr="00E856F1">
        <w:rPr>
          <w:rFonts w:ascii="Arial Unicode MS" w:hAnsi="Arial Unicode MS" w:hint="eastAsia"/>
          <w:color w:val="666699"/>
          <w:sz w:val="18"/>
        </w:rPr>
        <w:t>、</w:t>
      </w:r>
      <w:hyperlink w:anchor="b7" w:history="1">
        <w:r w:rsidRPr="00E856F1">
          <w:rPr>
            <w:rStyle w:val="a3"/>
            <w:rFonts w:ascii="Arial Unicode MS" w:hAnsi="Arial Unicode MS" w:hint="eastAsia"/>
            <w:sz w:val="18"/>
          </w:rPr>
          <w:t>7</w:t>
        </w:r>
      </w:hyperlink>
      <w:r w:rsidRPr="00E856F1">
        <w:rPr>
          <w:rFonts w:ascii="Arial Unicode MS" w:hAnsi="Arial Unicode MS" w:hint="eastAsia"/>
          <w:color w:val="666699"/>
          <w:sz w:val="18"/>
        </w:rPr>
        <w:t>條有關附設專科部之規定，自一百零三年八月一日施行外，自公布日施行</w:t>
      </w:r>
    </w:p>
    <w:p w:rsidR="00BB2823" w:rsidRPr="00E856F1" w:rsidRDefault="00BB2823" w:rsidP="00E856F1"/>
    <w:p w:rsidR="00BB2823" w:rsidRDefault="00BB2823" w:rsidP="00BB2823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00C5A">
        <w:rPr>
          <w:color w:val="990000"/>
        </w:rPr>
        <w:t>【</w:t>
      </w:r>
      <w:r w:rsidRPr="00400C5A">
        <w:rPr>
          <w:rFonts w:hint="eastAsia"/>
          <w:color w:val="990000"/>
        </w:rPr>
        <w:t>法規內容</w:t>
      </w:r>
      <w:r w:rsidRPr="00400C5A">
        <w:rPr>
          <w:color w:val="990000"/>
        </w:rPr>
        <w:t>】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立法目的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為運用傳播媒體開設遠距教學課程，辦理民眾進修及繼續教育，以提供彈性多元學習管道，實現全民終身學習社會，特設空中大學，並制定本條例。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主管機關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本條例所稱主管機關：在中央為教育部；在直轄市為直轄市政府。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3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空中大學之種類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空中大學分為國立及直轄市立。國立者，由中央主管機關審查全國情形設立；直轄市立者，由直轄市主管機關報中央主管機關核准設立。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4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教學方式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空中大學採用廣播、電視、網際網路等一種或結合一種以上傳播媒體實施教學，並輔以面授、書面輔導及其他適當教學方式施教。</w:t>
      </w:r>
    </w:p>
    <w:p w:rsidR="00BB2823" w:rsidRPr="00BB2823" w:rsidRDefault="00BB2823" w:rsidP="00255D3C">
      <w:pPr>
        <w:pStyle w:val="2"/>
      </w:pPr>
      <w:bookmarkStart w:id="2" w:name="b5"/>
      <w:bookmarkEnd w:id="2"/>
      <w:r w:rsidRPr="00BB2823">
        <w:rPr>
          <w:rFonts w:hint="eastAsia"/>
        </w:rPr>
        <w:t>第</w:t>
      </w:r>
      <w:r w:rsidRPr="00BB2823">
        <w:rPr>
          <w:rFonts w:hint="eastAsia"/>
        </w:rPr>
        <w:t>5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校長及副校長之職權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空中大學置校長一人，綜理校務，負校務發展之責，對外代表大學；其校長之資格、產生方式、任期及續聘，依</w:t>
      </w:r>
      <w:hyperlink r:id="rId16" w:history="1">
        <w:r w:rsidRPr="000726FA">
          <w:rPr>
            <w:rStyle w:val="a3"/>
            <w:rFonts w:ascii="Arial Unicode MS" w:hAnsi="Arial Unicode MS" w:hint="eastAsia"/>
          </w:rPr>
          <w:t>教育人員任用條例</w:t>
        </w:r>
      </w:hyperlink>
      <w:r w:rsidRPr="00BB2823">
        <w:rPr>
          <w:rFonts w:ascii="Arial Unicode MS" w:hAnsi="Arial Unicode MS" w:hint="eastAsia"/>
          <w:color w:val="17365D"/>
        </w:rPr>
        <w:t>及</w:t>
      </w:r>
      <w:hyperlink r:id="rId17" w:history="1">
        <w:r w:rsidRPr="000726FA">
          <w:rPr>
            <w:rStyle w:val="a3"/>
            <w:rFonts w:ascii="Arial Unicode MS" w:hAnsi="Arial Unicode MS" w:hint="eastAsia"/>
          </w:rPr>
          <w:t>大學法</w:t>
        </w:r>
      </w:hyperlink>
      <w:r w:rsidRPr="00BB2823">
        <w:rPr>
          <w:rFonts w:ascii="Arial Unicode MS" w:hAnsi="Arial Unicode MS" w:hint="eastAsia"/>
          <w:color w:val="17365D"/>
        </w:rPr>
        <w:t>相關規定辦理。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空中大學得置副校長，襄助校長推動校務，由校長聘任之；其人數、資格及任期，於各空中大學組織規程定之。</w:t>
      </w:r>
    </w:p>
    <w:p w:rsidR="00BB2823" w:rsidRPr="00BB2823" w:rsidRDefault="00BB2823" w:rsidP="00255D3C">
      <w:pPr>
        <w:pStyle w:val="2"/>
      </w:pPr>
      <w:bookmarkStart w:id="3" w:name="b6"/>
      <w:bookmarkEnd w:id="3"/>
      <w:r w:rsidRPr="00BB2823">
        <w:rPr>
          <w:rFonts w:hint="eastAsia"/>
        </w:rPr>
        <w:t>第</w:t>
      </w:r>
      <w:r w:rsidRPr="00BB2823">
        <w:rPr>
          <w:rFonts w:hint="eastAsia"/>
        </w:rPr>
        <w:t>6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系、所之設立及專科部之附設；並得設置跨系之學分學程或學位學程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分設學系，得視需要於學系之上設立研究所碩士班，並得附設專科部；其系、所、附設專科部之設立、變更或停辦，國立者，報中央主管機關核定；直轄市立者，報直轄市主管機關核轉中央主管機關核定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17365D"/>
        </w:rPr>
        <w:t xml:space="preserve">　</w:t>
      </w:r>
      <w:r w:rsidRPr="00BB2823">
        <w:rPr>
          <w:rFonts w:ascii="Arial Unicode MS" w:hAnsi="Arial Unicode MS" w:hint="eastAsia"/>
          <w:color w:val="666699"/>
        </w:rPr>
        <w:t xml:space="preserve">　空中大學得設跨系之學分學程或學位學程，其定義、設立條件、程序及考核等事項，</w:t>
      </w:r>
      <w:r w:rsidRPr="00BB2823">
        <w:rPr>
          <w:rFonts w:ascii="Arial Unicode MS" w:hAnsi="Arial Unicode MS"/>
          <w:color w:val="666699"/>
        </w:rPr>
        <w:t>依</w:t>
      </w:r>
      <w:hyperlink r:id="rId18" w:history="1">
        <w:r w:rsidRPr="00BB2823">
          <w:rPr>
            <w:rStyle w:val="a3"/>
          </w:rPr>
          <w:t>大學法</w:t>
        </w:r>
      </w:hyperlink>
      <w:r w:rsidRPr="00BB2823">
        <w:rPr>
          <w:rFonts w:ascii="Arial Unicode MS" w:hAnsi="Arial Unicode MS" w:hint="eastAsia"/>
          <w:color w:val="666699"/>
        </w:rPr>
        <w:t>相關規定辦理。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lastRenderedPageBreak/>
        <w:t xml:space="preserve">　　空中大學及其系、所、附設專科部之設立、變更或停辦之要件、核准程序及其他應遵行事項之</w:t>
      </w:r>
      <w:hyperlink r:id="rId19" w:history="1">
        <w:r w:rsidRPr="0002436E">
          <w:rPr>
            <w:rStyle w:val="a3"/>
            <w:rFonts w:ascii="Arial Unicode MS" w:hAnsi="Arial Unicode MS" w:hint="eastAsia"/>
          </w:rPr>
          <w:t>辦法</w:t>
        </w:r>
      </w:hyperlink>
      <w:r w:rsidRPr="00BB2823">
        <w:rPr>
          <w:rFonts w:ascii="Arial Unicode MS" w:hAnsi="Arial Unicode MS" w:hint="eastAsia"/>
          <w:color w:val="17365D"/>
        </w:rPr>
        <w:t>，由中央主管機關定之。</w:t>
      </w:r>
    </w:p>
    <w:p w:rsidR="00BB2823" w:rsidRPr="00BB2823" w:rsidRDefault="00BB2823" w:rsidP="00255D3C">
      <w:pPr>
        <w:pStyle w:val="2"/>
      </w:pPr>
      <w:bookmarkStart w:id="4" w:name="b7"/>
      <w:bookmarkEnd w:id="4"/>
      <w:r w:rsidRPr="00BB2823">
        <w:rPr>
          <w:rFonts w:hint="eastAsia"/>
        </w:rPr>
        <w:t>第</w:t>
      </w:r>
      <w:r w:rsidRPr="00BB2823">
        <w:rPr>
          <w:rFonts w:hint="eastAsia"/>
        </w:rPr>
        <w:t>7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系、科主任及學位學程主任之資格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空中大學各學系置主任一人，辦理系務，並得置學位學程主任，辦理學程事務；附設專科部各科置主任一人，辦理科務。科、系主任及學位學程主任之產生方式，依</w:t>
      </w:r>
      <w:hyperlink r:id="rId20" w:history="1">
        <w:r w:rsidRPr="00990D1E">
          <w:rPr>
            <w:rStyle w:val="a3"/>
            <w:rFonts w:ascii="Arial Unicode MS" w:hAnsi="Arial Unicode MS" w:hint="eastAsia"/>
          </w:rPr>
          <w:t>專科學校法</w:t>
        </w:r>
      </w:hyperlink>
      <w:r w:rsidRPr="00BB2823">
        <w:rPr>
          <w:rFonts w:ascii="Arial Unicode MS" w:hAnsi="Arial Unicode MS" w:hint="eastAsia"/>
          <w:color w:val="17365D"/>
        </w:rPr>
        <w:t>及</w:t>
      </w:r>
      <w:hyperlink r:id="rId21" w:history="1">
        <w:r w:rsidR="00990D1E" w:rsidRPr="00BB2823">
          <w:rPr>
            <w:rStyle w:val="a3"/>
          </w:rPr>
          <w:t>大學法</w:t>
        </w:r>
      </w:hyperlink>
      <w:r w:rsidRPr="00BB2823">
        <w:rPr>
          <w:rFonts w:ascii="Arial Unicode MS" w:hAnsi="Arial Unicode MS" w:hint="eastAsia"/>
          <w:color w:val="17365D"/>
        </w:rPr>
        <w:t>相關規定辦理；其任期、續聘、解聘之程序及其他應遵行事項，於空中大學組織規程定之。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8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得設置各行政單位或召閞各種會議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空中大學得設各種行政單位或召開各種會議；行政單位之名稱、會議之任務、職掌、分工、行政主管與其成員之資格及其他應遵行事項，</w:t>
      </w:r>
      <w:r w:rsidRPr="00BB51A8">
        <w:rPr>
          <w:rFonts w:ascii="Arial Unicode MS" w:hAnsi="Arial Unicode MS"/>
          <w:color w:val="17365D"/>
        </w:rPr>
        <w:t>依</w:t>
      </w:r>
      <w:hyperlink r:id="rId22" w:history="1">
        <w:r w:rsidRPr="00BB51A8">
          <w:rPr>
            <w:rStyle w:val="a3"/>
          </w:rPr>
          <w:t>大學法</w:t>
        </w:r>
      </w:hyperlink>
      <w:r w:rsidRPr="00BB2823">
        <w:rPr>
          <w:rFonts w:ascii="Arial Unicode MS" w:hAnsi="Arial Unicode MS" w:hint="eastAsia"/>
          <w:color w:val="17365D"/>
        </w:rPr>
        <w:t>相關規定辦理，並於空中大學組織規程定之。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9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學習指導中心之設置，並得請各級公立學校協助提供其空間及設施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空中大學得於各地區設立學習指導中心，置專任或兼任中心主任一人，由校長聘任之，負責各該中心有關事宜；其資格、任期、續聘、解聘之程序及其他應遵行事項，於空中大學組織規程定之。並置職員若干人。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前項各地區學習指導中心，由空中大學聘請教師擔任教學，並負責有關學生課業指導及生活輔導事宜。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空中大學所需之空間及設施，得請各級公立學校於不妨礙其本校教學、研究或正常運作情形下，協助提供其使用。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10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校務會議之設立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空中大學設校務會議，議決校務重大事項。校務會議有關事項，</w:t>
      </w:r>
      <w:r w:rsidRPr="00BB51A8">
        <w:rPr>
          <w:rFonts w:ascii="Arial Unicode MS" w:hAnsi="Arial Unicode MS"/>
          <w:color w:val="17365D"/>
        </w:rPr>
        <w:t>依</w:t>
      </w:r>
      <w:hyperlink r:id="rId23" w:history="1">
        <w:r w:rsidRPr="00BB51A8">
          <w:rPr>
            <w:rStyle w:val="a3"/>
          </w:rPr>
          <w:t>大學法</w:t>
        </w:r>
      </w:hyperlink>
      <w:r w:rsidRPr="00BB2823">
        <w:rPr>
          <w:rFonts w:ascii="Arial Unicode MS" w:hAnsi="Arial Unicode MS" w:hint="eastAsia"/>
          <w:color w:val="17365D"/>
        </w:rPr>
        <w:t>相關規定辦理，並於空中大學組織規程定之。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11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專任教師職責之規定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空中大學專任教師之授課、研究、輔導、服務、教學節目之規劃及製作等有關規定，由空中大學定之。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12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應定期辦理自我評鑑與教師評鑑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空中大學應定期對教學、研究、服務、輔導、校務行政及學生參與等事項，進行自我評鑑；其評鑑規定，由空中大學定之。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中央主管機關為促進空中大學之發展，應組成評鑑小組或委託學術團體或專業評鑑機構，定期辦理空中大學評鑑，並公告其結果，作為政府教育經費編列及學校發展規模調整之參考。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應建立教師評鑑制度，對於教師之教學、研究、輔導及服務成效進行評鑑，作為教師升等、續聘、長期聘任、停聘、不續聘及獎勵之重要參考；其評鑑方法、程序及具體措施等規定，經校務會議審議通過後實施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13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兵役緩徵之禁止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空中大學學生，均不得申請兵役緩徵或儘後召集。</w:t>
      </w:r>
    </w:p>
    <w:p w:rsidR="00BB2823" w:rsidRPr="00BB2823" w:rsidRDefault="00BB2823" w:rsidP="00255D3C">
      <w:pPr>
        <w:pStyle w:val="2"/>
      </w:pPr>
      <w:bookmarkStart w:id="5" w:name="b14"/>
      <w:bookmarkEnd w:id="5"/>
      <w:r w:rsidRPr="00BB2823">
        <w:rPr>
          <w:rFonts w:hint="eastAsia"/>
        </w:rPr>
        <w:t>第</w:t>
      </w:r>
      <w:r w:rsidRPr="00BB2823">
        <w:rPr>
          <w:rFonts w:hint="eastAsia"/>
        </w:rPr>
        <w:t>14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學生種類及其入學資格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空中大學學生分為全修生及選修生。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全修生具有學籍，符合修讀下列各級學位資格，並經公開招生錄取者，始得入學：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一、曾在公立或已立案之私立高級中等學校或同等學校畢業，或具有同等學力者，得入學修讀副學士、學士學位。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二、取得學士學位，或具有同等學力者，得入學修讀碩士學位。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lastRenderedPageBreak/>
        <w:t xml:space="preserve">　　前項同等學力之認定，依</w:t>
      </w:r>
      <w:hyperlink r:id="rId24" w:history="1">
        <w:r w:rsidRPr="00E26BAA">
          <w:rPr>
            <w:rStyle w:val="a3"/>
            <w:rFonts w:ascii="Arial Unicode MS" w:hAnsi="Arial Unicode MS" w:hint="eastAsia"/>
          </w:rPr>
          <w:t>入學大學同等學力認定標準</w:t>
        </w:r>
      </w:hyperlink>
      <w:r w:rsidRPr="00BB2823">
        <w:rPr>
          <w:rFonts w:ascii="Arial Unicode MS" w:hAnsi="Arial Unicode MS" w:hint="eastAsia"/>
          <w:color w:val="17365D"/>
        </w:rPr>
        <w:t>或</w:t>
      </w:r>
      <w:hyperlink r:id="rId25" w:history="1">
        <w:r w:rsidRPr="00E26BAA">
          <w:rPr>
            <w:rStyle w:val="a3"/>
            <w:rFonts w:ascii="Arial Unicode MS" w:hAnsi="Arial Unicode MS" w:hint="eastAsia"/>
          </w:rPr>
          <w:t>入學專科學校同等學力認定標準</w:t>
        </w:r>
      </w:hyperlink>
      <w:r w:rsidRPr="00BB2823">
        <w:rPr>
          <w:rFonts w:ascii="Arial Unicode MS" w:hAnsi="Arial Unicode MS" w:hint="eastAsia"/>
          <w:color w:val="17365D"/>
        </w:rPr>
        <w:t>之規定辦理。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選修生不限學歷，年滿十八歲得登記選修副學士、學士課程，修滿四十學分成績及格者，視為其具有第二項第一款之同等學力。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15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招生作業相關規定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空中大學辦理招生作業，應組織招生委員會。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前項招生，得以考試、甄試、甄選、推薦或登記等方式為之；其相關規定，由空中大學擬訂，國立者，報中央主管機關核定；直轄市立者，報直轄市主管機關核轉中央主管機關核定。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空中大學每學年招收修讀副學士及學士學位之全修生名額，應於開學後一個月內，國立者，報中央主管機關備查；直轄市立者，報直轄市主管機關轉中央主管機關備查。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空中大學每學年招收修讀碩士學位之全修生名額，國立者，報中央主管機關核定；直轄市立者，報直轄市主管機關核轉中央主管機關核定。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16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放寬招收取得在臺居留許可之無戶籍國民、外國人、香港、澳門居民及大陸地區人民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得招收已取得在臺居留許可之無戶籍國民、外國人、香港、澳門居民及大陸地區人民為全修生及選修生；其招生、輔導及其他相關事項之規定，由空中大學擬訂，國立者，報中央主管機關核定；直轄市立者，報直轄市主管機關核轉中央主管機關核定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前項無戶籍國民、外國人、香港、澳門居民及大陸地區人民不得以就讀空中大學為由，申請變更居留或延期居留。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17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學分制及畢業應修學分數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空中大學採學分制。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全修生修讀各級學位，其畢業獲得學位應修學分總數及相關規定如下：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一、副學士學位：應修學分總數不得少於八十學分。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二、學士學位：應修學分總數不得少於一百二十八學分。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三、碩士學位：應修學分數及獲得學位須通過之各項考核規定，由空中大學訂定，國立者，報中央主管機關備查；直轄市立者，報直轄市主管機關轉中央主管機關備查。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BB2823">
        <w:rPr>
          <w:rFonts w:ascii="Arial Unicode MS" w:hAnsi="Arial Unicode MS" w:hint="eastAsia"/>
          <w:color w:val="17365D"/>
        </w:rPr>
        <w:t>第</w:t>
      </w:r>
      <w:hyperlink w:anchor="b14" w:history="1">
        <w:r w:rsidRPr="000726FA">
          <w:rPr>
            <w:rStyle w:val="a3"/>
            <w:rFonts w:ascii="Arial Unicode MS" w:hAnsi="Arial Unicode MS" w:hint="eastAsia"/>
          </w:rPr>
          <w:t>十四</w:t>
        </w:r>
      </w:hyperlink>
      <w:r w:rsidRPr="00BB2823">
        <w:rPr>
          <w:rFonts w:ascii="Arial Unicode MS" w:hAnsi="Arial Unicode MS" w:hint="eastAsia"/>
          <w:color w:val="17365D"/>
        </w:rPr>
        <w:t>條第四項之四十學分，得由空中大學酌採列入前項副學士及學士學位畢業應修學分總數。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18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畢業證書、學分證明書及學程學分證明之發給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全修生修滿規定學分總數或學位學程所規定之學分，符合獲得各級學位須通過之各項考核條件，經考核成績及格者，由空中大學發給畢業證書，並</w:t>
      </w:r>
      <w:r w:rsidRPr="00BB51A8">
        <w:rPr>
          <w:rFonts w:ascii="Arial Unicode MS" w:hAnsi="Arial Unicode MS"/>
          <w:color w:val="17365D"/>
        </w:rPr>
        <w:t>依</w:t>
      </w:r>
      <w:hyperlink r:id="rId26" w:history="1">
        <w:r w:rsidRPr="00BB51A8">
          <w:rPr>
            <w:rStyle w:val="a3"/>
          </w:rPr>
          <w:t>學位授予法</w:t>
        </w:r>
      </w:hyperlink>
      <w:r w:rsidRPr="00BB2823">
        <w:rPr>
          <w:rFonts w:ascii="Arial Unicode MS" w:hAnsi="Arial Unicode MS" w:hint="eastAsia"/>
          <w:color w:val="17365D"/>
        </w:rPr>
        <w:t>規定授予學位。未修滿規定學分總數或學位學程所規定之學分者，得就成績及格之科目，發給學分證明書。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全修生修畢學分學程所規定之學分，經考核成績及格者，由空中大學發給學程之學分證明。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19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選修生學分證明書之發給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選修生修畢所習科目，成績及格者，發給學分證明書。其經公開招生錄取為全修生時，已取得學分之科目免修習。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20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列入學則之相關規定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學生修讀雙主修、學程、轉區、休學、暫停修讀、成績考核、畢業應修學分總數、學分抵免與暑期修課、國外學歷、香港、澳門學歷或大陸地區學歷之採認、雙重學籍、在國內外大學修讀學位及其他與學籍有關事項，由空中大學列入學則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lastRenderedPageBreak/>
        <w:t xml:space="preserve">　　前項國外學歷、香港、澳門學歷或大陸地區學歷之採認原則、認定程序及其他應遵行事項，依</w:t>
      </w:r>
      <w:hyperlink r:id="rId27" w:history="1">
        <w:r w:rsidRPr="00990D1E">
          <w:rPr>
            <w:rStyle w:val="a3"/>
            <w:rFonts w:ascii="Arial Unicode MS" w:hAnsi="Arial Unicode MS" w:hint="eastAsia"/>
          </w:rPr>
          <w:t>大學辦理國外學歷採認辦法</w:t>
        </w:r>
      </w:hyperlink>
      <w:r w:rsidRPr="00BB2823">
        <w:rPr>
          <w:rFonts w:ascii="Arial Unicode MS" w:hAnsi="Arial Unicode MS" w:hint="eastAsia"/>
          <w:color w:val="666699"/>
        </w:rPr>
        <w:t>、</w:t>
      </w:r>
      <w:hyperlink r:id="rId28" w:history="1">
        <w:r w:rsidRPr="00990D1E">
          <w:rPr>
            <w:rStyle w:val="a3"/>
            <w:rFonts w:ascii="Arial Unicode MS" w:hAnsi="Arial Unicode MS" w:hint="eastAsia"/>
          </w:rPr>
          <w:t>香港澳門學歷檢覈及採認辦法</w:t>
        </w:r>
      </w:hyperlink>
      <w:r w:rsidRPr="00BB2823">
        <w:rPr>
          <w:rFonts w:ascii="Arial Unicode MS" w:hAnsi="Arial Unicode MS" w:hint="eastAsia"/>
          <w:color w:val="666699"/>
        </w:rPr>
        <w:t>、</w:t>
      </w:r>
      <w:hyperlink r:id="rId29" w:history="1">
        <w:r w:rsidRPr="00990D1E">
          <w:rPr>
            <w:rStyle w:val="a3"/>
            <w:rFonts w:ascii="Arial Unicode MS" w:hAnsi="Arial Unicode MS" w:hint="eastAsia"/>
          </w:rPr>
          <w:t>大陸地區學歷採認辦法</w:t>
        </w:r>
      </w:hyperlink>
      <w:r w:rsidRPr="00BB2823">
        <w:rPr>
          <w:rFonts w:ascii="Arial Unicode MS" w:hAnsi="Arial Unicode MS" w:hint="eastAsia"/>
          <w:color w:val="666699"/>
        </w:rPr>
        <w:t>之規定。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21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學生學則及獎懲規定之訂定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空中大學學生學則及獎懲規定，由空中大學訂定，國立者，報中央主管機關備查；直轄市立者，報直轄市主管機關轉中央主管機關備查。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22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訂定各必修科目、施教方式、每講次播授時間及每學分播授講次之規定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空中大學必修科目名稱、學分數、各科目施教方式、每講次播授時間及每學分播授講次，由空中大學訂定，國立者，報中央主管機關備查；直轄市立者，報直轄市主管機關轉中央主管機關備查。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23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推廣教育參照大學法</w:t>
      </w:r>
      <w:r w:rsidR="000726FA" w:rsidRPr="00990D1E">
        <w:rPr>
          <w:rFonts w:hint="eastAsia"/>
        </w:rPr>
        <w:t>及</w:t>
      </w:r>
      <w:r w:rsidR="00990D1E" w:rsidRPr="00990D1E">
        <w:rPr>
          <w:rFonts w:hint="eastAsia"/>
        </w:rPr>
        <w:t>專科學校法</w:t>
      </w:r>
      <w:r w:rsidR="000726FA" w:rsidRPr="00990D1E">
        <w:rPr>
          <w:rFonts w:hint="eastAsia"/>
        </w:rPr>
        <w:t>規</w:t>
      </w:r>
      <w:r w:rsidR="000726FA" w:rsidRPr="000726FA">
        <w:rPr>
          <w:rFonts w:hint="eastAsia"/>
        </w:rPr>
        <w:t>定辦理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空中大學得</w:t>
      </w:r>
      <w:r w:rsidRPr="00BB51A8">
        <w:rPr>
          <w:rFonts w:ascii="Arial Unicode MS" w:hAnsi="Arial Unicode MS"/>
          <w:color w:val="17365D"/>
        </w:rPr>
        <w:t>依</w:t>
      </w:r>
      <w:hyperlink r:id="rId30" w:history="1">
        <w:r w:rsidRPr="00BB51A8">
          <w:rPr>
            <w:rStyle w:val="a3"/>
          </w:rPr>
          <w:t>大學法</w:t>
        </w:r>
      </w:hyperlink>
      <w:r w:rsidRPr="00BB2823">
        <w:rPr>
          <w:rFonts w:ascii="Arial Unicode MS" w:hAnsi="Arial Unicode MS" w:hint="eastAsia"/>
          <w:color w:val="17365D"/>
        </w:rPr>
        <w:t>及</w:t>
      </w:r>
      <w:hyperlink r:id="rId31" w:history="1">
        <w:r w:rsidR="00990D1E" w:rsidRPr="00990D1E">
          <w:rPr>
            <w:rStyle w:val="a3"/>
            <w:rFonts w:ascii="Arial Unicode MS" w:hAnsi="Arial Unicode MS" w:hint="eastAsia"/>
          </w:rPr>
          <w:t>專科學校法</w:t>
        </w:r>
      </w:hyperlink>
      <w:r w:rsidRPr="00BB2823">
        <w:rPr>
          <w:rFonts w:ascii="Arial Unicode MS" w:hAnsi="Arial Unicode MS" w:hint="eastAsia"/>
          <w:color w:val="17365D"/>
        </w:rPr>
        <w:t>相關規定辦理推廣教育。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24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組織規程及員額編制表之訂定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組織規程及員額編制表，由各大學擬訂。組織規程，國立者，報中央主管機關核定後實施；直轄市立者，報直轄市主管機關核轉中央主管機關核定後實施。員額編制表，國立者，報中央主管機關核定後實施；直轄市立者，依各該所屬直轄市主管機關規定辦理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25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教師之分級、聘任、資格及程序之準用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空中大學教師之分級、聘任、資格及程序等事項，</w:t>
      </w:r>
      <w:r w:rsidRPr="00BB51A8">
        <w:rPr>
          <w:rFonts w:ascii="Arial Unicode MS" w:hAnsi="Arial Unicode MS"/>
          <w:color w:val="17365D"/>
        </w:rPr>
        <w:t>依</w:t>
      </w:r>
      <w:hyperlink r:id="rId32" w:history="1">
        <w:r w:rsidRPr="00BB51A8">
          <w:rPr>
            <w:rStyle w:val="a3"/>
          </w:rPr>
          <w:t>大學法</w:t>
        </w:r>
      </w:hyperlink>
      <w:r w:rsidRPr="00BB2823">
        <w:rPr>
          <w:rFonts w:ascii="Arial Unicode MS" w:hAnsi="Arial Unicode MS" w:hint="eastAsia"/>
          <w:color w:val="17365D"/>
        </w:rPr>
        <w:t>及</w:t>
      </w:r>
      <w:hyperlink r:id="rId33" w:history="1">
        <w:r w:rsidRPr="00E26BAA">
          <w:rPr>
            <w:rStyle w:val="a3"/>
            <w:rFonts w:ascii="Arial Unicode MS" w:hAnsi="Arial Unicode MS" w:hint="eastAsia"/>
          </w:rPr>
          <w:t>教育人員任用條例</w:t>
        </w:r>
      </w:hyperlink>
      <w:r w:rsidRPr="00BB2823">
        <w:rPr>
          <w:rFonts w:ascii="Arial Unicode MS" w:hAnsi="Arial Unicode MS" w:hint="eastAsia"/>
          <w:color w:val="17365D"/>
        </w:rPr>
        <w:t>相關規定辦理。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空中大學除依</w:t>
      </w:r>
      <w:hyperlink r:id="rId34" w:history="1">
        <w:r w:rsidRPr="00E26BAA">
          <w:rPr>
            <w:rStyle w:val="a3"/>
            <w:rFonts w:ascii="Arial Unicode MS" w:hAnsi="Arial Unicode MS" w:hint="eastAsia"/>
          </w:rPr>
          <w:t>教師法</w:t>
        </w:r>
      </w:hyperlink>
      <w:r w:rsidRPr="00BB2823">
        <w:rPr>
          <w:rFonts w:ascii="Arial Unicode MS" w:hAnsi="Arial Unicode MS" w:hint="eastAsia"/>
          <w:color w:val="666699"/>
        </w:rPr>
        <w:t>規定外，得基於教學及學術研究發展之需要，訂定教師權利義務及教師解聘、停聘或不續聘之規定，納入學校章則，經校務會議審議通過後實施，並納入聘約。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26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學生權益相關事項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空中大學為增進教育效果，應由經選舉產生之學生代表出席校務會議，並出席與其學業、生活及訂定獎懲有關規章之會議；學生出席校務會議之代表比例不得少於會議成員總額十分之一。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空中大學應輔導學生成立學生會及其他相關自治組織，並建立學生申訴制度。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前二項學生權益相關事項，</w:t>
      </w:r>
      <w:r w:rsidRPr="00BB51A8">
        <w:rPr>
          <w:rFonts w:ascii="Arial Unicode MS" w:hAnsi="Arial Unicode MS"/>
          <w:color w:val="17365D"/>
        </w:rPr>
        <w:t>依</w:t>
      </w:r>
      <w:hyperlink r:id="rId35" w:history="1">
        <w:r w:rsidRPr="00BB51A8">
          <w:rPr>
            <w:rStyle w:val="a3"/>
          </w:rPr>
          <w:t>大學法</w:t>
        </w:r>
      </w:hyperlink>
      <w:r w:rsidRPr="00BB2823">
        <w:rPr>
          <w:rFonts w:ascii="Arial Unicode MS" w:hAnsi="Arial Unicode MS" w:hint="eastAsia"/>
          <w:color w:val="17365D"/>
        </w:rPr>
        <w:t>相關規定辦理，並於各空中大學組織規程定之。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666699"/>
        </w:rPr>
      </w:pPr>
      <w:r w:rsidRPr="00BB2823">
        <w:rPr>
          <w:rFonts w:ascii="Arial Unicode MS" w:hAnsi="Arial Unicode MS" w:hint="eastAsia"/>
          <w:color w:val="666699"/>
        </w:rPr>
        <w:t xml:space="preserve">　　空中大學得辦理學生團體保險，其保險期限、範圍、金額、繳費方式、給付標準、權利義務及其他相關事項之規定，由空中大學定之。遇學生需保險理賠時，各校應主動協助辦理。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空中大學向學生收取費用之項目、用途及數額，不得逾中央主管機關之規定。</w:t>
      </w:r>
    </w:p>
    <w:p w:rsidR="00BB2823" w:rsidRPr="00BB2823" w:rsidRDefault="00BB2823" w:rsidP="00255D3C">
      <w:pPr>
        <w:pStyle w:val="2"/>
      </w:pPr>
      <w:r w:rsidRPr="00BB2823">
        <w:rPr>
          <w:rFonts w:hint="eastAsia"/>
        </w:rPr>
        <w:t>第</w:t>
      </w:r>
      <w:r w:rsidRPr="00BB2823">
        <w:rPr>
          <w:rFonts w:hint="eastAsia"/>
        </w:rPr>
        <w:t>27</w:t>
      </w:r>
      <w:r w:rsidRPr="00BB2823">
        <w:rPr>
          <w:rFonts w:hint="eastAsia"/>
        </w:rPr>
        <w:t>條</w:t>
      </w:r>
      <w:r w:rsidRPr="00E41EEC">
        <w:rPr>
          <w:rFonts w:hint="eastAsia"/>
        </w:rPr>
        <w:t>（</w:t>
      </w:r>
      <w:r w:rsidR="000726FA" w:rsidRPr="000726FA">
        <w:rPr>
          <w:rFonts w:hint="eastAsia"/>
        </w:rPr>
        <w:t>施行日</w:t>
      </w:r>
      <w:r w:rsidRPr="00E41EEC">
        <w:rPr>
          <w:rFonts w:hint="eastAsia"/>
        </w:rPr>
        <w:t>）</w:t>
      </w:r>
    </w:p>
    <w:p w:rsidR="00BB2823" w:rsidRPr="00BB2823" w:rsidRDefault="00BB2823" w:rsidP="00E856F1">
      <w:pPr>
        <w:ind w:leftChars="71" w:left="142"/>
        <w:jc w:val="both"/>
        <w:rPr>
          <w:rFonts w:ascii="Arial Unicode MS" w:hAnsi="Arial Unicode MS"/>
          <w:color w:val="17365D"/>
        </w:rPr>
      </w:pPr>
      <w:r w:rsidRPr="00BB2823">
        <w:rPr>
          <w:rFonts w:ascii="Arial Unicode MS" w:hAnsi="Arial Unicode MS" w:hint="eastAsia"/>
          <w:color w:val="17365D"/>
        </w:rPr>
        <w:t xml:space="preserve">　　本條例除</w:t>
      </w:r>
      <w:hyperlink w:anchor="b6" w:history="1">
        <w:r w:rsidRPr="000726FA">
          <w:rPr>
            <w:rStyle w:val="a3"/>
            <w:rFonts w:ascii="Arial Unicode MS" w:hAnsi="Arial Unicode MS" w:hint="eastAsia"/>
          </w:rPr>
          <w:t>第六條</w:t>
        </w:r>
      </w:hyperlink>
      <w:r w:rsidRPr="00BB2823">
        <w:rPr>
          <w:rFonts w:ascii="Arial Unicode MS" w:hAnsi="Arial Unicode MS" w:hint="eastAsia"/>
          <w:color w:val="17365D"/>
        </w:rPr>
        <w:t>、</w:t>
      </w:r>
      <w:hyperlink w:anchor="b7" w:history="1">
        <w:r w:rsidRPr="000726FA">
          <w:rPr>
            <w:rStyle w:val="a3"/>
            <w:rFonts w:ascii="Arial Unicode MS" w:hAnsi="Arial Unicode MS" w:hint="eastAsia"/>
          </w:rPr>
          <w:t>第七條</w:t>
        </w:r>
      </w:hyperlink>
      <w:r w:rsidRPr="00BB2823">
        <w:rPr>
          <w:rFonts w:ascii="Arial Unicode MS" w:hAnsi="Arial Unicode MS" w:hint="eastAsia"/>
          <w:color w:val="17365D"/>
        </w:rPr>
        <w:t>有關附設專科部之規定，自中華民國一百零三年八月一日施行外，自公布日施行。</w:t>
      </w:r>
    </w:p>
    <w:p w:rsidR="00BB2823" w:rsidRPr="00BB2823" w:rsidRDefault="00BB2823" w:rsidP="00BB2823"/>
    <w:p w:rsidR="00BB2823" w:rsidRPr="00BB51A8" w:rsidRDefault="00BB2823" w:rsidP="00E856F1">
      <w:pPr>
        <w:ind w:leftChars="75" w:left="150"/>
        <w:jc w:val="both"/>
        <w:rPr>
          <w:rFonts w:ascii="Arial Unicode MS" w:hAnsi="Arial Unicode MS"/>
          <w:color w:val="666699"/>
        </w:rPr>
      </w:pPr>
    </w:p>
    <w:p w:rsidR="00C2179A" w:rsidRPr="00C1655B" w:rsidRDefault="00C2179A" w:rsidP="00C2179A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0D4309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C2179A" w:rsidRPr="009C56A4" w:rsidRDefault="00C2179A" w:rsidP="00C2179A">
      <w:pPr>
        <w:ind w:leftChars="71" w:left="142"/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6" w:history="1">
        <w:r w:rsidRPr="006E6EB2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:rsidR="00BB2823" w:rsidRPr="00C2179A" w:rsidRDefault="00BB2823" w:rsidP="00BB2823"/>
    <w:p w:rsidR="00400C5A" w:rsidRPr="00E856F1" w:rsidRDefault="00E856F1" w:rsidP="00BB2823">
      <w:pPr>
        <w:pStyle w:val="1"/>
      </w:pPr>
      <w:bookmarkStart w:id="6" w:name="_:::民國八十九年一月十九日公布條文:::"/>
      <w:bookmarkEnd w:id="6"/>
      <w:r w:rsidRPr="00E856F1">
        <w:rPr>
          <w:rFonts w:ascii="Arial Unicode MS" w:hAnsi="Arial Unicode MS" w:hint="eastAsia"/>
          <w:bCs w:val="0"/>
          <w:color w:val="000080"/>
        </w:rPr>
        <w:lastRenderedPageBreak/>
        <w:t>:::</w:t>
      </w:r>
      <w:r w:rsidR="00BB2823" w:rsidRPr="00E856F1">
        <w:t>民國八十九年一月十九日</w:t>
      </w:r>
      <w:r w:rsidRPr="00E856F1">
        <w:rPr>
          <w:rFonts w:ascii="Arial Unicode MS" w:hAnsi="Arial Unicode MS" w:hint="eastAsia"/>
          <w:bCs w:val="0"/>
          <w:color w:val="000080"/>
        </w:rPr>
        <w:t>公布條文</w:t>
      </w:r>
      <w:r w:rsidRPr="00E856F1">
        <w:rPr>
          <w:rFonts w:ascii="Arial Unicode MS" w:hAnsi="Arial Unicode MS" w:hint="eastAsia"/>
          <w:bCs w:val="0"/>
          <w:color w:val="000080"/>
        </w:rPr>
        <w:t>:::</w:t>
      </w:r>
      <w:r w:rsidR="00C2179A" w:rsidRPr="00C2179A">
        <w:rPr>
          <w:rFonts w:ascii="Arial Unicode MS" w:hAnsi="Arial Unicode MS"/>
          <w:bCs w:val="0"/>
          <w:color w:val="FFFFFF" w:themeColor="background1"/>
        </w:rPr>
        <w:t>a</w:t>
      </w:r>
    </w:p>
    <w:p w:rsidR="00620E17" w:rsidRPr="00400C5A" w:rsidRDefault="00620E17" w:rsidP="00400C5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00C5A">
        <w:rPr>
          <w:color w:val="990000"/>
        </w:rPr>
        <w:t>【</w:t>
      </w:r>
      <w:r w:rsidRPr="00400C5A">
        <w:rPr>
          <w:rFonts w:hint="eastAsia"/>
          <w:color w:val="990000"/>
        </w:rPr>
        <w:t>法規內容</w:t>
      </w:r>
      <w:r w:rsidRPr="00400C5A">
        <w:rPr>
          <w:color w:val="990000"/>
        </w:rPr>
        <w:t>】</w:t>
      </w:r>
    </w:p>
    <w:p w:rsidR="00620E17" w:rsidRPr="00400C5A" w:rsidRDefault="00BE66E2" w:rsidP="00400C5A">
      <w:pPr>
        <w:pStyle w:val="2"/>
      </w:pPr>
      <w:r>
        <w:t>第</w:t>
      </w:r>
      <w:r>
        <w:t>1</w:t>
      </w:r>
      <w:r>
        <w:t>條</w:t>
      </w:r>
      <w:r w:rsidR="00BB51A8" w:rsidRPr="00400C5A">
        <w:t>（</w:t>
      </w:r>
      <w:r w:rsidR="00620E17" w:rsidRPr="00400C5A">
        <w:t>立法依據及適用範圍</w:t>
      </w:r>
      <w:r w:rsidR="00BB51A8" w:rsidRPr="00400C5A">
        <w:t>）</w:t>
      </w:r>
      <w:r w:rsidR="00BB51A8" w:rsidRPr="00400C5A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為使用視聽傳播媒介方式辦理成人進修及繼續教育，依大學法第</w:t>
      </w:r>
      <w:hyperlink r:id="rId37" w:anchor="a28" w:history="1">
        <w:r w:rsidRPr="00BB2823">
          <w:rPr>
            <w:rStyle w:val="a3"/>
            <w:color w:val="5F5F5F"/>
          </w:rPr>
          <w:t>二十八</w:t>
        </w:r>
      </w:hyperlink>
      <w:r w:rsidRPr="00BB2823">
        <w:rPr>
          <w:rFonts w:ascii="Arial Unicode MS" w:hAnsi="Arial Unicode MS"/>
          <w:color w:val="5F5F5F"/>
        </w:rPr>
        <w:t>條第二項規定制定本條例。本條例未規定者，適用其他有關法令之規定。</w:t>
      </w:r>
    </w:p>
    <w:p w:rsidR="00620E17" w:rsidRPr="00BB51A8" w:rsidRDefault="00BE66E2" w:rsidP="00400C5A">
      <w:pPr>
        <w:pStyle w:val="2"/>
      </w:pPr>
      <w:r>
        <w:t>第</w:t>
      </w:r>
      <w:r>
        <w:t>2</w:t>
      </w:r>
      <w:r>
        <w:t>條</w:t>
      </w:r>
      <w:r w:rsidR="00BB51A8">
        <w:t>（</w:t>
      </w:r>
      <w:r w:rsidR="00620E17" w:rsidRPr="00BB51A8">
        <w:t>主管機關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本條例所稱主管機關：在中央為教育部；在直轄市為直轄市政府。</w:t>
      </w:r>
    </w:p>
    <w:p w:rsidR="00620E17" w:rsidRPr="00BB51A8" w:rsidRDefault="00BE66E2" w:rsidP="00400C5A">
      <w:pPr>
        <w:pStyle w:val="2"/>
      </w:pPr>
      <w:r>
        <w:t>第</w:t>
      </w:r>
      <w:r>
        <w:t>3</w:t>
      </w:r>
      <w:r>
        <w:t>條</w:t>
      </w:r>
      <w:r w:rsidR="00BB51A8">
        <w:t>（</w:t>
      </w:r>
      <w:r w:rsidR="00620E17" w:rsidRPr="00BB51A8">
        <w:t>空中大學之種類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空中大學分為國立及直轄市立。國立者，由教育部審查全國情形設立之，直轄市立者，由直轄市政府報請教育部核准設立之。</w:t>
      </w:r>
    </w:p>
    <w:p w:rsidR="00620E17" w:rsidRPr="00BB51A8" w:rsidRDefault="00BE66E2" w:rsidP="00400C5A">
      <w:pPr>
        <w:pStyle w:val="2"/>
      </w:pPr>
      <w:bookmarkStart w:id="7" w:name="a4"/>
      <w:bookmarkEnd w:id="7"/>
      <w:r>
        <w:t>第</w:t>
      </w:r>
      <w:r>
        <w:t>4</w:t>
      </w:r>
      <w:r>
        <w:t>條</w:t>
      </w:r>
      <w:r w:rsidR="00BB51A8">
        <w:t>（</w:t>
      </w:r>
      <w:r w:rsidR="00620E17" w:rsidRPr="00BB51A8">
        <w:t>教學方式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空中大學採用多元傳播媒體實施教學，並輔以面授、書面輔導及其他適當教學方式施教。</w:t>
      </w:r>
    </w:p>
    <w:p w:rsidR="00620E17" w:rsidRPr="00BB51A8" w:rsidRDefault="00BE66E2" w:rsidP="00400C5A">
      <w:pPr>
        <w:pStyle w:val="2"/>
      </w:pPr>
      <w:r>
        <w:t>第</w:t>
      </w:r>
      <w:r>
        <w:t>5</w:t>
      </w:r>
      <w:r>
        <w:t>條</w:t>
      </w:r>
      <w:r w:rsidR="00BB51A8">
        <w:t>（</w:t>
      </w:r>
      <w:r w:rsidR="00620E17" w:rsidRPr="00BB51A8">
        <w:t>學生種類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空中大學學生，分為全修生及選修生，均不得申請兵役緩徵或儘後召集。</w:t>
      </w:r>
    </w:p>
    <w:p w:rsidR="00620E17" w:rsidRPr="00BB51A8" w:rsidRDefault="00BE66E2" w:rsidP="00400C5A">
      <w:pPr>
        <w:pStyle w:val="2"/>
      </w:pPr>
      <w:bookmarkStart w:id="8" w:name="a6"/>
      <w:bookmarkEnd w:id="8"/>
      <w:r>
        <w:t>第</w:t>
      </w:r>
      <w:r>
        <w:t>6</w:t>
      </w:r>
      <w:r>
        <w:t>條</w:t>
      </w:r>
      <w:r w:rsidR="00BB51A8">
        <w:t>（</w:t>
      </w:r>
      <w:r w:rsidR="00620E17" w:rsidRPr="00BB51A8">
        <w:t>全修生之資格及招生名額</w:t>
      </w:r>
      <w:r w:rsidR="00BB51A8">
        <w:t>）</w:t>
      </w:r>
      <w:r w:rsidR="00BB51A8">
        <w:t xml:space="preserve"> 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全修生具有學籍，須年滿二十歲，曾在高級中學或同等學校畢業或具有同等學力，並經公開招生錄取者始得入學。</w:t>
      </w:r>
    </w:p>
    <w:p w:rsidR="006D1865" w:rsidRPr="00BB51A8" w:rsidRDefault="00620E17" w:rsidP="00E856F1">
      <w:pPr>
        <w:ind w:leftChars="75" w:left="150"/>
        <w:jc w:val="both"/>
        <w:rPr>
          <w:rFonts w:ascii="Arial Unicode MS" w:hAnsi="Arial Unicode MS"/>
          <w:color w:val="666699"/>
        </w:rPr>
      </w:pPr>
      <w:r w:rsidRPr="00BB51A8">
        <w:rPr>
          <w:rFonts w:ascii="Arial Unicode MS" w:hAnsi="Arial Unicode MS"/>
          <w:color w:val="666699"/>
        </w:rPr>
        <w:t xml:space="preserve">　　全修生每學年招生名額，應報請教育部核定。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選修生修滿四十學分成績及格者，視為其有第一項之同等學力。</w:t>
      </w:r>
    </w:p>
    <w:p w:rsidR="00620E17" w:rsidRPr="00BB51A8" w:rsidRDefault="00BE66E2" w:rsidP="00400C5A">
      <w:pPr>
        <w:pStyle w:val="2"/>
      </w:pPr>
      <w:r>
        <w:t>第</w:t>
      </w:r>
      <w:r>
        <w:t>7</w:t>
      </w:r>
      <w:r>
        <w:t>條</w:t>
      </w:r>
      <w:r w:rsidR="00BB51A8">
        <w:t>（</w:t>
      </w:r>
      <w:r w:rsidR="00620E17" w:rsidRPr="00BB51A8">
        <w:t>選修生之資格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選修生不限學歷，年滿十八歲得登記選修。</w:t>
      </w:r>
    </w:p>
    <w:p w:rsidR="00620E17" w:rsidRPr="00BB51A8" w:rsidRDefault="00BE66E2" w:rsidP="00400C5A">
      <w:pPr>
        <w:pStyle w:val="2"/>
      </w:pPr>
      <w:r>
        <w:t>第</w:t>
      </w:r>
      <w:r>
        <w:t>8</w:t>
      </w:r>
      <w:r>
        <w:t>條</w:t>
      </w:r>
      <w:r w:rsidR="00BB51A8">
        <w:t>（</w:t>
      </w:r>
      <w:r w:rsidR="00620E17" w:rsidRPr="00BB51A8">
        <w:t>系、所之設立及空中專科進修補習學校之附設</w:t>
      </w:r>
      <w:r w:rsidR="00BB51A8">
        <w:t>）</w:t>
      </w:r>
      <w:r w:rsidR="00BB51A8">
        <w:t xml:space="preserve"> 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空中大學分設學系，並得視需要於學系之上設立研究所。</w:t>
      </w:r>
    </w:p>
    <w:p w:rsidR="006D1865" w:rsidRPr="00BB51A8" w:rsidRDefault="00620E17" w:rsidP="00E856F1">
      <w:pPr>
        <w:ind w:leftChars="75" w:left="150"/>
        <w:jc w:val="both"/>
        <w:rPr>
          <w:rFonts w:ascii="Arial Unicode MS" w:hAnsi="Arial Unicode MS"/>
          <w:color w:val="666699"/>
        </w:rPr>
      </w:pPr>
      <w:r w:rsidRPr="00BB51A8">
        <w:rPr>
          <w:rFonts w:ascii="Arial Unicode MS" w:hAnsi="Arial Unicode MS"/>
          <w:color w:val="666699"/>
        </w:rPr>
        <w:t xml:space="preserve">　　前項系、所之設立、變更或停辦，須經教育部核准。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空中大學得報經教育部核定，附設空中專科進修補習學校。</w:t>
      </w:r>
    </w:p>
    <w:p w:rsidR="00620E17" w:rsidRPr="00BB51A8" w:rsidRDefault="00BE66E2" w:rsidP="00400C5A">
      <w:pPr>
        <w:pStyle w:val="2"/>
      </w:pPr>
      <w:r>
        <w:t>第</w:t>
      </w:r>
      <w:r>
        <w:t>9</w:t>
      </w:r>
      <w:r>
        <w:t>條</w:t>
      </w:r>
      <w:r w:rsidR="00BB51A8">
        <w:t>（</w:t>
      </w:r>
      <w:r w:rsidR="00620E17" w:rsidRPr="00BB51A8">
        <w:t>學分制</w:t>
      </w:r>
      <w:r w:rsidR="00BB51A8">
        <w:t>）</w:t>
      </w:r>
      <w:r w:rsidR="00BB51A8">
        <w:t xml:space="preserve"> 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空中大學採學分制。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666699"/>
        </w:rPr>
      </w:pPr>
      <w:r w:rsidRPr="00BB51A8">
        <w:rPr>
          <w:rFonts w:ascii="Arial Unicode MS" w:hAnsi="Arial Unicode MS"/>
          <w:color w:val="666699"/>
        </w:rPr>
        <w:t xml:space="preserve">　　全修生畢業應修學分總數，應不低於一般大學最低應修學分總數，並由空中大學報請教育部核定。</w:t>
      </w:r>
    </w:p>
    <w:p w:rsidR="00620E17" w:rsidRPr="00BB51A8" w:rsidRDefault="00BE66E2" w:rsidP="00400C5A">
      <w:pPr>
        <w:pStyle w:val="2"/>
      </w:pPr>
      <w:r>
        <w:t>第</w:t>
      </w:r>
      <w:r>
        <w:t>10</w:t>
      </w:r>
      <w:r>
        <w:t>條</w:t>
      </w:r>
      <w:r w:rsidR="00BB51A8">
        <w:t>（</w:t>
      </w:r>
      <w:r w:rsidR="00620E17" w:rsidRPr="00BB51A8">
        <w:t>必修科目名稱及學分數之訂定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空中大學必修科目名稱及學分數，由空中大學訂定，報請主管機關核定，並報教育部備查。</w:t>
      </w:r>
    </w:p>
    <w:p w:rsidR="00620E17" w:rsidRPr="00BB51A8" w:rsidRDefault="00BE66E2" w:rsidP="00400C5A">
      <w:pPr>
        <w:pStyle w:val="2"/>
      </w:pPr>
      <w:bookmarkStart w:id="9" w:name="a11"/>
      <w:bookmarkEnd w:id="9"/>
      <w:r>
        <w:t>第</w:t>
      </w:r>
      <w:r>
        <w:t>11</w:t>
      </w:r>
      <w:r>
        <w:t>條</w:t>
      </w:r>
      <w:r w:rsidR="00BB51A8">
        <w:t>（</w:t>
      </w:r>
      <w:r w:rsidR="00620E17" w:rsidRPr="00BB51A8">
        <w:t>推廣教育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空中大學為辦理推廣教育，得開設有關生活知能之實用課程供民眾修讀。</w:t>
      </w:r>
    </w:p>
    <w:p w:rsidR="00620E17" w:rsidRPr="00BB51A8" w:rsidRDefault="00BE66E2" w:rsidP="00400C5A">
      <w:pPr>
        <w:pStyle w:val="2"/>
      </w:pPr>
      <w:r>
        <w:lastRenderedPageBreak/>
        <w:t>第</w:t>
      </w:r>
      <w:r>
        <w:t>12</w:t>
      </w:r>
      <w:r>
        <w:t>條</w:t>
      </w:r>
      <w:r w:rsidR="00BB51A8">
        <w:t>（</w:t>
      </w:r>
      <w:r w:rsidR="00620E17" w:rsidRPr="00BB51A8">
        <w:t>不准補考</w:t>
      </w:r>
      <w:r w:rsidR="00BB51A8">
        <w:t>）</w:t>
      </w:r>
      <w:r w:rsidR="00BB51A8">
        <w:t xml:space="preserve"> 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空中大學學生學期成績不及格科目，不予補考。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666699"/>
        </w:rPr>
      </w:pPr>
      <w:r w:rsidRPr="00BB51A8">
        <w:rPr>
          <w:rFonts w:ascii="Arial Unicode MS" w:hAnsi="Arial Unicode MS"/>
          <w:color w:val="666699"/>
        </w:rPr>
        <w:t xml:space="preserve">　　學生成績考查辦法，由空中大學訂定，報請主管機關核定。</w:t>
      </w:r>
    </w:p>
    <w:p w:rsidR="00620E17" w:rsidRPr="00BB51A8" w:rsidRDefault="00BE66E2" w:rsidP="00400C5A">
      <w:pPr>
        <w:pStyle w:val="2"/>
      </w:pPr>
      <w:r>
        <w:t>第</w:t>
      </w:r>
      <w:r>
        <w:t>13</w:t>
      </w:r>
      <w:r>
        <w:t>條</w:t>
      </w:r>
      <w:r w:rsidR="00BB51A8">
        <w:t>（</w:t>
      </w:r>
      <w:r w:rsidR="00620E17" w:rsidRPr="00BB51A8">
        <w:t>畢業證書之發給</w:t>
      </w:r>
      <w:r w:rsidR="00BB51A8">
        <w:t>）</w:t>
      </w:r>
      <w:r w:rsidR="00BB51A8">
        <w:t xml:space="preserve"> 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BB51A8">
        <w:rPr>
          <w:rFonts w:ascii="Arial Unicode MS" w:hAnsi="Arial Unicode MS"/>
          <w:color w:val="17365D"/>
        </w:rPr>
        <w:t xml:space="preserve">　　全修生修滿規定學分總數，經考核成績及格，由空中大學發給畢業證書，並依</w:t>
      </w:r>
      <w:hyperlink r:id="rId38" w:history="1">
        <w:r w:rsidRPr="00BB51A8">
          <w:rPr>
            <w:rStyle w:val="a3"/>
          </w:rPr>
          <w:t>學位授予法</w:t>
        </w:r>
      </w:hyperlink>
      <w:r w:rsidRPr="00BB51A8">
        <w:rPr>
          <w:rFonts w:ascii="Arial Unicode MS" w:hAnsi="Arial Unicode MS"/>
          <w:color w:val="17365D"/>
        </w:rPr>
        <w:t>規定授予學位。未修滿規定學分總數者，得就成績及格之科目，發給學分證明書。</w:t>
      </w:r>
    </w:p>
    <w:p w:rsidR="00620E17" w:rsidRPr="00BB51A8" w:rsidRDefault="00BE66E2" w:rsidP="00400C5A">
      <w:pPr>
        <w:pStyle w:val="2"/>
      </w:pPr>
      <w:r>
        <w:t>第</w:t>
      </w:r>
      <w:r>
        <w:t>14</w:t>
      </w:r>
      <w:r>
        <w:t>條</w:t>
      </w:r>
      <w:r w:rsidR="00BB51A8">
        <w:t>（</w:t>
      </w:r>
      <w:r w:rsidR="00620E17" w:rsidRPr="00BB51A8">
        <w:t>學分證明書之發給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選修生修畢所習科目，成績及格者，發給學分證明書。其經公開招生錄取為全修生時，已取得學分之科目免予修習。</w:t>
      </w:r>
    </w:p>
    <w:p w:rsidR="00620E17" w:rsidRPr="00BB51A8" w:rsidRDefault="00BE66E2" w:rsidP="00400C5A">
      <w:pPr>
        <w:pStyle w:val="2"/>
      </w:pPr>
      <w:r>
        <w:t>第</w:t>
      </w:r>
      <w:r>
        <w:t>15</w:t>
      </w:r>
      <w:r>
        <w:t>條</w:t>
      </w:r>
      <w:r w:rsidR="00BB51A8">
        <w:t>（</w:t>
      </w:r>
      <w:r w:rsidR="00620E17" w:rsidRPr="00BB51A8">
        <w:t>校長及其職權</w:t>
      </w:r>
      <w:r w:rsidR="00BB51A8">
        <w:t>）</w:t>
      </w:r>
      <w:r w:rsidR="00BB51A8">
        <w:t xml:space="preserve"> 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空中大學置校長一人，綜理校務；其產生方式依大學法</w:t>
      </w:r>
      <w:hyperlink r:id="rId39" w:anchor="a6" w:history="1">
        <w:r w:rsidRPr="00BB2823">
          <w:rPr>
            <w:rStyle w:val="a3"/>
            <w:color w:val="5F5F5F"/>
          </w:rPr>
          <w:t>第六條</w:t>
        </w:r>
      </w:hyperlink>
      <w:r w:rsidRPr="00BB2823">
        <w:rPr>
          <w:rFonts w:ascii="Arial Unicode MS" w:hAnsi="Arial Unicode MS"/>
          <w:color w:val="5F5F5F"/>
        </w:rPr>
        <w:t>之規定辦理。</w:t>
      </w:r>
    </w:p>
    <w:p w:rsidR="00620E17" w:rsidRPr="00BB51A8" w:rsidRDefault="00BE66E2" w:rsidP="00400C5A">
      <w:pPr>
        <w:pStyle w:val="2"/>
      </w:pPr>
      <w:r>
        <w:t>第</w:t>
      </w:r>
      <w:r>
        <w:t>16</w:t>
      </w:r>
      <w:r>
        <w:t>條</w:t>
      </w:r>
      <w:r w:rsidR="00BB51A8">
        <w:t>（</w:t>
      </w:r>
      <w:r w:rsidR="00620E17" w:rsidRPr="00BB51A8">
        <w:t>各處之設置及其職權</w:t>
      </w:r>
      <w:r w:rsidR="00BB51A8">
        <w:t>）</w:t>
      </w:r>
      <w:r w:rsidR="00BB51A8">
        <w:t xml:space="preserve"> 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空中大學設下列各處，分別掌理有關事項：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一、教務處：註冊、課務、教材編撰及資料處理事項。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二、教學媒體處：教學設計與教學媒體之規劃、發展、製作及傳送事項。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三、輔導處：各學習指導中心之聯繫、協調及學生輔導事項。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四、研究處：教學改進、教學節目製作及教材之研究發展事項。</w:t>
      </w:r>
    </w:p>
    <w:p w:rsidR="006D1865" w:rsidRPr="00BB2823" w:rsidRDefault="00620E17" w:rsidP="00E856F1">
      <w:pPr>
        <w:ind w:leftChars="75" w:left="150"/>
        <w:jc w:val="both"/>
        <w:rPr>
          <w:rFonts w:ascii="Arial Unicode MS" w:hAnsi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五、秘書處：計畫、公共關係、教材出版、發行、事務、文書及不屬其他各處之事項。</w:t>
      </w:r>
    </w:p>
    <w:p w:rsidR="006D1865" w:rsidRPr="00BB51A8" w:rsidRDefault="00620E17" w:rsidP="00E856F1">
      <w:pPr>
        <w:ind w:leftChars="75" w:left="150"/>
        <w:jc w:val="both"/>
        <w:rPr>
          <w:rFonts w:ascii="Arial Unicode MS" w:hAnsi="Arial Unicode MS"/>
          <w:color w:val="666699"/>
        </w:rPr>
      </w:pPr>
      <w:r w:rsidRPr="00BB51A8">
        <w:rPr>
          <w:rFonts w:ascii="Arial Unicode MS" w:hAnsi="Arial Unicode MS"/>
          <w:color w:val="666699"/>
        </w:rPr>
        <w:t xml:space="preserve">　　前項各處得分組辦事。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空中大學因教學、研究、推廣之需要，得設圖書館、各種研究中心、電子計算機中心及其他單位；其辦法由學校擬定，報請主管機關核定之。</w:t>
      </w:r>
    </w:p>
    <w:p w:rsidR="00620E17" w:rsidRPr="00BB51A8" w:rsidRDefault="00BE66E2" w:rsidP="00400C5A">
      <w:pPr>
        <w:pStyle w:val="2"/>
      </w:pPr>
      <w:r>
        <w:t>第</w:t>
      </w:r>
      <w:r>
        <w:t>17</w:t>
      </w:r>
      <w:r>
        <w:t>條</w:t>
      </w:r>
      <w:r w:rsidR="00BB51A8">
        <w:t>（</w:t>
      </w:r>
      <w:r w:rsidR="00620E17" w:rsidRPr="00BB51A8">
        <w:t>人事室及其職權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空中大學設人事室，置主任一人、佐理人員若干人，依法辦理人事管理事項。</w:t>
      </w:r>
    </w:p>
    <w:p w:rsidR="00620E17" w:rsidRPr="00BB51A8" w:rsidRDefault="00BE66E2" w:rsidP="00400C5A">
      <w:pPr>
        <w:pStyle w:val="2"/>
      </w:pPr>
      <w:r>
        <w:t>第</w:t>
      </w:r>
      <w:r>
        <w:t>18</w:t>
      </w:r>
      <w:r>
        <w:t>條</w:t>
      </w:r>
      <w:r w:rsidR="00BB51A8">
        <w:t>（</w:t>
      </w:r>
      <w:r w:rsidR="00620E17" w:rsidRPr="00BB51A8">
        <w:t>會計室及其職權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空中大學設會計室，置會計主任一人、佐理人員若干人，依法辦理歲計、會計事項，並兼辦統計事項。</w:t>
      </w:r>
    </w:p>
    <w:p w:rsidR="00620E17" w:rsidRPr="00BB51A8" w:rsidRDefault="00BE66E2" w:rsidP="00400C5A">
      <w:pPr>
        <w:pStyle w:val="2"/>
      </w:pPr>
      <w:r>
        <w:t>第</w:t>
      </w:r>
      <w:r>
        <w:t>19</w:t>
      </w:r>
      <w:r>
        <w:t>條</w:t>
      </w:r>
      <w:r w:rsidR="00BB51A8">
        <w:t>（</w:t>
      </w:r>
      <w:r w:rsidR="00620E17" w:rsidRPr="00BB51A8">
        <w:t>教務長等之聘任</w:t>
      </w:r>
      <w:r w:rsidR="00BB51A8">
        <w:t>）</w:t>
      </w:r>
      <w:r w:rsidR="00BB51A8">
        <w:t xml:space="preserve"> </w:t>
      </w:r>
    </w:p>
    <w:p w:rsidR="00620E17" w:rsidRPr="00BB2823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5F5F5F"/>
        </w:rPr>
      </w:pPr>
      <w:r w:rsidRPr="00BB2823">
        <w:rPr>
          <w:rFonts w:ascii="Arial Unicode MS" w:hAnsi="Arial Unicode MS"/>
          <w:color w:val="5F5F5F"/>
        </w:rPr>
        <w:t xml:space="preserve">　　教務處置教務長一人，由校長聘請專任教授兼任；其餘各處均置處長一人，除秘書處處長由校長聘任外，其餘均由校長聘請專任教授兼任。</w:t>
      </w:r>
    </w:p>
    <w:p w:rsidR="00620E17" w:rsidRPr="00BB51A8" w:rsidRDefault="00BE66E2" w:rsidP="00400C5A">
      <w:pPr>
        <w:pStyle w:val="2"/>
      </w:pPr>
      <w:r>
        <w:t>第</w:t>
      </w:r>
      <w:r>
        <w:t>20</w:t>
      </w:r>
      <w:r>
        <w:t>條</w:t>
      </w:r>
      <w:r w:rsidR="00BB51A8">
        <w:t>（</w:t>
      </w:r>
      <w:r w:rsidR="00620E17" w:rsidRPr="00BB51A8">
        <w:t>校務會議</w:t>
      </w:r>
      <w:r w:rsidR="00BB51A8">
        <w:t>）</w:t>
      </w:r>
      <w:r w:rsidR="00BB51A8">
        <w:t xml:space="preserve"> 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BB51A8">
        <w:rPr>
          <w:rFonts w:ascii="Arial Unicode MS" w:hAnsi="Arial Unicode MS"/>
          <w:color w:val="17365D"/>
        </w:rPr>
        <w:t xml:space="preserve">　　空中大學設校務會議，為校務最高決策會議。校務會議有關事項，依</w:t>
      </w:r>
      <w:hyperlink r:id="rId40" w:history="1">
        <w:r w:rsidRPr="00BB51A8">
          <w:rPr>
            <w:rStyle w:val="a3"/>
          </w:rPr>
          <w:t>大學法</w:t>
        </w:r>
      </w:hyperlink>
      <w:r w:rsidRPr="00BB51A8">
        <w:rPr>
          <w:rFonts w:ascii="Arial Unicode MS" w:hAnsi="Arial Unicode MS"/>
          <w:color w:val="17365D"/>
        </w:rPr>
        <w:t>之規定辦理。</w:t>
      </w:r>
    </w:p>
    <w:p w:rsidR="00620E17" w:rsidRPr="00BB51A8" w:rsidRDefault="00BE66E2" w:rsidP="00400C5A">
      <w:pPr>
        <w:pStyle w:val="2"/>
      </w:pPr>
      <w:r>
        <w:t>第</w:t>
      </w:r>
      <w:r>
        <w:t>21</w:t>
      </w:r>
      <w:r>
        <w:t>條</w:t>
      </w:r>
      <w:r w:rsidR="00BB51A8">
        <w:t>（</w:t>
      </w:r>
      <w:r w:rsidR="00620E17" w:rsidRPr="00BB51A8">
        <w:t>教師之分級及聘任</w:t>
      </w:r>
      <w:r w:rsidR="00BB51A8">
        <w:t>）</w:t>
      </w:r>
      <w:r w:rsidR="00BB51A8">
        <w:t xml:space="preserve"> 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BB51A8">
        <w:rPr>
          <w:rFonts w:ascii="Arial Unicode MS" w:hAnsi="Arial Unicode MS"/>
          <w:color w:val="17365D"/>
        </w:rPr>
        <w:t xml:space="preserve">　　空中大學教師之分級及聘任，依</w:t>
      </w:r>
      <w:hyperlink r:id="rId41" w:history="1">
        <w:r w:rsidRPr="00BB51A8">
          <w:rPr>
            <w:rStyle w:val="a3"/>
          </w:rPr>
          <w:t>大學法</w:t>
        </w:r>
      </w:hyperlink>
      <w:r w:rsidRPr="00BB51A8">
        <w:rPr>
          <w:rFonts w:ascii="Arial Unicode MS" w:hAnsi="Arial Unicode MS"/>
          <w:color w:val="17365D"/>
        </w:rPr>
        <w:t>及有關規定辦理。</w:t>
      </w:r>
    </w:p>
    <w:p w:rsidR="00620E17" w:rsidRPr="00BB51A8" w:rsidRDefault="00BE66E2" w:rsidP="00400C5A">
      <w:pPr>
        <w:pStyle w:val="2"/>
      </w:pPr>
      <w:r>
        <w:t>第</w:t>
      </w:r>
      <w:r>
        <w:t>22</w:t>
      </w:r>
      <w:r>
        <w:t>條</w:t>
      </w:r>
      <w:r w:rsidR="00BB51A8">
        <w:t>（</w:t>
      </w:r>
      <w:r w:rsidR="00620E17" w:rsidRPr="00BB51A8">
        <w:t>學習指導中心之設置</w:t>
      </w:r>
      <w:r w:rsidR="00BB51A8">
        <w:t>）</w:t>
      </w:r>
      <w:r w:rsidR="00BB51A8">
        <w:t xml:space="preserve"> </w:t>
      </w:r>
    </w:p>
    <w:p w:rsidR="006D1865" w:rsidRPr="00BB51A8" w:rsidRDefault="00620E17" w:rsidP="00E856F1">
      <w:pPr>
        <w:ind w:leftChars="75" w:left="150"/>
        <w:jc w:val="both"/>
        <w:rPr>
          <w:rFonts w:ascii="Arial Unicode MS" w:hAnsi="Arial Unicode MS"/>
          <w:color w:val="17365D"/>
        </w:rPr>
      </w:pPr>
      <w:r w:rsidRPr="00BB51A8">
        <w:rPr>
          <w:rFonts w:ascii="Arial Unicode MS" w:hAnsi="Arial Unicode MS"/>
          <w:color w:val="17365D"/>
        </w:rPr>
        <w:t xml:space="preserve">　　空中大學得設各地區學習指導中心，置專任或兼任主任一人，由校長聘任之，負責各該中心有關事宜；並置職員若干人，協助辦理有關事宜。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666699"/>
        </w:rPr>
      </w:pPr>
      <w:r w:rsidRPr="00BB51A8">
        <w:rPr>
          <w:rFonts w:ascii="Arial Unicode MS" w:hAnsi="Arial Unicode MS"/>
          <w:color w:val="666699"/>
        </w:rPr>
        <w:lastRenderedPageBreak/>
        <w:t xml:space="preserve">　　各地區學習指導中心除由空中大學聘請專任或兼任教師擔任教學外，並得聘請專任或兼任導師若干人，負責有關學生課業指導及生活輔導事宜。</w:t>
      </w:r>
    </w:p>
    <w:p w:rsidR="00620E17" w:rsidRPr="00BB51A8" w:rsidRDefault="00BE66E2" w:rsidP="00400C5A">
      <w:pPr>
        <w:pStyle w:val="2"/>
      </w:pPr>
      <w:r>
        <w:t>第</w:t>
      </w:r>
      <w:r>
        <w:t>23</w:t>
      </w:r>
      <w:r>
        <w:t>條</w:t>
      </w:r>
      <w:r w:rsidR="00BB51A8">
        <w:t>（</w:t>
      </w:r>
      <w:r w:rsidR="00620E17" w:rsidRPr="00BB51A8">
        <w:t>教學設施之備置</w:t>
      </w:r>
      <w:r w:rsidR="00BB51A8">
        <w:t>）</w:t>
      </w:r>
      <w:r w:rsidR="00BB51A8">
        <w:t xml:space="preserve"> </w:t>
      </w:r>
    </w:p>
    <w:p w:rsidR="006D1865" w:rsidRPr="00BB51A8" w:rsidRDefault="00620E17" w:rsidP="00E856F1">
      <w:pPr>
        <w:ind w:leftChars="75" w:left="150"/>
        <w:jc w:val="both"/>
        <w:rPr>
          <w:rFonts w:ascii="Arial Unicode MS" w:hAnsi="Arial Unicode MS"/>
          <w:color w:val="17365D"/>
        </w:rPr>
      </w:pPr>
      <w:r w:rsidRPr="00BB51A8">
        <w:rPr>
          <w:rFonts w:ascii="Arial Unicode MS" w:hAnsi="Arial Unicode MS"/>
          <w:color w:val="17365D"/>
        </w:rPr>
        <w:t xml:space="preserve">　　空中大學各地區學習指導中心應依需要備置教室、視聽室、圖書室、輔導室、實驗或實習設備及其他必要之教學設施。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666699"/>
        </w:rPr>
      </w:pPr>
      <w:r w:rsidRPr="00BB51A8">
        <w:rPr>
          <w:rFonts w:ascii="Arial Unicode MS" w:hAnsi="Arial Unicode MS"/>
          <w:color w:val="666699"/>
        </w:rPr>
        <w:t xml:space="preserve">　　各級公立學校於不妨礙其本校教學、研究或正常運作情形下，應提供空中大學所需之空間及設施。</w:t>
      </w:r>
    </w:p>
    <w:p w:rsidR="00620E17" w:rsidRPr="00BB51A8" w:rsidRDefault="00BE66E2" w:rsidP="00400C5A">
      <w:pPr>
        <w:pStyle w:val="2"/>
      </w:pPr>
      <w:r>
        <w:t>第</w:t>
      </w:r>
      <w:r>
        <w:t>24</w:t>
      </w:r>
      <w:r>
        <w:t>條</w:t>
      </w:r>
      <w:r w:rsidR="00BB51A8">
        <w:t>（</w:t>
      </w:r>
      <w:r w:rsidR="00620E17" w:rsidRPr="00BB51A8">
        <w:t>組織規程之訂定</w:t>
      </w:r>
      <w:r w:rsidR="00BB51A8">
        <w:t>）</w:t>
      </w:r>
      <w:r w:rsidR="00BB51A8">
        <w:t xml:space="preserve"> 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BB51A8">
        <w:rPr>
          <w:rFonts w:ascii="Arial Unicode MS" w:hAnsi="Arial Unicode MS"/>
          <w:color w:val="17365D"/>
        </w:rPr>
        <w:t xml:space="preserve">　　空中大學組織規程，由各大學訂定，並報請教育部核定。</w:t>
      </w:r>
    </w:p>
    <w:p w:rsidR="00620E17" w:rsidRPr="00BB51A8" w:rsidRDefault="00BE66E2" w:rsidP="00400C5A">
      <w:pPr>
        <w:pStyle w:val="2"/>
      </w:pPr>
      <w:bookmarkStart w:id="10" w:name="a25"/>
      <w:bookmarkEnd w:id="10"/>
      <w:r>
        <w:t>第</w:t>
      </w:r>
      <w:r>
        <w:t>25</w:t>
      </w:r>
      <w:r>
        <w:t>條</w:t>
      </w:r>
      <w:r w:rsidR="00BB51A8">
        <w:t>（</w:t>
      </w:r>
      <w:r w:rsidR="00620E17" w:rsidRPr="00BB51A8">
        <w:t>施行細則之訂定</w:t>
      </w:r>
      <w:r w:rsidR="00BB51A8">
        <w:t>）</w:t>
      </w:r>
      <w:r w:rsidR="00BB51A8">
        <w:t xml:space="preserve"> 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 w:cs="Arial Unicode MS"/>
          <w:color w:val="17365D"/>
        </w:rPr>
      </w:pPr>
      <w:r w:rsidRPr="00BB51A8">
        <w:rPr>
          <w:rFonts w:ascii="Arial Unicode MS" w:hAnsi="Arial Unicode MS"/>
          <w:color w:val="17365D"/>
        </w:rPr>
        <w:t xml:space="preserve">　　本條例</w:t>
      </w:r>
      <w:hyperlink r:id="rId42" w:history="1">
        <w:r w:rsidRPr="00BB51A8">
          <w:rPr>
            <w:rStyle w:val="a3"/>
          </w:rPr>
          <w:t>施行細則</w:t>
        </w:r>
      </w:hyperlink>
      <w:r w:rsidRPr="00BB51A8">
        <w:rPr>
          <w:rFonts w:ascii="Arial Unicode MS" w:hAnsi="Arial Unicode MS"/>
          <w:color w:val="17365D"/>
        </w:rPr>
        <w:t>，由教育部定之。</w:t>
      </w:r>
    </w:p>
    <w:p w:rsidR="00620E17" w:rsidRPr="00BB51A8" w:rsidRDefault="00BE66E2" w:rsidP="00400C5A">
      <w:pPr>
        <w:pStyle w:val="2"/>
      </w:pPr>
      <w:r>
        <w:t>第</w:t>
      </w:r>
      <w:r>
        <w:t>26</w:t>
      </w:r>
      <w:r>
        <w:t>條</w:t>
      </w:r>
      <w:r w:rsidR="00BB51A8">
        <w:t>（</w:t>
      </w:r>
      <w:r w:rsidR="00620E17" w:rsidRPr="00BB51A8">
        <w:t>施行日</w:t>
      </w:r>
      <w:r w:rsidR="00BB51A8">
        <w:t>）</w:t>
      </w:r>
      <w:r w:rsidR="00BB51A8">
        <w:t xml:space="preserve"> </w:t>
      </w:r>
    </w:p>
    <w:p w:rsidR="00620E17" w:rsidRPr="00BB51A8" w:rsidRDefault="00620E17" w:rsidP="00E856F1">
      <w:pPr>
        <w:ind w:leftChars="75" w:left="150"/>
        <w:jc w:val="both"/>
        <w:rPr>
          <w:rFonts w:ascii="Arial Unicode MS" w:hAnsi="Arial Unicode MS"/>
          <w:color w:val="666699"/>
        </w:rPr>
      </w:pPr>
      <w:r w:rsidRPr="00BB51A8">
        <w:rPr>
          <w:rFonts w:ascii="Arial Unicode MS" w:hAnsi="Arial Unicode MS"/>
          <w:color w:val="666699"/>
        </w:rPr>
        <w:t xml:space="preserve">　　本條例自公布日施行。</w:t>
      </w:r>
    </w:p>
    <w:p w:rsidR="00620E17" w:rsidRDefault="00620E17" w:rsidP="00E856F1">
      <w:pPr>
        <w:ind w:leftChars="75" w:left="150"/>
        <w:jc w:val="both"/>
        <w:rPr>
          <w:rFonts w:ascii="Arial Unicode MS" w:hAnsi="Arial Unicode MS"/>
          <w:color w:val="666699"/>
        </w:rPr>
      </w:pPr>
    </w:p>
    <w:p w:rsidR="00BB51A8" w:rsidRPr="00BB51A8" w:rsidRDefault="00BB51A8" w:rsidP="00E856F1">
      <w:pPr>
        <w:ind w:leftChars="75" w:left="150"/>
        <w:jc w:val="both"/>
        <w:rPr>
          <w:rFonts w:ascii="Arial Unicode MS" w:hAnsi="Arial Unicode MS"/>
          <w:color w:val="666699"/>
        </w:rPr>
      </w:pPr>
    </w:p>
    <w:p w:rsidR="00C2179A" w:rsidRPr="00C1655B" w:rsidRDefault="00C2179A" w:rsidP="00C2179A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0D4309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C2179A" w:rsidRPr="009C56A4" w:rsidRDefault="00C2179A" w:rsidP="00C2179A">
      <w:pPr>
        <w:ind w:leftChars="71" w:left="142"/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43" w:history="1">
        <w:r w:rsidRPr="006E6EB2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:rsidR="00620E17" w:rsidRPr="00C2179A" w:rsidRDefault="00620E17" w:rsidP="00C2179A">
      <w:pPr>
        <w:ind w:left="142"/>
        <w:jc w:val="both"/>
        <w:rPr>
          <w:rFonts w:ascii="Arial Unicode MS" w:hAnsi="Arial Unicode MS" w:cs="Arial Unicode MS"/>
          <w:color w:val="666699"/>
        </w:rPr>
      </w:pPr>
    </w:p>
    <w:sectPr w:rsidR="00620E17" w:rsidRPr="00C2179A">
      <w:footerReference w:type="even" r:id="rId44"/>
      <w:footerReference w:type="default" r:id="rId4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EC" w:rsidRDefault="006624EC">
      <w:r>
        <w:separator/>
      </w:r>
    </w:p>
  </w:endnote>
  <w:endnote w:type="continuationSeparator" w:id="0">
    <w:p w:rsidR="006624EC" w:rsidRDefault="0066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1E" w:rsidRDefault="00990D1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0D1E" w:rsidRDefault="00990D1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1E" w:rsidRDefault="00990D1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66C8">
      <w:rPr>
        <w:rStyle w:val="a7"/>
        <w:noProof/>
      </w:rPr>
      <w:t>1</w:t>
    </w:r>
    <w:r>
      <w:rPr>
        <w:rStyle w:val="a7"/>
      </w:rPr>
      <w:fldChar w:fldCharType="end"/>
    </w:r>
  </w:p>
  <w:p w:rsidR="00990D1E" w:rsidRPr="00400C5A" w:rsidRDefault="00C2179A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990D1E" w:rsidRPr="00400C5A">
      <w:rPr>
        <w:rFonts w:ascii="Arial Unicode MS" w:hAnsi="Arial Unicode MS" w:hint="eastAsia"/>
        <w:sz w:val="18"/>
      </w:rPr>
      <w:t>空中大學設置條例</w:t>
    </w:r>
    <w:r>
      <w:rPr>
        <w:rFonts w:ascii="Arial Unicode MS" w:hAnsi="Arial Unicode MS" w:hint="eastAsia"/>
        <w:sz w:val="18"/>
      </w:rPr>
      <w:t>〉〉</w:t>
    </w:r>
    <w:r w:rsidR="00990D1E" w:rsidRPr="00400C5A">
      <w:rPr>
        <w:rFonts w:ascii="Arial Unicode MS" w:hAnsi="Arial Unicode MS" w:hint="eastAsia"/>
        <w:sz w:val="18"/>
      </w:rPr>
      <w:t>S-link</w:t>
    </w:r>
    <w:r w:rsidR="00990D1E" w:rsidRPr="00400C5A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EC" w:rsidRDefault="006624EC">
      <w:r>
        <w:separator/>
      </w:r>
    </w:p>
  </w:footnote>
  <w:footnote w:type="continuationSeparator" w:id="0">
    <w:p w:rsidR="006624EC" w:rsidRDefault="0066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20E17"/>
    <w:rsid w:val="0002436E"/>
    <w:rsid w:val="000726FA"/>
    <w:rsid w:val="00130655"/>
    <w:rsid w:val="00235CB7"/>
    <w:rsid w:val="00255D3C"/>
    <w:rsid w:val="00290852"/>
    <w:rsid w:val="003E66C8"/>
    <w:rsid w:val="003F28AE"/>
    <w:rsid w:val="00400C5A"/>
    <w:rsid w:val="00403727"/>
    <w:rsid w:val="00450DDB"/>
    <w:rsid w:val="005D42B8"/>
    <w:rsid w:val="00620E17"/>
    <w:rsid w:val="006624EC"/>
    <w:rsid w:val="006A6132"/>
    <w:rsid w:val="006D1865"/>
    <w:rsid w:val="007E36BF"/>
    <w:rsid w:val="007E5406"/>
    <w:rsid w:val="00980F4A"/>
    <w:rsid w:val="00990D1E"/>
    <w:rsid w:val="009B2BEB"/>
    <w:rsid w:val="00A210DD"/>
    <w:rsid w:val="00A26C0D"/>
    <w:rsid w:val="00B45032"/>
    <w:rsid w:val="00BB2823"/>
    <w:rsid w:val="00BB51A8"/>
    <w:rsid w:val="00BE66E2"/>
    <w:rsid w:val="00C2179A"/>
    <w:rsid w:val="00C55618"/>
    <w:rsid w:val="00CE080E"/>
    <w:rsid w:val="00E26BAA"/>
    <w:rsid w:val="00E856F1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84112B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400C5A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400C5A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400C5A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400C5A"/>
    <w:rPr>
      <w:rFonts w:ascii="Arial Unicode MS" w:hAnsi="Arial Unicode MS" w:cs="Arial Unicode MS"/>
      <w:bCs/>
      <w:color w:val="990000"/>
      <w:kern w:val="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../law/&#22823;&#23416;&#27861;.docx" TargetMode="External"/><Relationship Id="rId26" Type="http://schemas.openxmlformats.org/officeDocument/2006/relationships/hyperlink" Target="../law/&#23416;&#20301;&#25480;&#20104;&#27861;.docx" TargetMode="External"/><Relationship Id="rId39" Type="http://schemas.openxmlformats.org/officeDocument/2006/relationships/hyperlink" Target="../law/&#22823;&#23416;&#27861;.docx" TargetMode="External"/><Relationship Id="rId21" Type="http://schemas.openxmlformats.org/officeDocument/2006/relationships/hyperlink" Target="../law/&#22823;&#23416;&#27861;.docx" TargetMode="External"/><Relationship Id="rId34" Type="http://schemas.openxmlformats.org/officeDocument/2006/relationships/hyperlink" Target="../law/&#25945;&#24107;&#27861;.docx" TargetMode="External"/><Relationship Id="rId42" Type="http://schemas.openxmlformats.org/officeDocument/2006/relationships/hyperlink" Target="../law3/&#31354;&#20013;&#22823;&#23416;&#35373;&#32622;&#26781;&#20363;&#26045;&#34892;&#32048;&#21063;.docx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../law/&#25945;&#32946;&#20154;&#21729;&#20219;&#29992;&#26781;&#20363;.docx" TargetMode="External"/><Relationship Id="rId29" Type="http://schemas.openxmlformats.org/officeDocument/2006/relationships/hyperlink" Target="../law3/&#22823;&#38520;&#22320;&#21312;&#23416;&#27511;&#25505;&#35469;&#36774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6law.idv.tw/" TargetMode="External"/><Relationship Id="rId24" Type="http://schemas.openxmlformats.org/officeDocument/2006/relationships/hyperlink" Target="../law3/&#20837;&#23416;&#22823;&#23416;&#21516;&#31561;&#23416;&#21147;&#35469;&#23450;&#27161;&#28310;.docx" TargetMode="External"/><Relationship Id="rId32" Type="http://schemas.openxmlformats.org/officeDocument/2006/relationships/hyperlink" Target="../law/&#22823;&#23416;&#27861;.docx" TargetMode="External"/><Relationship Id="rId37" Type="http://schemas.openxmlformats.org/officeDocument/2006/relationships/hyperlink" Target="../law/&#22823;&#23416;&#27861;.docx" TargetMode="External"/><Relationship Id="rId40" Type="http://schemas.openxmlformats.org/officeDocument/2006/relationships/hyperlink" Target="../law/&#22823;&#23416;&#27861;.docx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6law.idv.tw/6law/law/&#31354;&#20013;&#22823;&#23416;&#35373;&#32622;&#26781;&#20363;.htm" TargetMode="External"/><Relationship Id="rId23" Type="http://schemas.openxmlformats.org/officeDocument/2006/relationships/hyperlink" Target="../law/&#22823;&#23416;&#27861;.docx" TargetMode="External"/><Relationship Id="rId28" Type="http://schemas.openxmlformats.org/officeDocument/2006/relationships/hyperlink" Target="../law3/&#39321;&#28207;&#28595;&#38272;&#23416;&#27511;&#27298;&#35208;&#21450;&#25505;&#35469;&#36774;&#27861;.docx" TargetMode="External"/><Relationship Id="rId36" Type="http://schemas.openxmlformats.org/officeDocument/2006/relationships/hyperlink" Target="http://www.6law.idv.tw/comment.htm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3/&#31354;&#20013;&#22823;&#23416;&#33287;&#20854;&#31995;&#25152;&#21450;&#38468;&#35373;&#23560;&#31185;&#37096;&#35373;&#31435;&#35722;&#26356;&#20572;&#36774;&#36774;&#27861;.docx" TargetMode="External"/><Relationship Id="rId31" Type="http://schemas.openxmlformats.org/officeDocument/2006/relationships/hyperlink" Target="../law/&#23560;&#31185;&#23416;&#26657;&#27861;.docx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LawClass/LawHistoryIf.aspx?PCode=H0030020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../law/&#22823;&#23416;&#27861;.docx" TargetMode="External"/><Relationship Id="rId27" Type="http://schemas.openxmlformats.org/officeDocument/2006/relationships/hyperlink" Target="../law3/&#22823;&#23416;&#36774;&#29702;&#22283;&#22806;&#23416;&#27511;&#25505;&#35469;&#36774;&#27861;.docx" TargetMode="External"/><Relationship Id="rId30" Type="http://schemas.openxmlformats.org/officeDocument/2006/relationships/hyperlink" Target="../law/&#22823;&#23416;&#27861;.docx" TargetMode="External"/><Relationship Id="rId35" Type="http://schemas.openxmlformats.org/officeDocument/2006/relationships/hyperlink" Target="../law/&#22823;&#23416;&#27861;.docx" TargetMode="External"/><Relationship Id="rId43" Type="http://schemas.openxmlformats.org/officeDocument/2006/relationships/hyperlink" Target="http://www.6law.idv.tw/comment.htm" TargetMode="External"/><Relationship Id="rId8" Type="http://schemas.openxmlformats.org/officeDocument/2006/relationships/hyperlink" Target="http://www.6law.idv.tw/updat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../law/&#22823;&#23416;&#27861;.docx" TargetMode="External"/><Relationship Id="rId25" Type="http://schemas.openxmlformats.org/officeDocument/2006/relationships/hyperlink" Target="../law3/&#20837;&#23416;&#23560;&#31185;&#23416;&#26657;&#21516;&#31561;&#23416;&#21147;&#35469;&#23450;&#27161;&#28310;.docx" TargetMode="External"/><Relationship Id="rId33" Type="http://schemas.openxmlformats.org/officeDocument/2006/relationships/hyperlink" Target="../law/&#25945;&#32946;&#20154;&#21729;&#20219;&#29992;&#26781;&#20363;.docx" TargetMode="External"/><Relationship Id="rId38" Type="http://schemas.openxmlformats.org/officeDocument/2006/relationships/hyperlink" Target="../law/&#23416;&#20301;&#25480;&#20104;&#27861;.docx" TargetMode="External"/><Relationship Id="rId46" Type="http://schemas.openxmlformats.org/officeDocument/2006/relationships/fontTable" Target="fontTable.xml"/><Relationship Id="rId20" Type="http://schemas.openxmlformats.org/officeDocument/2006/relationships/hyperlink" Target="../law/&#23560;&#31185;&#23416;&#26657;&#27861;.docx" TargetMode="External"/><Relationship Id="rId41" Type="http://schemas.openxmlformats.org/officeDocument/2006/relationships/hyperlink" Target="../law/&#22823;&#23416;&#27861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Normal11.dotm</Template>
  <TotalTime>2</TotalTime>
  <Pages>7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Links>
    <vt:vector size="312" baseType="variant">
      <vt:variant>
        <vt:i4>2949124</vt:i4>
      </vt:variant>
      <vt:variant>
        <vt:i4>153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150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147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144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-2762495</vt:i4>
      </vt:variant>
      <vt:variant>
        <vt:i4>135</vt:i4>
      </vt:variant>
      <vt:variant>
        <vt:i4>0</vt:i4>
      </vt:variant>
      <vt:variant>
        <vt:i4>5</vt:i4>
      </vt:variant>
      <vt:variant>
        <vt:lpwstr>..\law3\空中大學設置條例施行細則.doc</vt:lpwstr>
      </vt:variant>
      <vt:variant>
        <vt:lpwstr/>
      </vt:variant>
      <vt:variant>
        <vt:i4>1530475926</vt:i4>
      </vt:variant>
      <vt:variant>
        <vt:i4>132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1530475926</vt:i4>
      </vt:variant>
      <vt:variant>
        <vt:i4>129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1527723511</vt:i4>
      </vt:variant>
      <vt:variant>
        <vt:i4>126</vt:i4>
      </vt:variant>
      <vt:variant>
        <vt:i4>0</vt:i4>
      </vt:variant>
      <vt:variant>
        <vt:i4>5</vt:i4>
      </vt:variant>
      <vt:variant>
        <vt:lpwstr>大學法.doc</vt:lpwstr>
      </vt:variant>
      <vt:variant>
        <vt:lpwstr>a6</vt:lpwstr>
      </vt:variant>
      <vt:variant>
        <vt:i4>25449537</vt:i4>
      </vt:variant>
      <vt:variant>
        <vt:i4>123</vt:i4>
      </vt:variant>
      <vt:variant>
        <vt:i4>0</vt:i4>
      </vt:variant>
      <vt:variant>
        <vt:i4>5</vt:i4>
      </vt:variant>
      <vt:variant>
        <vt:lpwstr>學位授予法.doc</vt:lpwstr>
      </vt:variant>
      <vt:variant>
        <vt:lpwstr/>
      </vt:variant>
      <vt:variant>
        <vt:i4>1527461367</vt:i4>
      </vt:variant>
      <vt:variant>
        <vt:i4>120</vt:i4>
      </vt:variant>
      <vt:variant>
        <vt:i4>0</vt:i4>
      </vt:variant>
      <vt:variant>
        <vt:i4>5</vt:i4>
      </vt:variant>
      <vt:variant>
        <vt:lpwstr>大學法.doc</vt:lpwstr>
      </vt:variant>
      <vt:variant>
        <vt:lpwstr>a28</vt:lpwstr>
      </vt:variant>
      <vt:variant>
        <vt:i4>2949124</vt:i4>
      </vt:variant>
      <vt:variant>
        <vt:i4>117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114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111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108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3604578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b7</vt:lpwstr>
      </vt:variant>
      <vt:variant>
        <vt:i4>3539042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b6</vt:lpwstr>
      </vt:variant>
      <vt:variant>
        <vt:i4>1530475926</vt:i4>
      </vt:variant>
      <vt:variant>
        <vt:i4>93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1584007656</vt:i4>
      </vt:variant>
      <vt:variant>
        <vt:i4>90</vt:i4>
      </vt:variant>
      <vt:variant>
        <vt:i4>0</vt:i4>
      </vt:variant>
      <vt:variant>
        <vt:i4>5</vt:i4>
      </vt:variant>
      <vt:variant>
        <vt:lpwstr>教師法.doc</vt:lpwstr>
      </vt:variant>
      <vt:variant>
        <vt:lpwstr/>
      </vt:variant>
      <vt:variant>
        <vt:i4>-285798972</vt:i4>
      </vt:variant>
      <vt:variant>
        <vt:i4>87</vt:i4>
      </vt:variant>
      <vt:variant>
        <vt:i4>0</vt:i4>
      </vt:variant>
      <vt:variant>
        <vt:i4>5</vt:i4>
      </vt:variant>
      <vt:variant>
        <vt:lpwstr>教育人員任用條例.doc</vt:lpwstr>
      </vt:variant>
      <vt:variant>
        <vt:lpwstr/>
      </vt:variant>
      <vt:variant>
        <vt:i4>1530475926</vt:i4>
      </vt:variant>
      <vt:variant>
        <vt:i4>84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296840129</vt:i4>
      </vt:variant>
      <vt:variant>
        <vt:i4>81</vt:i4>
      </vt:variant>
      <vt:variant>
        <vt:i4>0</vt:i4>
      </vt:variant>
      <vt:variant>
        <vt:i4>5</vt:i4>
      </vt:variant>
      <vt:variant>
        <vt:lpwstr>專科學校法.doc</vt:lpwstr>
      </vt:variant>
      <vt:variant>
        <vt:lpwstr/>
      </vt:variant>
      <vt:variant>
        <vt:i4>1530475926</vt:i4>
      </vt:variant>
      <vt:variant>
        <vt:i4>78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1208662394</vt:i4>
      </vt:variant>
      <vt:variant>
        <vt:i4>75</vt:i4>
      </vt:variant>
      <vt:variant>
        <vt:i4>0</vt:i4>
      </vt:variant>
      <vt:variant>
        <vt:i4>5</vt:i4>
      </vt:variant>
      <vt:variant>
        <vt:lpwstr>../law3/大陸地區學歷採認辦法.doc</vt:lpwstr>
      </vt:variant>
      <vt:variant>
        <vt:lpwstr/>
      </vt:variant>
      <vt:variant>
        <vt:i4>-183733675</vt:i4>
      </vt:variant>
      <vt:variant>
        <vt:i4>72</vt:i4>
      </vt:variant>
      <vt:variant>
        <vt:i4>0</vt:i4>
      </vt:variant>
      <vt:variant>
        <vt:i4>5</vt:i4>
      </vt:variant>
      <vt:variant>
        <vt:lpwstr>../law3/香港澳門學歷檢覈及採認辦法.doc</vt:lpwstr>
      </vt:variant>
      <vt:variant>
        <vt:lpwstr/>
      </vt:variant>
      <vt:variant>
        <vt:i4>-77973785</vt:i4>
      </vt:variant>
      <vt:variant>
        <vt:i4>69</vt:i4>
      </vt:variant>
      <vt:variant>
        <vt:i4>0</vt:i4>
      </vt:variant>
      <vt:variant>
        <vt:i4>5</vt:i4>
      </vt:variant>
      <vt:variant>
        <vt:lpwstr>../law3/大學辦理國外學歷採認辦法.doc</vt:lpwstr>
      </vt:variant>
      <vt:variant>
        <vt:lpwstr/>
      </vt:variant>
      <vt:variant>
        <vt:i4>25449537</vt:i4>
      </vt:variant>
      <vt:variant>
        <vt:i4>66</vt:i4>
      </vt:variant>
      <vt:variant>
        <vt:i4>0</vt:i4>
      </vt:variant>
      <vt:variant>
        <vt:i4>5</vt:i4>
      </vt:variant>
      <vt:variant>
        <vt:lpwstr>學位授予法.doc</vt:lpwstr>
      </vt:variant>
      <vt:variant>
        <vt:lpwstr/>
      </vt:variant>
      <vt:variant>
        <vt:i4>3211362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b14</vt:lpwstr>
      </vt:variant>
      <vt:variant>
        <vt:i4>1447803367</vt:i4>
      </vt:variant>
      <vt:variant>
        <vt:i4>60</vt:i4>
      </vt:variant>
      <vt:variant>
        <vt:i4>0</vt:i4>
      </vt:variant>
      <vt:variant>
        <vt:i4>5</vt:i4>
      </vt:variant>
      <vt:variant>
        <vt:lpwstr>../law3/入學專科學校同等學力認定標準.doc</vt:lpwstr>
      </vt:variant>
      <vt:variant>
        <vt:lpwstr/>
      </vt:variant>
      <vt:variant>
        <vt:i4>482600880</vt:i4>
      </vt:variant>
      <vt:variant>
        <vt:i4>57</vt:i4>
      </vt:variant>
      <vt:variant>
        <vt:i4>0</vt:i4>
      </vt:variant>
      <vt:variant>
        <vt:i4>5</vt:i4>
      </vt:variant>
      <vt:variant>
        <vt:lpwstr>../law3/入學大學同等學力認定標準.doc</vt:lpwstr>
      </vt:variant>
      <vt:variant>
        <vt:lpwstr/>
      </vt:variant>
      <vt:variant>
        <vt:i4>1530475926</vt:i4>
      </vt:variant>
      <vt:variant>
        <vt:i4>54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1530475926</vt:i4>
      </vt:variant>
      <vt:variant>
        <vt:i4>51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1530475926</vt:i4>
      </vt:variant>
      <vt:variant>
        <vt:i4>48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296840129</vt:i4>
      </vt:variant>
      <vt:variant>
        <vt:i4>45</vt:i4>
      </vt:variant>
      <vt:variant>
        <vt:i4>0</vt:i4>
      </vt:variant>
      <vt:variant>
        <vt:i4>5</vt:i4>
      </vt:variant>
      <vt:variant>
        <vt:lpwstr>專科學校法.doc</vt:lpwstr>
      </vt:variant>
      <vt:variant>
        <vt:lpwstr/>
      </vt:variant>
      <vt:variant>
        <vt:i4>-2087279656</vt:i4>
      </vt:variant>
      <vt:variant>
        <vt:i4>42</vt:i4>
      </vt:variant>
      <vt:variant>
        <vt:i4>0</vt:i4>
      </vt:variant>
      <vt:variant>
        <vt:i4>5</vt:i4>
      </vt:variant>
      <vt:variant>
        <vt:lpwstr>../law3/空中大學與其系所及附設專科部設立變更停辦辦法.doc</vt:lpwstr>
      </vt:variant>
      <vt:variant>
        <vt:lpwstr/>
      </vt:variant>
      <vt:variant>
        <vt:i4>1530475926</vt:i4>
      </vt:variant>
      <vt:variant>
        <vt:i4>39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1530475926</vt:i4>
      </vt:variant>
      <vt:variant>
        <vt:i4>36</vt:i4>
      </vt:variant>
      <vt:variant>
        <vt:i4>0</vt:i4>
      </vt:variant>
      <vt:variant>
        <vt:i4>5</vt:i4>
      </vt:variant>
      <vt:variant>
        <vt:lpwstr>大學法.doc</vt:lpwstr>
      </vt:variant>
      <vt:variant>
        <vt:lpwstr/>
      </vt:variant>
      <vt:variant>
        <vt:i4>-285798972</vt:i4>
      </vt:variant>
      <vt:variant>
        <vt:i4>33</vt:i4>
      </vt:variant>
      <vt:variant>
        <vt:i4>0</vt:i4>
      </vt:variant>
      <vt:variant>
        <vt:i4>5</vt:i4>
      </vt:variant>
      <vt:variant>
        <vt:lpwstr>教育人員任用條例.doc</vt:lpwstr>
      </vt:variant>
      <vt:variant>
        <vt:lpwstr/>
      </vt:variant>
      <vt:variant>
        <vt:i4>3604578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b7</vt:lpwstr>
      </vt:variant>
      <vt:variant>
        <vt:i4>3539042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b6</vt:lpwstr>
      </vt:variant>
      <vt:variant>
        <vt:i4>1251618904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_:::民國八十九年一月十九日公布條文:::</vt:lpwstr>
      </vt:variant>
      <vt:variant>
        <vt:i4>636273080</vt:i4>
      </vt:variant>
      <vt:variant>
        <vt:i4>21</vt:i4>
      </vt:variant>
      <vt:variant>
        <vt:i4>0</vt:i4>
      </vt:variant>
      <vt:variant>
        <vt:i4>5</vt:i4>
      </vt:variant>
      <vt:variant>
        <vt:lpwstr>http://www.6law.idv.tw/6law/law/空中大學設置條例.htm</vt:lpwstr>
      </vt:variant>
      <vt:variant>
        <vt:lpwstr/>
      </vt:variant>
      <vt:variant>
        <vt:i4>-1017738459</vt:i4>
      </vt:variant>
      <vt:variant>
        <vt:i4>18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空中大學設置條例</vt:lpwstr>
      </vt:variant>
      <vt:variant>
        <vt:i4>7274528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http://law.moj.gov.tw/LawClass/LawHistoryIf.aspx?PCode=H0030020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空中大學設置條例(原：國立空中大學設置條例)</dc:title>
  <dc:subject/>
  <dc:creator>S-link 電子六法-黃婉玲</dc:creator>
  <cp:keywords/>
  <dc:description/>
  <cp:lastModifiedBy>黃婉玲 S-link電子六法</cp:lastModifiedBy>
  <cp:revision>6</cp:revision>
  <dcterms:created xsi:type="dcterms:W3CDTF">2014-11-27T09:32:00Z</dcterms:created>
  <dcterms:modified xsi:type="dcterms:W3CDTF">2018-11-28T05:48:00Z</dcterms:modified>
</cp:coreProperties>
</file>