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0FE88" w14:textId="26276CDD" w:rsidR="006D1980" w:rsidRDefault="00000000" w:rsidP="006D1980">
      <w:pPr>
        <w:adjustRightInd w:val="0"/>
        <w:snapToGrid w:val="0"/>
        <w:ind w:rightChars="8" w:right="16"/>
        <w:jc w:val="right"/>
        <w:rPr>
          <w:rFonts w:ascii="Arial Unicode MS" w:hAnsi="Arial Unicode MS"/>
        </w:rPr>
      </w:pPr>
      <w:hyperlink r:id="rId7" w:history="1">
        <w:r>
          <w:rPr>
            <w:rFonts w:ascii="Calibri" w:hAnsi="Calibri"/>
            <w:noProof/>
            <w:color w:val="5F5F5F"/>
            <w:sz w:val="18"/>
            <w:szCs w:val="20"/>
            <w:lang w:val="zh-TW"/>
          </w:rPr>
          <w:pict w14:anchorId="6FE102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href="https://www.6laws.net/" style="width:32.95pt;height:32.95pt;visibility:visible;mso-wrap-style:square" o:button="t">
              <v:fill o:detectmouseclick="t"/>
              <v:imagedata r:id="rId8" o:title=""/>
            </v:shape>
          </w:pict>
        </w:r>
      </w:hyperlink>
    </w:p>
    <w:p w14:paraId="03519AA6" w14:textId="7E27654F" w:rsidR="006D1980" w:rsidRDefault="006D1980" w:rsidP="006D1980">
      <w:pPr>
        <w:adjustRightInd w:val="0"/>
        <w:snapToGrid w:val="0"/>
        <w:ind w:rightChars="8" w:right="16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 w:rsidRPr="00371D93">
          <w:rPr>
            <w:rStyle w:val="a3"/>
            <w:color w:val="5F5F5F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FA3164">
        <w:rPr>
          <w:sz w:val="18"/>
        </w:rPr>
        <w:t>2023/11/24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10" w:history="1">
        <w:r w:rsidRPr="00293FE4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編輯著作權者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1" w:tgtFrame="_blank" w:history="1">
        <w:r>
          <w:rPr>
            <w:rStyle w:val="a3"/>
            <w:color w:val="7F7F7F"/>
            <w:sz w:val="18"/>
            <w:szCs w:val="20"/>
          </w:rPr>
          <w:t>黃婉玲</w:t>
        </w:r>
      </w:hyperlink>
    </w:p>
    <w:p w14:paraId="6CA693B7" w14:textId="60BBBB17" w:rsidR="00A12787" w:rsidRPr="002F6150" w:rsidRDefault="00855F5B" w:rsidP="006D1980">
      <w:pPr>
        <w:ind w:rightChars="33" w:right="66" w:firstLineChars="2800" w:firstLine="5040"/>
        <w:jc w:val="right"/>
        <w:rPr>
          <w:rFonts w:ascii="Arial Unicode MS" w:hAnsi="Arial Unicode MS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>
        <w:rPr>
          <w:rFonts w:hint="eastAsia"/>
          <w:color w:val="808000"/>
          <w:sz w:val="18"/>
          <w:szCs w:val="20"/>
        </w:rPr>
        <w:t>--</w:t>
      </w:r>
      <w:r w:rsidR="00120778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>
        <w:rPr>
          <w:rFonts w:hint="eastAsia"/>
          <w:color w:val="808000"/>
          <w:sz w:val="18"/>
          <w:szCs w:val="20"/>
        </w:rPr>
        <w:t>--</w:t>
      </w:r>
      <w:r w:rsidR="00120778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rFonts w:hint="eastAsia"/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</w:p>
    <w:tbl>
      <w:tblPr>
        <w:tblW w:w="5073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5307"/>
        <w:gridCol w:w="3781"/>
      </w:tblGrid>
      <w:tr w:rsidR="00A12787" w:rsidRPr="002F6150" w14:paraId="05D789F5" w14:textId="77777777" w:rsidTr="00FE2135">
        <w:trPr>
          <w:cantSplit/>
          <w:trHeight w:val="750"/>
          <w:tblCellSpacing w:w="0" w:type="dxa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4D7DC346" w14:textId="703AC574" w:rsidR="00A12787" w:rsidRPr="002F6150" w:rsidRDefault="00120778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  <w:sz w:val="22"/>
              </w:rPr>
            </w:pPr>
            <w:r w:rsidRPr="00120778">
              <w:rPr>
                <w:rFonts w:ascii="新細明體" w:hAnsi="新細明體"/>
                <w:b/>
                <w:bCs/>
                <w:color w:val="FFFFFF"/>
                <w:sz w:val="18"/>
              </w:rPr>
              <w:t>法規名稱</w:t>
            </w:r>
          </w:p>
        </w:tc>
        <w:tc>
          <w:tcPr>
            <w:tcW w:w="2636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6CB945A5" w14:textId="65E5D655" w:rsidR="00A12787" w:rsidRPr="00FE2135" w:rsidRDefault="00FE2135" w:rsidP="002F6150">
            <w:pPr>
              <w:jc w:val="center"/>
              <w:rPr>
                <w:rFonts w:eastAsia="標楷體"/>
                <w:bCs/>
                <w:shadow/>
                <w:color w:val="993366"/>
                <w:sz w:val="28"/>
                <w:szCs w:val="28"/>
              </w:rPr>
            </w:pPr>
            <w:r w:rsidRPr="00FE2135">
              <w:rPr>
                <w:rFonts w:eastAsia="標楷體" w:hint="eastAsia"/>
                <w:shadow/>
                <w:color w:val="993366"/>
                <w:sz w:val="28"/>
                <w:szCs w:val="28"/>
              </w:rPr>
              <w:t>廢</w:t>
            </w:r>
            <w:r w:rsidRPr="00FE2135">
              <w:rPr>
                <w:rFonts w:eastAsia="標楷體" w:hint="eastAsia"/>
                <w:shadow/>
                <w:color w:val="993366"/>
                <w:sz w:val="28"/>
                <w:szCs w:val="28"/>
              </w:rPr>
              <w:t>:</w:t>
            </w:r>
            <w:r w:rsidR="00A12787" w:rsidRPr="00FE2135">
              <w:rPr>
                <w:rFonts w:eastAsia="標楷體"/>
                <w:shadow/>
                <w:color w:val="993366"/>
                <w:sz w:val="28"/>
                <w:szCs w:val="28"/>
              </w:rPr>
              <w:t>竊盜犯贓物犯保安處分條例</w:t>
            </w:r>
          </w:p>
        </w:tc>
        <w:tc>
          <w:tcPr>
            <w:tcW w:w="1878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2EAEE016" w14:textId="72A12E00" w:rsidR="00A12787" w:rsidRPr="00FE2135" w:rsidRDefault="00993137" w:rsidP="0012004A">
            <w:pPr>
              <w:ind w:leftChars="-6" w:left="-12"/>
              <w:jc w:val="both"/>
              <w:rPr>
                <w:rFonts w:ascii="Arial Unicode MS" w:hAnsi="Arial Unicode MS"/>
                <w:color w:val="993366"/>
              </w:rPr>
            </w:pPr>
            <w:r w:rsidRPr="009666E8">
              <w:rPr>
                <w:rFonts w:ascii="Arial Unicode MS" w:hAnsi="Arial Unicode MS"/>
                <w:color w:val="993366"/>
              </w:rPr>
              <w:t>【</w:t>
            </w:r>
            <w:r w:rsidRPr="00446985">
              <w:rPr>
                <w:rFonts w:ascii="Arial Unicode MS" w:hAnsi="Arial Unicode MS" w:hint="eastAsia"/>
                <w:color w:val="993366"/>
              </w:rPr>
              <w:t>廢止</w:t>
            </w:r>
            <w:r w:rsidRPr="009666E8">
              <w:rPr>
                <w:rFonts w:ascii="Arial Unicode MS" w:hAnsi="Arial Unicode MS" w:hint="eastAsia"/>
                <w:color w:val="993366"/>
              </w:rPr>
              <w:t>日期</w:t>
            </w:r>
            <w:r w:rsidRPr="009666E8">
              <w:rPr>
                <w:rFonts w:ascii="Arial Unicode MS" w:hAnsi="Arial Unicode MS"/>
                <w:color w:val="993366"/>
              </w:rPr>
              <w:t>】</w:t>
            </w:r>
            <w:r w:rsidRPr="009666E8">
              <w:rPr>
                <w:rFonts w:ascii="Arial Unicode MS" w:hAnsi="Arial Unicode MS" w:hint="eastAsia"/>
                <w:color w:val="993366"/>
              </w:rPr>
              <w:t>民國</w:t>
            </w:r>
            <w:r w:rsidRPr="009666E8">
              <w:rPr>
                <w:rFonts w:ascii="Arial Unicode MS" w:hAnsi="Arial Unicode MS" w:hint="eastAsia"/>
                <w:color w:val="993366"/>
              </w:rPr>
              <w:t>1</w:t>
            </w:r>
            <w:r w:rsidRPr="009666E8">
              <w:rPr>
                <w:rFonts w:ascii="Arial Unicode MS" w:hAnsi="Arial Unicode MS"/>
                <w:color w:val="993366"/>
              </w:rPr>
              <w:t>12</w:t>
            </w:r>
            <w:r w:rsidRPr="009666E8">
              <w:rPr>
                <w:rFonts w:ascii="Arial Unicode MS" w:hAnsi="Arial Unicode MS"/>
                <w:color w:val="993366"/>
              </w:rPr>
              <w:t>年</w:t>
            </w:r>
            <w:r w:rsidRPr="009666E8">
              <w:rPr>
                <w:rFonts w:ascii="Arial Unicode MS" w:hAnsi="Arial Unicode MS"/>
                <w:color w:val="993366"/>
              </w:rPr>
              <w:t>5</w:t>
            </w:r>
            <w:r w:rsidRPr="009666E8">
              <w:rPr>
                <w:rFonts w:ascii="Arial Unicode MS" w:hAnsi="Arial Unicode MS"/>
                <w:color w:val="993366"/>
              </w:rPr>
              <w:t>月</w:t>
            </w:r>
            <w:r w:rsidRPr="009666E8">
              <w:rPr>
                <w:rFonts w:ascii="Arial Unicode MS" w:hAnsi="Arial Unicode MS"/>
                <w:color w:val="993366"/>
              </w:rPr>
              <w:t>3</w:t>
            </w:r>
            <w:r w:rsidRPr="009666E8">
              <w:rPr>
                <w:rFonts w:ascii="Arial Unicode MS" w:hAnsi="Arial Unicode MS"/>
                <w:color w:val="993366"/>
              </w:rPr>
              <w:t>日</w:t>
            </w:r>
          </w:p>
        </w:tc>
      </w:tr>
    </w:tbl>
    <w:p w14:paraId="38D426F0" w14:textId="20597969" w:rsidR="00830831" w:rsidRPr="002F6150" w:rsidRDefault="00000000" w:rsidP="00A15A35">
      <w:pPr>
        <w:jc w:val="center"/>
        <w:rPr>
          <w:rFonts w:ascii="Arial Unicode MS" w:hAnsi="Arial Unicode MS"/>
          <w:b/>
          <w:bCs/>
          <w:color w:val="800000"/>
        </w:rPr>
      </w:pPr>
      <w:hyperlink r:id="rId12" w:anchor="a10b3" w:history="1">
        <w:r w:rsidR="00A15A35" w:rsidRPr="002F6150">
          <w:rPr>
            <w:rStyle w:val="a3"/>
            <w:rFonts w:ascii="Arial Unicode MS" w:hAnsi="Arial Unicode MS" w:hint="eastAsia"/>
            <w:sz w:val="18"/>
            <w:szCs w:val="20"/>
          </w:rPr>
          <w:t>相關裁判</w:t>
        </w:r>
      </w:hyperlink>
      <w:hyperlink r:id="rId13" w:anchor="竊盜犯贓物犯保安處分條例" w:history="1">
        <w:r w:rsidR="00120778">
          <w:rPr>
            <w:rStyle w:val="a3"/>
            <w:rFonts w:ascii="Arial Unicode MS" w:hAnsi="Arial Unicode MS"/>
            <w:color w:val="FF6600"/>
            <w:sz w:val="18"/>
            <w:szCs w:val="20"/>
            <w:u w:val="none"/>
          </w:rPr>
          <w:t>〉〉</w:t>
        </w:r>
      </w:hyperlink>
      <w:hyperlink r:id="rId14" w:anchor="竊盜犯贓物犯保安處分條例" w:history="1">
        <w:r w:rsidR="00855F5B" w:rsidRPr="007E576E">
          <w:rPr>
            <w:rStyle w:val="a3"/>
            <w:rFonts w:ascii="Arial Unicode MS" w:hAnsi="Arial Unicode MS" w:hint="eastAsia"/>
            <w:sz w:val="18"/>
          </w:rPr>
          <w:t>S-link</w:t>
        </w:r>
        <w:r w:rsidR="00855F5B" w:rsidRPr="007E576E">
          <w:rPr>
            <w:rStyle w:val="a3"/>
            <w:rFonts w:ascii="Arial Unicode MS" w:hAnsi="Arial Unicode MS" w:hint="eastAsia"/>
            <w:sz w:val="18"/>
          </w:rPr>
          <w:t>總索引</w:t>
        </w:r>
      </w:hyperlink>
      <w:hyperlink r:id="rId15" w:anchor="竊盜犯贓物犯保安處分條例" w:history="1">
        <w:r w:rsidR="00120778">
          <w:rPr>
            <w:rStyle w:val="a3"/>
            <w:rFonts w:ascii="Arial Unicode MS" w:hAnsi="Arial Unicode MS" w:hint="eastAsia"/>
            <w:b/>
            <w:color w:val="FF6600"/>
            <w:sz w:val="18"/>
            <w:u w:val="none"/>
          </w:rPr>
          <w:t>〉〉</w:t>
        </w:r>
      </w:hyperlink>
      <w:hyperlink r:id="rId16" w:tgtFrame="_blank" w:history="1">
        <w:r w:rsidR="00855F5B" w:rsidRPr="007E576E">
          <w:rPr>
            <w:rStyle w:val="a3"/>
            <w:rFonts w:hint="eastAsia"/>
            <w:sz w:val="18"/>
          </w:rPr>
          <w:t>線上網頁版</w:t>
        </w:r>
      </w:hyperlink>
      <w:r w:rsidR="00120778">
        <w:rPr>
          <w:rFonts w:ascii="Arial Unicode MS" w:hAnsi="Arial Unicode MS" w:hint="eastAsia"/>
          <w:b/>
          <w:color w:val="5F5F5F"/>
          <w:sz w:val="18"/>
        </w:rPr>
        <w:t>〉〉</w:t>
      </w:r>
    </w:p>
    <w:p w14:paraId="3DE6A219" w14:textId="77777777" w:rsidR="00A12787" w:rsidRPr="006D1980" w:rsidRDefault="00A12787" w:rsidP="006D1980">
      <w:pPr>
        <w:pStyle w:val="1"/>
        <w:snapToGrid w:val="0"/>
        <w:spacing w:before="100" w:beforeAutospacing="1" w:after="100" w:afterAutospacing="1"/>
        <w:textAlignment w:val="auto"/>
        <w:rPr>
          <w:color w:val="990000"/>
        </w:rPr>
      </w:pPr>
      <w:r w:rsidRPr="006D1980">
        <w:rPr>
          <w:color w:val="990000"/>
        </w:rPr>
        <w:t>【</w:t>
      </w:r>
      <w:r w:rsidRPr="006D1980">
        <w:rPr>
          <w:rFonts w:hint="eastAsia"/>
          <w:color w:val="990000"/>
        </w:rPr>
        <w:t>法規沿革</w:t>
      </w:r>
      <w:r w:rsidRPr="006D1980">
        <w:rPr>
          <w:color w:val="990000"/>
        </w:rPr>
        <w:t>】</w:t>
      </w:r>
    </w:p>
    <w:p w14:paraId="53E57BE9" w14:textId="77777777" w:rsidR="00A12787" w:rsidRPr="002F6150" w:rsidRDefault="00A12787" w:rsidP="00830831">
      <w:pPr>
        <w:ind w:left="180"/>
        <w:rPr>
          <w:rFonts w:ascii="Arial Unicode MS" w:hAnsi="Arial Unicode MS"/>
          <w:color w:val="666699"/>
          <w:sz w:val="18"/>
        </w:rPr>
      </w:pPr>
      <w:r w:rsidRPr="002F6150">
        <w:rPr>
          <w:rFonts w:ascii="Arial Unicode MS" w:hAnsi="Arial Unicode MS"/>
          <w:b/>
          <w:color w:val="666699"/>
          <w:sz w:val="18"/>
        </w:rPr>
        <w:t>1</w:t>
      </w:r>
      <w:r w:rsidR="0012004A">
        <w:rPr>
          <w:rFonts w:ascii="Arial Unicode MS" w:hAnsi="Arial Unicode MS" w:hint="eastAsia"/>
          <w:b/>
          <w:color w:val="666699"/>
          <w:sz w:val="18"/>
        </w:rPr>
        <w:t>‧</w:t>
      </w:r>
      <w:r w:rsidRPr="002F6150">
        <w:rPr>
          <w:rFonts w:ascii="Arial Unicode MS" w:hAnsi="Arial Unicode MS"/>
          <w:color w:val="666699"/>
          <w:sz w:val="18"/>
        </w:rPr>
        <w:t>中華民國四十四年十二月三十日總統制定公布全文</w:t>
      </w:r>
      <w:r w:rsidRPr="002F6150">
        <w:rPr>
          <w:rFonts w:ascii="Arial Unicode MS" w:hAnsi="Arial Unicode MS"/>
          <w:color w:val="666699"/>
          <w:sz w:val="18"/>
        </w:rPr>
        <w:t>14</w:t>
      </w:r>
      <w:r w:rsidRPr="002F6150">
        <w:rPr>
          <w:rFonts w:ascii="Arial Unicode MS" w:hAnsi="Arial Unicode MS"/>
          <w:color w:val="666699"/>
          <w:sz w:val="18"/>
        </w:rPr>
        <w:t>條</w:t>
      </w:r>
    </w:p>
    <w:p w14:paraId="25CF89E4" w14:textId="77777777" w:rsidR="00A12787" w:rsidRPr="002F6150" w:rsidRDefault="00A12787" w:rsidP="00830831">
      <w:pPr>
        <w:ind w:left="180"/>
        <w:rPr>
          <w:rFonts w:ascii="Arial Unicode MS" w:hAnsi="Arial Unicode MS"/>
          <w:color w:val="666699"/>
          <w:sz w:val="18"/>
        </w:rPr>
      </w:pPr>
      <w:r w:rsidRPr="002F6150">
        <w:rPr>
          <w:rFonts w:ascii="Arial Unicode MS" w:hAnsi="Arial Unicode MS"/>
          <w:b/>
          <w:color w:val="666699"/>
          <w:sz w:val="18"/>
        </w:rPr>
        <w:t>2</w:t>
      </w:r>
      <w:r w:rsidR="0012004A">
        <w:rPr>
          <w:rFonts w:ascii="Arial Unicode MS" w:hAnsi="Arial Unicode MS" w:hint="eastAsia"/>
          <w:b/>
          <w:color w:val="666699"/>
          <w:sz w:val="18"/>
        </w:rPr>
        <w:t>‧</w:t>
      </w:r>
      <w:r w:rsidRPr="002F6150">
        <w:rPr>
          <w:rFonts w:ascii="Arial Unicode MS" w:hAnsi="Arial Unicode MS"/>
          <w:color w:val="666699"/>
          <w:sz w:val="18"/>
        </w:rPr>
        <w:t>中華民國四十六年一月三十日總統修正公布全文</w:t>
      </w:r>
      <w:r w:rsidRPr="002F6150">
        <w:rPr>
          <w:rFonts w:ascii="Arial Unicode MS" w:hAnsi="Arial Unicode MS"/>
          <w:color w:val="666699"/>
          <w:sz w:val="18"/>
        </w:rPr>
        <w:t>15</w:t>
      </w:r>
      <w:r w:rsidRPr="002F6150">
        <w:rPr>
          <w:rFonts w:ascii="Arial Unicode MS" w:hAnsi="Arial Unicode MS"/>
          <w:color w:val="666699"/>
          <w:sz w:val="18"/>
        </w:rPr>
        <w:t>條</w:t>
      </w:r>
    </w:p>
    <w:p w14:paraId="25E9A70D" w14:textId="77777777" w:rsidR="00A12787" w:rsidRPr="002F6150" w:rsidRDefault="00A12787" w:rsidP="00830831">
      <w:pPr>
        <w:ind w:left="180"/>
        <w:rPr>
          <w:rFonts w:ascii="Arial Unicode MS" w:hAnsi="Arial Unicode MS"/>
          <w:color w:val="666699"/>
          <w:sz w:val="18"/>
        </w:rPr>
      </w:pPr>
      <w:r w:rsidRPr="002F6150">
        <w:rPr>
          <w:rFonts w:ascii="Arial Unicode MS" w:hAnsi="Arial Unicode MS"/>
          <w:b/>
          <w:color w:val="666699"/>
          <w:sz w:val="18"/>
        </w:rPr>
        <w:t>3</w:t>
      </w:r>
      <w:r w:rsidR="0012004A">
        <w:rPr>
          <w:rFonts w:ascii="Arial Unicode MS" w:hAnsi="Arial Unicode MS" w:hint="eastAsia"/>
          <w:b/>
          <w:color w:val="666699"/>
          <w:sz w:val="18"/>
        </w:rPr>
        <w:t>‧</w:t>
      </w:r>
      <w:r w:rsidRPr="002F6150">
        <w:rPr>
          <w:rFonts w:ascii="Arial Unicode MS" w:hAnsi="Arial Unicode MS"/>
          <w:color w:val="666699"/>
          <w:sz w:val="18"/>
        </w:rPr>
        <w:t>中華民國五十六年八月一日總統修正公布第</w:t>
      </w:r>
      <w:r w:rsidRPr="002F6150">
        <w:rPr>
          <w:rFonts w:ascii="Arial Unicode MS" w:hAnsi="Arial Unicode MS"/>
          <w:color w:val="666699"/>
          <w:sz w:val="18"/>
        </w:rPr>
        <w:t>3</w:t>
      </w:r>
      <w:r w:rsidRPr="002F6150">
        <w:rPr>
          <w:rFonts w:ascii="Arial Unicode MS" w:hAnsi="Arial Unicode MS"/>
          <w:color w:val="666699"/>
          <w:sz w:val="18"/>
        </w:rPr>
        <w:t>條</w:t>
      </w:r>
    </w:p>
    <w:p w14:paraId="0FBA728B" w14:textId="77777777" w:rsidR="00A12787" w:rsidRPr="002F6150" w:rsidRDefault="00A12787" w:rsidP="00830831">
      <w:pPr>
        <w:ind w:left="180"/>
        <w:rPr>
          <w:rFonts w:ascii="Arial Unicode MS" w:hAnsi="Arial Unicode MS"/>
          <w:color w:val="666699"/>
          <w:sz w:val="18"/>
        </w:rPr>
      </w:pPr>
      <w:r w:rsidRPr="002F6150">
        <w:rPr>
          <w:rFonts w:ascii="Arial Unicode MS" w:hAnsi="Arial Unicode MS"/>
          <w:b/>
          <w:color w:val="666699"/>
          <w:sz w:val="18"/>
        </w:rPr>
        <w:t>4</w:t>
      </w:r>
      <w:r w:rsidR="0012004A">
        <w:rPr>
          <w:rFonts w:ascii="Arial Unicode MS" w:hAnsi="Arial Unicode MS" w:hint="eastAsia"/>
          <w:b/>
          <w:color w:val="666699"/>
          <w:sz w:val="18"/>
        </w:rPr>
        <w:t>‧</w:t>
      </w:r>
      <w:r w:rsidRPr="002F6150">
        <w:rPr>
          <w:rFonts w:ascii="Arial Unicode MS" w:hAnsi="Arial Unicode MS"/>
          <w:color w:val="666699"/>
          <w:sz w:val="18"/>
        </w:rPr>
        <w:t>中華民國五十八年十一月十九日總統修正公布第</w:t>
      </w:r>
      <w:r w:rsidRPr="002F6150">
        <w:rPr>
          <w:rFonts w:ascii="Arial Unicode MS" w:hAnsi="Arial Unicode MS"/>
          <w:color w:val="666699"/>
          <w:sz w:val="18"/>
        </w:rPr>
        <w:t>2</w:t>
      </w:r>
      <w:r w:rsidRPr="002F6150">
        <w:rPr>
          <w:rFonts w:ascii="Arial Unicode MS" w:hAnsi="Arial Unicode MS"/>
          <w:color w:val="666699"/>
          <w:sz w:val="18"/>
        </w:rPr>
        <w:t>、</w:t>
      </w:r>
      <w:r w:rsidRPr="002F6150">
        <w:rPr>
          <w:rFonts w:ascii="Arial Unicode MS" w:hAnsi="Arial Unicode MS"/>
          <w:color w:val="666699"/>
          <w:sz w:val="18"/>
        </w:rPr>
        <w:t>4</w:t>
      </w:r>
      <w:r w:rsidRPr="002F6150">
        <w:rPr>
          <w:rFonts w:ascii="Arial Unicode MS" w:hAnsi="Arial Unicode MS"/>
          <w:color w:val="666699"/>
          <w:sz w:val="18"/>
        </w:rPr>
        <w:t>條</w:t>
      </w:r>
    </w:p>
    <w:p w14:paraId="7EC909A5" w14:textId="605CADA5" w:rsidR="00A12787" w:rsidRPr="002F6150" w:rsidRDefault="00A12787" w:rsidP="00830831">
      <w:pPr>
        <w:ind w:left="180"/>
        <w:rPr>
          <w:rFonts w:ascii="Arial Unicode MS" w:hAnsi="Arial Unicode MS"/>
          <w:color w:val="666699"/>
          <w:sz w:val="18"/>
        </w:rPr>
      </w:pPr>
      <w:r w:rsidRPr="002F6150">
        <w:rPr>
          <w:rFonts w:ascii="Arial Unicode MS" w:hAnsi="Arial Unicode MS"/>
          <w:b/>
          <w:color w:val="666699"/>
          <w:sz w:val="18"/>
        </w:rPr>
        <w:t>5</w:t>
      </w:r>
      <w:r w:rsidR="0012004A">
        <w:rPr>
          <w:rFonts w:ascii="Arial Unicode MS" w:hAnsi="Arial Unicode MS" w:hint="eastAsia"/>
          <w:b/>
          <w:color w:val="666699"/>
          <w:sz w:val="18"/>
        </w:rPr>
        <w:t>‧</w:t>
      </w:r>
      <w:r w:rsidRPr="002F6150">
        <w:rPr>
          <w:rFonts w:ascii="Arial Unicode MS" w:hAnsi="Arial Unicode MS"/>
          <w:color w:val="666699"/>
          <w:sz w:val="18"/>
        </w:rPr>
        <w:t>中華民國六十二年十一月五日總統修正公布第</w:t>
      </w:r>
      <w:r w:rsidRPr="002F6150">
        <w:rPr>
          <w:rFonts w:ascii="Arial Unicode MS" w:hAnsi="Arial Unicode MS"/>
          <w:color w:val="666699"/>
          <w:sz w:val="18"/>
        </w:rPr>
        <w:t>7</w:t>
      </w:r>
      <w:r w:rsidRPr="002F6150">
        <w:rPr>
          <w:rFonts w:ascii="Arial Unicode MS" w:hAnsi="Arial Unicode MS"/>
          <w:color w:val="666699"/>
          <w:sz w:val="18"/>
        </w:rPr>
        <w:t>條條文</w:t>
      </w:r>
      <w:r w:rsidR="002C2FC1">
        <w:rPr>
          <w:rFonts w:ascii="Arial Unicode MS" w:hAnsi="Arial Unicode MS"/>
          <w:color w:val="666699"/>
          <w:sz w:val="18"/>
        </w:rPr>
        <w:t>（</w:t>
      </w:r>
      <w:r w:rsidR="002C2FC1" w:rsidRPr="002F6150">
        <w:rPr>
          <w:rFonts w:ascii="Arial Unicode MS" w:hAnsi="Arial Unicode MS"/>
          <w:color w:val="666699"/>
          <w:sz w:val="18"/>
        </w:rPr>
        <w:t>名稱：戡亂時期竊盜犯贓物犯保安處分條例</w:t>
      </w:r>
      <w:r w:rsidR="002C2FC1">
        <w:rPr>
          <w:rFonts w:ascii="Arial Unicode MS" w:hAnsi="Arial Unicode MS"/>
          <w:color w:val="666699"/>
          <w:sz w:val="18"/>
        </w:rPr>
        <w:t>）</w:t>
      </w:r>
    </w:p>
    <w:p w14:paraId="01840644" w14:textId="77777777" w:rsidR="00A12787" w:rsidRPr="002F6150" w:rsidRDefault="00A12787" w:rsidP="00830831">
      <w:pPr>
        <w:ind w:leftChars="75" w:left="330" w:hangingChars="100" w:hanging="180"/>
        <w:rPr>
          <w:rFonts w:ascii="Arial Unicode MS" w:hAnsi="Arial Unicode MS"/>
          <w:color w:val="666699"/>
          <w:sz w:val="18"/>
        </w:rPr>
      </w:pPr>
      <w:r w:rsidRPr="002F6150">
        <w:rPr>
          <w:rFonts w:ascii="Arial Unicode MS" w:hAnsi="Arial Unicode MS"/>
          <w:b/>
          <w:color w:val="666699"/>
          <w:sz w:val="18"/>
        </w:rPr>
        <w:t>6</w:t>
      </w:r>
      <w:r w:rsidR="0012004A">
        <w:rPr>
          <w:rFonts w:ascii="Arial Unicode MS" w:hAnsi="Arial Unicode MS" w:hint="eastAsia"/>
          <w:b/>
          <w:color w:val="666699"/>
          <w:sz w:val="18"/>
        </w:rPr>
        <w:t>‧</w:t>
      </w:r>
      <w:r w:rsidRPr="002F6150">
        <w:rPr>
          <w:rFonts w:ascii="Arial Unicode MS" w:hAnsi="Arial Unicode MS"/>
          <w:color w:val="666699"/>
          <w:sz w:val="18"/>
        </w:rPr>
        <w:t>中華民國八十一年七月二十九日總統</w:t>
      </w:r>
      <w:r w:rsidR="002C2FC1">
        <w:rPr>
          <w:rFonts w:ascii="Arial Unicode MS" w:hAnsi="Arial Unicode MS"/>
          <w:color w:val="666699"/>
          <w:sz w:val="18"/>
        </w:rPr>
        <w:t>（</w:t>
      </w:r>
      <w:r w:rsidRPr="002F6150">
        <w:rPr>
          <w:rFonts w:ascii="Arial Unicode MS" w:hAnsi="Arial Unicode MS"/>
          <w:color w:val="666699"/>
          <w:sz w:val="18"/>
        </w:rPr>
        <w:t>81</w:t>
      </w:r>
      <w:r w:rsidR="002F6150">
        <w:rPr>
          <w:rFonts w:ascii="Arial Unicode MS" w:hAnsi="Arial Unicode MS"/>
          <w:color w:val="666699"/>
          <w:sz w:val="18"/>
        </w:rPr>
        <w:t>）</w:t>
      </w:r>
      <w:r w:rsidRPr="002F6150">
        <w:rPr>
          <w:rFonts w:ascii="Arial Unicode MS" w:hAnsi="Arial Unicode MS"/>
          <w:color w:val="666699"/>
          <w:sz w:val="18"/>
        </w:rPr>
        <w:t>華總</w:t>
      </w:r>
      <w:r w:rsidR="002C2FC1">
        <w:rPr>
          <w:rFonts w:ascii="Arial Unicode MS" w:hAnsi="Arial Unicode MS"/>
          <w:color w:val="666699"/>
          <w:sz w:val="18"/>
        </w:rPr>
        <w:t>（</w:t>
      </w:r>
      <w:r w:rsidRPr="002F6150">
        <w:rPr>
          <w:rFonts w:ascii="Arial Unicode MS" w:hAnsi="Arial Unicode MS"/>
          <w:color w:val="666699"/>
          <w:sz w:val="18"/>
        </w:rPr>
        <w:t>一</w:t>
      </w:r>
      <w:r w:rsidR="002F6150">
        <w:rPr>
          <w:rFonts w:ascii="Arial Unicode MS" w:hAnsi="Arial Unicode MS"/>
          <w:color w:val="666699"/>
          <w:sz w:val="18"/>
        </w:rPr>
        <w:t>）</w:t>
      </w:r>
      <w:r w:rsidRPr="002F6150">
        <w:rPr>
          <w:rFonts w:ascii="Arial Unicode MS" w:hAnsi="Arial Unicode MS"/>
          <w:color w:val="666699"/>
          <w:sz w:val="18"/>
        </w:rPr>
        <w:t>義字第</w:t>
      </w:r>
      <w:r w:rsidRPr="002F6150">
        <w:rPr>
          <w:rFonts w:ascii="Arial Unicode MS" w:hAnsi="Arial Unicode MS"/>
          <w:color w:val="666699"/>
          <w:sz w:val="18"/>
        </w:rPr>
        <w:t>3669</w:t>
      </w:r>
      <w:r w:rsidRPr="002F6150">
        <w:rPr>
          <w:rFonts w:ascii="Arial Unicode MS" w:hAnsi="Arial Unicode MS"/>
          <w:color w:val="666699"/>
          <w:sz w:val="18"/>
        </w:rPr>
        <w:t>號令修正公布名稱及全文</w:t>
      </w:r>
      <w:r w:rsidRPr="002F6150">
        <w:rPr>
          <w:rFonts w:ascii="Arial Unicode MS" w:hAnsi="Arial Unicode MS"/>
          <w:color w:val="666699"/>
          <w:sz w:val="18"/>
        </w:rPr>
        <w:t>8</w:t>
      </w:r>
      <w:r w:rsidRPr="002F6150">
        <w:rPr>
          <w:rFonts w:ascii="Arial Unicode MS" w:hAnsi="Arial Unicode MS"/>
          <w:color w:val="666699"/>
          <w:sz w:val="18"/>
        </w:rPr>
        <w:t>條</w:t>
      </w:r>
    </w:p>
    <w:p w14:paraId="40F113FA" w14:textId="77777777" w:rsidR="00323A46" w:rsidRDefault="00830831" w:rsidP="00830831">
      <w:pPr>
        <w:ind w:left="180"/>
        <w:jc w:val="both"/>
        <w:rPr>
          <w:rFonts w:ascii="Arial Unicode MS" w:hAnsi="Arial Unicode MS" w:cs="細明體"/>
          <w:color w:val="666699"/>
          <w:sz w:val="18"/>
        </w:rPr>
      </w:pPr>
      <w:r w:rsidRPr="002F6150">
        <w:rPr>
          <w:rFonts w:ascii="Arial Unicode MS" w:hAnsi="Arial Unicode MS" w:hint="eastAsia"/>
          <w:b/>
          <w:color w:val="666699"/>
          <w:sz w:val="18"/>
        </w:rPr>
        <w:t>7</w:t>
      </w:r>
      <w:r w:rsidR="0012004A">
        <w:rPr>
          <w:rFonts w:ascii="Arial Unicode MS" w:hAnsi="Arial Unicode MS" w:hint="eastAsia"/>
          <w:b/>
          <w:color w:val="666699"/>
          <w:sz w:val="18"/>
        </w:rPr>
        <w:t>‧</w:t>
      </w:r>
      <w:r w:rsidR="00323A46" w:rsidRPr="002F6150">
        <w:rPr>
          <w:rFonts w:ascii="Arial Unicode MS" w:hAnsi="Arial Unicode MS" w:cs="細明體"/>
          <w:color w:val="666699"/>
          <w:sz w:val="18"/>
        </w:rPr>
        <w:t>中華民國九十五年五月三十日總統華總一義字第</w:t>
      </w:r>
      <w:r w:rsidR="000E1D67" w:rsidRPr="002F6150">
        <w:rPr>
          <w:rFonts w:ascii="Arial Unicode MS" w:hAnsi="Arial Unicode MS" w:cs="細明體"/>
          <w:color w:val="666699"/>
          <w:sz w:val="18"/>
        </w:rPr>
        <w:t>09500075741</w:t>
      </w:r>
      <w:r w:rsidR="00323A46" w:rsidRPr="002F6150">
        <w:rPr>
          <w:rFonts w:ascii="Arial Unicode MS" w:hAnsi="Arial Unicode MS" w:cs="細明體"/>
          <w:color w:val="666699"/>
          <w:sz w:val="18"/>
        </w:rPr>
        <w:t>號令修正公布第</w:t>
      </w:r>
      <w:hyperlink w:anchor="a3" w:history="1">
        <w:r w:rsidR="00323A46" w:rsidRPr="002F6150">
          <w:rPr>
            <w:rStyle w:val="a3"/>
            <w:rFonts w:ascii="Arial Unicode MS" w:hAnsi="Arial Unicode MS" w:cs="細明體"/>
            <w:sz w:val="18"/>
          </w:rPr>
          <w:t>3</w:t>
        </w:r>
      </w:hyperlink>
      <w:r w:rsidR="00323A46" w:rsidRPr="002F6150">
        <w:rPr>
          <w:rFonts w:ascii="Arial Unicode MS" w:hAnsi="Arial Unicode MS" w:cs="細明體"/>
          <w:color w:val="666699"/>
          <w:sz w:val="18"/>
        </w:rPr>
        <w:t>、</w:t>
      </w:r>
      <w:hyperlink w:anchor="a8" w:history="1">
        <w:r w:rsidRPr="002F6150">
          <w:rPr>
            <w:rStyle w:val="a3"/>
            <w:rFonts w:ascii="Arial Unicode MS" w:hAnsi="Arial Unicode MS" w:cs="細明體"/>
            <w:sz w:val="18"/>
          </w:rPr>
          <w:t>8</w:t>
        </w:r>
      </w:hyperlink>
      <w:r w:rsidR="00323A46" w:rsidRPr="002F6150">
        <w:rPr>
          <w:rFonts w:ascii="Arial Unicode MS" w:hAnsi="Arial Unicode MS" w:cs="細明體"/>
          <w:color w:val="666699"/>
          <w:sz w:val="18"/>
        </w:rPr>
        <w:t>條條文；並自九十五年七月一日施行</w:t>
      </w:r>
    </w:p>
    <w:p w14:paraId="4CB0DC9D" w14:textId="41482A8C" w:rsidR="00FE2135" w:rsidRPr="002F6150" w:rsidRDefault="00FE2135" w:rsidP="00830831">
      <w:pPr>
        <w:ind w:left="180"/>
        <w:jc w:val="both"/>
        <w:rPr>
          <w:rFonts w:ascii="Arial Unicode MS" w:hAnsi="Arial Unicode MS" w:cs="細明體"/>
          <w:color w:val="666699"/>
          <w:sz w:val="18"/>
        </w:rPr>
      </w:pPr>
      <w:r w:rsidRPr="00FE2135">
        <w:rPr>
          <w:rFonts w:ascii="Arial Unicode MS" w:hAnsi="Arial Unicode MS" w:cs="細明體" w:hint="eastAsia"/>
          <w:b/>
          <w:color w:val="666699"/>
          <w:sz w:val="18"/>
        </w:rPr>
        <w:t>8</w:t>
      </w:r>
      <w:r w:rsidRPr="00FE2135">
        <w:rPr>
          <w:rFonts w:ascii="Arial Unicode MS" w:hAnsi="Arial Unicode MS" w:cs="細明體" w:hint="eastAsia"/>
          <w:b/>
          <w:color w:val="666699"/>
          <w:sz w:val="18"/>
        </w:rPr>
        <w:t>‧</w:t>
      </w:r>
      <w:r w:rsidRPr="00FE2135">
        <w:rPr>
          <w:rFonts w:ascii="Arial Unicode MS" w:hAnsi="Arial Unicode MS" w:cs="細明體" w:hint="eastAsia"/>
          <w:color w:val="666699"/>
          <w:sz w:val="18"/>
        </w:rPr>
        <w:t>中華民國一百十二年五月三日總統華總一義字第</w:t>
      </w:r>
      <w:r w:rsidRPr="00FE2135">
        <w:rPr>
          <w:rFonts w:ascii="Arial Unicode MS" w:hAnsi="Arial Unicode MS" w:cs="細明體" w:hint="eastAsia"/>
          <w:color w:val="666699"/>
          <w:sz w:val="18"/>
        </w:rPr>
        <w:t>11200036421</w:t>
      </w:r>
      <w:r w:rsidRPr="00FE2135">
        <w:rPr>
          <w:rFonts w:ascii="Arial Unicode MS" w:hAnsi="Arial Unicode MS" w:cs="細明體" w:hint="eastAsia"/>
          <w:color w:val="666699"/>
          <w:sz w:val="18"/>
        </w:rPr>
        <w:t>號令公布廢止</w:t>
      </w:r>
    </w:p>
    <w:p w14:paraId="7B983D47" w14:textId="77777777" w:rsidR="00830831" w:rsidRPr="00FE2135" w:rsidRDefault="00830831" w:rsidP="00993137"/>
    <w:p w14:paraId="1A73C1D5" w14:textId="5A71C7A6" w:rsidR="00A12787" w:rsidRPr="006D1980" w:rsidRDefault="00274157" w:rsidP="006D1980">
      <w:pPr>
        <w:pStyle w:val="1"/>
        <w:snapToGrid w:val="0"/>
        <w:spacing w:before="100" w:beforeAutospacing="1" w:after="100" w:afterAutospacing="1"/>
        <w:textAlignment w:val="auto"/>
        <w:rPr>
          <w:color w:val="990000"/>
        </w:rPr>
      </w:pPr>
      <w:r>
        <w:rPr>
          <w:color w:val="990000"/>
        </w:rPr>
        <w:t>【法規內容】</w:t>
      </w:r>
    </w:p>
    <w:p w14:paraId="7CC0DA44" w14:textId="77777777" w:rsidR="00274157" w:rsidRDefault="00855F5B" w:rsidP="006D1980">
      <w:pPr>
        <w:pStyle w:val="2"/>
        <w:rPr>
          <w:szCs w:val="20"/>
        </w:rPr>
      </w:pPr>
      <w:r>
        <w:t>第</w:t>
      </w:r>
      <w:r>
        <w:t>1</w:t>
      </w:r>
      <w:r>
        <w:t>條</w:t>
      </w:r>
      <w:r w:rsidR="002F6150" w:rsidRPr="006D1980">
        <w:t>（</w:t>
      </w:r>
      <w:r w:rsidR="00A12787" w:rsidRPr="006D1980">
        <w:rPr>
          <w:szCs w:val="20"/>
        </w:rPr>
        <w:t>適用範圍</w:t>
      </w:r>
      <w:r w:rsidR="00274157">
        <w:rPr>
          <w:szCs w:val="20"/>
        </w:rPr>
        <w:t>）</w:t>
      </w:r>
    </w:p>
    <w:p w14:paraId="5763E21F" w14:textId="18515FAE" w:rsidR="00A12787" w:rsidRPr="002F6150" w:rsidRDefault="00274157" w:rsidP="00830831">
      <w:pPr>
        <w:ind w:leftChars="75" w:left="15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  <w:szCs w:val="20"/>
        </w:rPr>
        <w:t>﹝</w:t>
      </w:r>
      <w:r>
        <w:rPr>
          <w:rFonts w:ascii="Calibri" w:hAnsi="Calibri"/>
          <w:color w:val="404040"/>
          <w:sz w:val="18"/>
          <w:szCs w:val="20"/>
        </w:rPr>
        <w:t>1</w:t>
      </w:r>
      <w:r>
        <w:rPr>
          <w:rFonts w:ascii="Calibri" w:hAnsi="Calibri"/>
          <w:color w:val="404040"/>
          <w:sz w:val="18"/>
          <w:szCs w:val="20"/>
        </w:rPr>
        <w:t>﹞</w:t>
      </w:r>
      <w:r w:rsidR="00A12787" w:rsidRPr="002F6150">
        <w:rPr>
          <w:rFonts w:ascii="Arial Unicode MS" w:hAnsi="Arial Unicode MS"/>
          <w:color w:val="17365D"/>
        </w:rPr>
        <w:t>竊盜犯及與竊盜案件有關之贓物犯，其保安處分之宣告及執行，依本條例之規定；本條例未規定者，適用</w:t>
      </w:r>
      <w:hyperlink r:id="rId17" w:history="1">
        <w:r w:rsidR="00A12787" w:rsidRPr="002F6150">
          <w:rPr>
            <w:rStyle w:val="a3"/>
          </w:rPr>
          <w:t>刑法</w:t>
        </w:r>
      </w:hyperlink>
      <w:r w:rsidR="00A12787" w:rsidRPr="002F6150">
        <w:rPr>
          <w:rFonts w:ascii="Arial Unicode MS" w:hAnsi="Arial Unicode MS"/>
          <w:color w:val="17365D"/>
        </w:rPr>
        <w:t>及其他法律之規定。</w:t>
      </w:r>
    </w:p>
    <w:p w14:paraId="6A12514D" w14:textId="77777777" w:rsidR="00274157" w:rsidRDefault="00855F5B" w:rsidP="006D1980">
      <w:pPr>
        <w:pStyle w:val="2"/>
        <w:rPr>
          <w:szCs w:val="20"/>
        </w:rPr>
      </w:pPr>
      <w:r>
        <w:t>第</w:t>
      </w:r>
      <w:r>
        <w:t>2</w:t>
      </w:r>
      <w:r>
        <w:t>條</w:t>
      </w:r>
      <w:r w:rsidR="002F6150">
        <w:t>（</w:t>
      </w:r>
      <w:r w:rsidR="00A12787" w:rsidRPr="002F6150">
        <w:rPr>
          <w:szCs w:val="20"/>
        </w:rPr>
        <w:t>名詞定義</w:t>
      </w:r>
      <w:r w:rsidR="00274157">
        <w:rPr>
          <w:szCs w:val="20"/>
        </w:rPr>
        <w:t>）</w:t>
      </w:r>
    </w:p>
    <w:p w14:paraId="0FD45AEE" w14:textId="2C72A619" w:rsidR="00274157" w:rsidRDefault="00274157" w:rsidP="00830831">
      <w:pPr>
        <w:ind w:leftChars="75" w:left="15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  <w:szCs w:val="20"/>
        </w:rPr>
        <w:t>﹝</w:t>
      </w:r>
      <w:r>
        <w:rPr>
          <w:rFonts w:ascii="Calibri" w:hAnsi="Calibri"/>
          <w:color w:val="404040"/>
          <w:sz w:val="18"/>
          <w:szCs w:val="20"/>
        </w:rPr>
        <w:t>1</w:t>
      </w:r>
      <w:r>
        <w:rPr>
          <w:rFonts w:ascii="Calibri" w:hAnsi="Calibri"/>
          <w:color w:val="404040"/>
          <w:sz w:val="18"/>
          <w:szCs w:val="20"/>
        </w:rPr>
        <w:t>﹞</w:t>
      </w:r>
      <w:r w:rsidR="00A12787" w:rsidRPr="002F6150">
        <w:rPr>
          <w:rFonts w:ascii="Arial Unicode MS" w:hAnsi="Arial Unicode MS"/>
          <w:color w:val="17365D"/>
        </w:rPr>
        <w:t>本條例所稱竊盜犯，指意圖為自己或第三人不法之所有，而竊取他人之動產者而言</w:t>
      </w:r>
      <w:r>
        <w:rPr>
          <w:rFonts w:ascii="Arial Unicode MS" w:hAnsi="Arial Unicode MS"/>
          <w:color w:val="17365D"/>
        </w:rPr>
        <w:t>。</w:t>
      </w:r>
    </w:p>
    <w:p w14:paraId="288B420D" w14:textId="01069B46" w:rsidR="00274157" w:rsidRDefault="00274157" w:rsidP="00830831">
      <w:pPr>
        <w:ind w:leftChars="75" w:left="15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Pr="002F6150">
        <w:rPr>
          <w:rFonts w:ascii="Arial Unicode MS" w:hAnsi="Arial Unicode MS"/>
          <w:color w:val="666699"/>
        </w:rPr>
        <w:t>本條例所稱贓物犯，指收受、搬運、寄藏、故買竊盜犯竊得之動產或為牙保者而言</w:t>
      </w:r>
      <w:r>
        <w:rPr>
          <w:rFonts w:ascii="Arial Unicode MS" w:hAnsi="Arial Unicode MS"/>
          <w:color w:val="17365D"/>
        </w:rPr>
        <w:t>。</w:t>
      </w:r>
    </w:p>
    <w:p w14:paraId="10D316CD" w14:textId="655DCE3E" w:rsidR="00274157" w:rsidRDefault="00274157" w:rsidP="00830831">
      <w:pPr>
        <w:ind w:leftChars="75" w:left="15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3</w:t>
      </w:r>
      <w:r>
        <w:rPr>
          <w:rFonts w:ascii="Calibri" w:hAnsi="Calibri"/>
          <w:color w:val="404040"/>
          <w:sz w:val="18"/>
        </w:rPr>
        <w:t>﹞</w:t>
      </w:r>
      <w:r w:rsidRPr="002F6150">
        <w:rPr>
          <w:rFonts w:ascii="Arial Unicode MS" w:hAnsi="Arial Unicode MS"/>
          <w:color w:val="17365D"/>
        </w:rPr>
        <w:t>本條例所稱法院及檢察官，包括軍事法庭及軍事檢察官</w:t>
      </w:r>
      <w:r>
        <w:rPr>
          <w:rFonts w:ascii="Arial Unicode MS" w:hAnsi="Arial Unicode MS"/>
          <w:color w:val="17365D"/>
        </w:rPr>
        <w:t>。</w:t>
      </w:r>
    </w:p>
    <w:p w14:paraId="5E3CA117" w14:textId="2B17350D" w:rsidR="00A12787" w:rsidRPr="002F6150" w:rsidRDefault="00274157" w:rsidP="00830831">
      <w:pPr>
        <w:ind w:leftChars="75" w:left="150"/>
        <w:jc w:val="both"/>
        <w:rPr>
          <w:rFonts w:ascii="Arial Unicode MS" w:hAnsi="Arial Unicode MS"/>
          <w:color w:val="666699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4</w:t>
      </w:r>
      <w:r>
        <w:rPr>
          <w:rFonts w:ascii="Calibri" w:hAnsi="Calibri"/>
          <w:color w:val="404040"/>
          <w:sz w:val="18"/>
        </w:rPr>
        <w:t>﹞</w:t>
      </w:r>
      <w:r w:rsidR="00A12787" w:rsidRPr="002F6150">
        <w:rPr>
          <w:rFonts w:ascii="Arial Unicode MS" w:hAnsi="Arial Unicode MS"/>
          <w:color w:val="666699"/>
        </w:rPr>
        <w:t>應執行之刑未達一年以上者，不適用本條例。</w:t>
      </w:r>
    </w:p>
    <w:p w14:paraId="5C198930" w14:textId="4CCF98F0" w:rsidR="00274157" w:rsidRPr="008C77D5" w:rsidRDefault="00855F5B" w:rsidP="006D1980">
      <w:pPr>
        <w:pStyle w:val="2"/>
        <w:rPr>
          <w:b/>
        </w:rPr>
      </w:pPr>
      <w:bookmarkStart w:id="1" w:name="a3"/>
      <w:bookmarkEnd w:id="1"/>
      <w:r>
        <w:t>第</w:t>
      </w:r>
      <w:r>
        <w:t>3</w:t>
      </w:r>
      <w:r>
        <w:t>條</w:t>
      </w:r>
      <w:r w:rsidR="002F6150">
        <w:t>（</w:t>
      </w:r>
      <w:r w:rsidR="00A12787" w:rsidRPr="002F6150">
        <w:t>強制工作處分及行刑權時效期間計算</w:t>
      </w:r>
      <w:r w:rsidR="00274157">
        <w:t>）</w:t>
      </w:r>
      <w:r w:rsidR="008C77D5">
        <w:rPr>
          <w:rFonts w:ascii="新細明體" w:hAnsi="新細明體" w:hint="eastAsia"/>
          <w:color w:val="FFFFFF"/>
        </w:rPr>
        <w:t>∵</w:t>
      </w:r>
    </w:p>
    <w:p w14:paraId="5CFBBEB3" w14:textId="2A42D6C7" w:rsidR="00274157" w:rsidRDefault="00274157" w:rsidP="00E96695">
      <w:pPr>
        <w:ind w:leftChars="75" w:left="15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4B4DAA" w:rsidRPr="002F6150">
        <w:rPr>
          <w:rFonts w:ascii="Arial Unicode MS" w:hAnsi="Arial Unicode MS"/>
          <w:color w:val="17365D"/>
        </w:rPr>
        <w:t>十八歲以上之竊盜犯、贓物犯，有犯罪之習慣者，得於刑之執行前，令入勞動場所強制工作</w:t>
      </w:r>
      <w:r>
        <w:rPr>
          <w:rFonts w:ascii="Arial Unicode MS" w:hAnsi="Arial Unicode MS"/>
          <w:color w:val="17365D"/>
        </w:rPr>
        <w:t>。</w:t>
      </w:r>
    </w:p>
    <w:p w14:paraId="0D7965B7" w14:textId="22EB6960" w:rsidR="00CC5962" w:rsidRDefault="00274157" w:rsidP="00CC5962">
      <w:pPr>
        <w:ind w:leftChars="75" w:left="150"/>
        <w:jc w:val="both"/>
        <w:rPr>
          <w:rFonts w:ascii="Arial Unicode MS" w:hAnsi="Arial Unicode MS"/>
          <w:color w:val="666699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4B4DAA" w:rsidRPr="002F6150">
        <w:rPr>
          <w:rFonts w:ascii="Arial Unicode MS" w:hAnsi="Arial Unicode MS"/>
          <w:color w:val="666699"/>
        </w:rPr>
        <w:t>刑法第</w:t>
      </w:r>
      <w:hyperlink r:id="rId18" w:anchor="a84" w:history="1">
        <w:r w:rsidR="004B4DAA" w:rsidRPr="002F6150">
          <w:rPr>
            <w:rStyle w:val="a3"/>
            <w:rFonts w:ascii="Arial Unicode MS" w:hAnsi="Arial Unicode MS"/>
          </w:rPr>
          <w:t>八十四</w:t>
        </w:r>
      </w:hyperlink>
      <w:r w:rsidR="004B4DAA" w:rsidRPr="002F6150">
        <w:rPr>
          <w:rFonts w:ascii="Arial Unicode MS" w:hAnsi="Arial Unicode MS"/>
          <w:color w:val="666699"/>
        </w:rPr>
        <w:t>條第一項之期間，自前項強制工作執行完畢之日起算。但強制工作自應執行之日起經過三年未執行者，自該三年之期間屆滿之日起算。</w:t>
      </w:r>
    </w:p>
    <w:p w14:paraId="053FD53B" w14:textId="3983E065" w:rsidR="006D1980" w:rsidRPr="006D1980" w:rsidRDefault="001725A8" w:rsidP="00CC5962">
      <w:pPr>
        <w:ind w:leftChars="75" w:left="150"/>
        <w:jc w:val="both"/>
        <w:rPr>
          <w:rFonts w:ascii="Arial Unicode MS" w:hAnsi="Arial Unicode MS"/>
          <w:color w:val="5F5F5F"/>
          <w:sz w:val="18"/>
        </w:rPr>
      </w:pPr>
      <w:r w:rsidRPr="00A97E2F">
        <w:rPr>
          <w:rFonts w:ascii="Arial Unicode MS" w:hAnsi="Arial Unicode MS" w:hint="eastAsia"/>
          <w:color w:val="626262"/>
          <w:sz w:val="18"/>
        </w:rPr>
        <w:t>【相關判解】</w:t>
      </w:r>
      <w:hyperlink r:id="rId19" w:anchor="r812" w:history="1">
        <w:r>
          <w:rPr>
            <w:rStyle w:val="a3"/>
            <w:rFonts w:ascii="Arial Unicode MS" w:hAnsi="Arial Unicode MS" w:hint="eastAsia"/>
            <w:color w:val="5F5F5F"/>
            <w:sz w:val="18"/>
          </w:rPr>
          <w:t>釋字第</w:t>
        </w:r>
        <w:r>
          <w:rPr>
            <w:rStyle w:val="a3"/>
            <w:rFonts w:ascii="Arial Unicode MS" w:hAnsi="Arial Unicode MS" w:hint="eastAsia"/>
            <w:color w:val="5F5F5F"/>
            <w:sz w:val="18"/>
          </w:rPr>
          <w:t>812</w:t>
        </w:r>
        <w:r>
          <w:rPr>
            <w:rStyle w:val="a3"/>
            <w:rFonts w:ascii="Arial Unicode MS" w:hAnsi="Arial Unicode MS" w:hint="eastAsia"/>
            <w:color w:val="5F5F5F"/>
            <w:sz w:val="18"/>
          </w:rPr>
          <w:t>號</w:t>
        </w:r>
      </w:hyperlink>
      <w:r w:rsidR="006D1980" w:rsidRPr="006D1980">
        <w:rPr>
          <w:rFonts w:ascii="Arial Unicode MS" w:hAnsi="Arial Unicode MS" w:hint="eastAsia"/>
          <w:color w:val="5F5F5F"/>
          <w:sz w:val="18"/>
        </w:rPr>
        <w:t>【參考裁判】</w:t>
      </w:r>
      <w:hyperlink r:id="rId20" w:anchor="a竊盜犯贓物犯保安處分條例第三條" w:history="1">
        <w:r w:rsidR="006D1980" w:rsidRPr="006D1980">
          <w:rPr>
            <w:rStyle w:val="a3"/>
            <w:rFonts w:ascii="Arial Unicode MS" w:hAnsi="Arial Unicode MS"/>
            <w:color w:val="5F5F5F"/>
            <w:sz w:val="18"/>
          </w:rPr>
          <w:t>89,</w:t>
        </w:r>
        <w:r w:rsidR="006D1980" w:rsidRPr="006D1980">
          <w:rPr>
            <w:rStyle w:val="a3"/>
            <w:rFonts w:ascii="Arial Unicode MS" w:hAnsi="Arial Unicode MS"/>
            <w:color w:val="5F5F5F"/>
            <w:sz w:val="18"/>
          </w:rPr>
          <w:t>再</w:t>
        </w:r>
        <w:r w:rsidR="006D1980" w:rsidRPr="006D1980">
          <w:rPr>
            <w:rStyle w:val="a3"/>
            <w:rFonts w:ascii="Arial Unicode MS" w:hAnsi="Arial Unicode MS"/>
            <w:color w:val="5F5F5F"/>
            <w:sz w:val="18"/>
          </w:rPr>
          <w:t>,3</w:t>
        </w:r>
      </w:hyperlink>
    </w:p>
    <w:p w14:paraId="607F4F3D" w14:textId="6B6D177C" w:rsidR="00274157" w:rsidRDefault="00274157" w:rsidP="006D1980">
      <w:pPr>
        <w:pStyle w:val="3"/>
        <w:ind w:left="118"/>
      </w:pPr>
      <w:r>
        <w:rPr>
          <w:rFonts w:hint="eastAsia"/>
        </w:rPr>
        <w:t>--</w:t>
      </w:r>
      <w:r w:rsidRPr="006D1980">
        <w:rPr>
          <w:rFonts w:hint="eastAsia"/>
        </w:rPr>
        <w:t>95</w:t>
      </w:r>
      <w:r w:rsidRPr="006D1980">
        <w:rPr>
          <w:rFonts w:hint="eastAsia"/>
        </w:rPr>
        <w:t>年</w:t>
      </w:r>
      <w:r w:rsidRPr="006D1980">
        <w:rPr>
          <w:rFonts w:hint="eastAsia"/>
        </w:rPr>
        <w:t>5</w:t>
      </w:r>
      <w:r w:rsidRPr="006D1980">
        <w:rPr>
          <w:rFonts w:hint="eastAsia"/>
        </w:rPr>
        <w:t>月</w:t>
      </w:r>
      <w:r w:rsidRPr="006D1980">
        <w:rPr>
          <w:rFonts w:hint="eastAsia"/>
        </w:rPr>
        <w:t>30</w:t>
      </w:r>
      <w:r>
        <w:rPr>
          <w:rFonts w:hint="eastAsia"/>
        </w:rPr>
        <w:t>日修正前條文</w:t>
      </w:r>
      <w:r>
        <w:rPr>
          <w:rFonts w:hint="eastAsia"/>
        </w:rPr>
        <w:t>--</w:t>
      </w:r>
      <w:hyperlink r:id="rId21" w:history="1">
        <w:r w:rsidRPr="005C530E">
          <w:rPr>
            <w:szCs w:val="20"/>
            <w:u w:val="single"/>
          </w:rPr>
          <w:t>比對程式</w:t>
        </w:r>
      </w:hyperlink>
    </w:p>
    <w:p w14:paraId="4FAD1201" w14:textId="529833FB" w:rsidR="00A12787" w:rsidRPr="002C2FC1" w:rsidRDefault="00274157" w:rsidP="00830831">
      <w:pPr>
        <w:ind w:leftChars="75" w:left="150"/>
        <w:jc w:val="both"/>
        <w:rPr>
          <w:rFonts w:ascii="Arial Unicode MS" w:hAnsi="Arial Unicode MS"/>
          <w:color w:val="626262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1</w:t>
      </w:r>
      <w:r>
        <w:rPr>
          <w:rFonts w:ascii="Calibri" w:hAnsi="Calibri" w:hint="eastAsia"/>
          <w:color w:val="404040"/>
          <w:sz w:val="18"/>
        </w:rPr>
        <w:t>﹞</w:t>
      </w:r>
      <w:r w:rsidR="00A12787" w:rsidRPr="002C2FC1">
        <w:rPr>
          <w:rFonts w:ascii="Arial Unicode MS" w:hAnsi="Arial Unicode MS"/>
          <w:color w:val="626262"/>
        </w:rPr>
        <w:t>十八歲以上之竊盜犯、贓物犯，有左列情形之一者，得於刑之執行前，令入勞動場所強制工作：</w:t>
      </w:r>
    </w:p>
    <w:p w14:paraId="19EFC3AE" w14:textId="77777777" w:rsidR="00274157" w:rsidRDefault="00A12787" w:rsidP="00830831">
      <w:pPr>
        <w:ind w:leftChars="75" w:left="150"/>
        <w:jc w:val="both"/>
        <w:rPr>
          <w:rFonts w:ascii="Arial Unicode MS" w:hAnsi="Arial Unicode MS"/>
          <w:color w:val="626262"/>
        </w:rPr>
      </w:pPr>
      <w:r w:rsidRPr="002C2FC1">
        <w:rPr>
          <w:rFonts w:ascii="Arial Unicode MS" w:hAnsi="Arial Unicode MS"/>
          <w:color w:val="626262"/>
        </w:rPr>
        <w:t xml:space="preserve">　　一、有犯罪之習慣者</w:t>
      </w:r>
      <w:r w:rsidR="00274157">
        <w:rPr>
          <w:rFonts w:ascii="Arial Unicode MS" w:hAnsi="Arial Unicode MS"/>
          <w:color w:val="626262"/>
        </w:rPr>
        <w:t>。</w:t>
      </w:r>
    </w:p>
    <w:p w14:paraId="56E73970" w14:textId="1A94E689" w:rsidR="00274157" w:rsidRDefault="00274157" w:rsidP="00830831">
      <w:pPr>
        <w:ind w:leftChars="75" w:left="150"/>
        <w:jc w:val="both"/>
        <w:rPr>
          <w:rFonts w:ascii="Arial Unicode MS" w:hAnsi="Arial Unicode MS"/>
          <w:color w:val="626262"/>
        </w:rPr>
      </w:pPr>
      <w:r>
        <w:rPr>
          <w:rFonts w:ascii="Arial Unicode MS" w:hAnsi="Arial Unicode MS"/>
          <w:color w:val="626262"/>
        </w:rPr>
        <w:t xml:space="preserve">　　</w:t>
      </w:r>
      <w:r w:rsidRPr="002C2FC1">
        <w:rPr>
          <w:rFonts w:ascii="Arial Unicode MS" w:hAnsi="Arial Unicode MS"/>
          <w:color w:val="626262"/>
        </w:rPr>
        <w:t>二</w:t>
      </w:r>
      <w:r>
        <w:rPr>
          <w:rFonts w:ascii="Arial Unicode MS" w:hAnsi="Arial Unicode MS"/>
          <w:color w:val="626262"/>
        </w:rPr>
        <w:t>、</w:t>
      </w:r>
      <w:r w:rsidR="00A12787" w:rsidRPr="002C2FC1">
        <w:rPr>
          <w:rFonts w:ascii="Arial Unicode MS" w:hAnsi="Arial Unicode MS"/>
          <w:color w:val="626262"/>
        </w:rPr>
        <w:t>以犯竊盜罪或贓物罪為常業者</w:t>
      </w:r>
      <w:r>
        <w:rPr>
          <w:rFonts w:ascii="Arial Unicode MS" w:hAnsi="Arial Unicode MS"/>
          <w:color w:val="626262"/>
        </w:rPr>
        <w:t>。</w:t>
      </w:r>
    </w:p>
    <w:p w14:paraId="4DBC0D45" w14:textId="5F8A1726" w:rsidR="00E96695" w:rsidRPr="002F6150" w:rsidRDefault="00274157" w:rsidP="00830831">
      <w:pPr>
        <w:ind w:leftChars="75" w:left="150"/>
        <w:jc w:val="both"/>
        <w:rPr>
          <w:rFonts w:ascii="Arial Unicode MS" w:hAnsi="Arial Unicode MS"/>
          <w:color w:val="666699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A12787" w:rsidRPr="002F6150">
        <w:rPr>
          <w:rFonts w:ascii="Arial Unicode MS" w:hAnsi="Arial Unicode MS"/>
          <w:color w:val="666699"/>
        </w:rPr>
        <w:t>刑法第</w:t>
      </w:r>
      <w:hyperlink r:id="rId22" w:anchor="a84" w:history="1">
        <w:r w:rsidR="00A12787" w:rsidRPr="002F6150">
          <w:rPr>
            <w:rStyle w:val="a3"/>
            <w:rFonts w:ascii="Arial Unicode MS" w:hAnsi="Arial Unicode MS"/>
            <w:color w:val="666699"/>
          </w:rPr>
          <w:t>八十四</w:t>
        </w:r>
      </w:hyperlink>
      <w:r w:rsidR="00A12787" w:rsidRPr="002F6150">
        <w:rPr>
          <w:rFonts w:ascii="Arial Unicode MS" w:hAnsi="Arial Unicode MS"/>
          <w:color w:val="666699"/>
        </w:rPr>
        <w:t>條第一項之期間，自前項強制工作執行完畢之日起算。但強制工作自應執行之日起經過三年未執行者，自該三年之期間屆滿之日起算。</w:t>
      </w:r>
      <w:r w:rsidR="008C77D5" w:rsidRPr="008C77D5">
        <w:rPr>
          <w:rFonts w:ascii="新細明體" w:hAnsi="新細明體" w:hint="eastAsia"/>
          <w:color w:val="FFFFFF"/>
        </w:rPr>
        <w:t>∴</w:t>
      </w:r>
    </w:p>
    <w:p w14:paraId="6FC7BF94" w14:textId="77777777" w:rsidR="00274157" w:rsidRDefault="00855F5B" w:rsidP="006D1980">
      <w:pPr>
        <w:pStyle w:val="2"/>
      </w:pPr>
      <w:bookmarkStart w:id="2" w:name="a4"/>
      <w:bookmarkEnd w:id="2"/>
      <w:r>
        <w:lastRenderedPageBreak/>
        <w:t>第</w:t>
      </w:r>
      <w:r>
        <w:t>4</w:t>
      </w:r>
      <w:r>
        <w:t>條</w:t>
      </w:r>
      <w:r w:rsidR="002F6150">
        <w:t>（</w:t>
      </w:r>
      <w:r w:rsidR="00A12787" w:rsidRPr="002F6150">
        <w:t>保安處分之決定</w:t>
      </w:r>
      <w:r w:rsidR="00274157">
        <w:t>）</w:t>
      </w:r>
    </w:p>
    <w:p w14:paraId="74E71BDB" w14:textId="68130860" w:rsidR="00A12787" w:rsidRPr="002F6150" w:rsidRDefault="00274157" w:rsidP="00830831">
      <w:pPr>
        <w:ind w:leftChars="75" w:left="15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A12787" w:rsidRPr="002F6150">
        <w:rPr>
          <w:rFonts w:ascii="Arial Unicode MS" w:hAnsi="Arial Unicode MS"/>
          <w:color w:val="17365D"/>
        </w:rPr>
        <w:t>依本條例所為之保安處分及其期間，由法院以判決諭知。</w:t>
      </w:r>
    </w:p>
    <w:p w14:paraId="6D2EEA2B" w14:textId="77777777" w:rsidR="00274157" w:rsidRDefault="00855F5B" w:rsidP="006D1980">
      <w:pPr>
        <w:pStyle w:val="2"/>
      </w:pPr>
      <w:bookmarkStart w:id="3" w:name="a5"/>
      <w:bookmarkEnd w:id="3"/>
      <w:r>
        <w:t>第</w:t>
      </w:r>
      <w:r>
        <w:t>5</w:t>
      </w:r>
      <w:r>
        <w:t>條</w:t>
      </w:r>
      <w:r w:rsidR="002F6150">
        <w:t>（</w:t>
      </w:r>
      <w:r w:rsidR="00A12787" w:rsidRPr="002F6150">
        <w:t>強制工作處分之期間</w:t>
      </w:r>
      <w:r w:rsidR="00274157">
        <w:t>）</w:t>
      </w:r>
    </w:p>
    <w:p w14:paraId="253B76C6" w14:textId="63389457" w:rsidR="00274157" w:rsidRDefault="00274157" w:rsidP="00830831">
      <w:pPr>
        <w:ind w:leftChars="75" w:left="15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A12787" w:rsidRPr="002F6150">
        <w:rPr>
          <w:rFonts w:ascii="Arial Unicode MS" w:hAnsi="Arial Unicode MS"/>
          <w:color w:val="17365D"/>
        </w:rPr>
        <w:t>依本條例宣告之強制工作處分，其執行以三年為期。但執行已滿一年六個月，而執行機關認為無繼續執行之必要者，得檢具事證，報請檢察官聲請法院免予繼續執行</w:t>
      </w:r>
      <w:r>
        <w:rPr>
          <w:rFonts w:ascii="Arial Unicode MS" w:hAnsi="Arial Unicode MS"/>
          <w:color w:val="17365D"/>
        </w:rPr>
        <w:t>。</w:t>
      </w:r>
    </w:p>
    <w:p w14:paraId="1C347944" w14:textId="123153EB" w:rsidR="00A12787" w:rsidRPr="002F6150" w:rsidRDefault="00274157" w:rsidP="00830831">
      <w:pPr>
        <w:ind w:leftChars="75" w:left="150"/>
        <w:jc w:val="both"/>
        <w:rPr>
          <w:rFonts w:ascii="Arial Unicode MS" w:hAnsi="Arial Unicode MS"/>
          <w:color w:val="666699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A12787" w:rsidRPr="002F6150">
        <w:rPr>
          <w:rFonts w:ascii="Arial Unicode MS" w:hAnsi="Arial Unicode MS"/>
          <w:color w:val="666699"/>
        </w:rPr>
        <w:t>依本條例宣告之強制工作處分，執行已滿三年，而執行機關認為有延長之必要者，得檢具事證報經上級主管機關核准後，報請檢察官聲請法院許可延長之。但延長期間，最長不得逾一年六個月，並以一次為限，在延長期間內，執行機關認無繼續延長之必要者，得隨時檢具事證，報請檢察官聲請法院免予繼續延長執行。</w:t>
      </w:r>
    </w:p>
    <w:p w14:paraId="241CE039" w14:textId="5C25AA15" w:rsidR="001647DF" w:rsidRPr="00BA0CDF" w:rsidRDefault="001647DF" w:rsidP="00830831">
      <w:pPr>
        <w:ind w:leftChars="75" w:left="150"/>
        <w:jc w:val="both"/>
        <w:rPr>
          <w:rFonts w:ascii="Arial Unicode MS" w:hAnsi="Arial Unicode MS"/>
          <w:color w:val="5F5F5F"/>
          <w:sz w:val="18"/>
        </w:rPr>
      </w:pPr>
      <w:r w:rsidRPr="00BA0CDF">
        <w:rPr>
          <w:rFonts w:ascii="Arial Unicode MS" w:hAnsi="Arial Unicode MS"/>
          <w:color w:val="5F5F5F"/>
          <w:sz w:val="18"/>
        </w:rPr>
        <w:t>【</w:t>
      </w:r>
      <w:r w:rsidRPr="00BA0CDF">
        <w:rPr>
          <w:rFonts w:ascii="Arial Unicode MS" w:hAnsi="Arial Unicode MS" w:hint="eastAsia"/>
          <w:color w:val="5F5F5F"/>
          <w:sz w:val="18"/>
        </w:rPr>
        <w:t>參考</w:t>
      </w:r>
      <w:r w:rsidRPr="00BA0CDF">
        <w:rPr>
          <w:rFonts w:ascii="Arial Unicode MS" w:hAnsi="Arial Unicode MS"/>
          <w:color w:val="5F5F5F"/>
          <w:sz w:val="18"/>
        </w:rPr>
        <w:t>裁判】</w:t>
      </w:r>
      <w:hyperlink r:id="rId23" w:anchor="a竊盜犯贓物犯保安處分條例第五條" w:history="1">
        <w:r w:rsidRPr="00BA0CDF">
          <w:rPr>
            <w:rStyle w:val="a3"/>
            <w:rFonts w:ascii="Arial Unicode MS" w:hAnsi="Arial Unicode MS"/>
            <w:color w:val="5F5F5F"/>
            <w:sz w:val="18"/>
          </w:rPr>
          <w:t>93,</w:t>
        </w:r>
        <w:r w:rsidRPr="00BA0CDF">
          <w:rPr>
            <w:rStyle w:val="a3"/>
            <w:rFonts w:ascii="Arial Unicode MS" w:hAnsi="Arial Unicode MS"/>
            <w:color w:val="5F5F5F"/>
            <w:sz w:val="18"/>
          </w:rPr>
          <w:t>聲</w:t>
        </w:r>
        <w:r w:rsidRPr="00BA0CDF">
          <w:rPr>
            <w:rStyle w:val="a3"/>
            <w:rFonts w:ascii="Arial Unicode MS" w:hAnsi="Arial Unicode MS"/>
            <w:color w:val="5F5F5F"/>
            <w:sz w:val="18"/>
          </w:rPr>
          <w:t>,608</w:t>
        </w:r>
      </w:hyperlink>
    </w:p>
    <w:p w14:paraId="632C7CF5" w14:textId="77777777" w:rsidR="00274157" w:rsidRDefault="00855F5B" w:rsidP="006D1980">
      <w:pPr>
        <w:pStyle w:val="2"/>
      </w:pPr>
      <w:bookmarkStart w:id="4" w:name="a6"/>
      <w:bookmarkEnd w:id="4"/>
      <w:r>
        <w:t>第</w:t>
      </w:r>
      <w:r>
        <w:t>6</w:t>
      </w:r>
      <w:r>
        <w:t>條</w:t>
      </w:r>
      <w:r w:rsidR="002F6150">
        <w:t>（</w:t>
      </w:r>
      <w:r w:rsidR="00A12787" w:rsidRPr="002F6150">
        <w:t>強制工作處分與刑之替代主義</w:t>
      </w:r>
      <w:r w:rsidR="00274157">
        <w:t>）</w:t>
      </w:r>
    </w:p>
    <w:p w14:paraId="69FEE9B6" w14:textId="536655BC" w:rsidR="00A12787" w:rsidRPr="002F6150" w:rsidRDefault="00274157" w:rsidP="00830831">
      <w:pPr>
        <w:ind w:leftChars="75" w:left="15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A12787" w:rsidRPr="002F6150">
        <w:rPr>
          <w:rFonts w:ascii="Arial Unicode MS" w:hAnsi="Arial Unicode MS"/>
          <w:color w:val="17365D"/>
        </w:rPr>
        <w:t>依本條例執行強制工作之結果，執行機關認為無執行刑之必要者，得檢具事證，報請檢察官聲請法院免其刑之執行。</w:t>
      </w:r>
    </w:p>
    <w:p w14:paraId="7556F040" w14:textId="77777777" w:rsidR="00274157" w:rsidRDefault="00855F5B" w:rsidP="006D1980">
      <w:pPr>
        <w:pStyle w:val="2"/>
        <w:rPr>
          <w:szCs w:val="20"/>
        </w:rPr>
      </w:pPr>
      <w:bookmarkStart w:id="5" w:name="a7"/>
      <w:bookmarkEnd w:id="5"/>
      <w:r>
        <w:t>第</w:t>
      </w:r>
      <w:r>
        <w:t>7</w:t>
      </w:r>
      <w:r>
        <w:t>條</w:t>
      </w:r>
      <w:r w:rsidR="002F6150">
        <w:t>（</w:t>
      </w:r>
      <w:r w:rsidR="00A12787" w:rsidRPr="002F6150">
        <w:rPr>
          <w:szCs w:val="20"/>
        </w:rPr>
        <w:t>累犯</w:t>
      </w:r>
      <w:r w:rsidR="00274157">
        <w:rPr>
          <w:szCs w:val="20"/>
        </w:rPr>
        <w:t>）</w:t>
      </w:r>
    </w:p>
    <w:p w14:paraId="33124AF1" w14:textId="27F4F4F3" w:rsidR="00A12787" w:rsidRPr="002F6150" w:rsidRDefault="00274157" w:rsidP="00830831">
      <w:pPr>
        <w:ind w:leftChars="75" w:left="150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  <w:szCs w:val="20"/>
        </w:rPr>
        <w:t>﹝</w:t>
      </w:r>
      <w:r>
        <w:rPr>
          <w:rFonts w:ascii="Calibri" w:hAnsi="Calibri"/>
          <w:color w:val="404040"/>
          <w:sz w:val="18"/>
          <w:szCs w:val="20"/>
        </w:rPr>
        <w:t>1</w:t>
      </w:r>
      <w:r>
        <w:rPr>
          <w:rFonts w:ascii="Calibri" w:hAnsi="Calibri"/>
          <w:color w:val="404040"/>
          <w:sz w:val="18"/>
          <w:szCs w:val="20"/>
        </w:rPr>
        <w:t>﹞</w:t>
      </w:r>
      <w:r w:rsidR="00A12787" w:rsidRPr="002F6150">
        <w:rPr>
          <w:rFonts w:ascii="Arial Unicode MS" w:hAnsi="Arial Unicode MS"/>
          <w:color w:val="17365D"/>
        </w:rPr>
        <w:t>依本條例免其刑之執行者，於受強制工作之執行完畢或一部之執行而免予繼續執行後，五年以內故意再犯有期徒刑以上之罪者，以累犯論。</w:t>
      </w:r>
    </w:p>
    <w:p w14:paraId="3F79828D" w14:textId="068E5C58" w:rsidR="00274157" w:rsidRDefault="00855F5B" w:rsidP="006D1980">
      <w:pPr>
        <w:pStyle w:val="2"/>
      </w:pPr>
      <w:bookmarkStart w:id="6" w:name="a8"/>
      <w:bookmarkEnd w:id="6"/>
      <w:r>
        <w:t>第</w:t>
      </w:r>
      <w:r>
        <w:t>8</w:t>
      </w:r>
      <w:r>
        <w:t>條</w:t>
      </w:r>
      <w:r w:rsidR="002F6150">
        <w:t>（</w:t>
      </w:r>
      <w:r w:rsidR="00A12787" w:rsidRPr="002F6150">
        <w:t>施行日</w:t>
      </w:r>
      <w:r w:rsidR="00274157">
        <w:t>）</w:t>
      </w:r>
      <w:r w:rsidR="008C77D5" w:rsidRPr="008C77D5">
        <w:rPr>
          <w:rFonts w:ascii="新細明體" w:hAnsi="新細明體" w:hint="eastAsia"/>
          <w:color w:val="FFFFFF"/>
        </w:rPr>
        <w:t>∵</w:t>
      </w:r>
    </w:p>
    <w:p w14:paraId="0F1E4B8A" w14:textId="67ACBFCB" w:rsidR="00274157" w:rsidRDefault="00274157" w:rsidP="000E1D67">
      <w:pPr>
        <w:ind w:left="119"/>
        <w:jc w:val="both"/>
        <w:rPr>
          <w:rFonts w:ascii="Arial Unicode MS" w:hAnsi="Arial Unicode MS"/>
          <w:color w:val="17365D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1</w:t>
      </w:r>
      <w:r>
        <w:rPr>
          <w:rFonts w:ascii="Calibri" w:hAnsi="Calibri"/>
          <w:color w:val="404040"/>
          <w:sz w:val="18"/>
        </w:rPr>
        <w:t>﹞</w:t>
      </w:r>
      <w:r w:rsidR="000E1D67" w:rsidRPr="002F6150">
        <w:rPr>
          <w:rFonts w:ascii="Arial Unicode MS" w:hAnsi="Arial Unicode MS"/>
          <w:color w:val="17365D"/>
        </w:rPr>
        <w:t>本條例自公布日施行</w:t>
      </w:r>
      <w:r>
        <w:rPr>
          <w:rFonts w:ascii="Arial Unicode MS" w:hAnsi="Arial Unicode MS"/>
          <w:color w:val="17365D"/>
        </w:rPr>
        <w:t>。</w:t>
      </w:r>
    </w:p>
    <w:p w14:paraId="3098DD34" w14:textId="0671F7E3" w:rsidR="000E1D67" w:rsidRPr="002F6150" w:rsidRDefault="00274157" w:rsidP="000E1D67">
      <w:pPr>
        <w:ind w:left="119"/>
        <w:jc w:val="both"/>
        <w:rPr>
          <w:rFonts w:ascii="Arial Unicode MS" w:hAnsi="Arial Unicode MS"/>
          <w:b/>
          <w:bCs/>
          <w:color w:val="666699"/>
        </w:rPr>
      </w:pPr>
      <w:r>
        <w:rPr>
          <w:rFonts w:ascii="Calibri" w:hAnsi="Calibri"/>
          <w:color w:val="404040"/>
          <w:sz w:val="18"/>
        </w:rPr>
        <w:t>﹝</w:t>
      </w:r>
      <w:r>
        <w:rPr>
          <w:rFonts w:ascii="Calibri" w:hAnsi="Calibri"/>
          <w:color w:val="404040"/>
          <w:sz w:val="18"/>
        </w:rPr>
        <w:t>2</w:t>
      </w:r>
      <w:r>
        <w:rPr>
          <w:rFonts w:ascii="Calibri" w:hAnsi="Calibri"/>
          <w:color w:val="404040"/>
          <w:sz w:val="18"/>
        </w:rPr>
        <w:t>﹞</w:t>
      </w:r>
      <w:r w:rsidR="000E1D67" w:rsidRPr="002F6150">
        <w:rPr>
          <w:rFonts w:ascii="Arial Unicode MS" w:hAnsi="Arial Unicode MS"/>
          <w:color w:val="666699"/>
        </w:rPr>
        <w:t>本條例修正條文自中華民國九十五年七月一日施行。</w:t>
      </w:r>
    </w:p>
    <w:p w14:paraId="06BAC00D" w14:textId="0335122C" w:rsidR="00274157" w:rsidRDefault="00274157" w:rsidP="006D1980">
      <w:pPr>
        <w:pStyle w:val="3"/>
        <w:ind w:left="118"/>
      </w:pPr>
      <w:r>
        <w:rPr>
          <w:rFonts w:hint="eastAsia"/>
        </w:rPr>
        <w:t>--</w:t>
      </w:r>
      <w:r w:rsidRPr="002F6150">
        <w:rPr>
          <w:rFonts w:hint="eastAsia"/>
        </w:rPr>
        <w:t>95</w:t>
      </w:r>
      <w:r w:rsidRPr="002F6150">
        <w:rPr>
          <w:rFonts w:hint="eastAsia"/>
        </w:rPr>
        <w:t>年</w:t>
      </w:r>
      <w:r w:rsidRPr="002F6150">
        <w:rPr>
          <w:rFonts w:hint="eastAsia"/>
        </w:rPr>
        <w:t>5</w:t>
      </w:r>
      <w:r w:rsidRPr="002F6150">
        <w:rPr>
          <w:rFonts w:hint="eastAsia"/>
        </w:rPr>
        <w:t>月</w:t>
      </w:r>
      <w:r w:rsidRPr="002F6150">
        <w:rPr>
          <w:rFonts w:hint="eastAsia"/>
        </w:rPr>
        <w:t>30</w:t>
      </w:r>
      <w:r>
        <w:rPr>
          <w:rFonts w:hint="eastAsia"/>
        </w:rPr>
        <w:t>日修正前條文</w:t>
      </w:r>
      <w:r>
        <w:rPr>
          <w:rFonts w:hint="eastAsia"/>
        </w:rPr>
        <w:t>--</w:t>
      </w:r>
      <w:hyperlink r:id="rId24" w:history="1">
        <w:r w:rsidRPr="005C530E">
          <w:rPr>
            <w:szCs w:val="20"/>
            <w:u w:val="single"/>
          </w:rPr>
          <w:t>比對程式</w:t>
        </w:r>
      </w:hyperlink>
    </w:p>
    <w:p w14:paraId="63F9011A" w14:textId="1E793D17" w:rsidR="00A12787" w:rsidRPr="008C77D5" w:rsidRDefault="00274157" w:rsidP="00830831">
      <w:pPr>
        <w:ind w:leftChars="75" w:left="150"/>
        <w:jc w:val="both"/>
        <w:rPr>
          <w:rFonts w:ascii="Arial Unicode MS" w:hAnsi="Arial Unicode MS"/>
          <w:color w:val="808080"/>
        </w:rPr>
      </w:pPr>
      <w:r>
        <w:rPr>
          <w:rFonts w:ascii="Calibri" w:hAnsi="Calibri" w:hint="eastAsia"/>
          <w:color w:val="404040"/>
          <w:sz w:val="18"/>
        </w:rPr>
        <w:t>﹝</w:t>
      </w:r>
      <w:r>
        <w:rPr>
          <w:rFonts w:ascii="Calibri" w:hAnsi="Calibri" w:hint="eastAsia"/>
          <w:color w:val="404040"/>
          <w:sz w:val="18"/>
        </w:rPr>
        <w:t>1</w:t>
      </w:r>
      <w:r>
        <w:rPr>
          <w:rFonts w:ascii="Calibri" w:hAnsi="Calibri" w:hint="eastAsia"/>
          <w:color w:val="404040"/>
          <w:sz w:val="18"/>
        </w:rPr>
        <w:t>﹞</w:t>
      </w:r>
      <w:r w:rsidR="00A12787" w:rsidRPr="002F6150">
        <w:rPr>
          <w:rFonts w:ascii="Arial Unicode MS" w:hAnsi="Arial Unicode MS"/>
          <w:color w:val="808080"/>
        </w:rPr>
        <w:t>本條例自公布日施行。</w:t>
      </w:r>
      <w:r w:rsidR="008C77D5">
        <w:rPr>
          <w:rFonts w:ascii="新細明體" w:hAnsi="新細明體" w:hint="eastAsia"/>
          <w:color w:val="FFFFFF"/>
        </w:rPr>
        <w:t>∴</w:t>
      </w:r>
    </w:p>
    <w:p w14:paraId="62AC26C6" w14:textId="77777777" w:rsidR="00830831" w:rsidRDefault="00830831" w:rsidP="00830831">
      <w:pPr>
        <w:ind w:leftChars="75" w:left="150"/>
        <w:jc w:val="both"/>
        <w:rPr>
          <w:rFonts w:ascii="Arial Unicode MS" w:hAnsi="Arial Unicode MS"/>
          <w:color w:val="808080"/>
        </w:rPr>
      </w:pPr>
    </w:p>
    <w:p w14:paraId="01585C17" w14:textId="77777777" w:rsidR="002F6150" w:rsidRPr="002F6150" w:rsidRDefault="002F6150" w:rsidP="00830831">
      <w:pPr>
        <w:ind w:leftChars="75" w:left="150"/>
        <w:jc w:val="both"/>
        <w:rPr>
          <w:rFonts w:ascii="Arial Unicode MS" w:hAnsi="Arial Unicode MS"/>
          <w:color w:val="808080"/>
        </w:rPr>
      </w:pPr>
    </w:p>
    <w:p w14:paraId="16BA46B1" w14:textId="77777777" w:rsidR="00120778" w:rsidRPr="00C1655B" w:rsidRDefault="00120778" w:rsidP="00120778">
      <w:pPr>
        <w:ind w:leftChars="50" w:left="100"/>
        <w:jc w:val="both"/>
        <w:rPr>
          <w:color w:val="808000"/>
          <w:szCs w:val="20"/>
        </w:rPr>
      </w:pPr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回首頁</w:t>
        </w:r>
      </w:hyperlink>
      <w:r w:rsidRPr="00C1655B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4389AD6A" w14:textId="4EDF9EA0" w:rsidR="00830831" w:rsidRPr="00120778" w:rsidRDefault="00120778" w:rsidP="00120778">
      <w:pPr>
        <w:rPr>
          <w:rFonts w:ascii="Arial Unicode MS" w:hAnsi="Arial Unicode MS"/>
        </w:rPr>
      </w:pPr>
      <w:r w:rsidRPr="003D460F">
        <w:rPr>
          <w:rFonts w:hint="eastAsia"/>
          <w:color w:val="5F5F5F"/>
          <w:sz w:val="18"/>
          <w:szCs w:val="18"/>
        </w:rPr>
        <w:t>【編註】</w:t>
      </w:r>
      <w:r w:rsidR="00B5226E">
        <w:rPr>
          <w:rFonts w:hint="eastAsia"/>
          <w:color w:val="5F5F5F"/>
          <w:sz w:val="18"/>
          <w:szCs w:val="18"/>
        </w:rPr>
        <w:t>本檔法規資料來源為官方資訊網，提供學習與參考為原則，</w:t>
      </w:r>
      <w:r w:rsidRPr="003D460F">
        <w:rPr>
          <w:rFonts w:hint="eastAsia"/>
          <w:color w:val="5F5F5F"/>
          <w:sz w:val="18"/>
          <w:szCs w:val="18"/>
        </w:rPr>
        <w:t>如需引用請以正式檔為準。如有發現待更正部份及您所需本站未收編之法規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25" w:history="1">
        <w:r w:rsidRPr="008917CF">
          <w:rPr>
            <w:rStyle w:val="a3"/>
            <w:rFonts w:ascii="Arial Unicode MS" w:hAnsi="Arial Unicode MS"/>
            <w:sz w:val="18"/>
            <w:szCs w:val="20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</w:p>
    <w:sectPr w:rsidR="00830831" w:rsidRPr="00120778">
      <w:footerReference w:type="even" r:id="rId26"/>
      <w:footerReference w:type="default" r:id="rId27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32199" w14:textId="77777777" w:rsidR="007309B4" w:rsidRDefault="007309B4">
      <w:r>
        <w:separator/>
      </w:r>
    </w:p>
  </w:endnote>
  <w:endnote w:type="continuationSeparator" w:id="0">
    <w:p w14:paraId="1C562870" w14:textId="77777777" w:rsidR="007309B4" w:rsidRDefault="00730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A58EE" w14:textId="6E8A7970" w:rsidR="00DB1BC8" w:rsidRDefault="00DB1BC8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E2135">
      <w:rPr>
        <w:rStyle w:val="a7"/>
        <w:noProof/>
      </w:rPr>
      <w:t>1</w:t>
    </w:r>
    <w:r>
      <w:rPr>
        <w:rStyle w:val="a7"/>
      </w:rPr>
      <w:fldChar w:fldCharType="end"/>
    </w:r>
  </w:p>
  <w:p w14:paraId="3D52A270" w14:textId="77777777" w:rsidR="00DB1BC8" w:rsidRDefault="00DB1BC8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088AD" w14:textId="77777777" w:rsidR="00DB1BC8" w:rsidRDefault="00DB1BC8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93FE4">
      <w:rPr>
        <w:rStyle w:val="a7"/>
        <w:noProof/>
      </w:rPr>
      <w:t>1</w:t>
    </w:r>
    <w:r>
      <w:rPr>
        <w:rStyle w:val="a7"/>
      </w:rPr>
      <w:fldChar w:fldCharType="end"/>
    </w:r>
  </w:p>
  <w:p w14:paraId="18184851" w14:textId="7F239C03" w:rsidR="00DB1BC8" w:rsidRPr="006D1980" w:rsidRDefault="00120778">
    <w:pPr>
      <w:pStyle w:val="a6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cs="細明體" w:hint="eastAsia"/>
        <w:color w:val="000000"/>
        <w:sz w:val="18"/>
      </w:rPr>
      <w:t>〈〈</w:t>
    </w:r>
    <w:r w:rsidR="00FE2135" w:rsidRPr="00FE2135">
      <w:rPr>
        <w:rFonts w:ascii="Arial Unicode MS" w:hAnsi="Arial Unicode MS" w:cs="細明體" w:hint="eastAsia"/>
        <w:color w:val="000000"/>
        <w:sz w:val="18"/>
      </w:rPr>
      <w:t>廢</w:t>
    </w:r>
    <w:r w:rsidR="00FE2135" w:rsidRPr="00FE2135">
      <w:rPr>
        <w:rFonts w:ascii="Arial Unicode MS" w:hAnsi="Arial Unicode MS" w:cs="細明體" w:hint="eastAsia"/>
        <w:color w:val="000000"/>
        <w:sz w:val="18"/>
      </w:rPr>
      <w:t>:</w:t>
    </w:r>
    <w:r w:rsidR="00DB1BC8" w:rsidRPr="006D1980">
      <w:rPr>
        <w:rFonts w:ascii="Arial Unicode MS" w:hAnsi="Arial Unicode MS" w:cs="細明體"/>
        <w:color w:val="000000"/>
        <w:sz w:val="18"/>
      </w:rPr>
      <w:t>竊盜犯贓物犯保安處分條例</w:t>
    </w:r>
    <w:r>
      <w:rPr>
        <w:rFonts w:ascii="Arial Unicode MS" w:hAnsi="Arial Unicode MS" w:cs="細明體" w:hint="eastAsia"/>
        <w:color w:val="000000"/>
        <w:sz w:val="18"/>
      </w:rPr>
      <w:t>〉〉</w:t>
    </w:r>
    <w:r w:rsidR="00DB1BC8" w:rsidRPr="006D1980">
      <w:rPr>
        <w:rFonts w:ascii="Arial Unicode MS" w:hAnsi="Arial Unicode MS"/>
        <w:sz w:val="18"/>
      </w:rPr>
      <w:t>S</w:t>
    </w:r>
    <w:r w:rsidR="00DB1BC8" w:rsidRPr="006D1980">
      <w:rPr>
        <w:rFonts w:ascii="Arial Unicode MS" w:hAnsi="Arial Unicode MS" w:hint="eastAsia"/>
        <w:sz w:val="18"/>
      </w:rPr>
      <w:t>-link</w:t>
    </w:r>
    <w:r w:rsidR="00DB1BC8" w:rsidRPr="006D1980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A6B7A" w14:textId="77777777" w:rsidR="007309B4" w:rsidRDefault="007309B4">
      <w:r>
        <w:separator/>
      </w:r>
    </w:p>
  </w:footnote>
  <w:footnote w:type="continuationSeparator" w:id="0">
    <w:p w14:paraId="5E070D49" w14:textId="77777777" w:rsidR="007309B4" w:rsidRDefault="007309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abstractNum w:abstractNumId="1" w15:restartNumberingAfterBreak="0">
    <w:nsid w:val="63F0348A"/>
    <w:multiLevelType w:val="hybridMultilevel"/>
    <w:tmpl w:val="DB607870"/>
    <w:lvl w:ilvl="0" w:tplc="0E4CF334">
      <w:start w:val="1"/>
      <w:numFmt w:val="decimal"/>
      <w:suff w:val="space"/>
      <w:lvlText w:val="%1."/>
      <w:lvlJc w:val="left"/>
      <w:pPr>
        <w:ind w:left="316" w:hanging="1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num w:numId="1" w16cid:durableId="1886141446">
    <w:abstractNumId w:val="0"/>
  </w:num>
  <w:num w:numId="2" w16cid:durableId="929432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3A46"/>
    <w:rsid w:val="0005774C"/>
    <w:rsid w:val="000B7B6A"/>
    <w:rsid w:val="000E1D67"/>
    <w:rsid w:val="0012004A"/>
    <w:rsid w:val="00120778"/>
    <w:rsid w:val="00133186"/>
    <w:rsid w:val="001647DF"/>
    <w:rsid w:val="00164886"/>
    <w:rsid w:val="001725A8"/>
    <w:rsid w:val="002269D1"/>
    <w:rsid w:val="00242CF1"/>
    <w:rsid w:val="0027268F"/>
    <w:rsid w:val="00274157"/>
    <w:rsid w:val="002843C6"/>
    <w:rsid w:val="00290E92"/>
    <w:rsid w:val="00293FE4"/>
    <w:rsid w:val="002C2FC1"/>
    <w:rsid w:val="002F6150"/>
    <w:rsid w:val="00323A46"/>
    <w:rsid w:val="0032630C"/>
    <w:rsid w:val="00357AD0"/>
    <w:rsid w:val="00384C15"/>
    <w:rsid w:val="0045640F"/>
    <w:rsid w:val="004668B2"/>
    <w:rsid w:val="00495DA6"/>
    <w:rsid w:val="004B4DAA"/>
    <w:rsid w:val="0050080E"/>
    <w:rsid w:val="00540E78"/>
    <w:rsid w:val="0057226A"/>
    <w:rsid w:val="005A3128"/>
    <w:rsid w:val="005A7EEC"/>
    <w:rsid w:val="005C1C92"/>
    <w:rsid w:val="005F73AC"/>
    <w:rsid w:val="006B0C9A"/>
    <w:rsid w:val="006D1980"/>
    <w:rsid w:val="006D5DFA"/>
    <w:rsid w:val="006D6958"/>
    <w:rsid w:val="007309B4"/>
    <w:rsid w:val="00735698"/>
    <w:rsid w:val="007F65DA"/>
    <w:rsid w:val="008157FF"/>
    <w:rsid w:val="00830831"/>
    <w:rsid w:val="00833F7D"/>
    <w:rsid w:val="00855F5B"/>
    <w:rsid w:val="008C77D5"/>
    <w:rsid w:val="0092357E"/>
    <w:rsid w:val="00993137"/>
    <w:rsid w:val="009B0424"/>
    <w:rsid w:val="00A12787"/>
    <w:rsid w:val="00A15A35"/>
    <w:rsid w:val="00A51490"/>
    <w:rsid w:val="00A76D2D"/>
    <w:rsid w:val="00B0371D"/>
    <w:rsid w:val="00B30BC5"/>
    <w:rsid w:val="00B5226E"/>
    <w:rsid w:val="00B64C5F"/>
    <w:rsid w:val="00BA0CDF"/>
    <w:rsid w:val="00BC47D7"/>
    <w:rsid w:val="00BF043F"/>
    <w:rsid w:val="00C3395F"/>
    <w:rsid w:val="00C37E76"/>
    <w:rsid w:val="00CB52DB"/>
    <w:rsid w:val="00CC3FB2"/>
    <w:rsid w:val="00CC5962"/>
    <w:rsid w:val="00CC6A05"/>
    <w:rsid w:val="00CD293A"/>
    <w:rsid w:val="00D241B1"/>
    <w:rsid w:val="00D62A7C"/>
    <w:rsid w:val="00D86FD4"/>
    <w:rsid w:val="00DB0C91"/>
    <w:rsid w:val="00DB1BC8"/>
    <w:rsid w:val="00DE0CA8"/>
    <w:rsid w:val="00E40EE2"/>
    <w:rsid w:val="00E62BAE"/>
    <w:rsid w:val="00E96695"/>
    <w:rsid w:val="00F14326"/>
    <w:rsid w:val="00FA1F3E"/>
    <w:rsid w:val="00FA3164"/>
    <w:rsid w:val="00FE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BDD475"/>
  <w15:docId w15:val="{312569A9-3630-4992-96E8-C2A37570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autoRedefine/>
    <w:qFormat/>
    <w:pPr>
      <w:keepNext/>
      <w:adjustRightInd w:val="0"/>
      <w:spacing w:before="180" w:after="180"/>
      <w:textAlignment w:val="baseline"/>
      <w:outlineLvl w:val="0"/>
    </w:pPr>
    <w:rPr>
      <w:rFonts w:ascii="Arial" w:hAnsi="Arial"/>
      <w:b/>
      <w:bCs/>
      <w:color w:val="333399"/>
      <w:kern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6D1980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0000"/>
      <w:szCs w:val="48"/>
    </w:rPr>
  </w:style>
  <w:style w:type="paragraph" w:styleId="3">
    <w:name w:val="heading 3"/>
    <w:basedOn w:val="a"/>
    <w:next w:val="a"/>
    <w:link w:val="30"/>
    <w:unhideWhenUsed/>
    <w:qFormat/>
    <w:rsid w:val="006D1980"/>
    <w:pPr>
      <w:widowControl/>
      <w:adjustRightInd w:val="0"/>
      <w:snapToGrid w:val="0"/>
      <w:ind w:leftChars="59" w:left="142"/>
      <w:outlineLvl w:val="2"/>
    </w:pPr>
    <w:rPr>
      <w:rFonts w:ascii="Arial Unicode MS" w:hAnsi="Arial Unicode MS" w:cs="Arial Unicode MS"/>
      <w:bCs/>
      <w:color w:val="808000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7">
    <w:name w:val="page number"/>
    <w:basedOn w:val="a0"/>
  </w:style>
  <w:style w:type="paragraph" w:styleId="Web">
    <w:name w:val="Normal (Web)"/>
    <w:basedOn w:val="a"/>
    <w:rsid w:val="00323A4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Document Map"/>
    <w:basedOn w:val="a"/>
    <w:link w:val="a9"/>
    <w:rsid w:val="006D1980"/>
    <w:rPr>
      <w:rFonts w:ascii="新細明體" w:hAnsi="新細明體"/>
      <w:szCs w:val="18"/>
    </w:rPr>
  </w:style>
  <w:style w:type="character" w:customStyle="1" w:styleId="a9">
    <w:name w:val="文件引導模式 字元"/>
    <w:link w:val="a8"/>
    <w:rsid w:val="006D1980"/>
    <w:rPr>
      <w:rFonts w:ascii="新細明體" w:hAnsi="新細明體"/>
      <w:kern w:val="2"/>
      <w:szCs w:val="18"/>
    </w:rPr>
  </w:style>
  <w:style w:type="character" w:customStyle="1" w:styleId="20">
    <w:name w:val="標題 2 字元"/>
    <w:link w:val="2"/>
    <w:rsid w:val="006D1980"/>
    <w:rPr>
      <w:rFonts w:ascii="Arial Unicode MS" w:hAnsi="Arial Unicode MS" w:cs="Arial Unicode MS"/>
      <w:bCs/>
      <w:color w:val="990000"/>
      <w:kern w:val="2"/>
      <w:szCs w:val="48"/>
    </w:rPr>
  </w:style>
  <w:style w:type="character" w:customStyle="1" w:styleId="30">
    <w:name w:val="標題 3 字元"/>
    <w:link w:val="3"/>
    <w:rsid w:val="006D1980"/>
    <w:rPr>
      <w:rFonts w:ascii="Arial Unicode MS" w:hAnsi="Arial Unicode MS" w:cs="Arial Unicode MS"/>
      <w:bCs/>
      <w:color w:val="808000"/>
      <w:kern w:val="2"/>
      <w:szCs w:val="36"/>
    </w:rPr>
  </w:style>
  <w:style w:type="character" w:styleId="aa">
    <w:name w:val="Unresolved Mention"/>
    <w:uiPriority w:val="99"/>
    <w:semiHidden/>
    <w:unhideWhenUsed/>
    <w:rsid w:val="001207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../S-link&#20998;&#39006;&#27861;&#35215;&#32034;&#24341;.docx" TargetMode="External"/><Relationship Id="rId18" Type="http://schemas.openxmlformats.org/officeDocument/2006/relationships/hyperlink" Target="../law/&#21009;&#27861;.docx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../diff/index.html" TargetMode="External"/><Relationship Id="rId7" Type="http://schemas.openxmlformats.org/officeDocument/2006/relationships/hyperlink" Target="https://www.6laws.net/" TargetMode="External"/><Relationship Id="rId12" Type="http://schemas.openxmlformats.org/officeDocument/2006/relationships/hyperlink" Target="../law1/&#21009;&#35380;&#23526;&#21209;&#35009;&#21028;&#20840;&#25991;&#24409;&#32232;05.docx" TargetMode="External"/><Relationship Id="rId17" Type="http://schemas.openxmlformats.org/officeDocument/2006/relationships/hyperlink" Target="../law/&#21009;&#27861;.docx" TargetMode="External"/><Relationship Id="rId25" Type="http://schemas.openxmlformats.org/officeDocument/2006/relationships/hyperlink" Target="https://www.6laws.net/comment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6laws.net/6law/law/&#31434;&#30428;&#29359;&#36115;&#29289;&#29359;&#20445;&#23433;&#34389;&#20998;&#26781;&#20363;.htm" TargetMode="External"/><Relationship Id="rId20" Type="http://schemas.openxmlformats.org/officeDocument/2006/relationships/hyperlink" Target="../law1/&#21009;&#35380;&#23526;&#21209;&#35009;&#21028;&#20840;&#25991;&#24409;&#32232;04.docx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anita6law" TargetMode="External"/><Relationship Id="rId24" Type="http://schemas.openxmlformats.org/officeDocument/2006/relationships/hyperlink" Target="../diff/index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../S-link&#35686;&#23519;&#23526;&#29992;&#27861;&#20196;&#32034;&#24341;.docx" TargetMode="External"/><Relationship Id="rId23" Type="http://schemas.openxmlformats.org/officeDocument/2006/relationships/hyperlink" Target="../law1/&#21009;&#35380;&#23526;&#21209;&#35009;&#21028;&#20840;&#25991;&#24409;&#32232;05.docx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law.moj.gov.tw/LawClass/LawHistory.aspx?PCode=I0030004" TargetMode="External"/><Relationship Id="rId19" Type="http://schemas.openxmlformats.org/officeDocument/2006/relationships/hyperlink" Target="&#22823;&#27861;&#23448;&#35299;&#37323;108-n&#24180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6laws.net/update.htm" TargetMode="External"/><Relationship Id="rId14" Type="http://schemas.openxmlformats.org/officeDocument/2006/relationships/hyperlink" Target="../S-link&#38651;&#23376;&#20845;&#27861;&#32317;&#32034;&#24341;.docx" TargetMode="External"/><Relationship Id="rId22" Type="http://schemas.openxmlformats.org/officeDocument/2006/relationships/hyperlink" Target="../law/&#21009;&#27861;.docx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Links>
    <vt:vector size="132" baseType="variant">
      <vt:variant>
        <vt:i4>2949124</vt:i4>
      </vt:variant>
      <vt:variant>
        <vt:i4>63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60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57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54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7274612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4063358</vt:i4>
      </vt:variant>
      <vt:variant>
        <vt:i4>45</vt:i4>
      </vt:variant>
      <vt:variant>
        <vt:i4>0</vt:i4>
      </vt:variant>
      <vt:variant>
        <vt:i4>5</vt:i4>
      </vt:variant>
      <vt:variant>
        <vt:lpwstr>../diff/index.html</vt:lpwstr>
      </vt:variant>
      <vt:variant>
        <vt:lpwstr/>
      </vt:variant>
      <vt:variant>
        <vt:i4>1206915943</vt:i4>
      </vt:variant>
      <vt:variant>
        <vt:i4>42</vt:i4>
      </vt:variant>
      <vt:variant>
        <vt:i4>0</vt:i4>
      </vt:variant>
      <vt:variant>
        <vt:i4>5</vt:i4>
      </vt:variant>
      <vt:variant>
        <vt:lpwstr>../刑訴實務裁判全文彙編05.doc</vt:lpwstr>
      </vt:variant>
      <vt:variant>
        <vt:lpwstr>a竊盜犯贓物犯保安處分條例第五條</vt:lpwstr>
      </vt:variant>
      <vt:variant>
        <vt:i4>1827295793</vt:i4>
      </vt:variant>
      <vt:variant>
        <vt:i4>39</vt:i4>
      </vt:variant>
      <vt:variant>
        <vt:i4>0</vt:i4>
      </vt:variant>
      <vt:variant>
        <vt:i4>5</vt:i4>
      </vt:variant>
      <vt:variant>
        <vt:lpwstr>刑法.doc</vt:lpwstr>
      </vt:variant>
      <vt:variant>
        <vt:lpwstr>a84</vt:lpwstr>
      </vt:variant>
      <vt:variant>
        <vt:i4>4063358</vt:i4>
      </vt:variant>
      <vt:variant>
        <vt:i4>36</vt:i4>
      </vt:variant>
      <vt:variant>
        <vt:i4>0</vt:i4>
      </vt:variant>
      <vt:variant>
        <vt:i4>5</vt:i4>
      </vt:variant>
      <vt:variant>
        <vt:lpwstr>../diff/index.html</vt:lpwstr>
      </vt:variant>
      <vt:variant>
        <vt:lpwstr/>
      </vt:variant>
      <vt:variant>
        <vt:i4>1206916091</vt:i4>
      </vt:variant>
      <vt:variant>
        <vt:i4>33</vt:i4>
      </vt:variant>
      <vt:variant>
        <vt:i4>0</vt:i4>
      </vt:variant>
      <vt:variant>
        <vt:i4>5</vt:i4>
      </vt:variant>
      <vt:variant>
        <vt:lpwstr>../刑訴實務裁判全文彙編04.doc</vt:lpwstr>
      </vt:variant>
      <vt:variant>
        <vt:lpwstr>a竊盜犯贓物犯保安處分條例第三條</vt:lpwstr>
      </vt:variant>
      <vt:variant>
        <vt:i4>1827295793</vt:i4>
      </vt:variant>
      <vt:variant>
        <vt:i4>30</vt:i4>
      </vt:variant>
      <vt:variant>
        <vt:i4>0</vt:i4>
      </vt:variant>
      <vt:variant>
        <vt:i4>5</vt:i4>
      </vt:variant>
      <vt:variant>
        <vt:lpwstr>刑法.doc</vt:lpwstr>
      </vt:variant>
      <vt:variant>
        <vt:lpwstr>a84</vt:lpwstr>
      </vt:variant>
      <vt:variant>
        <vt:i4>1825722960</vt:i4>
      </vt:variant>
      <vt:variant>
        <vt:i4>27</vt:i4>
      </vt:variant>
      <vt:variant>
        <vt:i4>0</vt:i4>
      </vt:variant>
      <vt:variant>
        <vt:i4>5</vt:i4>
      </vt:variant>
      <vt:variant>
        <vt:lpwstr>刑法.doc</vt:lpwstr>
      </vt:variant>
      <vt:variant>
        <vt:lpwstr/>
      </vt:variant>
      <vt:variant>
        <vt:i4>3670113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a8</vt:lpwstr>
      </vt:variant>
      <vt:variant>
        <vt:i4>3342433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a3</vt:lpwstr>
      </vt:variant>
      <vt:variant>
        <vt:i4>-818357428</vt:i4>
      </vt:variant>
      <vt:variant>
        <vt:i4>18</vt:i4>
      </vt:variant>
      <vt:variant>
        <vt:i4>0</vt:i4>
      </vt:variant>
      <vt:variant>
        <vt:i4>5</vt:i4>
      </vt:variant>
      <vt:variant>
        <vt:lpwstr>http://www.6law.idv.tw/6law/law/竊盜犯贓物犯保安處分條例.htm</vt:lpwstr>
      </vt:variant>
      <vt:variant>
        <vt:lpwstr/>
      </vt:variant>
      <vt:variant>
        <vt:i4>235791445</vt:i4>
      </vt:variant>
      <vt:variant>
        <vt:i4>15</vt:i4>
      </vt:variant>
      <vt:variant>
        <vt:i4>0</vt:i4>
      </vt:variant>
      <vt:variant>
        <vt:i4>5</vt:i4>
      </vt:variant>
      <vt:variant>
        <vt:lpwstr>../S-link警察實用法令索引.doc</vt:lpwstr>
      </vt:variant>
      <vt:variant>
        <vt:lpwstr>竊盜犯贓物犯保安處分條例</vt:lpwstr>
      </vt:variant>
      <vt:variant>
        <vt:i4>696422865</vt:i4>
      </vt:variant>
      <vt:variant>
        <vt:i4>12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>竊盜犯贓物犯保安處分條例</vt:lpwstr>
      </vt:variant>
      <vt:variant>
        <vt:i4>-1937009257</vt:i4>
      </vt:variant>
      <vt:variant>
        <vt:i4>9</vt:i4>
      </vt:variant>
      <vt:variant>
        <vt:i4>0</vt:i4>
      </vt:variant>
      <vt:variant>
        <vt:i4>5</vt:i4>
      </vt:variant>
      <vt:variant>
        <vt:lpwstr>../S-link分類法規索引.doc</vt:lpwstr>
      </vt:variant>
      <vt:variant>
        <vt:lpwstr>竊盜犯贓物犯保安處分條例</vt:lpwstr>
      </vt:variant>
      <vt:variant>
        <vt:i4>-1895066969</vt:i4>
      </vt:variant>
      <vt:variant>
        <vt:i4>6</vt:i4>
      </vt:variant>
      <vt:variant>
        <vt:i4>0</vt:i4>
      </vt:variant>
      <vt:variant>
        <vt:i4>5</vt:i4>
      </vt:variant>
      <vt:variant>
        <vt:lpwstr>../刑訴實務裁判全文彙編05.doc</vt:lpwstr>
      </vt:variant>
      <vt:variant>
        <vt:lpwstr>a10b3</vt:lpwstr>
      </vt:variant>
      <vt:variant>
        <vt:i4>91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竊盜廢:犯贓物犯保安處分條例(原:戡亂時期竊盜犯贓物犯保安處分條例)</dc:title>
  <dc:subject/>
  <dc:creator>S-link 電子六法-黃婉玲</dc:creator>
  <cp:keywords/>
  <dc:description/>
  <cp:lastModifiedBy>黃 6laws</cp:lastModifiedBy>
  <cp:revision>29</cp:revision>
  <dcterms:created xsi:type="dcterms:W3CDTF">2014-11-27T09:32:00Z</dcterms:created>
  <dcterms:modified xsi:type="dcterms:W3CDTF">2023-11-23T16:53:00Z</dcterms:modified>
</cp:coreProperties>
</file>