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3C74E" w14:textId="00254E1B" w:rsidR="00010D43" w:rsidRDefault="00CA630C" w:rsidP="000C340E">
      <w:pPr>
        <w:adjustRightInd w:val="0"/>
        <w:snapToGrid w:val="0"/>
        <w:ind w:rightChars="8" w:right="16"/>
        <w:jc w:val="right"/>
        <w:rPr>
          <w:rFonts w:ascii="Arial Unicode MS" w:hAnsi="Arial Unicode MS"/>
        </w:rPr>
      </w:pPr>
      <w:hyperlink r:id="rId6" w:history="1">
        <w:r w:rsidRPr="00BB38A9">
          <w:pict w14:anchorId="0AFBFC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7" type="#_x0000_t75" alt="一張含有 美工圖案 的圖片&#10;&#10;自動產生的描述" href="https://www.6laws.net/" style="width:32.75pt;height:32.75pt;visibility:visible;mso-wrap-style:square" o:button="t">
              <v:fill o:detectmouseclick="t"/>
              <v:imagedata r:id="rId7" o:title="一張含有 美工圖案 的圖片&#10;&#10;自動產生的描述"/>
            </v:shape>
          </w:pict>
        </w:r>
      </w:hyperlink>
    </w:p>
    <w:p w14:paraId="4B01C54A" w14:textId="207706BA" w:rsidR="00010D43" w:rsidRDefault="00010D43" w:rsidP="000C340E">
      <w:pPr>
        <w:adjustRightInd w:val="0"/>
        <w:snapToGrid w:val="0"/>
        <w:ind w:rightChars="8" w:right="16" w:firstLineChars="2880" w:firstLine="5184"/>
        <w:jc w:val="right"/>
        <w:rPr>
          <w:color w:val="7F7F7F"/>
          <w:sz w:val="18"/>
          <w:szCs w:val="20"/>
        </w:rPr>
      </w:pPr>
      <w:bookmarkStart w:id="0" w:name="top"/>
      <w:bookmarkEnd w:id="0"/>
      <w:r>
        <w:rPr>
          <w:rFonts w:hint="eastAsia"/>
          <w:color w:val="5F5F5F"/>
          <w:sz w:val="18"/>
          <w:szCs w:val="20"/>
          <w:lang w:val="zh-TW"/>
        </w:rPr>
        <w:t>【</w:t>
      </w:r>
      <w:hyperlink r:id="rId8" w:tgtFrame="_blank" w:history="1">
        <w:r w:rsidRPr="00010D43">
          <w:rPr>
            <w:rStyle w:val="a3"/>
            <w:sz w:val="18"/>
            <w:szCs w:val="20"/>
          </w:rPr>
          <w:t>更新</w:t>
        </w:r>
      </w:hyperlink>
      <w:r>
        <w:rPr>
          <w:rFonts w:hint="eastAsia"/>
          <w:color w:val="7F7F7F"/>
          <w:sz w:val="18"/>
          <w:szCs w:val="20"/>
          <w:lang w:val="zh-TW"/>
        </w:rPr>
        <w:t>】</w:t>
      </w:r>
      <w:r w:rsidR="00E548D4" w:rsidRPr="00A22F73">
        <w:rPr>
          <w:rFonts w:ascii="Segoe UI Emoji" w:hAnsi="Segoe UI Emoji" w:cs="Segoe UI Emoji"/>
          <w:sz w:val="18"/>
        </w:rPr>
        <w:t>⏰</w:t>
      </w:r>
      <w:r w:rsidR="00EF1A15" w:rsidRPr="00EF1A15">
        <w:rPr>
          <w:sz w:val="18"/>
        </w:rPr>
        <w:t>2023/12/5</w:t>
      </w:r>
      <w:r>
        <w:rPr>
          <w:rFonts w:hint="eastAsia"/>
          <w:color w:val="7F7F7F"/>
          <w:sz w:val="18"/>
          <w:szCs w:val="20"/>
          <w:lang w:val="zh-TW"/>
        </w:rPr>
        <w:t>【</w:t>
      </w:r>
      <w:hyperlink r:id="rId9" w:history="1">
        <w:r w:rsidRPr="00C90878">
          <w:rPr>
            <w:rStyle w:val="a3"/>
            <w:rFonts w:ascii="Times New Roman" w:hAnsi="Times New Roman" w:hint="eastAsia"/>
            <w:color w:val="5F5F5F"/>
            <w:sz w:val="18"/>
            <w:szCs w:val="20"/>
            <w:u w:val="none"/>
          </w:rPr>
          <w:t>編輯著作權者</w:t>
        </w:r>
      </w:hyperlink>
      <w:r>
        <w:rPr>
          <w:rFonts w:hint="eastAsia"/>
          <w:color w:val="7F7F7F"/>
          <w:sz w:val="18"/>
          <w:szCs w:val="20"/>
          <w:lang w:val="zh-TW"/>
        </w:rPr>
        <w:t>】</w:t>
      </w:r>
      <w:hyperlink r:id="rId10" w:tgtFrame="_blank" w:history="1">
        <w:r w:rsidRPr="005F6F71">
          <w:rPr>
            <w:rStyle w:val="a3"/>
            <w:sz w:val="18"/>
            <w:szCs w:val="20"/>
          </w:rPr>
          <w:t>黃婉玲</w:t>
        </w:r>
      </w:hyperlink>
    </w:p>
    <w:p w14:paraId="1DFA8C70" w14:textId="4BBBE210" w:rsidR="00972AD2" w:rsidRPr="00D74016" w:rsidRDefault="000C340E" w:rsidP="000C340E">
      <w:pPr>
        <w:ind w:rightChars="-66" w:right="-132" w:firstLineChars="2750" w:firstLine="4950"/>
        <w:jc w:val="right"/>
        <w:rPr>
          <w:rFonts w:ascii="Arial Unicode MS" w:hAnsi="Arial Unicode MS"/>
          <w:color w:val="000080"/>
          <w:u w:val="single"/>
        </w:rPr>
      </w:pPr>
      <w:r>
        <w:rPr>
          <w:rFonts w:hint="eastAsia"/>
          <w:color w:val="808000"/>
          <w:sz w:val="18"/>
          <w:szCs w:val="20"/>
        </w:rPr>
        <w:t>（建議使用工具列</w:t>
      </w:r>
      <w:r>
        <w:rPr>
          <w:rFonts w:hint="eastAsia"/>
          <w:color w:val="808000"/>
          <w:sz w:val="18"/>
          <w:szCs w:val="20"/>
        </w:rPr>
        <w:t>--</w:t>
      </w:r>
      <w:r w:rsidR="005F6F71">
        <w:rPr>
          <w:rFonts w:hint="eastAsia"/>
          <w:color w:val="808000"/>
          <w:sz w:val="18"/>
          <w:szCs w:val="20"/>
        </w:rPr>
        <w:t>〉</w:t>
      </w:r>
      <w:r>
        <w:rPr>
          <w:rFonts w:hint="eastAsia"/>
          <w:color w:val="808000"/>
          <w:sz w:val="18"/>
          <w:szCs w:val="20"/>
        </w:rPr>
        <w:t>檢視</w:t>
      </w:r>
      <w:r>
        <w:rPr>
          <w:rFonts w:hint="eastAsia"/>
          <w:color w:val="808000"/>
          <w:sz w:val="18"/>
          <w:szCs w:val="20"/>
        </w:rPr>
        <w:t>--</w:t>
      </w:r>
      <w:r w:rsidR="005F6F71">
        <w:rPr>
          <w:rFonts w:hint="eastAsia"/>
          <w:color w:val="808000"/>
          <w:sz w:val="18"/>
          <w:szCs w:val="20"/>
        </w:rPr>
        <w:t>〉</w:t>
      </w:r>
      <w:r>
        <w:rPr>
          <w:rFonts w:hint="eastAsia"/>
          <w:color w:val="808000"/>
          <w:sz w:val="18"/>
          <w:szCs w:val="20"/>
        </w:rPr>
        <w:t>文件引導模式</w:t>
      </w:r>
      <w:r>
        <w:rPr>
          <w:rFonts w:hint="eastAsia"/>
          <w:color w:val="808000"/>
          <w:sz w:val="18"/>
          <w:szCs w:val="20"/>
        </w:rPr>
        <w:t>/</w:t>
      </w:r>
      <w:hyperlink r:id="rId11" w:history="1">
        <w:r w:rsidRPr="00C90878">
          <w:rPr>
            <w:rStyle w:val="a3"/>
            <w:rFonts w:ascii="Times New Roman" w:hAnsi="Times New Roman" w:hint="eastAsia"/>
            <w:sz w:val="18"/>
            <w:szCs w:val="20"/>
            <w:u w:val="none"/>
          </w:rPr>
          <w:t>功能窗格</w:t>
        </w:r>
      </w:hyperlink>
      <w:r>
        <w:rPr>
          <w:rFonts w:hint="eastAsia"/>
          <w:color w:val="808000"/>
          <w:sz w:val="18"/>
          <w:szCs w:val="20"/>
        </w:rPr>
        <w:t>）</w:t>
      </w:r>
      <w:hyperlink r:id="rId12" w:history="1"/>
      <w:hyperlink r:id="rId13" w:history="1"/>
      <w:hyperlink r:id="rId14" w:history="1"/>
      <w:hyperlink r:id="rId15" w:history="1"/>
    </w:p>
    <w:tbl>
      <w:tblPr>
        <w:tblW w:w="5105" w:type="pct"/>
        <w:tblCellSpacing w:w="0" w:type="dxa"/>
        <w:tblInd w:w="15" w:type="dxa"/>
        <w:tblCellMar>
          <w:left w:w="0" w:type="dxa"/>
          <w:right w:w="0" w:type="dxa"/>
        </w:tblCellMar>
        <w:tblLook w:val="0000" w:firstRow="0" w:lastRow="0" w:firstColumn="0" w:lastColumn="0" w:noHBand="0" w:noVBand="0"/>
      </w:tblPr>
      <w:tblGrid>
        <w:gridCol w:w="978"/>
        <w:gridCol w:w="5307"/>
        <w:gridCol w:w="3961"/>
      </w:tblGrid>
      <w:tr w:rsidR="00972AD2" w:rsidRPr="00D74016" w14:paraId="2B6748E6" w14:textId="77777777" w:rsidTr="007337A1">
        <w:trPr>
          <w:cantSplit/>
          <w:trHeight w:val="750"/>
          <w:tblCellSpacing w:w="0" w:type="dxa"/>
        </w:trPr>
        <w:tc>
          <w:tcPr>
            <w:tcW w:w="477" w:type="pct"/>
            <w:tcBorders>
              <w:top w:val="nil"/>
              <w:left w:val="nil"/>
              <w:bottom w:val="nil"/>
              <w:right w:val="nil"/>
            </w:tcBorders>
            <w:shd w:val="clear" w:color="auto" w:fill="CC3300"/>
            <w:vAlign w:val="center"/>
          </w:tcPr>
          <w:p w14:paraId="2FEA7563" w14:textId="77777777" w:rsidR="00972AD2" w:rsidRPr="00D74016" w:rsidRDefault="005F6F71" w:rsidP="000C340E">
            <w:pPr>
              <w:ind w:leftChars="-6" w:left="-12"/>
              <w:jc w:val="center"/>
              <w:rPr>
                <w:rFonts w:ascii="Arial Unicode MS" w:hAnsi="Arial Unicode MS"/>
                <w:b/>
                <w:bCs/>
                <w:color w:val="FFFFFF"/>
                <w:sz w:val="22"/>
              </w:rPr>
            </w:pPr>
            <w:r w:rsidRPr="005F6F71">
              <w:rPr>
                <w:rFonts w:ascii="新細明體" w:hAnsi="新細明體"/>
                <w:b/>
                <w:bCs/>
                <w:color w:val="FFFFFF"/>
                <w:sz w:val="18"/>
              </w:rPr>
              <w:t>法規名稱</w:t>
            </w:r>
          </w:p>
        </w:tc>
        <w:tc>
          <w:tcPr>
            <w:tcW w:w="2590" w:type="pct"/>
            <w:tcBorders>
              <w:top w:val="nil"/>
              <w:left w:val="nil"/>
              <w:bottom w:val="nil"/>
              <w:right w:val="nil"/>
            </w:tcBorders>
            <w:shd w:val="clear" w:color="auto" w:fill="FFFAE5"/>
            <w:vAlign w:val="center"/>
          </w:tcPr>
          <w:p w14:paraId="50A6227E" w14:textId="77777777" w:rsidR="00972AD2" w:rsidRPr="00D74016" w:rsidRDefault="00972AD2" w:rsidP="00D74016">
            <w:pPr>
              <w:jc w:val="center"/>
              <w:rPr>
                <w:rFonts w:eastAsia="標楷體"/>
                <w:shadow/>
                <w:sz w:val="32"/>
              </w:rPr>
            </w:pPr>
            <w:r w:rsidRPr="00FD0F13">
              <w:rPr>
                <w:rFonts w:eastAsia="標楷體"/>
                <w:shadow/>
                <w:sz w:val="30"/>
              </w:rPr>
              <w:t>簡易人壽保險法</w:t>
            </w:r>
          </w:p>
        </w:tc>
        <w:tc>
          <w:tcPr>
            <w:tcW w:w="1933" w:type="pct"/>
            <w:tcBorders>
              <w:top w:val="nil"/>
              <w:left w:val="nil"/>
              <w:bottom w:val="nil"/>
              <w:right w:val="nil"/>
            </w:tcBorders>
            <w:shd w:val="clear" w:color="auto" w:fill="FFFAE5"/>
            <w:vAlign w:val="center"/>
          </w:tcPr>
          <w:p w14:paraId="5F28D760" w14:textId="2471BA10" w:rsidR="005148F5" w:rsidRPr="002E59EF" w:rsidRDefault="00C551FE" w:rsidP="005148F5">
            <w:pPr>
              <w:ind w:leftChars="-6" w:left="-12"/>
              <w:jc w:val="both"/>
              <w:rPr>
                <w:rFonts w:ascii="Arial Unicode MS" w:hAnsi="Arial Unicode MS"/>
                <w:color w:val="990000"/>
              </w:rPr>
            </w:pPr>
            <w:r w:rsidRPr="0029640D">
              <w:rPr>
                <w:rFonts w:ascii="Arial Unicode MS" w:hAnsi="Arial Unicode MS"/>
                <w:color w:val="800000"/>
                <w:szCs w:val="20"/>
              </w:rPr>
              <w:t>【</w:t>
            </w:r>
            <w:r w:rsidR="0029640D" w:rsidRPr="0029640D">
              <w:rPr>
                <w:rFonts w:ascii="Arial Unicode MS" w:hAnsi="Arial Unicode MS" w:hint="eastAsia"/>
                <w:color w:val="990000"/>
                <w:szCs w:val="20"/>
              </w:rPr>
              <w:t>修正</w:t>
            </w:r>
            <w:r w:rsidR="0029640D" w:rsidRPr="0029640D">
              <w:rPr>
                <w:rFonts w:ascii="Arial Unicode MS" w:hAnsi="Arial Unicode MS"/>
                <w:color w:val="990000"/>
                <w:szCs w:val="20"/>
              </w:rPr>
              <w:t>日期</w:t>
            </w:r>
            <w:r w:rsidRPr="0029640D">
              <w:rPr>
                <w:rFonts w:ascii="Arial Unicode MS" w:hAnsi="Arial Unicode MS"/>
                <w:color w:val="800000"/>
                <w:szCs w:val="20"/>
              </w:rPr>
              <w:t>】</w:t>
            </w:r>
            <w:r w:rsidR="005148F5" w:rsidRPr="00EE1685">
              <w:rPr>
                <w:rFonts w:ascii="Arial Unicode MS" w:hAnsi="Arial Unicode MS" w:hint="eastAsia"/>
                <w:color w:val="990000"/>
              </w:rPr>
              <w:t>民國</w:t>
            </w:r>
            <w:r w:rsidR="005148F5" w:rsidRPr="00AB5EA0">
              <w:rPr>
                <w:rFonts w:ascii="Arial Unicode MS" w:hAnsi="Arial Unicode MS" w:hint="eastAsia"/>
                <w:color w:val="990000"/>
              </w:rPr>
              <w:t>1</w:t>
            </w:r>
            <w:r w:rsidR="005148F5">
              <w:rPr>
                <w:rFonts w:ascii="Arial Unicode MS" w:hAnsi="Arial Unicode MS"/>
                <w:color w:val="990000"/>
              </w:rPr>
              <w:t>12</w:t>
            </w:r>
            <w:r w:rsidR="005148F5" w:rsidRPr="00AB5EA0">
              <w:rPr>
                <w:rFonts w:ascii="Arial Unicode MS" w:hAnsi="Arial Unicode MS" w:hint="eastAsia"/>
                <w:color w:val="990000"/>
              </w:rPr>
              <w:t>年</w:t>
            </w:r>
            <w:r w:rsidR="005148F5">
              <w:rPr>
                <w:rFonts w:ascii="Arial Unicode MS" w:hAnsi="Arial Unicode MS"/>
                <w:color w:val="990000"/>
              </w:rPr>
              <w:t>11</w:t>
            </w:r>
            <w:r w:rsidR="005148F5" w:rsidRPr="00AB5EA0">
              <w:rPr>
                <w:rFonts w:ascii="Arial Unicode MS" w:hAnsi="Arial Unicode MS" w:hint="eastAsia"/>
                <w:color w:val="990000"/>
              </w:rPr>
              <w:t>月</w:t>
            </w:r>
            <w:r w:rsidR="005148F5">
              <w:rPr>
                <w:rFonts w:ascii="Arial Unicode MS" w:hAnsi="Arial Unicode MS"/>
                <w:color w:val="990000"/>
              </w:rPr>
              <w:t>10</w:t>
            </w:r>
            <w:r w:rsidR="005148F5" w:rsidRPr="00AB5EA0">
              <w:rPr>
                <w:rFonts w:ascii="Arial Unicode MS" w:hAnsi="Arial Unicode MS" w:hint="eastAsia"/>
                <w:color w:val="990000"/>
              </w:rPr>
              <w:t>日</w:t>
            </w:r>
          </w:p>
          <w:p w14:paraId="0381F381" w14:textId="3CDB680D" w:rsidR="00972AD2" w:rsidRPr="00D74016" w:rsidRDefault="005148F5" w:rsidP="005148F5">
            <w:pPr>
              <w:ind w:leftChars="-6" w:left="-12"/>
              <w:jc w:val="both"/>
              <w:rPr>
                <w:rFonts w:ascii="Arial Unicode MS" w:hAnsi="Arial Unicode MS"/>
                <w:color w:val="800000"/>
              </w:rPr>
            </w:pPr>
            <w:r w:rsidRPr="002E59EF">
              <w:rPr>
                <w:rFonts w:ascii="Arial Unicode MS" w:hAnsi="Arial Unicode MS"/>
                <w:color w:val="990000"/>
              </w:rPr>
              <w:t>【</w:t>
            </w:r>
            <w:r w:rsidRPr="002E59EF">
              <w:rPr>
                <w:rFonts w:ascii="Arial Unicode MS" w:hAnsi="Arial Unicode MS" w:hint="eastAsia"/>
                <w:color w:val="990000"/>
              </w:rPr>
              <w:t>公布日期</w:t>
            </w:r>
            <w:r w:rsidRPr="002E59EF">
              <w:rPr>
                <w:rFonts w:ascii="Arial Unicode MS" w:hAnsi="Arial Unicode MS"/>
                <w:color w:val="990000"/>
              </w:rPr>
              <w:t>】</w:t>
            </w:r>
            <w:r w:rsidRPr="00AB5EA0">
              <w:rPr>
                <w:rFonts w:ascii="Arial Unicode MS" w:hAnsi="Arial Unicode MS" w:hint="eastAsia"/>
                <w:color w:val="990000"/>
              </w:rPr>
              <w:t>民國</w:t>
            </w:r>
            <w:r w:rsidRPr="00AB5EA0">
              <w:rPr>
                <w:rFonts w:ascii="Arial Unicode MS" w:hAnsi="Arial Unicode MS" w:hint="eastAsia"/>
                <w:color w:val="990000"/>
              </w:rPr>
              <w:t>1</w:t>
            </w:r>
            <w:r>
              <w:rPr>
                <w:rFonts w:ascii="Arial Unicode MS" w:hAnsi="Arial Unicode MS"/>
                <w:color w:val="990000"/>
              </w:rPr>
              <w:t>12</w:t>
            </w:r>
            <w:r w:rsidRPr="00AB5EA0">
              <w:rPr>
                <w:rFonts w:ascii="Arial Unicode MS" w:hAnsi="Arial Unicode MS" w:hint="eastAsia"/>
                <w:color w:val="990000"/>
              </w:rPr>
              <w:t>年</w:t>
            </w:r>
            <w:r w:rsidRPr="00AB5EA0">
              <w:rPr>
                <w:rFonts w:ascii="Arial Unicode MS" w:hAnsi="Arial Unicode MS" w:hint="eastAsia"/>
                <w:color w:val="990000"/>
              </w:rPr>
              <w:t>1</w:t>
            </w:r>
            <w:r>
              <w:rPr>
                <w:rFonts w:ascii="Arial Unicode MS" w:hAnsi="Arial Unicode MS"/>
                <w:color w:val="990000"/>
              </w:rPr>
              <w:t>1</w:t>
            </w:r>
            <w:r w:rsidRPr="00AB5EA0">
              <w:rPr>
                <w:rFonts w:ascii="Arial Unicode MS" w:hAnsi="Arial Unicode MS" w:hint="eastAsia"/>
                <w:color w:val="990000"/>
              </w:rPr>
              <w:t>月</w:t>
            </w:r>
            <w:r>
              <w:rPr>
                <w:rFonts w:ascii="Arial Unicode MS" w:hAnsi="Arial Unicode MS"/>
                <w:color w:val="990000"/>
              </w:rPr>
              <w:t>29</w:t>
            </w:r>
            <w:r w:rsidRPr="00AB5EA0">
              <w:rPr>
                <w:rFonts w:ascii="Arial Unicode MS" w:hAnsi="Arial Unicode MS" w:hint="eastAsia"/>
                <w:color w:val="990000"/>
              </w:rPr>
              <w:t>日</w:t>
            </w:r>
          </w:p>
        </w:tc>
      </w:tr>
    </w:tbl>
    <w:p w14:paraId="34645966" w14:textId="7FD23188" w:rsidR="00C551FE" w:rsidRPr="00D74016" w:rsidRDefault="00000000" w:rsidP="000C340E">
      <w:pPr>
        <w:jc w:val="center"/>
        <w:rPr>
          <w:rFonts w:ascii="Arial Unicode MS" w:hAnsi="Arial Unicode MS"/>
          <w:b/>
          <w:bCs/>
          <w:color w:val="800000"/>
        </w:rPr>
      </w:pPr>
      <w:hyperlink w:anchor="_【法規內容】" w:history="1">
        <w:r w:rsidR="00175555" w:rsidRPr="009F5EE7">
          <w:rPr>
            <w:rStyle w:val="a3"/>
            <w:rFonts w:ascii="Arial Unicode MS" w:hAnsi="Arial Unicode MS" w:hint="eastAsia"/>
            <w:sz w:val="18"/>
          </w:rPr>
          <w:t>法規內容</w:t>
        </w:r>
      </w:hyperlink>
      <w:r w:rsidR="005F6F71">
        <w:rPr>
          <w:rFonts w:ascii="Arial Unicode MS" w:hAnsi="Arial Unicode MS" w:hint="eastAsia"/>
          <w:color w:val="808000"/>
          <w:sz w:val="18"/>
        </w:rPr>
        <w:t>〉〉</w:t>
      </w:r>
      <w:hyperlink r:id="rId16" w:anchor="a簡易人壽保險法" w:history="1">
        <w:r w:rsidR="00276948" w:rsidRPr="00334D5D">
          <w:rPr>
            <w:rStyle w:val="a3"/>
            <w:rFonts w:hint="eastAsia"/>
            <w:sz w:val="18"/>
          </w:rPr>
          <w:t>相關子法</w:t>
        </w:r>
      </w:hyperlink>
      <w:r w:rsidR="005F6F71">
        <w:rPr>
          <w:rFonts w:ascii="Arial Unicode MS" w:hAnsi="Arial Unicode MS" w:cs="Arial Unicode MS" w:hint="eastAsia"/>
          <w:bCs/>
          <w:color w:val="808000"/>
          <w:sz w:val="18"/>
        </w:rPr>
        <w:t>〉〉</w:t>
      </w:r>
      <w:hyperlink r:id="rId17" w:anchor="簡易人壽保險法" w:history="1">
        <w:r w:rsidR="00BD6106" w:rsidRPr="007E576E">
          <w:rPr>
            <w:rStyle w:val="a3"/>
            <w:rFonts w:ascii="Arial Unicode MS" w:hAnsi="Arial Unicode MS" w:hint="eastAsia"/>
            <w:sz w:val="18"/>
          </w:rPr>
          <w:t>S-link</w:t>
        </w:r>
        <w:r w:rsidR="00BD6106" w:rsidRPr="007E576E">
          <w:rPr>
            <w:rStyle w:val="a3"/>
            <w:rFonts w:ascii="Arial Unicode MS" w:hAnsi="Arial Unicode MS" w:hint="eastAsia"/>
            <w:sz w:val="18"/>
          </w:rPr>
          <w:t>總索引</w:t>
        </w:r>
      </w:hyperlink>
      <w:r w:rsidR="005F6F71">
        <w:rPr>
          <w:rFonts w:ascii="Arial Unicode MS" w:hAnsi="Arial Unicode MS" w:hint="eastAsia"/>
          <w:b/>
          <w:color w:val="5F5F5F"/>
          <w:sz w:val="18"/>
        </w:rPr>
        <w:t>〉〉</w:t>
      </w:r>
      <w:hyperlink r:id="rId18" w:tgtFrame="_blank" w:history="1">
        <w:r w:rsidR="00BD6106" w:rsidRPr="007E576E">
          <w:rPr>
            <w:rStyle w:val="a3"/>
            <w:rFonts w:hint="eastAsia"/>
            <w:sz w:val="18"/>
          </w:rPr>
          <w:t>線上網頁版</w:t>
        </w:r>
      </w:hyperlink>
      <w:r w:rsidR="005F6F71">
        <w:rPr>
          <w:rFonts w:ascii="Arial Unicode MS" w:hAnsi="Arial Unicode MS" w:hint="eastAsia"/>
          <w:b/>
          <w:color w:val="808000"/>
          <w:sz w:val="18"/>
        </w:rPr>
        <w:t>〉〉</w:t>
      </w:r>
      <w:hyperlink r:id="rId19" w:tgtFrame="_blank" w:history="1">
        <w:r w:rsidR="00925CD5" w:rsidRPr="00210C5C">
          <w:rPr>
            <w:rStyle w:val="a3"/>
            <w:rFonts w:ascii="Arial Unicode MS" w:hAnsi="Arial Unicode MS" w:hint="eastAsia"/>
            <w:b/>
            <w:sz w:val="18"/>
          </w:rPr>
          <w:t>簡讀版</w:t>
        </w:r>
      </w:hyperlink>
    </w:p>
    <w:p w14:paraId="08C68097" w14:textId="77777777" w:rsidR="00972AD2" w:rsidRPr="00F4725E" w:rsidRDefault="00972AD2" w:rsidP="00F4725E">
      <w:pPr>
        <w:pStyle w:val="1"/>
        <w:adjustRightInd w:val="0"/>
        <w:snapToGrid w:val="0"/>
        <w:rPr>
          <w:color w:val="990000"/>
        </w:rPr>
      </w:pPr>
      <w:r w:rsidRPr="00F4725E">
        <w:rPr>
          <w:color w:val="990000"/>
        </w:rPr>
        <w:t>【</w:t>
      </w:r>
      <w:r w:rsidRPr="00F4725E">
        <w:rPr>
          <w:rFonts w:hint="eastAsia"/>
          <w:color w:val="990000"/>
        </w:rPr>
        <w:t>法規沿革</w:t>
      </w:r>
      <w:r w:rsidRPr="00F4725E">
        <w:rPr>
          <w:color w:val="990000"/>
        </w:rPr>
        <w:t>】</w:t>
      </w:r>
    </w:p>
    <w:p w14:paraId="423FCEDD" w14:textId="77777777" w:rsidR="00972AD2" w:rsidRPr="00F4725E" w:rsidRDefault="00972AD2" w:rsidP="000C340E">
      <w:pPr>
        <w:ind w:leftChars="59" w:left="118"/>
        <w:jc w:val="both"/>
        <w:rPr>
          <w:rFonts w:ascii="Arial Unicode MS" w:hAnsi="Arial Unicode MS"/>
          <w:color w:val="666699"/>
          <w:sz w:val="18"/>
        </w:rPr>
      </w:pPr>
      <w:r w:rsidRPr="00F4725E">
        <w:rPr>
          <w:rFonts w:ascii="Arial Unicode MS" w:hAnsi="Arial Unicode MS"/>
          <w:b/>
          <w:color w:val="666699"/>
          <w:sz w:val="18"/>
        </w:rPr>
        <w:t>1</w:t>
      </w:r>
      <w:r w:rsidR="0029640D">
        <w:rPr>
          <w:rFonts w:ascii="Arial Unicode MS" w:hAnsi="Arial Unicode MS" w:hint="eastAsia"/>
          <w:b/>
          <w:color w:val="666699"/>
          <w:sz w:val="18"/>
        </w:rPr>
        <w:t>‧</w:t>
      </w:r>
      <w:r w:rsidRPr="00F4725E">
        <w:rPr>
          <w:rFonts w:ascii="Arial Unicode MS" w:hAnsi="Arial Unicode MS"/>
          <w:color w:val="666699"/>
          <w:sz w:val="18"/>
        </w:rPr>
        <w:t>中華民國二十四年五月十日國民政府制定公布全文</w:t>
      </w:r>
      <w:r w:rsidRPr="00F4725E">
        <w:rPr>
          <w:rFonts w:ascii="Arial Unicode MS" w:hAnsi="Arial Unicode MS"/>
          <w:color w:val="666699"/>
          <w:sz w:val="18"/>
        </w:rPr>
        <w:t>38</w:t>
      </w:r>
      <w:r w:rsidRPr="00F4725E">
        <w:rPr>
          <w:rFonts w:ascii="Arial Unicode MS" w:hAnsi="Arial Unicode MS"/>
          <w:color w:val="666699"/>
          <w:sz w:val="18"/>
        </w:rPr>
        <w:t>條；並自中華民國二十四年十二月一日施行</w:t>
      </w:r>
    </w:p>
    <w:p w14:paraId="24EFBBFE" w14:textId="77777777" w:rsidR="00972AD2" w:rsidRPr="00F4725E" w:rsidRDefault="00972AD2" w:rsidP="000C340E">
      <w:pPr>
        <w:ind w:leftChars="59" w:left="118"/>
        <w:rPr>
          <w:rFonts w:ascii="Arial Unicode MS" w:hAnsi="Arial Unicode MS"/>
          <w:color w:val="666699"/>
          <w:sz w:val="18"/>
        </w:rPr>
      </w:pPr>
      <w:r w:rsidRPr="00F4725E">
        <w:rPr>
          <w:rFonts w:ascii="Arial Unicode MS" w:hAnsi="Arial Unicode MS"/>
          <w:b/>
          <w:color w:val="666699"/>
          <w:sz w:val="18"/>
        </w:rPr>
        <w:t>2</w:t>
      </w:r>
      <w:r w:rsidR="0029640D">
        <w:rPr>
          <w:rFonts w:ascii="Arial Unicode MS" w:hAnsi="Arial Unicode MS" w:hint="eastAsia"/>
          <w:b/>
          <w:color w:val="666699"/>
          <w:sz w:val="18"/>
        </w:rPr>
        <w:t>‧</w:t>
      </w:r>
      <w:r w:rsidRPr="00F4725E">
        <w:rPr>
          <w:rFonts w:ascii="Arial Unicode MS" w:hAnsi="Arial Unicode MS"/>
          <w:color w:val="666699"/>
          <w:sz w:val="18"/>
        </w:rPr>
        <w:t>中華民國二十四年十月十九日國民政府修正公布第</w:t>
      </w:r>
      <w:r w:rsidRPr="00F4725E">
        <w:rPr>
          <w:rFonts w:ascii="Arial Unicode MS" w:hAnsi="Arial Unicode MS"/>
          <w:color w:val="666699"/>
          <w:sz w:val="18"/>
        </w:rPr>
        <w:t>16</w:t>
      </w:r>
      <w:r w:rsidRPr="00F4725E">
        <w:rPr>
          <w:rFonts w:ascii="Arial Unicode MS" w:hAnsi="Arial Unicode MS"/>
          <w:color w:val="666699"/>
          <w:sz w:val="18"/>
        </w:rPr>
        <w:t>、</w:t>
      </w:r>
      <w:r w:rsidRPr="00F4725E">
        <w:rPr>
          <w:rFonts w:ascii="Arial Unicode MS" w:hAnsi="Arial Unicode MS"/>
          <w:color w:val="666699"/>
          <w:sz w:val="18"/>
        </w:rPr>
        <w:t>22</w:t>
      </w:r>
      <w:r w:rsidRPr="00F4725E">
        <w:rPr>
          <w:rFonts w:ascii="Arial Unicode MS" w:hAnsi="Arial Unicode MS"/>
          <w:color w:val="666699"/>
          <w:sz w:val="18"/>
        </w:rPr>
        <w:t>條條文</w:t>
      </w:r>
    </w:p>
    <w:p w14:paraId="1C0BD299" w14:textId="77777777" w:rsidR="00972AD2" w:rsidRPr="00F4725E" w:rsidRDefault="00972AD2" w:rsidP="000C340E">
      <w:pPr>
        <w:ind w:leftChars="59" w:left="118"/>
        <w:jc w:val="both"/>
        <w:rPr>
          <w:rFonts w:ascii="Arial Unicode MS" w:hAnsi="Arial Unicode MS"/>
          <w:color w:val="666699"/>
          <w:sz w:val="18"/>
        </w:rPr>
      </w:pPr>
      <w:r w:rsidRPr="00F4725E">
        <w:rPr>
          <w:rFonts w:ascii="Arial Unicode MS" w:hAnsi="Arial Unicode MS"/>
          <w:b/>
          <w:color w:val="666699"/>
          <w:sz w:val="18"/>
        </w:rPr>
        <w:t>3</w:t>
      </w:r>
      <w:r w:rsidR="0029640D">
        <w:rPr>
          <w:rFonts w:ascii="Arial Unicode MS" w:hAnsi="Arial Unicode MS" w:hint="eastAsia"/>
          <w:b/>
          <w:color w:val="666699"/>
          <w:sz w:val="18"/>
        </w:rPr>
        <w:t>‧</w:t>
      </w:r>
      <w:r w:rsidRPr="00F4725E">
        <w:rPr>
          <w:rFonts w:ascii="Arial Unicode MS" w:hAnsi="Arial Unicode MS"/>
          <w:color w:val="666699"/>
          <w:sz w:val="18"/>
        </w:rPr>
        <w:t>中華民國三十一年五月二十七日國民政府修正公布第</w:t>
      </w:r>
      <w:r w:rsidRPr="00F4725E">
        <w:rPr>
          <w:rFonts w:ascii="Arial Unicode MS" w:hAnsi="Arial Unicode MS"/>
          <w:color w:val="666699"/>
          <w:sz w:val="18"/>
        </w:rPr>
        <w:t>5</w:t>
      </w:r>
      <w:r w:rsidRPr="00F4725E">
        <w:rPr>
          <w:rFonts w:ascii="Arial Unicode MS" w:hAnsi="Arial Unicode MS"/>
          <w:color w:val="666699"/>
          <w:sz w:val="18"/>
        </w:rPr>
        <w:t>、</w:t>
      </w:r>
      <w:r w:rsidRPr="00F4725E">
        <w:rPr>
          <w:rFonts w:ascii="Arial Unicode MS" w:hAnsi="Arial Unicode MS"/>
          <w:color w:val="666699"/>
          <w:sz w:val="18"/>
        </w:rPr>
        <w:t>16</w:t>
      </w:r>
      <w:r w:rsidRPr="00F4725E">
        <w:rPr>
          <w:rFonts w:ascii="Arial Unicode MS" w:hAnsi="Arial Unicode MS"/>
          <w:color w:val="666699"/>
          <w:sz w:val="18"/>
        </w:rPr>
        <w:t>、</w:t>
      </w:r>
      <w:r w:rsidRPr="00F4725E">
        <w:rPr>
          <w:rFonts w:ascii="Arial Unicode MS" w:hAnsi="Arial Unicode MS"/>
          <w:color w:val="666699"/>
          <w:sz w:val="18"/>
        </w:rPr>
        <w:t>22</w:t>
      </w:r>
      <w:r w:rsidRPr="00F4725E">
        <w:rPr>
          <w:rFonts w:ascii="Arial Unicode MS" w:hAnsi="Arial Unicode MS"/>
          <w:color w:val="666699"/>
          <w:sz w:val="18"/>
        </w:rPr>
        <w:t>、</w:t>
      </w:r>
      <w:r w:rsidRPr="00F4725E">
        <w:rPr>
          <w:rFonts w:ascii="Arial Unicode MS" w:hAnsi="Arial Unicode MS"/>
          <w:color w:val="666699"/>
          <w:sz w:val="18"/>
        </w:rPr>
        <w:t>24</w:t>
      </w:r>
      <w:r w:rsidRPr="00F4725E">
        <w:rPr>
          <w:rFonts w:ascii="Arial Unicode MS" w:hAnsi="Arial Unicode MS"/>
          <w:color w:val="666699"/>
          <w:sz w:val="18"/>
        </w:rPr>
        <w:t>條條文</w:t>
      </w:r>
    </w:p>
    <w:p w14:paraId="0C9AEA76" w14:textId="77777777" w:rsidR="00972AD2" w:rsidRPr="00F4725E" w:rsidRDefault="00972AD2" w:rsidP="000C340E">
      <w:pPr>
        <w:ind w:leftChars="59" w:left="118"/>
        <w:rPr>
          <w:rFonts w:ascii="Arial Unicode MS" w:hAnsi="Arial Unicode MS"/>
          <w:color w:val="666699"/>
          <w:sz w:val="18"/>
        </w:rPr>
      </w:pPr>
      <w:r w:rsidRPr="00F4725E">
        <w:rPr>
          <w:rFonts w:ascii="Arial Unicode MS" w:hAnsi="Arial Unicode MS"/>
          <w:b/>
          <w:color w:val="666699"/>
          <w:sz w:val="18"/>
        </w:rPr>
        <w:t>4</w:t>
      </w:r>
      <w:r w:rsidR="0029640D">
        <w:rPr>
          <w:rFonts w:ascii="Arial Unicode MS" w:hAnsi="Arial Unicode MS" w:hint="eastAsia"/>
          <w:b/>
          <w:color w:val="666699"/>
          <w:sz w:val="18"/>
        </w:rPr>
        <w:t>‧</w:t>
      </w:r>
      <w:r w:rsidRPr="00F4725E">
        <w:rPr>
          <w:rFonts w:ascii="Arial Unicode MS" w:hAnsi="Arial Unicode MS"/>
          <w:color w:val="666699"/>
          <w:sz w:val="18"/>
        </w:rPr>
        <w:t>中華民國三十二年三月十日國民政府修正公布第</w:t>
      </w:r>
      <w:r w:rsidRPr="00F4725E">
        <w:rPr>
          <w:rFonts w:ascii="Arial Unicode MS" w:hAnsi="Arial Unicode MS"/>
          <w:color w:val="666699"/>
          <w:sz w:val="18"/>
        </w:rPr>
        <w:t>5</w:t>
      </w:r>
      <w:r w:rsidRPr="00F4725E">
        <w:rPr>
          <w:rFonts w:ascii="Arial Unicode MS" w:hAnsi="Arial Unicode MS"/>
          <w:color w:val="666699"/>
          <w:sz w:val="18"/>
        </w:rPr>
        <w:t>條條文</w:t>
      </w:r>
    </w:p>
    <w:p w14:paraId="2E217128" w14:textId="77777777" w:rsidR="00972AD2" w:rsidRPr="00F4725E" w:rsidRDefault="00972AD2" w:rsidP="000C340E">
      <w:pPr>
        <w:ind w:leftChars="59" w:left="118"/>
        <w:rPr>
          <w:rFonts w:ascii="Arial Unicode MS" w:hAnsi="Arial Unicode MS"/>
          <w:color w:val="666699"/>
          <w:sz w:val="18"/>
        </w:rPr>
      </w:pPr>
      <w:r w:rsidRPr="00F4725E">
        <w:rPr>
          <w:rFonts w:ascii="Arial Unicode MS" w:hAnsi="Arial Unicode MS"/>
          <w:b/>
          <w:color w:val="666699"/>
          <w:sz w:val="18"/>
        </w:rPr>
        <w:t>5</w:t>
      </w:r>
      <w:r w:rsidR="0029640D">
        <w:rPr>
          <w:rFonts w:ascii="Arial Unicode MS" w:hAnsi="Arial Unicode MS" w:hint="eastAsia"/>
          <w:b/>
          <w:color w:val="666699"/>
          <w:sz w:val="18"/>
        </w:rPr>
        <w:t>‧</w:t>
      </w:r>
      <w:r w:rsidRPr="00F4725E">
        <w:rPr>
          <w:rFonts w:ascii="Arial Unicode MS" w:hAnsi="Arial Unicode MS"/>
          <w:color w:val="666699"/>
          <w:sz w:val="18"/>
        </w:rPr>
        <w:t>中華民國三十三年十月六日國民政府修正公布第</w:t>
      </w:r>
      <w:r w:rsidRPr="00F4725E">
        <w:rPr>
          <w:rFonts w:ascii="Arial Unicode MS" w:hAnsi="Arial Unicode MS"/>
          <w:color w:val="666699"/>
          <w:sz w:val="18"/>
        </w:rPr>
        <w:t>5</w:t>
      </w:r>
      <w:r w:rsidRPr="00F4725E">
        <w:rPr>
          <w:rFonts w:ascii="Arial Unicode MS" w:hAnsi="Arial Unicode MS"/>
          <w:color w:val="666699"/>
          <w:sz w:val="18"/>
        </w:rPr>
        <w:t>條條文</w:t>
      </w:r>
    </w:p>
    <w:p w14:paraId="53FEDF86" w14:textId="77777777" w:rsidR="00972AD2" w:rsidRPr="00F4725E" w:rsidRDefault="00972AD2" w:rsidP="000C340E">
      <w:pPr>
        <w:ind w:leftChars="59" w:left="118"/>
        <w:rPr>
          <w:rFonts w:ascii="Arial Unicode MS" w:hAnsi="Arial Unicode MS"/>
          <w:color w:val="666699"/>
          <w:sz w:val="18"/>
        </w:rPr>
      </w:pPr>
      <w:r w:rsidRPr="00F4725E">
        <w:rPr>
          <w:rFonts w:ascii="Arial Unicode MS" w:hAnsi="Arial Unicode MS"/>
          <w:b/>
          <w:color w:val="666699"/>
          <w:sz w:val="18"/>
        </w:rPr>
        <w:t>6</w:t>
      </w:r>
      <w:r w:rsidR="0029640D">
        <w:rPr>
          <w:rFonts w:ascii="Arial Unicode MS" w:hAnsi="Arial Unicode MS" w:hint="eastAsia"/>
          <w:b/>
          <w:color w:val="666699"/>
          <w:sz w:val="18"/>
        </w:rPr>
        <w:t>‧</w:t>
      </w:r>
      <w:r w:rsidRPr="00F4725E">
        <w:rPr>
          <w:rFonts w:ascii="Arial Unicode MS" w:hAnsi="Arial Unicode MS"/>
          <w:color w:val="666699"/>
          <w:sz w:val="18"/>
        </w:rPr>
        <w:t>中華民國三十六年五月二十八日國民政府修正公布第</w:t>
      </w:r>
      <w:r w:rsidRPr="00F4725E">
        <w:rPr>
          <w:rFonts w:ascii="Arial Unicode MS" w:hAnsi="Arial Unicode MS"/>
          <w:color w:val="666699"/>
          <w:sz w:val="18"/>
        </w:rPr>
        <w:t>5</w:t>
      </w:r>
      <w:r w:rsidRPr="00F4725E">
        <w:rPr>
          <w:rFonts w:ascii="Arial Unicode MS" w:hAnsi="Arial Unicode MS"/>
          <w:color w:val="666699"/>
          <w:sz w:val="18"/>
        </w:rPr>
        <w:t>條條文</w:t>
      </w:r>
    </w:p>
    <w:p w14:paraId="73D20945" w14:textId="77777777" w:rsidR="009E1F7D" w:rsidRPr="00F4725E" w:rsidRDefault="00972AD2" w:rsidP="000C340E">
      <w:pPr>
        <w:ind w:leftChars="59" w:left="118"/>
        <w:rPr>
          <w:rFonts w:ascii="Arial Unicode MS" w:hAnsi="Arial Unicode MS"/>
          <w:color w:val="666699"/>
          <w:sz w:val="18"/>
        </w:rPr>
      </w:pPr>
      <w:r w:rsidRPr="00F4725E">
        <w:rPr>
          <w:rFonts w:ascii="Arial Unicode MS" w:hAnsi="Arial Unicode MS"/>
          <w:b/>
          <w:color w:val="666699"/>
          <w:sz w:val="18"/>
        </w:rPr>
        <w:t>7</w:t>
      </w:r>
      <w:r w:rsidR="0029640D">
        <w:rPr>
          <w:rFonts w:ascii="Arial Unicode MS" w:hAnsi="Arial Unicode MS" w:hint="eastAsia"/>
          <w:b/>
          <w:color w:val="666699"/>
          <w:sz w:val="18"/>
        </w:rPr>
        <w:t>‧</w:t>
      </w:r>
      <w:r w:rsidRPr="00F4725E">
        <w:rPr>
          <w:rFonts w:ascii="Arial Unicode MS" w:hAnsi="Arial Unicode MS"/>
          <w:color w:val="666699"/>
          <w:sz w:val="18"/>
        </w:rPr>
        <w:t>中華民國三十六年十一月四日國民政府修正公布第</w:t>
      </w:r>
      <w:r w:rsidRPr="00F4725E">
        <w:rPr>
          <w:rFonts w:ascii="Arial Unicode MS" w:hAnsi="Arial Unicode MS"/>
          <w:color w:val="666699"/>
          <w:sz w:val="18"/>
        </w:rPr>
        <w:t>5</w:t>
      </w:r>
      <w:r w:rsidRPr="00F4725E">
        <w:rPr>
          <w:rFonts w:ascii="Arial Unicode MS" w:hAnsi="Arial Unicode MS"/>
          <w:color w:val="666699"/>
          <w:sz w:val="18"/>
        </w:rPr>
        <w:t>、</w:t>
      </w:r>
      <w:r w:rsidRPr="00F4725E">
        <w:rPr>
          <w:rFonts w:ascii="Arial Unicode MS" w:hAnsi="Arial Unicode MS"/>
          <w:color w:val="666699"/>
          <w:sz w:val="18"/>
        </w:rPr>
        <w:t>37</w:t>
      </w:r>
      <w:r w:rsidRPr="00F4725E">
        <w:rPr>
          <w:rFonts w:ascii="Arial Unicode MS" w:hAnsi="Arial Unicode MS"/>
          <w:color w:val="666699"/>
          <w:sz w:val="18"/>
        </w:rPr>
        <w:t>條條文</w:t>
      </w:r>
    </w:p>
    <w:p w14:paraId="5BBA83FE" w14:textId="77777777" w:rsidR="00972AD2" w:rsidRPr="00D74016" w:rsidRDefault="00972AD2" w:rsidP="000C340E">
      <w:pPr>
        <w:ind w:leftChars="59" w:left="118"/>
        <w:rPr>
          <w:rFonts w:ascii="Arial Unicode MS" w:hAnsi="Arial Unicode MS"/>
          <w:color w:val="666699"/>
          <w:sz w:val="18"/>
        </w:rPr>
      </w:pPr>
      <w:r w:rsidRPr="00D74016">
        <w:rPr>
          <w:rFonts w:ascii="Arial Unicode MS" w:hAnsi="Arial Unicode MS"/>
          <w:b/>
          <w:color w:val="666699"/>
          <w:sz w:val="18"/>
        </w:rPr>
        <w:t>8</w:t>
      </w:r>
      <w:r w:rsidR="0029640D">
        <w:rPr>
          <w:rFonts w:ascii="Arial Unicode MS" w:hAnsi="Arial Unicode MS" w:hint="eastAsia"/>
          <w:b/>
          <w:color w:val="666699"/>
          <w:sz w:val="18"/>
        </w:rPr>
        <w:t>‧</w:t>
      </w:r>
      <w:r w:rsidRPr="00D74016">
        <w:rPr>
          <w:rFonts w:ascii="Arial Unicode MS" w:hAnsi="Arial Unicode MS"/>
          <w:color w:val="666699"/>
          <w:sz w:val="18"/>
        </w:rPr>
        <w:t>中華民國八十年二月十五日總統</w:t>
      </w:r>
      <w:r w:rsidR="00975B43">
        <w:rPr>
          <w:rFonts w:ascii="Arial Unicode MS" w:hAnsi="Arial Unicode MS"/>
          <w:color w:val="666699"/>
          <w:sz w:val="18"/>
        </w:rPr>
        <w:t>（</w:t>
      </w:r>
      <w:r w:rsidRPr="00D74016">
        <w:rPr>
          <w:rFonts w:ascii="Arial Unicode MS" w:hAnsi="Arial Unicode MS"/>
          <w:color w:val="666699"/>
          <w:sz w:val="18"/>
        </w:rPr>
        <w:t>80</w:t>
      </w:r>
      <w:r w:rsidR="00975B43">
        <w:rPr>
          <w:rFonts w:ascii="Arial Unicode MS" w:hAnsi="Arial Unicode MS"/>
          <w:color w:val="666699"/>
          <w:sz w:val="18"/>
        </w:rPr>
        <w:t>）</w:t>
      </w:r>
      <w:r w:rsidRPr="00D74016">
        <w:rPr>
          <w:rFonts w:ascii="Arial Unicode MS" w:hAnsi="Arial Unicode MS"/>
          <w:color w:val="666699"/>
          <w:sz w:val="18"/>
        </w:rPr>
        <w:t>華總</w:t>
      </w:r>
      <w:r w:rsidR="00975B43">
        <w:rPr>
          <w:rFonts w:ascii="Arial Unicode MS" w:hAnsi="Arial Unicode MS"/>
          <w:color w:val="666699"/>
          <w:sz w:val="18"/>
        </w:rPr>
        <w:t>（</w:t>
      </w:r>
      <w:r w:rsidRPr="00D74016">
        <w:rPr>
          <w:rFonts w:ascii="Arial Unicode MS" w:hAnsi="Arial Unicode MS"/>
          <w:color w:val="666699"/>
          <w:sz w:val="18"/>
        </w:rPr>
        <w:t>一</w:t>
      </w:r>
      <w:r w:rsidR="00975B43">
        <w:rPr>
          <w:rFonts w:ascii="Arial Unicode MS" w:hAnsi="Arial Unicode MS"/>
          <w:color w:val="666699"/>
          <w:sz w:val="18"/>
        </w:rPr>
        <w:t>）</w:t>
      </w:r>
      <w:r w:rsidRPr="00D74016">
        <w:rPr>
          <w:rFonts w:ascii="Arial Unicode MS" w:hAnsi="Arial Unicode MS"/>
          <w:color w:val="666699"/>
          <w:sz w:val="18"/>
        </w:rPr>
        <w:t>義字第</w:t>
      </w:r>
      <w:r w:rsidRPr="00D74016">
        <w:rPr>
          <w:rFonts w:ascii="Arial Unicode MS" w:hAnsi="Arial Unicode MS"/>
          <w:color w:val="666699"/>
          <w:sz w:val="18"/>
        </w:rPr>
        <w:t>7209</w:t>
      </w:r>
      <w:r w:rsidRPr="00D74016">
        <w:rPr>
          <w:rFonts w:ascii="Arial Unicode MS" w:hAnsi="Arial Unicode MS"/>
          <w:color w:val="666699"/>
          <w:sz w:val="18"/>
        </w:rPr>
        <w:t>號令修正公布第</w:t>
      </w:r>
      <w:r w:rsidRPr="00D74016">
        <w:rPr>
          <w:rFonts w:ascii="Arial Unicode MS" w:hAnsi="Arial Unicode MS"/>
          <w:color w:val="666699"/>
          <w:sz w:val="18"/>
        </w:rPr>
        <w:t>1</w:t>
      </w:r>
      <w:r w:rsidRPr="00D74016">
        <w:rPr>
          <w:rFonts w:ascii="Arial Unicode MS" w:hAnsi="Arial Unicode MS"/>
          <w:color w:val="666699"/>
          <w:sz w:val="18"/>
        </w:rPr>
        <w:t>、</w:t>
      </w:r>
      <w:r w:rsidRPr="00D74016">
        <w:rPr>
          <w:rFonts w:ascii="Arial Unicode MS" w:hAnsi="Arial Unicode MS"/>
          <w:color w:val="666699"/>
          <w:sz w:val="18"/>
        </w:rPr>
        <w:t>3</w:t>
      </w:r>
      <w:r w:rsidRPr="00D74016">
        <w:rPr>
          <w:rFonts w:ascii="Arial Unicode MS" w:hAnsi="Arial Unicode MS"/>
          <w:color w:val="666699"/>
          <w:sz w:val="18"/>
        </w:rPr>
        <w:t>、</w:t>
      </w:r>
      <w:r w:rsidRPr="00D74016">
        <w:rPr>
          <w:rFonts w:ascii="Arial Unicode MS" w:hAnsi="Arial Unicode MS"/>
          <w:color w:val="666699"/>
          <w:sz w:val="18"/>
        </w:rPr>
        <w:t>5</w:t>
      </w:r>
      <w:r w:rsidRPr="00D74016">
        <w:rPr>
          <w:rFonts w:ascii="Arial Unicode MS" w:hAnsi="Arial Unicode MS"/>
          <w:color w:val="666699"/>
          <w:sz w:val="18"/>
        </w:rPr>
        <w:t>、</w:t>
      </w:r>
      <w:r w:rsidRPr="00D74016">
        <w:rPr>
          <w:rFonts w:ascii="Arial Unicode MS" w:hAnsi="Arial Unicode MS"/>
          <w:color w:val="666699"/>
          <w:sz w:val="18"/>
        </w:rPr>
        <w:t>8</w:t>
      </w:r>
      <w:r w:rsidRPr="00D74016">
        <w:rPr>
          <w:rFonts w:ascii="Arial Unicode MS" w:hAnsi="Arial Unicode MS"/>
          <w:color w:val="666699"/>
          <w:sz w:val="18"/>
        </w:rPr>
        <w:t>、</w:t>
      </w:r>
      <w:r w:rsidRPr="00D74016">
        <w:rPr>
          <w:rFonts w:ascii="Arial Unicode MS" w:hAnsi="Arial Unicode MS"/>
          <w:color w:val="666699"/>
          <w:sz w:val="18"/>
        </w:rPr>
        <w:t>9</w:t>
      </w:r>
      <w:r w:rsidRPr="00D74016">
        <w:rPr>
          <w:rFonts w:ascii="Arial Unicode MS" w:hAnsi="Arial Unicode MS"/>
          <w:color w:val="666699"/>
          <w:sz w:val="18"/>
        </w:rPr>
        <w:t>、</w:t>
      </w:r>
      <w:r w:rsidRPr="00D74016">
        <w:rPr>
          <w:rFonts w:ascii="Arial Unicode MS" w:hAnsi="Arial Unicode MS"/>
          <w:color w:val="666699"/>
          <w:sz w:val="18"/>
        </w:rPr>
        <w:t>20</w:t>
      </w:r>
      <w:r w:rsidRPr="00D74016">
        <w:rPr>
          <w:rFonts w:ascii="Arial Unicode MS" w:hAnsi="Arial Unicode MS"/>
          <w:color w:val="666699"/>
          <w:sz w:val="18"/>
        </w:rPr>
        <w:t>、</w:t>
      </w:r>
      <w:r w:rsidRPr="00D74016">
        <w:rPr>
          <w:rFonts w:ascii="Arial Unicode MS" w:hAnsi="Arial Unicode MS"/>
          <w:color w:val="666699"/>
          <w:sz w:val="18"/>
        </w:rPr>
        <w:t>25</w:t>
      </w:r>
      <w:r w:rsidRPr="00D74016">
        <w:rPr>
          <w:rFonts w:ascii="Arial Unicode MS" w:hAnsi="Arial Unicode MS"/>
          <w:color w:val="666699"/>
          <w:sz w:val="18"/>
        </w:rPr>
        <w:t>、</w:t>
      </w:r>
      <w:r w:rsidRPr="00D74016">
        <w:rPr>
          <w:rFonts w:ascii="Arial Unicode MS" w:hAnsi="Arial Unicode MS"/>
          <w:color w:val="666699"/>
          <w:sz w:val="18"/>
        </w:rPr>
        <w:t>30</w:t>
      </w:r>
      <w:r w:rsidRPr="00D74016">
        <w:rPr>
          <w:rFonts w:ascii="Arial Unicode MS" w:hAnsi="Arial Unicode MS"/>
          <w:color w:val="666699"/>
          <w:sz w:val="18"/>
        </w:rPr>
        <w:t>～</w:t>
      </w:r>
      <w:r w:rsidRPr="00D74016">
        <w:rPr>
          <w:rFonts w:ascii="Arial Unicode MS" w:hAnsi="Arial Unicode MS"/>
          <w:color w:val="666699"/>
          <w:sz w:val="18"/>
        </w:rPr>
        <w:t>32</w:t>
      </w:r>
      <w:r w:rsidRPr="00D74016">
        <w:rPr>
          <w:rFonts w:ascii="Arial Unicode MS" w:hAnsi="Arial Unicode MS"/>
          <w:color w:val="666699"/>
          <w:sz w:val="18"/>
        </w:rPr>
        <w:t>、</w:t>
      </w:r>
      <w:r w:rsidRPr="00D74016">
        <w:rPr>
          <w:rFonts w:ascii="Arial Unicode MS" w:hAnsi="Arial Unicode MS"/>
          <w:color w:val="666699"/>
          <w:sz w:val="18"/>
        </w:rPr>
        <w:t>34</w:t>
      </w:r>
      <w:r w:rsidRPr="00D74016">
        <w:rPr>
          <w:rFonts w:ascii="Arial Unicode MS" w:hAnsi="Arial Unicode MS"/>
          <w:color w:val="666699"/>
          <w:sz w:val="18"/>
        </w:rPr>
        <w:t>及</w:t>
      </w:r>
      <w:r w:rsidRPr="00D74016">
        <w:rPr>
          <w:rFonts w:ascii="Arial Unicode MS" w:hAnsi="Arial Unicode MS"/>
          <w:color w:val="666699"/>
          <w:sz w:val="18"/>
        </w:rPr>
        <w:t>36</w:t>
      </w:r>
      <w:r w:rsidRPr="00D74016">
        <w:rPr>
          <w:rFonts w:ascii="Arial Unicode MS" w:hAnsi="Arial Unicode MS"/>
          <w:color w:val="666699"/>
          <w:sz w:val="18"/>
        </w:rPr>
        <w:t>條條文並刪除第</w:t>
      </w:r>
      <w:r w:rsidRPr="00D74016">
        <w:rPr>
          <w:rFonts w:ascii="Arial Unicode MS" w:hAnsi="Arial Unicode MS"/>
          <w:color w:val="666699"/>
          <w:sz w:val="18"/>
        </w:rPr>
        <w:t>2</w:t>
      </w:r>
      <w:r w:rsidRPr="00D74016">
        <w:rPr>
          <w:rFonts w:ascii="Arial Unicode MS" w:hAnsi="Arial Unicode MS"/>
          <w:color w:val="666699"/>
          <w:sz w:val="18"/>
        </w:rPr>
        <w:t>、</w:t>
      </w:r>
      <w:r w:rsidRPr="00D74016">
        <w:rPr>
          <w:rFonts w:ascii="Arial Unicode MS" w:hAnsi="Arial Unicode MS"/>
          <w:color w:val="666699"/>
          <w:sz w:val="18"/>
        </w:rPr>
        <w:t>6</w:t>
      </w:r>
      <w:r w:rsidRPr="00D74016">
        <w:rPr>
          <w:rFonts w:ascii="Arial Unicode MS" w:hAnsi="Arial Unicode MS"/>
          <w:color w:val="666699"/>
          <w:sz w:val="18"/>
        </w:rPr>
        <w:t>、</w:t>
      </w:r>
      <w:r w:rsidRPr="00D74016">
        <w:rPr>
          <w:rFonts w:ascii="Arial Unicode MS" w:hAnsi="Arial Unicode MS"/>
          <w:color w:val="666699"/>
          <w:sz w:val="18"/>
        </w:rPr>
        <w:t>35</w:t>
      </w:r>
      <w:r w:rsidRPr="00D74016">
        <w:rPr>
          <w:rFonts w:ascii="Arial Unicode MS" w:hAnsi="Arial Unicode MS"/>
          <w:color w:val="666699"/>
          <w:sz w:val="18"/>
        </w:rPr>
        <w:t>條條文　中華民國八十二年三月十三日交通部</w:t>
      </w:r>
      <w:r w:rsidR="00975B43">
        <w:rPr>
          <w:rFonts w:ascii="Arial Unicode MS" w:hAnsi="Arial Unicode MS"/>
          <w:color w:val="666699"/>
          <w:sz w:val="18"/>
        </w:rPr>
        <w:t>（</w:t>
      </w:r>
      <w:r w:rsidRPr="00D74016">
        <w:rPr>
          <w:rFonts w:ascii="Arial Unicode MS" w:hAnsi="Arial Unicode MS"/>
          <w:color w:val="666699"/>
          <w:sz w:val="18"/>
        </w:rPr>
        <w:t>82</w:t>
      </w:r>
      <w:r w:rsidR="00975B43">
        <w:rPr>
          <w:rFonts w:ascii="Arial Unicode MS" w:hAnsi="Arial Unicode MS"/>
          <w:color w:val="666699"/>
          <w:sz w:val="18"/>
        </w:rPr>
        <w:t>）</w:t>
      </w:r>
      <w:r w:rsidRPr="00D74016">
        <w:rPr>
          <w:rFonts w:ascii="Arial Unicode MS" w:hAnsi="Arial Unicode MS"/>
          <w:color w:val="666699"/>
          <w:sz w:val="18"/>
        </w:rPr>
        <w:t>交郵發字第</w:t>
      </w:r>
      <w:r w:rsidRPr="00D74016">
        <w:rPr>
          <w:rFonts w:ascii="Arial Unicode MS" w:hAnsi="Arial Unicode MS"/>
          <w:color w:val="666699"/>
          <w:sz w:val="18"/>
        </w:rPr>
        <w:t>8204</w:t>
      </w:r>
      <w:r w:rsidRPr="00D74016">
        <w:rPr>
          <w:rFonts w:ascii="Arial Unicode MS" w:hAnsi="Arial Unicode MS"/>
          <w:color w:val="666699"/>
          <w:sz w:val="18"/>
        </w:rPr>
        <w:t>號令發布施行地區擴及福建省金門縣及連江縣</w:t>
      </w:r>
    </w:p>
    <w:p w14:paraId="1D667EB8" w14:textId="77777777" w:rsidR="00972AD2" w:rsidRPr="00D74016" w:rsidRDefault="00972AD2" w:rsidP="000C340E">
      <w:pPr>
        <w:ind w:leftChars="59" w:left="118"/>
        <w:jc w:val="both"/>
        <w:rPr>
          <w:rFonts w:ascii="Arial Unicode MS" w:hAnsi="Arial Unicode MS"/>
          <w:color w:val="666699"/>
          <w:sz w:val="18"/>
        </w:rPr>
      </w:pPr>
      <w:r w:rsidRPr="00D74016">
        <w:rPr>
          <w:rFonts w:ascii="Arial Unicode MS" w:hAnsi="Arial Unicode MS" w:hint="eastAsia"/>
          <w:b/>
          <w:color w:val="666699"/>
          <w:sz w:val="18"/>
        </w:rPr>
        <w:t>9</w:t>
      </w:r>
      <w:r w:rsidR="0029640D">
        <w:rPr>
          <w:rFonts w:ascii="Arial Unicode MS" w:hAnsi="Arial Unicode MS" w:hint="eastAsia"/>
          <w:b/>
          <w:color w:val="666699"/>
          <w:sz w:val="18"/>
        </w:rPr>
        <w:t>‧</w:t>
      </w:r>
      <w:r w:rsidRPr="00D74016">
        <w:rPr>
          <w:rFonts w:ascii="Arial Unicode MS" w:hAnsi="Arial Unicode MS"/>
          <w:color w:val="666699"/>
          <w:sz w:val="18"/>
        </w:rPr>
        <w:t>中華民國八十七年十月二十一日總統</w:t>
      </w:r>
      <w:r w:rsidR="00975B43">
        <w:rPr>
          <w:rFonts w:ascii="Arial Unicode MS" w:hAnsi="Arial Unicode MS"/>
          <w:color w:val="666699"/>
          <w:sz w:val="18"/>
        </w:rPr>
        <w:t>（</w:t>
      </w:r>
      <w:r w:rsidRPr="00D74016">
        <w:rPr>
          <w:rFonts w:ascii="Arial Unicode MS" w:hAnsi="Arial Unicode MS"/>
          <w:color w:val="666699"/>
          <w:sz w:val="18"/>
        </w:rPr>
        <w:t>87</w:t>
      </w:r>
      <w:r w:rsidR="00975B43">
        <w:rPr>
          <w:rFonts w:ascii="Arial Unicode MS" w:hAnsi="Arial Unicode MS"/>
          <w:color w:val="666699"/>
          <w:sz w:val="18"/>
        </w:rPr>
        <w:t>）</w:t>
      </w:r>
      <w:r w:rsidRPr="00D74016">
        <w:rPr>
          <w:rFonts w:ascii="Arial Unicode MS" w:hAnsi="Arial Unicode MS"/>
          <w:color w:val="666699"/>
          <w:sz w:val="18"/>
        </w:rPr>
        <w:t>華總</w:t>
      </w:r>
      <w:r w:rsidR="00975B43">
        <w:rPr>
          <w:rFonts w:ascii="Arial Unicode MS" w:hAnsi="Arial Unicode MS"/>
          <w:color w:val="666699"/>
          <w:sz w:val="18"/>
        </w:rPr>
        <w:t>（</w:t>
      </w:r>
      <w:r w:rsidRPr="00D74016">
        <w:rPr>
          <w:rFonts w:ascii="Arial Unicode MS" w:hAnsi="Arial Unicode MS"/>
          <w:color w:val="666699"/>
          <w:sz w:val="18"/>
        </w:rPr>
        <w:t>一</w:t>
      </w:r>
      <w:r w:rsidR="00975B43">
        <w:rPr>
          <w:rFonts w:ascii="Arial Unicode MS" w:hAnsi="Arial Unicode MS"/>
          <w:color w:val="666699"/>
          <w:sz w:val="18"/>
        </w:rPr>
        <w:t>）</w:t>
      </w:r>
      <w:r w:rsidRPr="00D74016">
        <w:rPr>
          <w:rFonts w:ascii="Arial Unicode MS" w:hAnsi="Arial Unicode MS"/>
          <w:color w:val="666699"/>
          <w:sz w:val="18"/>
        </w:rPr>
        <w:t>義字第</w:t>
      </w:r>
      <w:r w:rsidRPr="00D74016">
        <w:rPr>
          <w:rFonts w:ascii="Arial Unicode MS" w:hAnsi="Arial Unicode MS"/>
          <w:color w:val="666699"/>
          <w:sz w:val="18"/>
        </w:rPr>
        <w:t>8700215620</w:t>
      </w:r>
      <w:r w:rsidRPr="00D74016">
        <w:rPr>
          <w:rFonts w:ascii="Arial Unicode MS" w:hAnsi="Arial Unicode MS"/>
          <w:color w:val="666699"/>
          <w:sz w:val="18"/>
        </w:rPr>
        <w:t>號令修正公布第</w:t>
      </w:r>
      <w:r w:rsidRPr="00D74016">
        <w:rPr>
          <w:rFonts w:ascii="Arial Unicode MS" w:hAnsi="Arial Unicode MS"/>
          <w:color w:val="666699"/>
          <w:sz w:val="18"/>
        </w:rPr>
        <w:t>9</w:t>
      </w:r>
      <w:r w:rsidRPr="00D74016">
        <w:rPr>
          <w:rFonts w:ascii="Arial Unicode MS" w:hAnsi="Arial Unicode MS"/>
          <w:color w:val="666699"/>
          <w:sz w:val="18"/>
        </w:rPr>
        <w:t>條條文</w:t>
      </w:r>
      <w:r w:rsidR="00765FC3" w:rsidRPr="008053AF">
        <w:rPr>
          <w:rFonts w:ascii="Arial Unicode MS" w:hAnsi="Arial Unicode MS" w:hint="eastAsia"/>
          <w:color w:val="666699"/>
          <w:sz w:val="18"/>
        </w:rPr>
        <w:t>【</w:t>
      </w:r>
      <w:hyperlink w:anchor="_:::民國八十七年十月二十一日公布條文:::" w:history="1">
        <w:r w:rsidR="00FD7A6C" w:rsidRPr="008053AF">
          <w:rPr>
            <w:rStyle w:val="a3"/>
            <w:rFonts w:ascii="Arial Unicode MS" w:hAnsi="Arial Unicode MS" w:hint="eastAsia"/>
            <w:sz w:val="18"/>
          </w:rPr>
          <w:t>原條文</w:t>
        </w:r>
      </w:hyperlink>
      <w:r w:rsidR="00765FC3" w:rsidRPr="008053AF">
        <w:rPr>
          <w:rStyle w:val="a3"/>
          <w:rFonts w:ascii="Arial Unicode MS" w:hAnsi="Arial Unicode MS" w:hint="eastAsia"/>
          <w:color w:val="666699"/>
          <w:sz w:val="18"/>
          <w:u w:val="none"/>
        </w:rPr>
        <w:t>】</w:t>
      </w:r>
    </w:p>
    <w:p w14:paraId="00180B5A" w14:textId="77777777" w:rsidR="00FD7A6C" w:rsidRPr="00D74016" w:rsidRDefault="00972AD2" w:rsidP="000C340E">
      <w:pPr>
        <w:ind w:leftChars="59" w:left="118"/>
        <w:jc w:val="both"/>
        <w:rPr>
          <w:rFonts w:ascii="Arial Unicode MS" w:hAnsi="Arial Unicode MS"/>
          <w:b/>
          <w:color w:val="666699"/>
          <w:sz w:val="18"/>
        </w:rPr>
      </w:pPr>
      <w:r w:rsidRPr="00D74016">
        <w:rPr>
          <w:rFonts w:ascii="Arial Unicode MS" w:hAnsi="Arial Unicode MS"/>
          <w:b/>
          <w:color w:val="666699"/>
          <w:sz w:val="18"/>
        </w:rPr>
        <w:t>1</w:t>
      </w:r>
      <w:r w:rsidRPr="00D74016">
        <w:rPr>
          <w:rFonts w:ascii="Arial Unicode MS" w:hAnsi="Arial Unicode MS" w:hint="eastAsia"/>
          <w:b/>
          <w:color w:val="666699"/>
          <w:sz w:val="18"/>
        </w:rPr>
        <w:t>0</w:t>
      </w:r>
      <w:r w:rsidR="0029640D">
        <w:rPr>
          <w:rFonts w:ascii="Arial Unicode MS" w:hAnsi="Arial Unicode MS" w:hint="eastAsia"/>
          <w:b/>
          <w:color w:val="666699"/>
          <w:sz w:val="18"/>
        </w:rPr>
        <w:t>‧</w:t>
      </w:r>
      <w:r w:rsidRPr="00D74016">
        <w:rPr>
          <w:rFonts w:ascii="Arial Unicode MS" w:hAnsi="Arial Unicode MS"/>
          <w:color w:val="666699"/>
          <w:sz w:val="18"/>
        </w:rPr>
        <w:t>中華民國九十一年七月十日總統華總一義字第</w:t>
      </w:r>
      <w:r w:rsidRPr="00D74016">
        <w:rPr>
          <w:rFonts w:ascii="Arial Unicode MS" w:hAnsi="Arial Unicode MS"/>
          <w:color w:val="666699"/>
          <w:sz w:val="18"/>
        </w:rPr>
        <w:t>09100138670</w:t>
      </w:r>
      <w:r w:rsidRPr="00D74016">
        <w:rPr>
          <w:rFonts w:ascii="Arial Unicode MS" w:hAnsi="Arial Unicode MS"/>
          <w:color w:val="666699"/>
          <w:sz w:val="18"/>
        </w:rPr>
        <w:t>號令修正公布全文</w:t>
      </w:r>
      <w:r w:rsidRPr="00D74016">
        <w:rPr>
          <w:rFonts w:ascii="Arial Unicode MS" w:hAnsi="Arial Unicode MS"/>
          <w:color w:val="666699"/>
          <w:sz w:val="18"/>
        </w:rPr>
        <w:t>43</w:t>
      </w:r>
      <w:r w:rsidRPr="00D74016">
        <w:rPr>
          <w:rFonts w:ascii="Arial Unicode MS" w:hAnsi="Arial Unicode MS"/>
          <w:color w:val="666699"/>
          <w:sz w:val="18"/>
        </w:rPr>
        <w:t>條　中華民國九十一年十二月五日行政院院臺交字第</w:t>
      </w:r>
      <w:r w:rsidRPr="00D74016">
        <w:rPr>
          <w:rFonts w:ascii="Arial Unicode MS" w:hAnsi="Arial Unicode MS"/>
          <w:color w:val="666699"/>
          <w:sz w:val="18"/>
        </w:rPr>
        <w:t>0910060323</w:t>
      </w:r>
      <w:r w:rsidRPr="00D74016">
        <w:rPr>
          <w:rFonts w:ascii="Arial Unicode MS" w:hAnsi="Arial Unicode MS"/>
          <w:color w:val="666699"/>
          <w:sz w:val="18"/>
        </w:rPr>
        <w:t>號令發布定自中華民國九十二年一月一日施行</w:t>
      </w:r>
    </w:p>
    <w:p w14:paraId="35781925" w14:textId="77777777" w:rsidR="00C551FE" w:rsidRDefault="00C551FE" w:rsidP="000C340E">
      <w:pPr>
        <w:ind w:leftChars="59" w:left="118"/>
        <w:jc w:val="both"/>
        <w:rPr>
          <w:rFonts w:ascii="Arial Unicode MS" w:hAnsi="Arial Unicode MS" w:cs="細明體"/>
          <w:color w:val="666699"/>
          <w:sz w:val="18"/>
        </w:rPr>
      </w:pPr>
      <w:r w:rsidRPr="00D74016">
        <w:rPr>
          <w:rFonts w:ascii="Arial Unicode MS" w:hAnsi="Arial Unicode MS" w:hint="eastAsia"/>
          <w:b/>
          <w:color w:val="666699"/>
          <w:sz w:val="18"/>
        </w:rPr>
        <w:t>11</w:t>
      </w:r>
      <w:r w:rsidR="0029640D">
        <w:rPr>
          <w:rFonts w:ascii="Arial Unicode MS" w:hAnsi="Arial Unicode MS" w:hint="eastAsia"/>
          <w:b/>
          <w:color w:val="666699"/>
          <w:sz w:val="18"/>
        </w:rPr>
        <w:t>‧</w:t>
      </w:r>
      <w:r w:rsidRPr="00D74016">
        <w:rPr>
          <w:rFonts w:ascii="Arial Unicode MS" w:hAnsi="Arial Unicode MS" w:cs="細明體"/>
          <w:color w:val="666699"/>
          <w:sz w:val="18"/>
        </w:rPr>
        <w:t>中華民國九十五年五月十七日總統華總一義字第</w:t>
      </w:r>
      <w:r w:rsidRPr="00D74016">
        <w:rPr>
          <w:rFonts w:ascii="Arial Unicode MS" w:hAnsi="Arial Unicode MS" w:cs="細明體"/>
          <w:color w:val="666699"/>
          <w:sz w:val="18"/>
        </w:rPr>
        <w:t>09500069831</w:t>
      </w:r>
      <w:r w:rsidRPr="00D74016">
        <w:rPr>
          <w:rFonts w:ascii="Arial Unicode MS" w:hAnsi="Arial Unicode MS" w:cs="細明體"/>
          <w:color w:val="666699"/>
          <w:sz w:val="18"/>
        </w:rPr>
        <w:t>號令修正公布第</w:t>
      </w:r>
      <w:hyperlink w:anchor="b2" w:history="1">
        <w:r w:rsidRPr="00D74016">
          <w:rPr>
            <w:rStyle w:val="a3"/>
            <w:rFonts w:ascii="Arial Unicode MS" w:hAnsi="Arial Unicode MS" w:cs="細明體"/>
            <w:sz w:val="18"/>
          </w:rPr>
          <w:t>2</w:t>
        </w:r>
      </w:hyperlink>
      <w:r w:rsidRPr="00D74016">
        <w:rPr>
          <w:rFonts w:ascii="Arial Unicode MS" w:hAnsi="Arial Unicode MS" w:cs="細明體"/>
          <w:color w:val="666699"/>
          <w:sz w:val="18"/>
        </w:rPr>
        <w:t>、</w:t>
      </w:r>
      <w:hyperlink w:anchor="b5" w:history="1">
        <w:r w:rsidRPr="00D74016">
          <w:rPr>
            <w:rStyle w:val="a3"/>
            <w:rFonts w:ascii="Arial Unicode MS" w:hAnsi="Arial Unicode MS" w:cs="細明體"/>
            <w:sz w:val="18"/>
          </w:rPr>
          <w:t>5</w:t>
        </w:r>
      </w:hyperlink>
      <w:r w:rsidRPr="00D74016">
        <w:rPr>
          <w:rFonts w:ascii="Arial Unicode MS" w:hAnsi="Arial Unicode MS" w:cs="細明體"/>
          <w:color w:val="666699"/>
          <w:sz w:val="18"/>
        </w:rPr>
        <w:t>、</w:t>
      </w:r>
      <w:hyperlink w:anchor="b7" w:history="1">
        <w:r w:rsidRPr="00D74016">
          <w:rPr>
            <w:rStyle w:val="a3"/>
            <w:rFonts w:ascii="Arial Unicode MS" w:hAnsi="Arial Unicode MS" w:cs="細明體"/>
            <w:sz w:val="18"/>
          </w:rPr>
          <w:t>7</w:t>
        </w:r>
      </w:hyperlink>
      <w:r w:rsidRPr="00D74016">
        <w:rPr>
          <w:rFonts w:ascii="Arial Unicode MS" w:hAnsi="Arial Unicode MS" w:cs="細明體"/>
          <w:color w:val="666699"/>
          <w:sz w:val="18"/>
        </w:rPr>
        <w:t>、</w:t>
      </w:r>
      <w:hyperlink w:anchor="b31" w:history="1">
        <w:r w:rsidRPr="00D74016">
          <w:rPr>
            <w:rStyle w:val="a3"/>
            <w:rFonts w:ascii="Arial Unicode MS" w:hAnsi="Arial Unicode MS" w:cs="細明體"/>
            <w:sz w:val="18"/>
          </w:rPr>
          <w:t>31</w:t>
        </w:r>
      </w:hyperlink>
      <w:r w:rsidRPr="00D74016">
        <w:rPr>
          <w:rFonts w:ascii="Arial Unicode MS" w:hAnsi="Arial Unicode MS" w:cs="細明體"/>
          <w:color w:val="666699"/>
          <w:sz w:val="18"/>
        </w:rPr>
        <w:t>、</w:t>
      </w:r>
      <w:hyperlink w:anchor="b32" w:history="1">
        <w:r w:rsidRPr="00D74016">
          <w:rPr>
            <w:rStyle w:val="a3"/>
            <w:rFonts w:ascii="Arial Unicode MS" w:hAnsi="Arial Unicode MS" w:cs="細明體"/>
            <w:sz w:val="18"/>
          </w:rPr>
          <w:t>32</w:t>
        </w:r>
      </w:hyperlink>
      <w:r w:rsidRPr="00D74016">
        <w:rPr>
          <w:rFonts w:ascii="Arial Unicode MS" w:hAnsi="Arial Unicode MS" w:cs="細明體"/>
          <w:color w:val="666699"/>
          <w:sz w:val="18"/>
        </w:rPr>
        <w:t>、</w:t>
      </w:r>
      <w:hyperlink w:anchor="b34" w:history="1">
        <w:r w:rsidRPr="00D74016">
          <w:rPr>
            <w:rStyle w:val="a3"/>
            <w:rFonts w:ascii="Arial Unicode MS" w:hAnsi="Arial Unicode MS" w:cs="細明體"/>
            <w:sz w:val="18"/>
          </w:rPr>
          <w:t>34</w:t>
        </w:r>
      </w:hyperlink>
      <w:r w:rsidRPr="00D74016">
        <w:rPr>
          <w:rFonts w:ascii="Arial Unicode MS" w:hAnsi="Arial Unicode MS" w:cs="細明體"/>
          <w:color w:val="666699"/>
          <w:sz w:val="18"/>
        </w:rPr>
        <w:t>、</w:t>
      </w:r>
      <w:hyperlink w:anchor="b36" w:history="1">
        <w:r w:rsidRPr="00D74016">
          <w:rPr>
            <w:rStyle w:val="a3"/>
            <w:rFonts w:ascii="Arial Unicode MS" w:hAnsi="Arial Unicode MS" w:cs="細明體"/>
            <w:sz w:val="18"/>
          </w:rPr>
          <w:t>36</w:t>
        </w:r>
      </w:hyperlink>
      <w:r w:rsidRPr="00D74016">
        <w:rPr>
          <w:rFonts w:ascii="Arial Unicode MS" w:hAnsi="Arial Unicode MS" w:cs="細明體"/>
          <w:color w:val="666699"/>
          <w:sz w:val="18"/>
        </w:rPr>
        <w:t>、</w:t>
      </w:r>
      <w:hyperlink w:anchor="b38" w:history="1">
        <w:r w:rsidRPr="00D74016">
          <w:rPr>
            <w:rStyle w:val="a3"/>
            <w:rFonts w:ascii="Arial Unicode MS" w:hAnsi="Arial Unicode MS" w:cs="細明體"/>
            <w:sz w:val="18"/>
          </w:rPr>
          <w:t>38</w:t>
        </w:r>
      </w:hyperlink>
      <w:r w:rsidRPr="00D74016">
        <w:rPr>
          <w:rFonts w:ascii="Arial Unicode MS" w:hAnsi="Arial Unicode MS" w:cs="細明體"/>
          <w:color w:val="666699"/>
          <w:sz w:val="18"/>
        </w:rPr>
        <w:t>、</w:t>
      </w:r>
      <w:hyperlink w:anchor="b40" w:history="1">
        <w:r w:rsidRPr="00D74016">
          <w:rPr>
            <w:rStyle w:val="a3"/>
            <w:rFonts w:ascii="Arial Unicode MS" w:hAnsi="Arial Unicode MS" w:cs="細明體"/>
            <w:sz w:val="18"/>
          </w:rPr>
          <w:t>40</w:t>
        </w:r>
      </w:hyperlink>
      <w:r w:rsidRPr="00D74016">
        <w:rPr>
          <w:rFonts w:ascii="Arial Unicode MS" w:hAnsi="Arial Unicode MS" w:cs="細明體"/>
          <w:color w:val="666699"/>
          <w:sz w:val="18"/>
        </w:rPr>
        <w:t>、</w:t>
      </w:r>
      <w:hyperlink w:anchor="b42" w:history="1">
        <w:r w:rsidRPr="00D74016">
          <w:rPr>
            <w:rStyle w:val="a3"/>
            <w:rFonts w:ascii="Arial Unicode MS" w:hAnsi="Arial Unicode MS" w:cs="細明體"/>
            <w:sz w:val="18"/>
          </w:rPr>
          <w:t>42</w:t>
        </w:r>
      </w:hyperlink>
      <w:r w:rsidRPr="00D74016">
        <w:rPr>
          <w:rFonts w:ascii="Arial Unicode MS" w:hAnsi="Arial Unicode MS" w:cs="細明體"/>
          <w:color w:val="666699"/>
          <w:sz w:val="18"/>
        </w:rPr>
        <w:t>、</w:t>
      </w:r>
      <w:hyperlink w:anchor="b43" w:history="1">
        <w:r w:rsidRPr="00D74016">
          <w:rPr>
            <w:rStyle w:val="a3"/>
            <w:rFonts w:ascii="Arial Unicode MS" w:hAnsi="Arial Unicode MS" w:cs="細明體"/>
            <w:sz w:val="18"/>
          </w:rPr>
          <w:t>43</w:t>
        </w:r>
      </w:hyperlink>
      <w:r w:rsidRPr="00D74016">
        <w:rPr>
          <w:rFonts w:ascii="Arial Unicode MS" w:hAnsi="Arial Unicode MS" w:cs="細明體"/>
          <w:color w:val="666699"/>
          <w:sz w:val="18"/>
        </w:rPr>
        <w:t>條條文；刪除</w:t>
      </w:r>
      <w:hyperlink w:anchor="b41" w:history="1">
        <w:r w:rsidRPr="00D74016">
          <w:rPr>
            <w:rStyle w:val="a3"/>
            <w:rFonts w:ascii="Arial Unicode MS" w:hAnsi="Arial Unicode MS" w:cs="細明體"/>
            <w:sz w:val="18"/>
          </w:rPr>
          <w:t>第</w:t>
        </w:r>
        <w:r w:rsidRPr="00D74016">
          <w:rPr>
            <w:rStyle w:val="a3"/>
            <w:rFonts w:ascii="Arial Unicode MS" w:hAnsi="Arial Unicode MS" w:cs="細明體"/>
            <w:sz w:val="18"/>
          </w:rPr>
          <w:t>41</w:t>
        </w:r>
        <w:r w:rsidRPr="00D74016">
          <w:rPr>
            <w:rStyle w:val="a3"/>
            <w:rFonts w:ascii="Arial Unicode MS" w:hAnsi="Arial Unicode MS" w:cs="細明體"/>
            <w:sz w:val="18"/>
          </w:rPr>
          <w:t>條</w:t>
        </w:r>
      </w:hyperlink>
      <w:r w:rsidRPr="00D74016">
        <w:rPr>
          <w:rFonts w:ascii="Arial Unicode MS" w:hAnsi="Arial Unicode MS" w:cs="細明體"/>
          <w:color w:val="666699"/>
          <w:sz w:val="18"/>
        </w:rPr>
        <w:t>條文；並自公布日施行</w:t>
      </w:r>
    </w:p>
    <w:p w14:paraId="5B6962AE" w14:textId="120C059B" w:rsidR="00EE0C68" w:rsidRDefault="00EE0C68" w:rsidP="00C33941">
      <w:pPr>
        <w:ind w:leftChars="59" w:left="118"/>
        <w:jc w:val="both"/>
        <w:rPr>
          <w:rFonts w:ascii="Arial Unicode MS" w:hAnsi="Arial Unicode MS"/>
          <w:color w:val="666699"/>
          <w:sz w:val="18"/>
        </w:rPr>
      </w:pPr>
      <w:r w:rsidRPr="00EE0C68">
        <w:rPr>
          <w:rFonts w:ascii="Arial Unicode MS" w:hAnsi="Arial Unicode MS" w:cs="細明體" w:hint="eastAsia"/>
          <w:b/>
          <w:color w:val="666699"/>
          <w:sz w:val="18"/>
        </w:rPr>
        <w:t>12</w:t>
      </w:r>
      <w:r w:rsidR="0029640D">
        <w:rPr>
          <w:rFonts w:ascii="Arial Unicode MS" w:hAnsi="Arial Unicode MS" w:cs="細明體" w:hint="eastAsia"/>
          <w:b/>
          <w:color w:val="666699"/>
          <w:sz w:val="18"/>
        </w:rPr>
        <w:t>‧</w:t>
      </w:r>
      <w:r w:rsidRPr="00EE0C68">
        <w:rPr>
          <w:rFonts w:ascii="Arial Unicode MS" w:hAnsi="Arial Unicode MS" w:hint="eastAsia"/>
          <w:color w:val="666699"/>
          <w:sz w:val="18"/>
        </w:rPr>
        <w:t>中華民國九十九年十二月二十九日總統華總一義字第</w:t>
      </w:r>
      <w:r w:rsidRPr="00EE0C68">
        <w:rPr>
          <w:rFonts w:ascii="Arial Unicode MS" w:hAnsi="Arial Unicode MS" w:hint="eastAsia"/>
          <w:color w:val="666699"/>
          <w:sz w:val="18"/>
        </w:rPr>
        <w:t>09900352541</w:t>
      </w:r>
      <w:r w:rsidRPr="00EE0C68">
        <w:rPr>
          <w:rFonts w:ascii="Arial Unicode MS" w:hAnsi="Arial Unicode MS" w:hint="eastAsia"/>
          <w:color w:val="666699"/>
          <w:sz w:val="18"/>
        </w:rPr>
        <w:t>號令修正公布第</w:t>
      </w:r>
      <w:hyperlink w:anchor="b7" w:history="1">
        <w:r w:rsidRPr="00D74016">
          <w:rPr>
            <w:rStyle w:val="a3"/>
            <w:rFonts w:ascii="Arial Unicode MS" w:hAnsi="Arial Unicode MS" w:cs="細明體"/>
            <w:sz w:val="18"/>
          </w:rPr>
          <w:t>7</w:t>
        </w:r>
      </w:hyperlink>
      <w:r w:rsidRPr="00EE0C68">
        <w:rPr>
          <w:rFonts w:ascii="Arial Unicode MS" w:hAnsi="Arial Unicode MS" w:hint="eastAsia"/>
          <w:color w:val="666699"/>
          <w:sz w:val="18"/>
        </w:rPr>
        <w:t>、</w:t>
      </w:r>
      <w:hyperlink w:anchor="b8" w:history="1">
        <w:r w:rsidRPr="00EE0C68">
          <w:rPr>
            <w:rStyle w:val="a3"/>
            <w:rFonts w:ascii="Arial Unicode MS" w:hAnsi="Arial Unicode MS" w:hint="eastAsia"/>
            <w:sz w:val="18"/>
          </w:rPr>
          <w:t>8</w:t>
        </w:r>
      </w:hyperlink>
      <w:r w:rsidRPr="00D74016">
        <w:rPr>
          <w:rFonts w:ascii="Arial Unicode MS" w:hAnsi="Arial Unicode MS" w:cs="細明體"/>
          <w:color w:val="666699"/>
          <w:sz w:val="18"/>
        </w:rPr>
        <w:t>、</w:t>
      </w:r>
      <w:hyperlink w:anchor="b43" w:history="1">
        <w:r w:rsidRPr="00D74016">
          <w:rPr>
            <w:rStyle w:val="a3"/>
            <w:rFonts w:ascii="Arial Unicode MS" w:hAnsi="Arial Unicode MS" w:cs="細明體"/>
            <w:sz w:val="18"/>
          </w:rPr>
          <w:t>43</w:t>
        </w:r>
      </w:hyperlink>
      <w:r w:rsidRPr="00EE0C68">
        <w:rPr>
          <w:rFonts w:ascii="Arial Unicode MS" w:hAnsi="Arial Unicode MS" w:hint="eastAsia"/>
          <w:color w:val="666699"/>
          <w:sz w:val="18"/>
        </w:rPr>
        <w:t>條條文；刪除</w:t>
      </w:r>
      <w:hyperlink w:anchor="b30" w:history="1">
        <w:r w:rsidRPr="00EE0C68">
          <w:rPr>
            <w:rStyle w:val="a3"/>
            <w:rFonts w:ascii="Arial Unicode MS" w:hAnsi="Arial Unicode MS" w:hint="eastAsia"/>
            <w:sz w:val="18"/>
          </w:rPr>
          <w:t>第</w:t>
        </w:r>
        <w:r w:rsidRPr="00EE0C68">
          <w:rPr>
            <w:rStyle w:val="a3"/>
            <w:rFonts w:ascii="Arial Unicode MS" w:hAnsi="Arial Unicode MS" w:hint="eastAsia"/>
            <w:sz w:val="18"/>
          </w:rPr>
          <w:t>30</w:t>
        </w:r>
        <w:r w:rsidRPr="00EE0C68">
          <w:rPr>
            <w:rStyle w:val="a3"/>
            <w:rFonts w:ascii="Arial Unicode MS" w:hAnsi="Arial Unicode MS" w:hint="eastAsia"/>
            <w:sz w:val="18"/>
          </w:rPr>
          <w:t>條</w:t>
        </w:r>
      </w:hyperlink>
      <w:r w:rsidRPr="00EE0C68">
        <w:rPr>
          <w:rFonts w:ascii="Arial Unicode MS" w:hAnsi="Arial Unicode MS" w:hint="eastAsia"/>
          <w:color w:val="666699"/>
          <w:sz w:val="18"/>
        </w:rPr>
        <w:t>條文；並自公布日施行</w:t>
      </w:r>
      <w:r w:rsidR="00C33941">
        <w:rPr>
          <w:rFonts w:ascii="Arial Unicode MS" w:hAnsi="Arial Unicode MS" w:hint="eastAsia"/>
          <w:color w:val="666699"/>
          <w:sz w:val="18"/>
        </w:rPr>
        <w:t xml:space="preserve">　</w:t>
      </w:r>
      <w:r w:rsidR="00C33941" w:rsidRPr="00C33941">
        <w:rPr>
          <w:rFonts w:ascii="Arial Unicode MS" w:hAnsi="Arial Unicode MS" w:hint="eastAsia"/>
          <w:color w:val="666699"/>
          <w:sz w:val="18"/>
        </w:rPr>
        <w:t>中華民國一百零一年六月二十五日行政院院臺規字第</w:t>
      </w:r>
      <w:r w:rsidR="00C33941" w:rsidRPr="00C33941">
        <w:rPr>
          <w:rFonts w:ascii="Arial Unicode MS" w:hAnsi="Arial Unicode MS" w:hint="eastAsia"/>
          <w:color w:val="666699"/>
          <w:sz w:val="18"/>
        </w:rPr>
        <w:t>1010134960</w:t>
      </w:r>
      <w:r w:rsidR="00C33941" w:rsidRPr="00C33941">
        <w:rPr>
          <w:rFonts w:ascii="Arial Unicode MS" w:hAnsi="Arial Unicode MS" w:hint="eastAsia"/>
          <w:color w:val="666699"/>
          <w:sz w:val="18"/>
        </w:rPr>
        <w:t>號公告</w:t>
      </w:r>
      <w:hyperlink w:anchor="b2"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2</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第</w:t>
      </w:r>
      <w:r w:rsidR="00C33941" w:rsidRPr="00C33941">
        <w:rPr>
          <w:rFonts w:ascii="Arial Unicode MS" w:hAnsi="Arial Unicode MS" w:hint="eastAsia"/>
          <w:color w:val="666699"/>
          <w:sz w:val="18"/>
        </w:rPr>
        <w:t>1</w:t>
      </w:r>
      <w:r w:rsidR="00C33941" w:rsidRPr="00C33941">
        <w:rPr>
          <w:rFonts w:ascii="Arial Unicode MS" w:hAnsi="Arial Unicode MS" w:hint="eastAsia"/>
          <w:color w:val="666699"/>
          <w:sz w:val="18"/>
        </w:rPr>
        <w:t>項、第</w:t>
      </w:r>
      <w:r w:rsidR="00C33941" w:rsidRPr="00C33941">
        <w:rPr>
          <w:rFonts w:ascii="Arial Unicode MS" w:hAnsi="Arial Unicode MS" w:hint="eastAsia"/>
          <w:color w:val="666699"/>
          <w:sz w:val="18"/>
        </w:rPr>
        <w:t>2</w:t>
      </w:r>
      <w:r w:rsidR="00C33941" w:rsidRPr="00C33941">
        <w:rPr>
          <w:rFonts w:ascii="Arial Unicode MS" w:hAnsi="Arial Unicode MS" w:hint="eastAsia"/>
          <w:color w:val="666699"/>
          <w:sz w:val="18"/>
        </w:rPr>
        <w:t>項、</w:t>
      </w:r>
      <w:hyperlink w:anchor="b5"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5</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第</w:t>
      </w:r>
      <w:r w:rsidR="00C33941" w:rsidRPr="00C33941">
        <w:rPr>
          <w:rFonts w:ascii="Arial Unicode MS" w:hAnsi="Arial Unicode MS" w:hint="eastAsia"/>
          <w:color w:val="666699"/>
          <w:sz w:val="18"/>
        </w:rPr>
        <w:t>1</w:t>
      </w:r>
      <w:r w:rsidR="00C33941" w:rsidRPr="00C33941">
        <w:rPr>
          <w:rFonts w:ascii="Arial Unicode MS" w:hAnsi="Arial Unicode MS" w:hint="eastAsia"/>
          <w:color w:val="666699"/>
          <w:sz w:val="18"/>
        </w:rPr>
        <w:t>項、</w:t>
      </w:r>
      <w:hyperlink w:anchor="b7"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7</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第</w:t>
      </w:r>
      <w:r w:rsidR="00C33941" w:rsidRPr="00C33941">
        <w:rPr>
          <w:rFonts w:ascii="Arial Unicode MS" w:hAnsi="Arial Unicode MS" w:hint="eastAsia"/>
          <w:color w:val="666699"/>
          <w:sz w:val="18"/>
        </w:rPr>
        <w:t>3</w:t>
      </w:r>
      <w:r w:rsidR="00C33941" w:rsidRPr="00C33941">
        <w:rPr>
          <w:rFonts w:ascii="Arial Unicode MS" w:hAnsi="Arial Unicode MS" w:hint="eastAsia"/>
          <w:color w:val="666699"/>
          <w:sz w:val="18"/>
        </w:rPr>
        <w:t>項、</w:t>
      </w:r>
      <w:hyperlink w:anchor="b31"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31</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w:t>
      </w:r>
      <w:hyperlink w:anchor="b34"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34</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第</w:t>
      </w:r>
      <w:r w:rsidR="00C33941" w:rsidRPr="00C33941">
        <w:rPr>
          <w:rFonts w:ascii="Arial Unicode MS" w:hAnsi="Arial Unicode MS" w:hint="eastAsia"/>
          <w:color w:val="666699"/>
          <w:sz w:val="18"/>
        </w:rPr>
        <w:t>1</w:t>
      </w:r>
      <w:r w:rsidR="00C33941" w:rsidRPr="00C33941">
        <w:rPr>
          <w:rFonts w:ascii="Arial Unicode MS" w:hAnsi="Arial Unicode MS" w:hint="eastAsia"/>
          <w:color w:val="666699"/>
          <w:sz w:val="18"/>
        </w:rPr>
        <w:t>項序文、第</w:t>
      </w:r>
      <w:r w:rsidR="00C33941" w:rsidRPr="00C33941">
        <w:rPr>
          <w:rFonts w:ascii="Arial Unicode MS" w:hAnsi="Arial Unicode MS" w:hint="eastAsia"/>
          <w:color w:val="666699"/>
          <w:sz w:val="18"/>
        </w:rPr>
        <w:t>2</w:t>
      </w:r>
      <w:r w:rsidR="00C33941" w:rsidRPr="00C33941">
        <w:rPr>
          <w:rFonts w:ascii="Arial Unicode MS" w:hAnsi="Arial Unicode MS" w:hint="eastAsia"/>
          <w:color w:val="666699"/>
          <w:sz w:val="18"/>
        </w:rPr>
        <w:t>項、</w:t>
      </w:r>
      <w:hyperlink w:anchor="b36"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36</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w:t>
      </w:r>
      <w:hyperlink w:anchor="b38"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38</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第</w:t>
      </w:r>
      <w:r w:rsidR="00C33941" w:rsidRPr="00C33941">
        <w:rPr>
          <w:rFonts w:ascii="Arial Unicode MS" w:hAnsi="Arial Unicode MS" w:hint="eastAsia"/>
          <w:color w:val="666699"/>
          <w:sz w:val="18"/>
        </w:rPr>
        <w:t>2</w:t>
      </w:r>
      <w:r w:rsidR="00C33941" w:rsidRPr="00C33941">
        <w:rPr>
          <w:rFonts w:ascii="Arial Unicode MS" w:hAnsi="Arial Unicode MS" w:hint="eastAsia"/>
          <w:color w:val="666699"/>
          <w:sz w:val="18"/>
        </w:rPr>
        <w:t>項、</w:t>
      </w:r>
      <w:hyperlink w:anchor="b40"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40</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w:t>
      </w:r>
      <w:hyperlink w:anchor="b42" w:history="1">
        <w:r w:rsidR="00C33941" w:rsidRPr="00C33941">
          <w:rPr>
            <w:rStyle w:val="a3"/>
            <w:rFonts w:ascii="Arial Unicode MS" w:hAnsi="Arial Unicode MS" w:hint="eastAsia"/>
            <w:sz w:val="18"/>
          </w:rPr>
          <w:t>第</w:t>
        </w:r>
        <w:r w:rsidR="00C33941" w:rsidRPr="00C33941">
          <w:rPr>
            <w:rStyle w:val="a3"/>
            <w:rFonts w:ascii="Arial Unicode MS" w:hAnsi="Arial Unicode MS" w:hint="eastAsia"/>
            <w:sz w:val="18"/>
          </w:rPr>
          <w:t>42</w:t>
        </w:r>
        <w:r w:rsidR="00C33941" w:rsidRPr="00C33941">
          <w:rPr>
            <w:rStyle w:val="a3"/>
            <w:rFonts w:ascii="Arial Unicode MS" w:hAnsi="Arial Unicode MS" w:hint="eastAsia"/>
            <w:sz w:val="18"/>
          </w:rPr>
          <w:t>條</w:t>
        </w:r>
      </w:hyperlink>
      <w:r w:rsidR="00C33941" w:rsidRPr="00C33941">
        <w:rPr>
          <w:rFonts w:ascii="Arial Unicode MS" w:hAnsi="Arial Unicode MS" w:hint="eastAsia"/>
          <w:color w:val="666699"/>
          <w:sz w:val="18"/>
        </w:rPr>
        <w:t>所列屬「行政院金融監督管理委員會」之權責事項，自一百零一年七月一日起改由「</w:t>
      </w:r>
      <w:hyperlink r:id="rId20" w:tgtFrame="_blank" w:history="1">
        <w:r w:rsidR="007973DD" w:rsidRPr="007973DD">
          <w:rPr>
            <w:rStyle w:val="a3"/>
            <w:kern w:val="0"/>
            <w:sz w:val="18"/>
          </w:rPr>
          <w:t>金融監督管理委員會</w:t>
        </w:r>
      </w:hyperlink>
      <w:r w:rsidR="00C33941" w:rsidRPr="00C33941">
        <w:rPr>
          <w:rFonts w:ascii="Arial Unicode MS" w:hAnsi="Arial Unicode MS" w:hint="eastAsia"/>
          <w:color w:val="666699"/>
          <w:sz w:val="18"/>
        </w:rPr>
        <w:t>」管轄</w:t>
      </w:r>
    </w:p>
    <w:p w14:paraId="74FB8433" w14:textId="77777777" w:rsidR="00175555" w:rsidRDefault="00175555" w:rsidP="00C33941">
      <w:pPr>
        <w:ind w:leftChars="59" w:left="118"/>
        <w:jc w:val="both"/>
        <w:rPr>
          <w:rFonts w:ascii="Arial Unicode MS" w:hAnsi="Arial Unicode MS"/>
          <w:color w:val="666699"/>
          <w:sz w:val="18"/>
        </w:rPr>
      </w:pPr>
      <w:r w:rsidRPr="00175555">
        <w:rPr>
          <w:rFonts w:ascii="Arial Unicode MS" w:hAnsi="Arial Unicode MS" w:hint="eastAsia"/>
          <w:b/>
          <w:color w:val="666699"/>
          <w:sz w:val="18"/>
        </w:rPr>
        <w:t>13</w:t>
      </w:r>
      <w:r w:rsidRPr="00175555">
        <w:rPr>
          <w:rFonts w:ascii="Arial Unicode MS" w:hAnsi="Arial Unicode MS" w:hint="eastAsia"/>
          <w:b/>
          <w:color w:val="666699"/>
          <w:sz w:val="18"/>
        </w:rPr>
        <w:t>‧</w:t>
      </w:r>
      <w:r w:rsidRPr="008165BC">
        <w:rPr>
          <w:rFonts w:ascii="Arial Unicode MS" w:hAnsi="Arial Unicode MS" w:hint="eastAsia"/>
          <w:color w:val="666699"/>
          <w:sz w:val="18"/>
        </w:rPr>
        <w:t>中華民國一百零四年七月一日總統華總一義字第</w:t>
      </w:r>
      <w:r w:rsidRPr="008165BC">
        <w:rPr>
          <w:rFonts w:ascii="Arial Unicode MS" w:hAnsi="Arial Unicode MS" w:hint="eastAsia"/>
          <w:color w:val="666699"/>
          <w:sz w:val="18"/>
        </w:rPr>
        <w:t>10400077191</w:t>
      </w:r>
      <w:r w:rsidRPr="008165BC">
        <w:rPr>
          <w:rFonts w:ascii="Arial Unicode MS" w:hAnsi="Arial Unicode MS" w:hint="eastAsia"/>
          <w:color w:val="666699"/>
          <w:sz w:val="18"/>
        </w:rPr>
        <w:t>號令修正公布第</w:t>
      </w:r>
      <w:hyperlink w:anchor="b2" w:history="1">
        <w:r w:rsidRPr="00224895">
          <w:rPr>
            <w:rStyle w:val="a3"/>
            <w:rFonts w:ascii="Arial Unicode MS" w:hAnsi="Arial Unicode MS" w:hint="eastAsia"/>
            <w:sz w:val="18"/>
          </w:rPr>
          <w:t>2</w:t>
        </w:r>
      </w:hyperlink>
      <w:r w:rsidRPr="008165BC">
        <w:rPr>
          <w:rFonts w:ascii="Arial Unicode MS" w:hAnsi="Arial Unicode MS" w:hint="eastAsia"/>
          <w:color w:val="666699"/>
          <w:sz w:val="18"/>
        </w:rPr>
        <w:t>、</w:t>
      </w:r>
      <w:hyperlink w:anchor="b5" w:history="1">
        <w:r w:rsidRPr="00224895">
          <w:rPr>
            <w:rStyle w:val="a3"/>
            <w:rFonts w:ascii="Arial Unicode MS" w:hAnsi="Arial Unicode MS" w:hint="eastAsia"/>
            <w:sz w:val="18"/>
          </w:rPr>
          <w:t>5</w:t>
        </w:r>
      </w:hyperlink>
      <w:r w:rsidRPr="008165BC">
        <w:rPr>
          <w:rFonts w:ascii="Arial Unicode MS" w:hAnsi="Arial Unicode MS" w:hint="eastAsia"/>
          <w:color w:val="666699"/>
          <w:sz w:val="18"/>
        </w:rPr>
        <w:t>、</w:t>
      </w:r>
      <w:hyperlink w:anchor="b7" w:history="1">
        <w:r w:rsidRPr="00224895">
          <w:rPr>
            <w:rStyle w:val="a3"/>
            <w:rFonts w:ascii="Arial Unicode MS" w:hAnsi="Arial Unicode MS" w:hint="eastAsia"/>
            <w:sz w:val="18"/>
          </w:rPr>
          <w:t>7</w:t>
        </w:r>
      </w:hyperlink>
      <w:r w:rsidRPr="008165BC">
        <w:rPr>
          <w:rFonts w:ascii="Arial Unicode MS" w:hAnsi="Arial Unicode MS" w:hint="eastAsia"/>
          <w:color w:val="666699"/>
          <w:sz w:val="18"/>
        </w:rPr>
        <w:t>、</w:t>
      </w:r>
      <w:hyperlink w:anchor="b31" w:history="1">
        <w:r w:rsidRPr="00224895">
          <w:rPr>
            <w:rStyle w:val="a3"/>
            <w:rFonts w:ascii="Arial Unicode MS" w:hAnsi="Arial Unicode MS" w:hint="eastAsia"/>
            <w:sz w:val="18"/>
          </w:rPr>
          <w:t>31</w:t>
        </w:r>
      </w:hyperlink>
      <w:r w:rsidRPr="008165BC">
        <w:rPr>
          <w:rFonts w:ascii="Arial Unicode MS" w:hAnsi="Arial Unicode MS" w:hint="eastAsia"/>
          <w:color w:val="666699"/>
          <w:sz w:val="18"/>
        </w:rPr>
        <w:t>、</w:t>
      </w:r>
      <w:hyperlink w:anchor="b34" w:history="1">
        <w:r w:rsidRPr="00224895">
          <w:rPr>
            <w:rStyle w:val="a3"/>
            <w:rFonts w:ascii="Arial Unicode MS" w:hAnsi="Arial Unicode MS" w:hint="eastAsia"/>
            <w:sz w:val="18"/>
          </w:rPr>
          <w:t>34</w:t>
        </w:r>
      </w:hyperlink>
      <w:r w:rsidRPr="008165BC">
        <w:rPr>
          <w:rFonts w:ascii="Arial Unicode MS" w:hAnsi="Arial Unicode MS" w:hint="eastAsia"/>
          <w:color w:val="666699"/>
          <w:sz w:val="18"/>
        </w:rPr>
        <w:t>、</w:t>
      </w:r>
      <w:hyperlink w:anchor="b36" w:history="1">
        <w:r w:rsidRPr="00224895">
          <w:rPr>
            <w:rStyle w:val="a3"/>
            <w:rFonts w:ascii="Arial Unicode MS" w:hAnsi="Arial Unicode MS" w:hint="eastAsia"/>
            <w:sz w:val="18"/>
          </w:rPr>
          <w:t>36</w:t>
        </w:r>
      </w:hyperlink>
      <w:r w:rsidRPr="008165BC">
        <w:rPr>
          <w:rFonts w:ascii="Arial Unicode MS" w:hAnsi="Arial Unicode MS" w:hint="eastAsia"/>
          <w:color w:val="666699"/>
          <w:sz w:val="18"/>
        </w:rPr>
        <w:t>、</w:t>
      </w:r>
      <w:hyperlink w:anchor="b38" w:history="1">
        <w:r w:rsidRPr="00224895">
          <w:rPr>
            <w:rStyle w:val="a3"/>
            <w:rFonts w:ascii="Arial Unicode MS" w:hAnsi="Arial Unicode MS" w:hint="eastAsia"/>
            <w:sz w:val="18"/>
          </w:rPr>
          <w:t>38</w:t>
        </w:r>
      </w:hyperlink>
      <w:r w:rsidRPr="008165BC">
        <w:rPr>
          <w:rFonts w:ascii="Arial Unicode MS" w:hAnsi="Arial Unicode MS" w:hint="eastAsia"/>
          <w:color w:val="666699"/>
          <w:sz w:val="18"/>
        </w:rPr>
        <w:t>、</w:t>
      </w:r>
      <w:hyperlink w:anchor="b40" w:history="1">
        <w:r w:rsidRPr="00224895">
          <w:rPr>
            <w:rStyle w:val="a3"/>
            <w:rFonts w:ascii="Arial Unicode MS" w:hAnsi="Arial Unicode MS" w:hint="eastAsia"/>
            <w:sz w:val="18"/>
          </w:rPr>
          <w:t>40</w:t>
        </w:r>
      </w:hyperlink>
      <w:r w:rsidRPr="008165BC">
        <w:rPr>
          <w:rFonts w:ascii="Arial Unicode MS" w:hAnsi="Arial Unicode MS" w:hint="eastAsia"/>
          <w:color w:val="666699"/>
          <w:sz w:val="18"/>
        </w:rPr>
        <w:t>、</w:t>
      </w:r>
      <w:hyperlink w:anchor="b42" w:history="1">
        <w:r w:rsidRPr="00224895">
          <w:rPr>
            <w:rStyle w:val="a3"/>
            <w:rFonts w:ascii="Arial Unicode MS" w:hAnsi="Arial Unicode MS" w:hint="eastAsia"/>
            <w:sz w:val="18"/>
          </w:rPr>
          <w:t>42</w:t>
        </w:r>
      </w:hyperlink>
      <w:r w:rsidRPr="008165BC">
        <w:rPr>
          <w:rFonts w:ascii="Arial Unicode MS" w:hAnsi="Arial Unicode MS" w:hint="eastAsia"/>
          <w:color w:val="666699"/>
          <w:sz w:val="18"/>
        </w:rPr>
        <w:t>條條文</w:t>
      </w:r>
    </w:p>
    <w:p w14:paraId="588F5FEA" w14:textId="77777777" w:rsidR="000739B7" w:rsidRDefault="005F6F71" w:rsidP="00C33941">
      <w:pPr>
        <w:ind w:leftChars="59" w:left="118"/>
        <w:jc w:val="both"/>
        <w:rPr>
          <w:rFonts w:ascii="Arial Unicode MS" w:hAnsi="Arial Unicode MS"/>
          <w:color w:val="666699"/>
          <w:sz w:val="18"/>
        </w:rPr>
      </w:pPr>
      <w:r w:rsidRPr="00175555">
        <w:rPr>
          <w:rFonts w:ascii="Arial Unicode MS" w:hAnsi="Arial Unicode MS" w:hint="eastAsia"/>
          <w:b/>
          <w:color w:val="666699"/>
          <w:sz w:val="18"/>
        </w:rPr>
        <w:t>1</w:t>
      </w:r>
      <w:r>
        <w:rPr>
          <w:rFonts w:ascii="Arial Unicode MS" w:hAnsi="Arial Unicode MS"/>
          <w:b/>
          <w:color w:val="666699"/>
          <w:sz w:val="18"/>
        </w:rPr>
        <w:t>4</w:t>
      </w:r>
      <w:r w:rsidRPr="00175555">
        <w:rPr>
          <w:rFonts w:ascii="Arial Unicode MS" w:hAnsi="Arial Unicode MS" w:hint="eastAsia"/>
          <w:b/>
          <w:color w:val="666699"/>
          <w:sz w:val="18"/>
        </w:rPr>
        <w:t>‧</w:t>
      </w:r>
      <w:r w:rsidRPr="005F6F71">
        <w:rPr>
          <w:rFonts w:ascii="Arial Unicode MS" w:hAnsi="Arial Unicode MS" w:hint="eastAsia"/>
          <w:color w:val="666699"/>
          <w:sz w:val="18"/>
        </w:rPr>
        <w:t>中華民國一百零七年十一月二十八日總統華總一經字第</w:t>
      </w:r>
      <w:r w:rsidRPr="005F6F71">
        <w:rPr>
          <w:rFonts w:ascii="Arial Unicode MS" w:hAnsi="Arial Unicode MS" w:hint="eastAsia"/>
          <w:color w:val="666699"/>
          <w:sz w:val="18"/>
        </w:rPr>
        <w:t>10700128001</w:t>
      </w:r>
      <w:r w:rsidRPr="005F6F71">
        <w:rPr>
          <w:rFonts w:ascii="Arial Unicode MS" w:hAnsi="Arial Unicode MS" w:hint="eastAsia"/>
          <w:color w:val="666699"/>
          <w:sz w:val="18"/>
        </w:rPr>
        <w:t>號令修正公布第</w:t>
      </w:r>
      <w:hyperlink w:anchor="b7" w:history="1">
        <w:r w:rsidRPr="00224895">
          <w:rPr>
            <w:rStyle w:val="a3"/>
            <w:rFonts w:ascii="Arial Unicode MS" w:hAnsi="Arial Unicode MS" w:hint="eastAsia"/>
            <w:sz w:val="18"/>
          </w:rPr>
          <w:t>7</w:t>
        </w:r>
      </w:hyperlink>
      <w:r w:rsidRPr="005F6F71">
        <w:rPr>
          <w:rFonts w:ascii="Arial Unicode MS" w:hAnsi="Arial Unicode MS" w:hint="eastAsia"/>
          <w:color w:val="666699"/>
          <w:sz w:val="18"/>
        </w:rPr>
        <w:t>、</w:t>
      </w:r>
      <w:hyperlink w:anchor="b20" w:history="1">
        <w:r w:rsidRPr="005F6F71">
          <w:rPr>
            <w:rStyle w:val="a3"/>
            <w:rFonts w:ascii="Arial Unicode MS" w:hAnsi="Arial Unicode MS" w:hint="eastAsia"/>
            <w:sz w:val="18"/>
          </w:rPr>
          <w:t>20</w:t>
        </w:r>
      </w:hyperlink>
      <w:r w:rsidRPr="005F6F71">
        <w:rPr>
          <w:rFonts w:ascii="Arial Unicode MS" w:hAnsi="Arial Unicode MS" w:hint="eastAsia"/>
          <w:color w:val="666699"/>
          <w:sz w:val="18"/>
        </w:rPr>
        <w:t>、</w:t>
      </w:r>
      <w:hyperlink w:anchor="b37" w:history="1">
        <w:r w:rsidRPr="005F6F71">
          <w:rPr>
            <w:rStyle w:val="a3"/>
            <w:rFonts w:ascii="Arial Unicode MS" w:hAnsi="Arial Unicode MS" w:hint="eastAsia"/>
            <w:sz w:val="18"/>
          </w:rPr>
          <w:t>37</w:t>
        </w:r>
      </w:hyperlink>
      <w:r w:rsidRPr="005F6F71">
        <w:rPr>
          <w:rFonts w:ascii="Arial Unicode MS" w:hAnsi="Arial Unicode MS" w:hint="eastAsia"/>
          <w:color w:val="666699"/>
          <w:sz w:val="18"/>
        </w:rPr>
        <w:t>條條文；並增訂</w:t>
      </w:r>
      <w:hyperlink w:anchor="b7b1" w:history="1">
        <w:r w:rsidRPr="005F6F71">
          <w:rPr>
            <w:rStyle w:val="a3"/>
            <w:rFonts w:ascii="Arial Unicode MS" w:hAnsi="Arial Unicode MS" w:hint="eastAsia"/>
            <w:sz w:val="18"/>
          </w:rPr>
          <w:t>第</w:t>
        </w:r>
        <w:r w:rsidRPr="005F6F71">
          <w:rPr>
            <w:rStyle w:val="a3"/>
            <w:rFonts w:ascii="Arial Unicode MS" w:hAnsi="Arial Unicode MS" w:hint="eastAsia"/>
            <w:sz w:val="18"/>
          </w:rPr>
          <w:t>7-1</w:t>
        </w:r>
        <w:r w:rsidRPr="005F6F71">
          <w:rPr>
            <w:rStyle w:val="a3"/>
            <w:rFonts w:ascii="Arial Unicode MS" w:hAnsi="Arial Unicode MS" w:hint="eastAsia"/>
            <w:sz w:val="18"/>
          </w:rPr>
          <w:t>條</w:t>
        </w:r>
      </w:hyperlink>
      <w:r w:rsidRPr="005F6F71">
        <w:rPr>
          <w:rFonts w:ascii="Arial Unicode MS" w:hAnsi="Arial Unicode MS" w:hint="eastAsia"/>
          <w:color w:val="666699"/>
          <w:sz w:val="18"/>
        </w:rPr>
        <w:t>條文</w:t>
      </w:r>
    </w:p>
    <w:p w14:paraId="700B944E" w14:textId="2B17AE3E" w:rsidR="005F6F71" w:rsidRPr="00EE0C68" w:rsidRDefault="000739B7" w:rsidP="00C33941">
      <w:pPr>
        <w:ind w:leftChars="59" w:left="118"/>
        <w:jc w:val="both"/>
        <w:rPr>
          <w:rFonts w:ascii="Arial Unicode MS" w:hAnsi="Arial Unicode MS"/>
          <w:color w:val="666699"/>
          <w:sz w:val="18"/>
        </w:rPr>
      </w:pPr>
      <w:r w:rsidRPr="00175555">
        <w:rPr>
          <w:rFonts w:ascii="Arial Unicode MS" w:hAnsi="Arial Unicode MS" w:hint="eastAsia"/>
          <w:b/>
          <w:color w:val="666699"/>
          <w:sz w:val="18"/>
        </w:rPr>
        <w:t>1</w:t>
      </w:r>
      <w:r>
        <w:rPr>
          <w:rFonts w:ascii="Arial Unicode MS" w:hAnsi="Arial Unicode MS"/>
          <w:b/>
          <w:color w:val="666699"/>
          <w:sz w:val="18"/>
        </w:rPr>
        <w:t>5</w:t>
      </w:r>
      <w:r w:rsidRPr="00175555">
        <w:rPr>
          <w:rFonts w:ascii="Arial Unicode MS" w:hAnsi="Arial Unicode MS" w:hint="eastAsia"/>
          <w:b/>
          <w:color w:val="666699"/>
          <w:sz w:val="18"/>
        </w:rPr>
        <w:t>‧</w:t>
      </w:r>
      <w:r w:rsidRPr="000739B7">
        <w:rPr>
          <w:rFonts w:ascii="Arial Unicode MS" w:hAnsi="Arial Unicode MS" w:hint="eastAsia"/>
          <w:color w:val="666699"/>
          <w:sz w:val="18"/>
        </w:rPr>
        <w:t>中華民國一百十二年十一月二十九日總統華總一經字第</w:t>
      </w:r>
      <w:r w:rsidRPr="000739B7">
        <w:rPr>
          <w:rFonts w:ascii="Arial Unicode MS" w:hAnsi="Arial Unicode MS" w:hint="eastAsia"/>
          <w:color w:val="666699"/>
          <w:sz w:val="18"/>
        </w:rPr>
        <w:t>11200103491</w:t>
      </w:r>
      <w:r w:rsidRPr="000739B7">
        <w:rPr>
          <w:rFonts w:ascii="Arial Unicode MS" w:hAnsi="Arial Unicode MS" w:hint="eastAsia"/>
          <w:color w:val="666699"/>
          <w:sz w:val="18"/>
        </w:rPr>
        <w:t>號令修正公</w:t>
      </w:r>
      <w:r w:rsidR="0081630F" w:rsidRPr="0081630F">
        <w:rPr>
          <w:rFonts w:ascii="Arial Unicode MS" w:hAnsi="Arial Unicode MS"/>
          <w:color w:val="666699"/>
          <w:sz w:val="18"/>
        </w:rPr>
        <w:t>布第</w:t>
      </w:r>
      <w:hyperlink w:anchor="b7" w:history="1">
        <w:r w:rsidR="0081630F" w:rsidRPr="0081630F">
          <w:rPr>
            <w:rStyle w:val="a3"/>
            <w:rFonts w:ascii="Arial Unicode MS" w:hAnsi="Arial Unicode MS"/>
            <w:sz w:val="18"/>
          </w:rPr>
          <w:t>7</w:t>
        </w:r>
      </w:hyperlink>
      <w:r w:rsidR="0081630F" w:rsidRPr="0081630F">
        <w:rPr>
          <w:rFonts w:ascii="Arial Unicode MS" w:hAnsi="Arial Unicode MS"/>
          <w:sz w:val="18"/>
        </w:rPr>
        <w:t>、</w:t>
      </w:r>
      <w:hyperlink w:anchor="b7b1" w:history="1">
        <w:r w:rsidR="0081630F" w:rsidRPr="0081630F">
          <w:rPr>
            <w:rStyle w:val="a3"/>
            <w:rFonts w:ascii="Arial Unicode MS" w:hAnsi="Arial Unicode MS"/>
            <w:sz w:val="18"/>
          </w:rPr>
          <w:t>7-1</w:t>
        </w:r>
      </w:hyperlink>
      <w:r w:rsidR="0081630F" w:rsidRPr="0081630F">
        <w:rPr>
          <w:rFonts w:ascii="Arial Unicode MS" w:hAnsi="Arial Unicode MS"/>
          <w:sz w:val="18"/>
        </w:rPr>
        <w:t>、</w:t>
      </w:r>
      <w:hyperlink w:anchor="b20" w:history="1">
        <w:r w:rsidR="0081630F" w:rsidRPr="0081630F">
          <w:rPr>
            <w:rStyle w:val="a3"/>
            <w:rFonts w:ascii="Arial Unicode MS" w:hAnsi="Arial Unicode MS"/>
            <w:sz w:val="18"/>
          </w:rPr>
          <w:t>20</w:t>
        </w:r>
      </w:hyperlink>
      <w:r w:rsidR="0081630F" w:rsidRPr="0081630F">
        <w:rPr>
          <w:rFonts w:ascii="Arial Unicode MS" w:hAnsi="Arial Unicode MS"/>
          <w:sz w:val="18"/>
        </w:rPr>
        <w:t>、</w:t>
      </w:r>
      <w:hyperlink w:anchor="b21" w:history="1">
        <w:r w:rsidR="0081630F" w:rsidRPr="0081630F">
          <w:rPr>
            <w:rStyle w:val="a3"/>
            <w:rFonts w:ascii="Arial Unicode MS" w:hAnsi="Arial Unicode MS"/>
            <w:sz w:val="18"/>
          </w:rPr>
          <w:t>21</w:t>
        </w:r>
      </w:hyperlink>
      <w:r w:rsidR="0081630F" w:rsidRPr="0081630F">
        <w:rPr>
          <w:rFonts w:ascii="Arial Unicode MS" w:hAnsi="Arial Unicode MS"/>
          <w:sz w:val="18"/>
        </w:rPr>
        <w:t>、</w:t>
      </w:r>
      <w:hyperlink w:anchor="b27" w:history="1">
        <w:r w:rsidR="0081630F" w:rsidRPr="0081630F">
          <w:rPr>
            <w:rStyle w:val="a3"/>
            <w:rFonts w:ascii="Arial Unicode MS" w:hAnsi="Arial Unicode MS"/>
            <w:sz w:val="18"/>
          </w:rPr>
          <w:t>27</w:t>
        </w:r>
      </w:hyperlink>
      <w:r w:rsidR="0081630F" w:rsidRPr="0081630F">
        <w:rPr>
          <w:rFonts w:ascii="Arial Unicode MS" w:hAnsi="Arial Unicode MS"/>
          <w:sz w:val="18"/>
        </w:rPr>
        <w:t>、</w:t>
      </w:r>
      <w:hyperlink w:anchor="b29" w:history="1">
        <w:r w:rsidR="0081630F" w:rsidRPr="0081630F">
          <w:rPr>
            <w:rStyle w:val="a3"/>
            <w:rFonts w:ascii="Arial Unicode MS" w:hAnsi="Arial Unicode MS"/>
            <w:sz w:val="18"/>
          </w:rPr>
          <w:t>29</w:t>
        </w:r>
      </w:hyperlink>
      <w:r w:rsidR="0081630F" w:rsidRPr="0081630F">
        <w:rPr>
          <w:rFonts w:ascii="Arial Unicode MS" w:hAnsi="Arial Unicode MS"/>
          <w:sz w:val="18"/>
        </w:rPr>
        <w:t>、</w:t>
      </w:r>
      <w:hyperlink w:anchor="b37" w:history="1">
        <w:r w:rsidR="0081630F" w:rsidRPr="0081630F">
          <w:rPr>
            <w:rStyle w:val="a3"/>
            <w:rFonts w:ascii="Arial Unicode MS" w:hAnsi="Arial Unicode MS"/>
            <w:sz w:val="18"/>
          </w:rPr>
          <w:t>37</w:t>
        </w:r>
      </w:hyperlink>
      <w:r w:rsidR="0081630F" w:rsidRPr="0081630F">
        <w:rPr>
          <w:rFonts w:ascii="Arial Unicode MS" w:hAnsi="Arial Unicode MS"/>
          <w:sz w:val="18"/>
        </w:rPr>
        <w:t>、</w:t>
      </w:r>
      <w:hyperlink w:anchor="b39" w:history="1">
        <w:r w:rsidR="0081630F" w:rsidRPr="0081630F">
          <w:rPr>
            <w:rStyle w:val="a3"/>
            <w:rFonts w:ascii="Arial Unicode MS" w:hAnsi="Arial Unicode MS"/>
            <w:sz w:val="18"/>
          </w:rPr>
          <w:t>39</w:t>
        </w:r>
      </w:hyperlink>
      <w:r w:rsidR="0081630F" w:rsidRPr="0081630F">
        <w:rPr>
          <w:rFonts w:ascii="Arial Unicode MS" w:hAnsi="Arial Unicode MS"/>
          <w:sz w:val="18"/>
        </w:rPr>
        <w:t>、</w:t>
      </w:r>
      <w:hyperlink w:anchor="b42" w:history="1">
        <w:r w:rsidR="0081630F" w:rsidRPr="0081630F">
          <w:rPr>
            <w:rStyle w:val="a3"/>
            <w:rFonts w:ascii="Arial Unicode MS" w:hAnsi="Arial Unicode MS"/>
            <w:sz w:val="18"/>
          </w:rPr>
          <w:t>42</w:t>
        </w:r>
      </w:hyperlink>
      <w:r w:rsidR="0081630F" w:rsidRPr="0081630F">
        <w:rPr>
          <w:rFonts w:ascii="Arial Unicode MS" w:hAnsi="Arial Unicode MS"/>
          <w:color w:val="666699"/>
          <w:sz w:val="18"/>
        </w:rPr>
        <w:t>條</w:t>
      </w:r>
      <w:r w:rsidRPr="0081630F">
        <w:rPr>
          <w:rFonts w:ascii="Arial Unicode MS" w:hAnsi="Arial Unicode MS" w:hint="eastAsia"/>
          <w:color w:val="666699"/>
          <w:sz w:val="18"/>
        </w:rPr>
        <w:t>條文</w:t>
      </w:r>
    </w:p>
    <w:p w14:paraId="0745773D" w14:textId="77777777" w:rsidR="00C551FE" w:rsidRPr="003F240E" w:rsidRDefault="00175555" w:rsidP="00175555">
      <w:pPr>
        <w:jc w:val="right"/>
        <w:rPr>
          <w:rFonts w:ascii="Arial Unicode MS" w:hAnsi="Arial Unicode MS"/>
        </w:rPr>
      </w:pPr>
      <w:r w:rsidRPr="00D74016">
        <w:rPr>
          <w:rFonts w:ascii="Arial Unicode MS" w:hAnsi="Arial Unicode MS" w:hint="eastAsia"/>
          <w:color w:val="000080"/>
          <w:sz w:val="18"/>
        </w:rPr>
        <w:t xml:space="preserve">　　　　　　　　　　　　　　　　　　　　　　　　　　　　　　　　　　　　　　　　　　　　　　　　</w:t>
      </w:r>
      <w:hyperlink w:anchor="top" w:history="1">
        <w:r w:rsidR="003F240E" w:rsidRPr="003F240E">
          <w:rPr>
            <w:rStyle w:val="a3"/>
            <w:rFonts w:hint="eastAsia"/>
            <w:sz w:val="18"/>
          </w:rPr>
          <w:t>回頁首</w:t>
        </w:r>
      </w:hyperlink>
      <w:r w:rsidR="003F240E" w:rsidRPr="003F240E">
        <w:rPr>
          <w:rStyle w:val="a3"/>
          <w:rFonts w:ascii="Arial Unicode MS" w:hAnsi="Arial Unicode MS" w:hint="eastAsia"/>
          <w:sz w:val="18"/>
          <w:u w:val="none"/>
        </w:rPr>
        <w:t>〉〉</w:t>
      </w:r>
    </w:p>
    <w:p w14:paraId="0EFC1F3A" w14:textId="40DB8937" w:rsidR="00972AD2" w:rsidRPr="00F4725E" w:rsidRDefault="00695676" w:rsidP="00F4725E">
      <w:pPr>
        <w:pStyle w:val="1"/>
        <w:adjustRightInd w:val="0"/>
        <w:snapToGrid w:val="0"/>
        <w:rPr>
          <w:color w:val="990000"/>
        </w:rPr>
      </w:pPr>
      <w:bookmarkStart w:id="1" w:name="_【法規內容】"/>
      <w:bookmarkEnd w:id="1"/>
      <w:r>
        <w:rPr>
          <w:color w:val="990000"/>
        </w:rPr>
        <w:t>【法規內容】</w:t>
      </w:r>
    </w:p>
    <w:p w14:paraId="602AA8E8" w14:textId="77777777" w:rsidR="001A3018" w:rsidRDefault="00BD6106" w:rsidP="000C340E">
      <w:pPr>
        <w:pStyle w:val="2"/>
      </w:pPr>
      <w:bookmarkStart w:id="2" w:name="a1"/>
      <w:bookmarkEnd w:id="2"/>
      <w:r w:rsidRPr="000C340E">
        <w:rPr>
          <w:rFonts w:hint="eastAsia"/>
        </w:rPr>
        <w:t>第</w:t>
      </w:r>
      <w:r w:rsidRPr="000C340E">
        <w:rPr>
          <w:rFonts w:hint="eastAsia"/>
        </w:rPr>
        <w:t>1</w:t>
      </w:r>
      <w:r w:rsidRPr="000C340E">
        <w:rPr>
          <w:rFonts w:hint="eastAsia"/>
        </w:rPr>
        <w:t>條</w:t>
      </w:r>
      <w:r w:rsidR="00975B43" w:rsidRPr="000C340E">
        <w:rPr>
          <w:rFonts w:hint="eastAsia"/>
        </w:rPr>
        <w:t>（</w:t>
      </w:r>
      <w:r w:rsidR="00972AD2" w:rsidRPr="000C340E">
        <w:t>立法目的</w:t>
      </w:r>
      <w:r w:rsidR="001A3018">
        <w:t>）</w:t>
      </w:r>
    </w:p>
    <w:p w14:paraId="2854037D" w14:textId="37347AFE"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為提供國民基本經濟保障，健全簡易人壽保險制度，便利全民投保，增進社會福祉，特制定本法。本法未規定者，適用其他法律之規定。</w:t>
      </w:r>
    </w:p>
    <w:p w14:paraId="0CAA3912" w14:textId="77777777" w:rsidR="00695676" w:rsidRDefault="00BD6106" w:rsidP="000C340E">
      <w:pPr>
        <w:pStyle w:val="2"/>
        <w:rPr>
          <w:color w:val="FFFFFF"/>
        </w:rPr>
      </w:pPr>
      <w:bookmarkStart w:id="3" w:name="b2"/>
      <w:bookmarkEnd w:id="3"/>
      <w:r>
        <w:rPr>
          <w:rFonts w:hint="eastAsia"/>
        </w:rPr>
        <w:lastRenderedPageBreak/>
        <w:t>第</w:t>
      </w:r>
      <w:r>
        <w:rPr>
          <w:rFonts w:hint="eastAsia"/>
        </w:rPr>
        <w:t>2</w:t>
      </w:r>
      <w:r>
        <w:rPr>
          <w:rFonts w:hint="eastAsia"/>
        </w:rPr>
        <w:t>條</w:t>
      </w:r>
      <w:r w:rsidR="00975B43">
        <w:rPr>
          <w:rFonts w:hint="eastAsia"/>
        </w:rPr>
        <w:t>（</w:t>
      </w:r>
      <w:r w:rsidR="00972AD2" w:rsidRPr="00D74016">
        <w:rPr>
          <w:szCs w:val="20"/>
        </w:rPr>
        <w:t>主管機關</w:t>
      </w:r>
      <w:r w:rsidR="00975B43">
        <w:rPr>
          <w:szCs w:val="20"/>
        </w:rPr>
        <w:t>）</w:t>
      </w:r>
      <w:r w:rsidR="00695676">
        <w:rPr>
          <w:rFonts w:hint="eastAsia"/>
          <w:color w:val="FFFFFF"/>
        </w:rPr>
        <w:t>∵</w:t>
      </w:r>
    </w:p>
    <w:p w14:paraId="45267D65" w14:textId="2018661F" w:rsidR="00695676" w:rsidRDefault="001A3018" w:rsidP="0017555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75555" w:rsidRPr="00BC3C26">
        <w:rPr>
          <w:rFonts w:ascii="Arial Unicode MS" w:hAnsi="Arial Unicode MS" w:hint="eastAsia"/>
          <w:color w:val="17365D"/>
        </w:rPr>
        <w:t>簡易人壽保險由中華郵政股份有限公司（以下簡稱中華郵政公司）經營者，屬交通部主管，業務並受</w:t>
      </w:r>
      <w:hyperlink r:id="rId21" w:tgtFrame="_blank" w:history="1">
        <w:r w:rsidR="007973DD" w:rsidRPr="007973DD">
          <w:rPr>
            <w:rStyle w:val="a3"/>
            <w:kern w:val="0"/>
            <w:szCs w:val="26"/>
          </w:rPr>
          <w:t>金融監督管理委員會</w:t>
        </w:r>
      </w:hyperlink>
      <w:r w:rsidR="00175555" w:rsidRPr="00BC3C26">
        <w:rPr>
          <w:rFonts w:ascii="Arial Unicode MS" w:hAnsi="Arial Unicode MS" w:hint="eastAsia"/>
          <w:color w:val="17365D"/>
        </w:rPr>
        <w:t>監督</w:t>
      </w:r>
      <w:r w:rsidR="00695676">
        <w:rPr>
          <w:rFonts w:ascii="Arial Unicode MS" w:hAnsi="Arial Unicode MS" w:hint="eastAsia"/>
          <w:color w:val="17365D"/>
        </w:rPr>
        <w:t>。</w:t>
      </w:r>
    </w:p>
    <w:p w14:paraId="59953C14" w14:textId="3A569DDE" w:rsidR="00175555" w:rsidRPr="00224895" w:rsidRDefault="001A3018" w:rsidP="00175555">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75555" w:rsidRPr="00224895">
        <w:rPr>
          <w:rFonts w:ascii="Arial Unicode MS" w:hAnsi="Arial Unicode MS" w:hint="eastAsia"/>
          <w:color w:val="666699"/>
        </w:rPr>
        <w:t>其他保險業者經營簡易人壽保險業務，由</w:t>
      </w:r>
      <w:hyperlink r:id="rId22" w:tgtFrame="_blank" w:history="1">
        <w:r w:rsidR="007973DD" w:rsidRPr="007973DD">
          <w:rPr>
            <w:rStyle w:val="a3"/>
            <w:kern w:val="0"/>
            <w:szCs w:val="26"/>
          </w:rPr>
          <w:t>金融監督管理委員會</w:t>
        </w:r>
      </w:hyperlink>
      <w:r w:rsidR="00175555" w:rsidRPr="00224895">
        <w:rPr>
          <w:rFonts w:ascii="Arial Unicode MS" w:hAnsi="Arial Unicode MS" w:hint="eastAsia"/>
          <w:color w:val="666699"/>
        </w:rPr>
        <w:t>主管，並適用</w:t>
      </w:r>
      <w:hyperlink w:anchor="b4" w:history="1">
        <w:r w:rsidR="00D90002" w:rsidRPr="00D74016">
          <w:rPr>
            <w:rStyle w:val="a3"/>
            <w:rFonts w:ascii="Arial Unicode MS" w:hAnsi="Arial Unicode MS" w:hint="eastAsia"/>
          </w:rPr>
          <w:t>第四條</w:t>
        </w:r>
      </w:hyperlink>
      <w:r w:rsidR="00175555" w:rsidRPr="00224895">
        <w:rPr>
          <w:rFonts w:ascii="Arial Unicode MS" w:hAnsi="Arial Unicode MS" w:hint="eastAsia"/>
          <w:color w:val="666699"/>
        </w:rPr>
        <w:t>、</w:t>
      </w:r>
      <w:hyperlink w:anchor="b6" w:history="1">
        <w:r w:rsidR="00D90002" w:rsidRPr="00D74016">
          <w:rPr>
            <w:rStyle w:val="a3"/>
            <w:rFonts w:ascii="Arial Unicode MS" w:hAnsi="Arial Unicode MS" w:hint="eastAsia"/>
          </w:rPr>
          <w:t>第六條</w:t>
        </w:r>
      </w:hyperlink>
      <w:r w:rsidR="00175555" w:rsidRPr="00224895">
        <w:rPr>
          <w:rFonts w:ascii="Arial Unicode MS" w:hAnsi="Arial Unicode MS" w:hint="eastAsia"/>
          <w:color w:val="666699"/>
        </w:rPr>
        <w:t>至第</w:t>
      </w:r>
      <w:hyperlink w:anchor="b26" w:history="1">
        <w:r w:rsidR="00175555" w:rsidRPr="00E904CC">
          <w:rPr>
            <w:rStyle w:val="a3"/>
            <w:rFonts w:ascii="Arial Unicode MS" w:hAnsi="Arial Unicode MS" w:hint="eastAsia"/>
          </w:rPr>
          <w:t>二十六</w:t>
        </w:r>
      </w:hyperlink>
      <w:r w:rsidR="00175555" w:rsidRPr="00224895">
        <w:rPr>
          <w:rFonts w:ascii="Arial Unicode MS" w:hAnsi="Arial Unicode MS" w:hint="eastAsia"/>
          <w:color w:val="666699"/>
        </w:rPr>
        <w:t>條之規定。</w:t>
      </w:r>
      <w:r w:rsidR="0014726F">
        <w:rPr>
          <w:rFonts w:ascii="Arial Unicode MS" w:hAnsi="Arial Unicode MS" w:hint="eastAsia"/>
          <w:color w:val="FFFFFF"/>
        </w:rPr>
        <w:t>∩</w:t>
      </w:r>
    </w:p>
    <w:p w14:paraId="3778CD16" w14:textId="05866562"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23" w:history="1">
        <w:r w:rsidRPr="009C1B7D">
          <w:rPr>
            <w:rStyle w:val="a3"/>
          </w:rPr>
          <w:t>比對程式</w:t>
        </w:r>
      </w:hyperlink>
    </w:p>
    <w:p w14:paraId="0189A947" w14:textId="55757559" w:rsidR="00695676" w:rsidRDefault="001A3018" w:rsidP="000C340E">
      <w:pPr>
        <w:ind w:leftChars="50" w:left="100"/>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551FE" w:rsidRPr="00175555">
        <w:rPr>
          <w:rFonts w:ascii="Arial Unicode MS" w:hAnsi="Arial Unicode MS" w:cs="細明體"/>
          <w:color w:val="5F5F5F"/>
        </w:rPr>
        <w:t>簡易人壽保險由中華郵政股份有限公司</w:t>
      </w:r>
      <w:r w:rsidR="00975B43" w:rsidRPr="00175555">
        <w:rPr>
          <w:rFonts w:ascii="Arial Unicode MS" w:hAnsi="Arial Unicode MS" w:cs="細明體"/>
          <w:color w:val="5F5F5F"/>
        </w:rPr>
        <w:t>（</w:t>
      </w:r>
      <w:r w:rsidR="00C551FE" w:rsidRPr="00175555">
        <w:rPr>
          <w:rFonts w:ascii="Arial Unicode MS" w:hAnsi="Arial Unicode MS" w:cs="細明體"/>
          <w:color w:val="5F5F5F"/>
        </w:rPr>
        <w:t>以下簡稱中華郵政公司</w:t>
      </w:r>
      <w:r w:rsidR="00975B43" w:rsidRPr="00175555">
        <w:rPr>
          <w:rFonts w:ascii="Arial Unicode MS" w:hAnsi="Arial Unicode MS" w:cs="細明體"/>
          <w:color w:val="5F5F5F"/>
        </w:rPr>
        <w:t>）</w:t>
      </w:r>
      <w:r w:rsidR="00C551FE" w:rsidRPr="00175555">
        <w:rPr>
          <w:rFonts w:ascii="Arial Unicode MS" w:hAnsi="Arial Unicode MS" w:cs="細明體"/>
          <w:color w:val="5F5F5F"/>
        </w:rPr>
        <w:t>經營者，屬交通部主管，業務並受行政院金融監督管理委員會監督</w:t>
      </w:r>
      <w:r w:rsidR="00695676">
        <w:rPr>
          <w:rFonts w:ascii="Arial Unicode MS" w:hAnsi="Arial Unicode MS" w:cs="細明體"/>
          <w:color w:val="5F5F5F"/>
        </w:rPr>
        <w:t>。</w:t>
      </w:r>
    </w:p>
    <w:p w14:paraId="075415E2" w14:textId="66402C4A" w:rsidR="00BE612C" w:rsidRPr="00D90002" w:rsidRDefault="001A3018" w:rsidP="000C340E">
      <w:pPr>
        <w:ind w:leftChars="50" w:left="100"/>
        <w:jc w:val="both"/>
        <w:rPr>
          <w:rFonts w:ascii="Arial Unicode MS" w:hAnsi="Arial Unicode MS" w:cs="細明體"/>
          <w:color w:val="666699"/>
        </w:rPr>
      </w:pPr>
      <w:r>
        <w:rPr>
          <w:rFonts w:ascii="Calibri" w:hAnsi="Calibri" w:cs="細明體"/>
          <w:color w:val="5F5F5F"/>
          <w:sz w:val="18"/>
        </w:rPr>
        <w:t>﹝</w:t>
      </w:r>
      <w:r>
        <w:rPr>
          <w:rFonts w:ascii="Calibri" w:hAnsi="Calibri" w:cs="細明體"/>
          <w:color w:val="5F5F5F"/>
          <w:sz w:val="18"/>
        </w:rPr>
        <w:t>2</w:t>
      </w:r>
      <w:r>
        <w:rPr>
          <w:rFonts w:ascii="Calibri" w:hAnsi="Calibri" w:cs="細明體"/>
          <w:color w:val="5F5F5F"/>
          <w:sz w:val="18"/>
        </w:rPr>
        <w:t>﹞</w:t>
      </w:r>
      <w:r w:rsidR="00C551FE" w:rsidRPr="00E904CC">
        <w:rPr>
          <w:rFonts w:ascii="Arial Unicode MS" w:hAnsi="Arial Unicode MS" w:cs="細明體"/>
          <w:color w:val="5F5F5F"/>
        </w:rPr>
        <w:t>其他保險業者經營簡易人壽保險業務，由行政院金融監督管理委員會主管，並適用</w:t>
      </w:r>
      <w:r w:rsidR="00C551FE" w:rsidRPr="00E904CC">
        <w:rPr>
          <w:rFonts w:ascii="Arial Unicode MS" w:hAnsi="Arial Unicode MS" w:hint="eastAsia"/>
          <w:color w:val="5F5F5F"/>
        </w:rPr>
        <w:t>用</w:t>
      </w:r>
      <w:hyperlink w:anchor="b4" w:history="1">
        <w:r w:rsidR="00C551FE" w:rsidRPr="00E904CC">
          <w:rPr>
            <w:rStyle w:val="a3"/>
            <w:rFonts w:ascii="Arial Unicode MS" w:hAnsi="Arial Unicode MS" w:hint="eastAsia"/>
            <w:color w:val="5F5F5F"/>
          </w:rPr>
          <w:t>第四條</w:t>
        </w:r>
      </w:hyperlink>
      <w:r w:rsidR="00C551FE" w:rsidRPr="00E904CC">
        <w:rPr>
          <w:rFonts w:ascii="Arial Unicode MS" w:hAnsi="Arial Unicode MS" w:hint="eastAsia"/>
          <w:color w:val="5F5F5F"/>
        </w:rPr>
        <w:t>、</w:t>
      </w:r>
      <w:hyperlink w:anchor="b6" w:history="1">
        <w:r w:rsidR="00C551FE" w:rsidRPr="00E904CC">
          <w:rPr>
            <w:rStyle w:val="a3"/>
            <w:rFonts w:ascii="Arial Unicode MS" w:hAnsi="Arial Unicode MS" w:hint="eastAsia"/>
            <w:color w:val="5F5F5F"/>
          </w:rPr>
          <w:t>第六條</w:t>
        </w:r>
      </w:hyperlink>
      <w:r w:rsidR="00C551FE" w:rsidRPr="00E904CC">
        <w:rPr>
          <w:rFonts w:ascii="Arial Unicode MS" w:hAnsi="Arial Unicode MS" w:cs="細明體"/>
          <w:color w:val="5F5F5F"/>
        </w:rPr>
        <w:t>至第</w:t>
      </w:r>
      <w:hyperlink w:anchor="b26" w:history="1">
        <w:r w:rsidR="00E904CC" w:rsidRPr="00E904CC">
          <w:rPr>
            <w:rStyle w:val="a3"/>
            <w:rFonts w:ascii="Arial Unicode MS" w:hAnsi="Arial Unicode MS" w:hint="eastAsia"/>
            <w:color w:val="5F5F5F"/>
          </w:rPr>
          <w:t>二十六</w:t>
        </w:r>
      </w:hyperlink>
      <w:r w:rsidR="00C551FE" w:rsidRPr="00E904CC">
        <w:rPr>
          <w:rFonts w:ascii="Arial Unicode MS" w:hAnsi="Arial Unicode MS" w:cs="細明體"/>
          <w:color w:val="5F5F5F"/>
        </w:rPr>
        <w:t>條之規定。</w:t>
      </w:r>
      <w:r w:rsidR="00B16243" w:rsidRPr="00C45EFA">
        <w:rPr>
          <w:rFonts w:ascii="Arial Unicode MS" w:hAnsi="Arial Unicode MS" w:hint="eastAsia"/>
          <w:color w:val="FFFFFF"/>
        </w:rPr>
        <w:t>∴</w:t>
      </w:r>
    </w:p>
    <w:p w14:paraId="7F85F822" w14:textId="30A3884D" w:rsidR="00695676" w:rsidRDefault="00695676" w:rsidP="000C340E">
      <w:pPr>
        <w:pStyle w:val="3"/>
        <w:ind w:left="118"/>
      </w:pPr>
      <w:r>
        <w:rPr>
          <w:rFonts w:hint="eastAsia"/>
        </w:rPr>
        <w:t>--</w:t>
      </w:r>
      <w:r w:rsidRPr="0029640D">
        <w:rPr>
          <w:rFonts w:hint="eastAsia"/>
        </w:rPr>
        <w:t>95</w:t>
      </w:r>
      <w:r w:rsidRPr="0029640D">
        <w:rPr>
          <w:rFonts w:hint="eastAsia"/>
        </w:rPr>
        <w:t>年</w:t>
      </w:r>
      <w:r w:rsidRPr="0029640D">
        <w:rPr>
          <w:rFonts w:hint="eastAsia"/>
        </w:rPr>
        <w:t>5</w:t>
      </w:r>
      <w:r w:rsidRPr="0029640D">
        <w:rPr>
          <w:rFonts w:hint="eastAsia"/>
        </w:rPr>
        <w:t>月</w:t>
      </w:r>
      <w:r w:rsidRPr="0029640D">
        <w:rPr>
          <w:rFonts w:hint="eastAsia"/>
        </w:rPr>
        <w:t>17</w:t>
      </w:r>
      <w:r>
        <w:rPr>
          <w:rFonts w:hint="eastAsia"/>
        </w:rPr>
        <w:t>日修正前條文</w:t>
      </w:r>
      <w:r>
        <w:rPr>
          <w:rFonts w:hint="eastAsia"/>
        </w:rPr>
        <w:t>--</w:t>
      </w:r>
      <w:hyperlink r:id="rId24" w:history="1">
        <w:r w:rsidRPr="005C530E">
          <w:rPr>
            <w:szCs w:val="20"/>
            <w:u w:val="single"/>
          </w:rPr>
          <w:t>比對程式</w:t>
        </w:r>
      </w:hyperlink>
    </w:p>
    <w:p w14:paraId="0DA66D10" w14:textId="0EBD545D" w:rsidR="00695676"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簡易人壽保險由中華郵政股份有限公司（以下簡稱中華郵政公司）經營者，屬交通部主管，業務並受財政部監督</w:t>
      </w:r>
      <w:r w:rsidR="00695676">
        <w:rPr>
          <w:rFonts w:ascii="Arial Unicode MS" w:hAnsi="Arial Unicode MS" w:hint="eastAsia"/>
          <w:color w:val="5F5F5F"/>
        </w:rPr>
        <w:t>。</w:t>
      </w:r>
    </w:p>
    <w:p w14:paraId="0F3BB103" w14:textId="55DD7945" w:rsidR="00972AD2" w:rsidRPr="00975B43" w:rsidRDefault="001A3018" w:rsidP="00BE612C">
      <w:pPr>
        <w:ind w:left="142"/>
        <w:jc w:val="both"/>
        <w:rPr>
          <w:rFonts w:ascii="Arial Unicode MS" w:hAnsi="Arial Unicode MS"/>
          <w:color w:val="666699"/>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972AD2" w:rsidRPr="00E904CC">
        <w:rPr>
          <w:rFonts w:ascii="Arial Unicode MS" w:hAnsi="Arial Unicode MS" w:hint="eastAsia"/>
          <w:color w:val="5F5F5F"/>
        </w:rPr>
        <w:t>其他保險業者經營簡易人壽保險業務，由財政部主管，並適用</w:t>
      </w:r>
      <w:hyperlink w:anchor="b4" w:history="1">
        <w:r w:rsidR="00972AD2" w:rsidRPr="00E904CC">
          <w:rPr>
            <w:rStyle w:val="a3"/>
            <w:rFonts w:ascii="Arial Unicode MS" w:hAnsi="Arial Unicode MS" w:hint="eastAsia"/>
            <w:color w:val="5F5F5F"/>
          </w:rPr>
          <w:t>第四條</w:t>
        </w:r>
      </w:hyperlink>
      <w:r w:rsidR="00972AD2" w:rsidRPr="00E904CC">
        <w:rPr>
          <w:rFonts w:ascii="Arial Unicode MS" w:hAnsi="Arial Unicode MS" w:hint="eastAsia"/>
          <w:color w:val="5F5F5F"/>
        </w:rPr>
        <w:t>、</w:t>
      </w:r>
      <w:hyperlink w:anchor="b6" w:history="1">
        <w:r w:rsidR="00972AD2" w:rsidRPr="00E904CC">
          <w:rPr>
            <w:rStyle w:val="a3"/>
            <w:rFonts w:ascii="Arial Unicode MS" w:hAnsi="Arial Unicode MS" w:hint="eastAsia"/>
            <w:color w:val="5F5F5F"/>
          </w:rPr>
          <w:t>第六條</w:t>
        </w:r>
      </w:hyperlink>
      <w:r w:rsidR="00972AD2" w:rsidRPr="00E904CC">
        <w:rPr>
          <w:rFonts w:ascii="Arial Unicode MS" w:hAnsi="Arial Unicode MS" w:hint="eastAsia"/>
          <w:color w:val="5F5F5F"/>
        </w:rPr>
        <w:t>至第</w:t>
      </w:r>
      <w:hyperlink w:anchor="b26" w:history="1">
        <w:r w:rsidR="00E904CC" w:rsidRPr="00E904CC">
          <w:rPr>
            <w:rStyle w:val="a3"/>
            <w:rFonts w:ascii="Arial Unicode MS" w:hAnsi="Arial Unicode MS" w:hint="eastAsia"/>
            <w:color w:val="5F5F5F"/>
          </w:rPr>
          <w:t>二十六</w:t>
        </w:r>
      </w:hyperlink>
      <w:r w:rsidR="00972AD2" w:rsidRPr="00E904CC">
        <w:rPr>
          <w:rFonts w:ascii="Arial Unicode MS" w:hAnsi="Arial Unicode MS" w:hint="eastAsia"/>
          <w:color w:val="5F5F5F"/>
        </w:rPr>
        <w:t>條之規定。</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03725051" w14:textId="77777777" w:rsidR="001A3018" w:rsidRDefault="00BD6106" w:rsidP="000C340E">
      <w:pPr>
        <w:pStyle w:val="2"/>
        <w:rPr>
          <w:szCs w:val="20"/>
        </w:rPr>
      </w:pPr>
      <w:r>
        <w:rPr>
          <w:rFonts w:hint="eastAsia"/>
        </w:rPr>
        <w:t>第</w:t>
      </w:r>
      <w:r>
        <w:rPr>
          <w:rFonts w:hint="eastAsia"/>
        </w:rPr>
        <w:t>3</w:t>
      </w:r>
      <w:r>
        <w:rPr>
          <w:rFonts w:hint="eastAsia"/>
        </w:rPr>
        <w:t>條</w:t>
      </w:r>
      <w:r w:rsidR="00975B43">
        <w:rPr>
          <w:rFonts w:hint="eastAsia"/>
        </w:rPr>
        <w:t>（</w:t>
      </w:r>
      <w:r w:rsidR="00972AD2" w:rsidRPr="00D74016">
        <w:rPr>
          <w:szCs w:val="20"/>
        </w:rPr>
        <w:t>保險人</w:t>
      </w:r>
      <w:r w:rsidR="001A3018">
        <w:rPr>
          <w:szCs w:val="20"/>
        </w:rPr>
        <w:t>）</w:t>
      </w:r>
    </w:p>
    <w:p w14:paraId="79A52D02" w14:textId="016DB6BD" w:rsidR="00972AD2" w:rsidRPr="00975B43" w:rsidRDefault="001A3018" w:rsidP="00BE612C">
      <w:pPr>
        <w:ind w:left="142"/>
        <w:jc w:val="both"/>
        <w:rPr>
          <w:rFonts w:ascii="Arial Unicode MS" w:hAnsi="Arial Unicode MS"/>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972AD2" w:rsidRPr="00975B43">
        <w:rPr>
          <w:rFonts w:ascii="Arial Unicode MS" w:hAnsi="Arial Unicode MS" w:hint="eastAsia"/>
          <w:color w:val="17365D"/>
        </w:rPr>
        <w:t>中華郵政公司經營之簡易人壽保險（以下簡稱郵政簡易人壽保險），以中華郵政公司為保險人，依法負保險給付責任。</w:t>
      </w:r>
    </w:p>
    <w:p w14:paraId="58F9D2EF" w14:textId="77777777" w:rsidR="001A3018" w:rsidRDefault="00BD6106" w:rsidP="000C340E">
      <w:pPr>
        <w:pStyle w:val="2"/>
      </w:pPr>
      <w:bookmarkStart w:id="4" w:name="b4"/>
      <w:bookmarkEnd w:id="4"/>
      <w:r>
        <w:rPr>
          <w:rFonts w:hint="eastAsia"/>
        </w:rPr>
        <w:t>第</w:t>
      </w:r>
      <w:r>
        <w:rPr>
          <w:rFonts w:hint="eastAsia"/>
        </w:rPr>
        <w:t>4</w:t>
      </w:r>
      <w:r>
        <w:rPr>
          <w:rFonts w:hint="eastAsia"/>
        </w:rPr>
        <w:t>條</w:t>
      </w:r>
      <w:r w:rsidR="00975B43">
        <w:rPr>
          <w:rFonts w:hint="eastAsia"/>
        </w:rPr>
        <w:t>（</w:t>
      </w:r>
      <w:r w:rsidR="00972AD2" w:rsidRPr="00D74016">
        <w:t>簡易人壽保險種類</w:t>
      </w:r>
      <w:r w:rsidR="001A3018">
        <w:t>）</w:t>
      </w:r>
    </w:p>
    <w:p w14:paraId="6EA12D4D" w14:textId="54EA4ABB"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簡易人壽保險包括生存保險、死亡保險及生死合險，並得以附約方式經營健康保險及傷害保險。</w:t>
      </w:r>
    </w:p>
    <w:p w14:paraId="7C238ABD" w14:textId="6C8FD867" w:rsidR="00695676" w:rsidRDefault="00BD6106" w:rsidP="000C340E">
      <w:pPr>
        <w:pStyle w:val="2"/>
        <w:rPr>
          <w:color w:val="FFFFFF"/>
        </w:rPr>
      </w:pPr>
      <w:bookmarkStart w:id="5" w:name="b5"/>
      <w:bookmarkEnd w:id="5"/>
      <w:r>
        <w:rPr>
          <w:rFonts w:hint="eastAsia"/>
          <w:color w:val="800000"/>
        </w:rPr>
        <w:t>第</w:t>
      </w:r>
      <w:r>
        <w:rPr>
          <w:rFonts w:hint="eastAsia"/>
          <w:color w:val="800000"/>
        </w:rPr>
        <w:t>5</w:t>
      </w:r>
      <w:r>
        <w:rPr>
          <w:rFonts w:hint="eastAsia"/>
          <w:color w:val="800000"/>
        </w:rPr>
        <w:t>條</w:t>
      </w:r>
      <w:r w:rsidR="00975B43">
        <w:rPr>
          <w:rFonts w:hint="eastAsia"/>
          <w:color w:val="800000"/>
        </w:rPr>
        <w:t>（</w:t>
      </w:r>
      <w:r w:rsidR="00972AD2" w:rsidRPr="00D74016">
        <w:rPr>
          <w:color w:val="800000"/>
          <w:szCs w:val="20"/>
        </w:rPr>
        <w:t>保險金額</w:t>
      </w:r>
      <w:r w:rsidR="00975B43">
        <w:rPr>
          <w:color w:val="800000"/>
          <w:szCs w:val="20"/>
        </w:rPr>
        <w:t>）</w:t>
      </w:r>
      <w:r w:rsidR="00B661CF" w:rsidRPr="00D90002">
        <w:rPr>
          <w:rFonts w:hint="eastAsia"/>
          <w:color w:val="5F5F5F"/>
          <w:sz w:val="18"/>
        </w:rPr>
        <w:t>【相關罰則】</w:t>
      </w:r>
      <w:r w:rsidR="00FD505C" w:rsidRPr="00FD505C">
        <w:rPr>
          <w:rFonts w:hint="eastAsia"/>
          <w:color w:val="5F5F5F"/>
          <w:sz w:val="18"/>
        </w:rPr>
        <w:t>第一項</w:t>
      </w:r>
      <w:r w:rsidR="00FD505C">
        <w:rPr>
          <w:rFonts w:hint="eastAsia"/>
          <w:color w:val="5F5F5F"/>
          <w:sz w:val="18"/>
        </w:rPr>
        <w:t>~</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r w:rsidR="00695676">
        <w:rPr>
          <w:rFonts w:hint="eastAsia"/>
          <w:color w:val="FFFFFF"/>
        </w:rPr>
        <w:t>∵</w:t>
      </w:r>
    </w:p>
    <w:p w14:paraId="6DF29E2D" w14:textId="1D9A235F" w:rsidR="00695676" w:rsidRDefault="001A3018" w:rsidP="0017555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75555" w:rsidRPr="00BC3C26">
        <w:rPr>
          <w:rFonts w:ascii="Arial Unicode MS" w:hAnsi="Arial Unicode MS" w:hint="eastAsia"/>
          <w:color w:val="17365D"/>
        </w:rPr>
        <w:t>郵政簡易人壽保險之最高、最低保險金額及同一被保險人之保險金額總數，由交通部會同金融監督管理委員會定之</w:t>
      </w:r>
      <w:r w:rsidR="00695676">
        <w:rPr>
          <w:rFonts w:ascii="Arial Unicode MS" w:hAnsi="Arial Unicode MS" w:hint="eastAsia"/>
          <w:color w:val="17365D"/>
        </w:rPr>
        <w:t>。</w:t>
      </w:r>
    </w:p>
    <w:p w14:paraId="34BBEE6E" w14:textId="09A178C9" w:rsidR="00175555" w:rsidRPr="00224895" w:rsidRDefault="001A3018" w:rsidP="00175555">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75555" w:rsidRPr="00224895">
        <w:rPr>
          <w:rFonts w:ascii="Arial Unicode MS" w:hAnsi="Arial Unicode MS" w:hint="eastAsia"/>
          <w:color w:val="666699"/>
        </w:rPr>
        <w:t>保險金額超過前項限額時，其超過部分之契約無效，超過部分所繳之保險費，應予無息退還。</w:t>
      </w:r>
      <w:r w:rsidR="0014726F" w:rsidRPr="0014726F">
        <w:rPr>
          <w:rFonts w:ascii="Arial Unicode MS" w:hAnsi="Arial Unicode MS" w:hint="eastAsia"/>
          <w:color w:val="FFFFFF"/>
        </w:rPr>
        <w:t>∩</w:t>
      </w:r>
    </w:p>
    <w:p w14:paraId="5CE26A41" w14:textId="7A22F908"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25" w:history="1">
        <w:r w:rsidRPr="009C1B7D">
          <w:rPr>
            <w:rStyle w:val="a3"/>
          </w:rPr>
          <w:t>比對程式</w:t>
        </w:r>
      </w:hyperlink>
    </w:p>
    <w:p w14:paraId="0DA35B6A" w14:textId="06D55D9E" w:rsidR="00695676" w:rsidRPr="00FB6E4A" w:rsidRDefault="001A3018" w:rsidP="00BE612C">
      <w:pPr>
        <w:ind w:left="142"/>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551FE" w:rsidRPr="00175555">
        <w:rPr>
          <w:rFonts w:ascii="Arial Unicode MS" w:hAnsi="Arial Unicode MS" w:cs="細明體"/>
          <w:color w:val="5F5F5F"/>
        </w:rPr>
        <w:t>郵政簡易人壽保險之最高、最低保險金額及同一被保險人之保險金額總數，由交通部會同行政院金融監督管</w:t>
      </w:r>
      <w:r w:rsidR="00C551FE" w:rsidRPr="00FB6E4A">
        <w:rPr>
          <w:rFonts w:ascii="Arial Unicode MS" w:hAnsi="Arial Unicode MS" w:cs="細明體"/>
          <w:color w:val="5F5F5F"/>
        </w:rPr>
        <w:t>理委員會定之</w:t>
      </w:r>
      <w:r w:rsidR="00695676" w:rsidRPr="00FB6E4A">
        <w:rPr>
          <w:rFonts w:ascii="Arial Unicode MS" w:hAnsi="Arial Unicode MS" w:cs="細明體"/>
          <w:color w:val="5F5F5F"/>
        </w:rPr>
        <w:t>。</w:t>
      </w:r>
    </w:p>
    <w:p w14:paraId="6851493D" w14:textId="0E538F5C" w:rsidR="00C551FE" w:rsidRPr="00D74016" w:rsidRDefault="001A3018" w:rsidP="00BE612C">
      <w:pPr>
        <w:ind w:left="142"/>
        <w:jc w:val="both"/>
        <w:rPr>
          <w:rFonts w:ascii="Arial Unicode MS" w:hAnsi="Arial Unicode MS" w:cs="細明體"/>
          <w:color w:val="666699"/>
        </w:rPr>
      </w:pPr>
      <w:r>
        <w:rPr>
          <w:rFonts w:ascii="Calibri" w:hAnsi="Calibri" w:cs="細明體"/>
          <w:color w:val="5F5F5F"/>
          <w:sz w:val="18"/>
        </w:rPr>
        <w:t>﹝</w:t>
      </w:r>
      <w:r>
        <w:rPr>
          <w:rFonts w:ascii="Calibri" w:hAnsi="Calibri" w:cs="細明體"/>
          <w:color w:val="5F5F5F"/>
          <w:sz w:val="18"/>
        </w:rPr>
        <w:t>2</w:t>
      </w:r>
      <w:r>
        <w:rPr>
          <w:rFonts w:ascii="Calibri" w:hAnsi="Calibri" w:cs="細明體"/>
          <w:color w:val="5F5F5F"/>
          <w:sz w:val="18"/>
        </w:rPr>
        <w:t>﹞</w:t>
      </w:r>
      <w:r w:rsidR="00C551FE" w:rsidRPr="00FB6E4A">
        <w:rPr>
          <w:rFonts w:ascii="Arial Unicode MS" w:hAnsi="Arial Unicode MS" w:cs="細明體"/>
          <w:color w:val="5F5F5F"/>
        </w:rPr>
        <w:t>保險金額超過前項限額時，其超過部分之契約無效，超過部分所繳之保險費，應予無息退還。</w:t>
      </w:r>
      <w:r w:rsidR="00B16243" w:rsidRPr="00C45EFA">
        <w:rPr>
          <w:rFonts w:ascii="Arial Unicode MS" w:hAnsi="Arial Unicode MS" w:hint="eastAsia"/>
          <w:color w:val="FFFFFF"/>
        </w:rPr>
        <w:t>∴</w:t>
      </w:r>
    </w:p>
    <w:p w14:paraId="73D2A79E" w14:textId="76876CB1" w:rsidR="00695676" w:rsidRDefault="00695676" w:rsidP="000C340E">
      <w:pPr>
        <w:pStyle w:val="3"/>
        <w:ind w:left="118"/>
      </w:pPr>
      <w:r>
        <w:rPr>
          <w:rFonts w:hint="eastAsia"/>
        </w:rPr>
        <w:t>--</w:t>
      </w:r>
      <w:r w:rsidRPr="00F4725E">
        <w:rPr>
          <w:rFonts w:hint="eastAsia"/>
        </w:rPr>
        <w:t>95</w:t>
      </w:r>
      <w:r w:rsidRPr="00F4725E">
        <w:rPr>
          <w:rFonts w:hint="eastAsia"/>
        </w:rPr>
        <w:t>年</w:t>
      </w:r>
      <w:r w:rsidRPr="00F4725E">
        <w:rPr>
          <w:rFonts w:hint="eastAsia"/>
        </w:rPr>
        <w:t>5</w:t>
      </w:r>
      <w:r w:rsidRPr="00F4725E">
        <w:rPr>
          <w:rFonts w:hint="eastAsia"/>
        </w:rPr>
        <w:t>月</w:t>
      </w:r>
      <w:r w:rsidRPr="00F4725E">
        <w:rPr>
          <w:rFonts w:hint="eastAsia"/>
        </w:rPr>
        <w:t>17</w:t>
      </w:r>
      <w:r>
        <w:rPr>
          <w:rFonts w:hint="eastAsia"/>
        </w:rPr>
        <w:t>日修正前條文</w:t>
      </w:r>
      <w:r>
        <w:rPr>
          <w:rFonts w:hint="eastAsia"/>
        </w:rPr>
        <w:t>--</w:t>
      </w:r>
      <w:hyperlink r:id="rId26" w:history="1">
        <w:r w:rsidRPr="005C530E">
          <w:rPr>
            <w:szCs w:val="20"/>
            <w:u w:val="single"/>
          </w:rPr>
          <w:t>比對程式</w:t>
        </w:r>
      </w:hyperlink>
    </w:p>
    <w:p w14:paraId="55384C8E" w14:textId="65577108" w:rsidR="00695676"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郵政簡易人壽保險之最高、最低保險金額及同一被保險人之保險金額總數，由交通部會同財政部定之</w:t>
      </w:r>
      <w:r w:rsidR="00695676">
        <w:rPr>
          <w:rFonts w:ascii="Arial Unicode MS" w:hAnsi="Arial Unicode MS" w:hint="eastAsia"/>
          <w:color w:val="5F5F5F"/>
        </w:rPr>
        <w:t>。</w:t>
      </w:r>
    </w:p>
    <w:p w14:paraId="3F5E27DC" w14:textId="66414D9C" w:rsidR="00972AD2" w:rsidRPr="00975B43" w:rsidRDefault="001A3018" w:rsidP="00BE612C">
      <w:pPr>
        <w:ind w:left="142"/>
        <w:jc w:val="both"/>
        <w:rPr>
          <w:rFonts w:ascii="Arial Unicode MS" w:hAnsi="Arial Unicode MS"/>
          <w:color w:val="666699"/>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972AD2" w:rsidRPr="00FB6E4A">
        <w:rPr>
          <w:rFonts w:ascii="Arial Unicode MS" w:hAnsi="Arial Unicode MS" w:hint="eastAsia"/>
          <w:color w:val="5F5F5F"/>
        </w:rPr>
        <w:t>保險金額超過前項限額時，其超過部分之契約無效，超過部分所繳之保險費，應予無息退還。</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1CFAA3A5" w14:textId="77777777" w:rsidR="001A3018" w:rsidRDefault="00BD6106" w:rsidP="000C340E">
      <w:pPr>
        <w:pStyle w:val="2"/>
      </w:pPr>
      <w:bookmarkStart w:id="6" w:name="b6"/>
      <w:bookmarkEnd w:id="6"/>
      <w:r>
        <w:rPr>
          <w:rFonts w:hint="eastAsia"/>
        </w:rPr>
        <w:t>第</w:t>
      </w:r>
      <w:r>
        <w:rPr>
          <w:rFonts w:hint="eastAsia"/>
        </w:rPr>
        <w:t>6</w:t>
      </w:r>
      <w:r>
        <w:rPr>
          <w:rFonts w:hint="eastAsia"/>
        </w:rPr>
        <w:t>條</w:t>
      </w:r>
      <w:r w:rsidR="00975B43">
        <w:rPr>
          <w:rFonts w:hint="eastAsia"/>
        </w:rPr>
        <w:t>（</w:t>
      </w:r>
      <w:r w:rsidR="00972AD2" w:rsidRPr="00D74016">
        <w:t>被保險人免健康檢查</w:t>
      </w:r>
      <w:r w:rsidR="001A3018">
        <w:t>）</w:t>
      </w:r>
    </w:p>
    <w:p w14:paraId="25E586FF" w14:textId="639568CB"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簡易人壽保險對於被保險人，免施以健康檢查。</w:t>
      </w:r>
    </w:p>
    <w:p w14:paraId="04E3ACC2" w14:textId="77777777" w:rsidR="00695676" w:rsidRDefault="00BD6106" w:rsidP="000C340E">
      <w:pPr>
        <w:pStyle w:val="2"/>
        <w:rPr>
          <w:color w:val="FFFFFF"/>
        </w:rPr>
      </w:pPr>
      <w:bookmarkStart w:id="7" w:name="b7"/>
      <w:bookmarkEnd w:id="7"/>
      <w:r>
        <w:rPr>
          <w:rFonts w:hint="eastAsia"/>
          <w:color w:val="800000"/>
        </w:rPr>
        <w:t>第</w:t>
      </w:r>
      <w:r>
        <w:rPr>
          <w:rFonts w:hint="eastAsia"/>
          <w:color w:val="800000"/>
        </w:rPr>
        <w:t>7</w:t>
      </w:r>
      <w:r>
        <w:rPr>
          <w:rFonts w:hint="eastAsia"/>
          <w:color w:val="800000"/>
        </w:rPr>
        <w:t>條</w:t>
      </w:r>
      <w:r w:rsidR="00975B43">
        <w:rPr>
          <w:rFonts w:hint="eastAsia"/>
          <w:color w:val="800000"/>
        </w:rPr>
        <w:t>（</w:t>
      </w:r>
      <w:r w:rsidR="00972AD2" w:rsidRPr="00D74016">
        <w:rPr>
          <w:color w:val="800000"/>
          <w:szCs w:val="20"/>
        </w:rPr>
        <w:t>被保險人</w:t>
      </w:r>
      <w:r w:rsidR="00975B43">
        <w:rPr>
          <w:color w:val="800000"/>
          <w:szCs w:val="20"/>
        </w:rPr>
        <w:t>）</w:t>
      </w:r>
      <w:r w:rsidR="00B661CF" w:rsidRPr="00D90002">
        <w:rPr>
          <w:rFonts w:hint="eastAsia"/>
          <w:color w:val="5F5F5F"/>
          <w:sz w:val="18"/>
        </w:rPr>
        <w:t>【相關罰則】</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r w:rsidR="00695676">
        <w:rPr>
          <w:rFonts w:hint="eastAsia"/>
          <w:color w:val="FFFFFF"/>
        </w:rPr>
        <w:t>∵</w:t>
      </w:r>
    </w:p>
    <w:p w14:paraId="459856C5" w14:textId="77777777"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非中華民國國民，不得為被保險人</w:t>
      </w:r>
      <w:r>
        <w:rPr>
          <w:rFonts w:hint="eastAsia"/>
          <w:color w:val="17365D"/>
        </w:rPr>
        <w:t>。</w:t>
      </w:r>
    </w:p>
    <w:p w14:paraId="0045A3C7" w14:textId="77777777"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2</w:t>
      </w:r>
      <w:r w:rsidRPr="009333BA">
        <w:rPr>
          <w:rFonts w:hint="eastAsia"/>
          <w:color w:val="404040"/>
          <w:sz w:val="18"/>
        </w:rPr>
        <w:t>﹞</w:t>
      </w:r>
      <w:r w:rsidRPr="007A774A">
        <w:rPr>
          <w:rFonts w:hint="eastAsia"/>
          <w:color w:val="17365D"/>
        </w:rPr>
        <w:t>以未滿十五歲之未成年人為被保險人訂立之簡易人壽保險契約（以下簡稱保險契約），除健康保險及喪葬費用之給付外，其餘死亡給付之約定於被保險人滿十五歲時始生效力</w:t>
      </w:r>
      <w:r>
        <w:rPr>
          <w:rFonts w:hint="eastAsia"/>
          <w:color w:val="17365D"/>
        </w:rPr>
        <w:t>。</w:t>
      </w:r>
    </w:p>
    <w:p w14:paraId="0AA8C577" w14:textId="79349066"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3</w:t>
      </w:r>
      <w:r w:rsidRPr="009333BA">
        <w:rPr>
          <w:rFonts w:hint="eastAsia"/>
          <w:color w:val="404040"/>
          <w:sz w:val="18"/>
        </w:rPr>
        <w:t>﹞</w:t>
      </w:r>
      <w:r w:rsidRPr="007A774A">
        <w:rPr>
          <w:rFonts w:hint="eastAsia"/>
          <w:color w:val="17365D"/>
        </w:rPr>
        <w:t>前項喪葬費用之保險金額，不得超過遺產及贈與稅法第</w:t>
      </w:r>
      <w:hyperlink r:id="rId27" w:anchor="a17" w:history="1">
        <w:r w:rsidRPr="003510E6">
          <w:rPr>
            <w:rStyle w:val="a3"/>
            <w:rFonts w:ascii="Times New Roman" w:hAnsi="Times New Roman" w:hint="eastAsia"/>
          </w:rPr>
          <w:t>十七</w:t>
        </w:r>
      </w:hyperlink>
      <w:r w:rsidRPr="007A774A">
        <w:rPr>
          <w:rFonts w:hint="eastAsia"/>
          <w:color w:val="17365D"/>
        </w:rPr>
        <w:t>條有關遺產稅喪葬費扣除額之一半</w:t>
      </w:r>
      <w:r>
        <w:rPr>
          <w:rFonts w:hint="eastAsia"/>
          <w:color w:val="17365D"/>
        </w:rPr>
        <w:t>。</w:t>
      </w:r>
    </w:p>
    <w:p w14:paraId="07AC143E" w14:textId="6A10C15E"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4</w:t>
      </w:r>
      <w:r w:rsidRPr="009333BA">
        <w:rPr>
          <w:rFonts w:hint="eastAsia"/>
          <w:color w:val="404040"/>
          <w:sz w:val="18"/>
        </w:rPr>
        <w:t>﹞</w:t>
      </w:r>
      <w:r w:rsidRPr="007A774A">
        <w:rPr>
          <w:rFonts w:hint="eastAsia"/>
          <w:color w:val="17365D"/>
        </w:rPr>
        <w:t>前二項規定，於其他法律另有規定者，從其規定。</w:t>
      </w:r>
      <w:r w:rsidR="0014726F" w:rsidRPr="0014726F">
        <w:rPr>
          <w:rFonts w:ascii="Arial Unicode MS" w:hAnsi="Arial Unicode MS" w:hint="eastAsia"/>
          <w:color w:val="FFFFFF"/>
        </w:rPr>
        <w:t>∩</w:t>
      </w:r>
    </w:p>
    <w:p w14:paraId="7868B5CA" w14:textId="77777777" w:rsidR="00513267" w:rsidRPr="00CD04EE" w:rsidRDefault="00513267" w:rsidP="00513267">
      <w:pPr>
        <w:pStyle w:val="3"/>
        <w:ind w:left="118"/>
        <w:jc w:val="both"/>
        <w:rPr>
          <w:rStyle w:val="a3"/>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28" w:history="1">
        <w:r w:rsidRPr="00CD04EE">
          <w:rPr>
            <w:rStyle w:val="a3"/>
          </w:rPr>
          <w:t>比對程式</w:t>
        </w:r>
      </w:hyperlink>
    </w:p>
    <w:p w14:paraId="4663E48E" w14:textId="3321D048" w:rsidR="00695676" w:rsidRPr="003510E6" w:rsidRDefault="001A3018" w:rsidP="004B43CC">
      <w:pPr>
        <w:ind w:leftChars="71" w:left="142"/>
        <w:rPr>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4B43CC" w:rsidRPr="003510E6">
        <w:rPr>
          <w:rFonts w:hint="eastAsia"/>
          <w:color w:val="5F5F5F"/>
        </w:rPr>
        <w:t>非中華民國國民，不得為被保險人</w:t>
      </w:r>
      <w:r w:rsidR="00695676" w:rsidRPr="003510E6">
        <w:rPr>
          <w:rFonts w:hint="eastAsia"/>
          <w:color w:val="5F5F5F"/>
        </w:rPr>
        <w:t>。</w:t>
      </w:r>
    </w:p>
    <w:p w14:paraId="2298356F" w14:textId="014DBF88" w:rsidR="00695676" w:rsidRPr="003510E6" w:rsidRDefault="001A3018" w:rsidP="004B43CC">
      <w:pPr>
        <w:ind w:leftChars="71" w:left="142"/>
        <w:rPr>
          <w:color w:val="5F5F5F"/>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695676" w:rsidRPr="003510E6">
        <w:rPr>
          <w:rFonts w:hint="eastAsia"/>
          <w:color w:val="5F5F5F"/>
        </w:rPr>
        <w:t>以未滿十五歲之未成年人為被保險人訂立之簡易人壽保險契約（以下簡稱保險契約），除健康保險外，其死亡給付於被保險人滿十五歲之日起發生效力；被保險人滿十五歲前死亡者，保險人得加計利息退還所繳保險費。</w:t>
      </w:r>
    </w:p>
    <w:p w14:paraId="7117DBC3" w14:textId="2D94C08D" w:rsidR="00695676" w:rsidRPr="003510E6" w:rsidRDefault="001A3018" w:rsidP="004B43CC">
      <w:pPr>
        <w:ind w:leftChars="71" w:left="142"/>
        <w:rPr>
          <w:color w:val="5F5F5F"/>
        </w:rPr>
      </w:pPr>
      <w:r>
        <w:rPr>
          <w:rFonts w:ascii="Calibri" w:hAnsi="Calibri" w:hint="eastAsia"/>
          <w:color w:val="5F5F5F"/>
          <w:sz w:val="18"/>
        </w:rPr>
        <w:t>﹝</w:t>
      </w:r>
      <w:r>
        <w:rPr>
          <w:rFonts w:ascii="Calibri" w:hAnsi="Calibri" w:hint="eastAsia"/>
          <w:color w:val="5F5F5F"/>
          <w:sz w:val="18"/>
        </w:rPr>
        <w:t>3</w:t>
      </w:r>
      <w:r>
        <w:rPr>
          <w:rFonts w:ascii="Calibri" w:hAnsi="Calibri" w:hint="eastAsia"/>
          <w:color w:val="5F5F5F"/>
          <w:sz w:val="18"/>
        </w:rPr>
        <w:t>﹞</w:t>
      </w:r>
      <w:r w:rsidR="00695676" w:rsidRPr="003510E6">
        <w:rPr>
          <w:rFonts w:hint="eastAsia"/>
          <w:color w:val="5F5F5F"/>
        </w:rPr>
        <w:t>前項利息之計算，由金融監督管理委員會另定之。</w:t>
      </w:r>
    </w:p>
    <w:p w14:paraId="5E8639D2" w14:textId="6F199FC0" w:rsidR="004B43CC" w:rsidRPr="003510E6" w:rsidRDefault="001A3018" w:rsidP="004B43CC">
      <w:pPr>
        <w:ind w:leftChars="71" w:left="142"/>
        <w:rPr>
          <w:color w:val="5F5F5F"/>
        </w:rPr>
      </w:pPr>
      <w:r>
        <w:rPr>
          <w:rFonts w:ascii="Calibri" w:hAnsi="Calibri" w:hint="eastAsia"/>
          <w:color w:val="5F5F5F"/>
          <w:sz w:val="18"/>
        </w:rPr>
        <w:t>﹝</w:t>
      </w:r>
      <w:r>
        <w:rPr>
          <w:rFonts w:ascii="Calibri" w:hAnsi="Calibri" w:hint="eastAsia"/>
          <w:color w:val="5F5F5F"/>
          <w:sz w:val="18"/>
        </w:rPr>
        <w:t>4</w:t>
      </w:r>
      <w:r>
        <w:rPr>
          <w:rFonts w:ascii="Calibri" w:hAnsi="Calibri" w:hint="eastAsia"/>
          <w:color w:val="5F5F5F"/>
          <w:sz w:val="18"/>
        </w:rPr>
        <w:t>﹞</w:t>
      </w:r>
      <w:r w:rsidR="004B43CC" w:rsidRPr="003510E6">
        <w:rPr>
          <w:rFonts w:hint="eastAsia"/>
          <w:color w:val="5F5F5F"/>
        </w:rPr>
        <w:t>前二項規定，於其他法律另有規定者，從其規定。</w:t>
      </w:r>
      <w:r w:rsidR="003510E6" w:rsidRPr="00C45EFA">
        <w:rPr>
          <w:rFonts w:ascii="Arial Unicode MS" w:hAnsi="Arial Unicode MS" w:hint="eastAsia"/>
          <w:color w:val="FFFFFF"/>
        </w:rPr>
        <w:t>∴</w:t>
      </w:r>
    </w:p>
    <w:p w14:paraId="1739E797" w14:textId="0C2E9D1F" w:rsidR="00695676" w:rsidRDefault="00695676" w:rsidP="00161E07">
      <w:pPr>
        <w:pStyle w:val="3"/>
        <w:ind w:left="118"/>
      </w:pPr>
      <w:r>
        <w:rPr>
          <w:rFonts w:hint="eastAsia"/>
        </w:rPr>
        <w:t>--</w:t>
      </w:r>
      <w:r w:rsidRPr="003D4637">
        <w:rPr>
          <w:rFonts w:hint="eastAsia"/>
        </w:rPr>
        <w:t>107</w:t>
      </w:r>
      <w:r w:rsidRPr="003D4637">
        <w:rPr>
          <w:rFonts w:hint="eastAsia"/>
        </w:rPr>
        <w:t>年</w:t>
      </w:r>
      <w:r w:rsidRPr="003D4637">
        <w:rPr>
          <w:rFonts w:hint="eastAsia"/>
        </w:rPr>
        <w:t>11</w:t>
      </w:r>
      <w:r w:rsidRPr="003D4637">
        <w:rPr>
          <w:rFonts w:hint="eastAsia"/>
        </w:rPr>
        <w:t>月</w:t>
      </w:r>
      <w:r>
        <w:t>28</w:t>
      </w:r>
      <w:r w:rsidRPr="003D4637">
        <w:rPr>
          <w:rFonts w:hint="eastAsia"/>
        </w:rPr>
        <w:t>日修正前條文</w:t>
      </w:r>
      <w:r w:rsidRPr="003D4637">
        <w:rPr>
          <w:rFonts w:hint="eastAsia"/>
        </w:rPr>
        <w:t>--</w:t>
      </w:r>
      <w:hyperlink r:id="rId29" w:history="1">
        <w:r w:rsidRPr="003D4637">
          <w:rPr>
            <w:rStyle w:val="a3"/>
            <w:szCs w:val="20"/>
          </w:rPr>
          <w:t>比對程式</w:t>
        </w:r>
      </w:hyperlink>
    </w:p>
    <w:p w14:paraId="4DFDEA2C" w14:textId="033CBF73" w:rsidR="00695676" w:rsidRPr="00513267" w:rsidRDefault="001A3018" w:rsidP="00175555">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175555" w:rsidRPr="00513267">
        <w:rPr>
          <w:rFonts w:ascii="Arial Unicode MS" w:hAnsi="Arial Unicode MS" w:hint="eastAsia"/>
          <w:color w:val="5F5F5F"/>
        </w:rPr>
        <w:t>非中華民國國民，不得為被保險人</w:t>
      </w:r>
      <w:r w:rsidR="00695676" w:rsidRPr="00513267">
        <w:rPr>
          <w:rFonts w:ascii="Arial Unicode MS" w:hAnsi="Arial Unicode MS" w:hint="eastAsia"/>
          <w:color w:val="5F5F5F"/>
        </w:rPr>
        <w:t>。</w:t>
      </w:r>
    </w:p>
    <w:p w14:paraId="1CEE38BA" w14:textId="7C856857" w:rsidR="00695676" w:rsidRPr="00513267" w:rsidRDefault="001A3018" w:rsidP="00175555">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695676" w:rsidRPr="00513267">
        <w:rPr>
          <w:rFonts w:ascii="Arial Unicode MS" w:hAnsi="Arial Unicode MS" w:hint="eastAsia"/>
          <w:color w:val="5F5F5F"/>
        </w:rPr>
        <w:t>以未滿十五歲之未成年人為被保險人訂立之簡易人壽保險契約（以下簡稱保險契約），除健康保險外，其死亡給付於被保險人滿十五歲之日起發生效力；被保險人滿十五歲前死亡者，保險人得加計利息退還所繳保險費。</w:t>
      </w:r>
    </w:p>
    <w:p w14:paraId="68ED985C" w14:textId="730A9A99" w:rsidR="00695676" w:rsidRPr="00513267" w:rsidRDefault="001A3018" w:rsidP="00175555">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3</w:t>
      </w:r>
      <w:r>
        <w:rPr>
          <w:rFonts w:ascii="Calibri" w:hAnsi="Calibri" w:hint="eastAsia"/>
          <w:color w:val="5F5F5F"/>
          <w:sz w:val="18"/>
        </w:rPr>
        <w:t>﹞</w:t>
      </w:r>
      <w:r w:rsidR="00695676" w:rsidRPr="00513267">
        <w:rPr>
          <w:rFonts w:ascii="Arial Unicode MS" w:hAnsi="Arial Unicode MS" w:hint="eastAsia"/>
          <w:color w:val="5F5F5F"/>
        </w:rPr>
        <w:t>前項利息之計算，由金融監督管理委員會另定之。</w:t>
      </w:r>
    </w:p>
    <w:p w14:paraId="175EF2A3" w14:textId="56650397" w:rsidR="00695676" w:rsidRPr="00513267" w:rsidRDefault="001A3018" w:rsidP="00175555">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4</w:t>
      </w:r>
      <w:r>
        <w:rPr>
          <w:rFonts w:ascii="Calibri" w:hAnsi="Calibri" w:hint="eastAsia"/>
          <w:color w:val="5F5F5F"/>
          <w:sz w:val="18"/>
        </w:rPr>
        <w:t>﹞</w:t>
      </w:r>
      <w:r w:rsidR="00695676" w:rsidRPr="00513267">
        <w:rPr>
          <w:rFonts w:ascii="Arial Unicode MS" w:hAnsi="Arial Unicode MS" w:hint="eastAsia"/>
          <w:color w:val="5F5F5F"/>
        </w:rPr>
        <w:t>訂立保險契約時，以精神障礙或其他心智缺陷，致不能辨識其行為或欠缺依其辨識而行為之能力者為被保險人，除喪葬費用之給付外，其餘死亡給付部分無效。但健康保險不在此限。</w:t>
      </w:r>
    </w:p>
    <w:p w14:paraId="457AD990" w14:textId="2EAEA362" w:rsidR="00695676" w:rsidRPr="00513267" w:rsidRDefault="001A3018" w:rsidP="00175555">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5</w:t>
      </w:r>
      <w:r>
        <w:rPr>
          <w:rFonts w:ascii="Calibri" w:hAnsi="Calibri" w:hint="eastAsia"/>
          <w:color w:val="5F5F5F"/>
          <w:sz w:val="18"/>
        </w:rPr>
        <w:t>﹞</w:t>
      </w:r>
      <w:r w:rsidR="00695676" w:rsidRPr="00513267">
        <w:rPr>
          <w:rFonts w:ascii="Arial Unicode MS" w:hAnsi="Arial Unicode MS" w:hint="eastAsia"/>
          <w:color w:val="5F5F5F"/>
        </w:rPr>
        <w:t>前項喪葬費用之保險金額，不得超過遺產及贈與稅法第</w:t>
      </w:r>
      <w:hyperlink r:id="rId30" w:anchor="a17" w:history="1">
        <w:r w:rsidR="00695676" w:rsidRPr="00513267">
          <w:rPr>
            <w:rStyle w:val="a3"/>
            <w:rFonts w:ascii="Arial Unicode MS" w:hAnsi="Arial Unicode MS" w:hint="eastAsia"/>
            <w:color w:val="5F5F5F"/>
          </w:rPr>
          <w:t>十七</w:t>
        </w:r>
      </w:hyperlink>
      <w:r w:rsidR="00695676" w:rsidRPr="00513267">
        <w:rPr>
          <w:rFonts w:ascii="Arial Unicode MS" w:hAnsi="Arial Unicode MS" w:hint="eastAsia"/>
          <w:color w:val="5F5F5F"/>
        </w:rPr>
        <w:t>條有關遺產稅喪葬費扣除額之一半。</w:t>
      </w:r>
    </w:p>
    <w:p w14:paraId="45218868" w14:textId="442AE624" w:rsidR="00175555" w:rsidRPr="00224895" w:rsidRDefault="001A3018" w:rsidP="00175555">
      <w:pPr>
        <w:ind w:left="142"/>
        <w:jc w:val="both"/>
        <w:rPr>
          <w:rFonts w:ascii="Arial Unicode MS" w:hAnsi="Arial Unicode MS"/>
          <w:color w:val="666699"/>
        </w:rPr>
      </w:pPr>
      <w:r>
        <w:rPr>
          <w:rFonts w:ascii="Calibri" w:hAnsi="Calibri" w:hint="eastAsia"/>
          <w:color w:val="5F5F5F"/>
          <w:sz w:val="18"/>
        </w:rPr>
        <w:t>﹝</w:t>
      </w:r>
      <w:r>
        <w:rPr>
          <w:rFonts w:ascii="Calibri" w:hAnsi="Calibri" w:hint="eastAsia"/>
          <w:color w:val="5F5F5F"/>
          <w:sz w:val="18"/>
        </w:rPr>
        <w:t>6</w:t>
      </w:r>
      <w:r>
        <w:rPr>
          <w:rFonts w:ascii="Calibri" w:hAnsi="Calibri" w:hint="eastAsia"/>
          <w:color w:val="5F5F5F"/>
          <w:sz w:val="18"/>
        </w:rPr>
        <w:t>﹞</w:t>
      </w:r>
      <w:r w:rsidR="00175555" w:rsidRPr="00513267">
        <w:rPr>
          <w:rFonts w:ascii="Arial Unicode MS" w:hAnsi="Arial Unicode MS" w:hint="eastAsia"/>
          <w:color w:val="5F5F5F"/>
        </w:rPr>
        <w:t>第二項至第五項規定，於其他法律另有規定者，從其規定。</w:t>
      </w:r>
      <w:r w:rsidR="00B16243" w:rsidRPr="00C45EFA">
        <w:rPr>
          <w:rFonts w:ascii="Arial Unicode MS" w:hAnsi="Arial Unicode MS" w:hint="eastAsia"/>
          <w:color w:val="FFFFFF"/>
        </w:rPr>
        <w:t>∴</w:t>
      </w:r>
    </w:p>
    <w:p w14:paraId="2C58B3BC" w14:textId="66FCD3AD"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31" w:history="1">
        <w:r w:rsidRPr="009C1B7D">
          <w:rPr>
            <w:rStyle w:val="a3"/>
          </w:rPr>
          <w:t>比對程式</w:t>
        </w:r>
      </w:hyperlink>
    </w:p>
    <w:p w14:paraId="2CE7A3B3" w14:textId="5749E6FD" w:rsidR="00695676" w:rsidRPr="00513267"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EE0C68" w:rsidRPr="00513267">
        <w:rPr>
          <w:rFonts w:ascii="Arial Unicode MS" w:hAnsi="Arial Unicode MS" w:hint="eastAsia"/>
          <w:color w:val="5F5F5F"/>
        </w:rPr>
        <w:t>非中華民國國民，不得為被保險人</w:t>
      </w:r>
      <w:r w:rsidR="00695676" w:rsidRPr="00513267">
        <w:rPr>
          <w:rFonts w:ascii="Arial Unicode MS" w:hAnsi="Arial Unicode MS" w:hint="eastAsia"/>
          <w:color w:val="5F5F5F"/>
        </w:rPr>
        <w:t>。</w:t>
      </w:r>
    </w:p>
    <w:p w14:paraId="040ED81E" w14:textId="4C62C618" w:rsidR="00695676" w:rsidRPr="00513267"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695676" w:rsidRPr="00513267">
        <w:rPr>
          <w:rFonts w:ascii="Arial Unicode MS" w:hAnsi="Arial Unicode MS" w:hint="eastAsia"/>
          <w:color w:val="5F5F5F"/>
        </w:rPr>
        <w:t>以未滿十五歲之未成年人為被保險人訂立之簡易人壽保險契約（以下簡稱保險契約），除健康保險外，其死亡給付於被保險人滿十五歲之日起發生效力；被保險人滿十五歲前死亡者，保險人得加計利息退還所繳保險費。</w:t>
      </w:r>
    </w:p>
    <w:p w14:paraId="2124579A" w14:textId="57589383" w:rsidR="00695676" w:rsidRPr="00513267"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3</w:t>
      </w:r>
      <w:r>
        <w:rPr>
          <w:rFonts w:ascii="Calibri" w:hAnsi="Calibri" w:hint="eastAsia"/>
          <w:color w:val="5F5F5F"/>
          <w:sz w:val="18"/>
        </w:rPr>
        <w:t>﹞</w:t>
      </w:r>
      <w:r w:rsidR="00695676" w:rsidRPr="00513267">
        <w:rPr>
          <w:rFonts w:ascii="Arial Unicode MS" w:hAnsi="Arial Unicode MS" w:hint="eastAsia"/>
          <w:color w:val="5F5F5F"/>
        </w:rPr>
        <w:t>前項利息之計算，由行政院金融監督管理委員會另定之。</w:t>
      </w:r>
    </w:p>
    <w:p w14:paraId="2C0F345A" w14:textId="7F0F9A56" w:rsidR="00695676" w:rsidRPr="00513267"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4</w:t>
      </w:r>
      <w:r>
        <w:rPr>
          <w:rFonts w:ascii="Calibri" w:hAnsi="Calibri" w:hint="eastAsia"/>
          <w:color w:val="5F5F5F"/>
          <w:sz w:val="18"/>
        </w:rPr>
        <w:t>﹞</w:t>
      </w:r>
      <w:r w:rsidR="00695676" w:rsidRPr="00513267">
        <w:rPr>
          <w:rFonts w:ascii="Arial Unicode MS" w:hAnsi="Arial Unicode MS" w:hint="eastAsia"/>
          <w:color w:val="5F5F5F"/>
        </w:rPr>
        <w:t>訂立保險契約時，以精神障礙或其他心智缺陷，致不能辨識其行為或欠缺依其辨識而行為之能力者為被保險人，除喪葬費用之給付外，其餘死亡給付部分無效。但健康保險不在此限。</w:t>
      </w:r>
    </w:p>
    <w:p w14:paraId="6B3CE54D" w14:textId="2DFD2CE7" w:rsidR="00695676" w:rsidRPr="00513267"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5</w:t>
      </w:r>
      <w:r>
        <w:rPr>
          <w:rFonts w:ascii="Calibri" w:hAnsi="Calibri" w:hint="eastAsia"/>
          <w:color w:val="5F5F5F"/>
          <w:sz w:val="18"/>
        </w:rPr>
        <w:t>﹞</w:t>
      </w:r>
      <w:r w:rsidR="00695676" w:rsidRPr="00513267">
        <w:rPr>
          <w:rFonts w:ascii="Arial Unicode MS" w:hAnsi="Arial Unicode MS" w:hint="eastAsia"/>
          <w:color w:val="5F5F5F"/>
        </w:rPr>
        <w:t>前項喪葬費用之保險金額，不得超過遺產及贈與稅法第</w:t>
      </w:r>
      <w:hyperlink r:id="rId32" w:anchor="a17" w:history="1">
        <w:r w:rsidR="00695676" w:rsidRPr="00513267">
          <w:rPr>
            <w:rStyle w:val="a3"/>
            <w:rFonts w:ascii="Arial Unicode MS" w:hAnsi="Arial Unicode MS" w:hint="eastAsia"/>
            <w:color w:val="5F5F5F"/>
          </w:rPr>
          <w:t>十七</w:t>
        </w:r>
      </w:hyperlink>
      <w:r w:rsidR="00695676" w:rsidRPr="00513267">
        <w:rPr>
          <w:rFonts w:ascii="Arial Unicode MS" w:hAnsi="Arial Unicode MS" w:hint="eastAsia"/>
          <w:color w:val="5F5F5F"/>
        </w:rPr>
        <w:t>條有關遺產稅喪葬費扣除額之一半。</w:t>
      </w:r>
    </w:p>
    <w:p w14:paraId="61398B6A" w14:textId="7E648B17" w:rsidR="00EE0C68" w:rsidRPr="00EE0C68" w:rsidRDefault="001A3018" w:rsidP="000C340E">
      <w:pPr>
        <w:ind w:leftChars="59" w:left="118"/>
        <w:rPr>
          <w:color w:val="666699"/>
        </w:rPr>
      </w:pPr>
      <w:r>
        <w:rPr>
          <w:rFonts w:ascii="Calibri" w:hAnsi="Calibri" w:hint="eastAsia"/>
          <w:color w:val="5F5F5F"/>
          <w:sz w:val="18"/>
        </w:rPr>
        <w:t>﹝</w:t>
      </w:r>
      <w:r>
        <w:rPr>
          <w:rFonts w:ascii="Calibri" w:hAnsi="Calibri" w:hint="eastAsia"/>
          <w:color w:val="5F5F5F"/>
          <w:sz w:val="18"/>
        </w:rPr>
        <w:t>6</w:t>
      </w:r>
      <w:r>
        <w:rPr>
          <w:rFonts w:ascii="Calibri" w:hAnsi="Calibri" w:hint="eastAsia"/>
          <w:color w:val="5F5F5F"/>
          <w:sz w:val="18"/>
        </w:rPr>
        <w:t>﹞</w:t>
      </w:r>
      <w:r w:rsidR="00EE0C68" w:rsidRPr="00513267">
        <w:rPr>
          <w:rFonts w:ascii="Arial Unicode MS" w:hAnsi="Arial Unicode MS" w:hint="eastAsia"/>
          <w:color w:val="5F5F5F"/>
        </w:rPr>
        <w:t>第二項至第五項規定，於其他法律另有規定者，從其規定。</w:t>
      </w:r>
      <w:r w:rsidR="00B16243" w:rsidRPr="00C45EFA">
        <w:rPr>
          <w:rFonts w:ascii="Arial Unicode MS" w:hAnsi="Arial Unicode MS" w:hint="eastAsia"/>
          <w:color w:val="FFFFFF"/>
        </w:rPr>
        <w:t>∴</w:t>
      </w:r>
    </w:p>
    <w:p w14:paraId="07024E29" w14:textId="231E078C" w:rsidR="00695676" w:rsidRDefault="00695676" w:rsidP="000C340E">
      <w:pPr>
        <w:pStyle w:val="3"/>
        <w:ind w:left="118"/>
      </w:pPr>
      <w:r>
        <w:rPr>
          <w:rFonts w:hint="eastAsia"/>
        </w:rPr>
        <w:t>--</w:t>
      </w:r>
      <w:r w:rsidRPr="001C78EA">
        <w:rPr>
          <w:rFonts w:hint="eastAsia"/>
        </w:rPr>
        <w:t>9</w:t>
      </w:r>
      <w:r>
        <w:rPr>
          <w:rFonts w:hint="eastAsia"/>
        </w:rPr>
        <w:t>9</w:t>
      </w:r>
      <w:r w:rsidRPr="001C78EA">
        <w:rPr>
          <w:rFonts w:hint="eastAsia"/>
        </w:rPr>
        <w:t>年</w:t>
      </w:r>
      <w:r>
        <w:rPr>
          <w:rFonts w:hint="eastAsia"/>
        </w:rPr>
        <w:t>12</w:t>
      </w:r>
      <w:r w:rsidRPr="001C78EA">
        <w:rPr>
          <w:rFonts w:hint="eastAsia"/>
        </w:rPr>
        <w:t>月</w:t>
      </w:r>
      <w:r>
        <w:rPr>
          <w:rFonts w:hint="eastAsia"/>
        </w:rPr>
        <w:t>29</w:t>
      </w:r>
      <w:r>
        <w:rPr>
          <w:rFonts w:hint="eastAsia"/>
        </w:rPr>
        <w:t>日修正前條文</w:t>
      </w:r>
      <w:r>
        <w:rPr>
          <w:rFonts w:hint="eastAsia"/>
        </w:rPr>
        <w:t>--</w:t>
      </w:r>
      <w:hyperlink r:id="rId33" w:history="1">
        <w:r w:rsidRPr="005C530E">
          <w:rPr>
            <w:szCs w:val="20"/>
            <w:u w:val="single"/>
          </w:rPr>
          <w:t>比對程式</w:t>
        </w:r>
      </w:hyperlink>
    </w:p>
    <w:p w14:paraId="24A345ED" w14:textId="09675F05" w:rsidR="00695676" w:rsidRDefault="001A3018" w:rsidP="00BE612C">
      <w:pPr>
        <w:ind w:left="142"/>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551FE" w:rsidRPr="00EE0C68">
        <w:rPr>
          <w:rFonts w:ascii="Arial Unicode MS" w:hAnsi="Arial Unicode MS" w:cs="細明體"/>
          <w:color w:val="5F5F5F"/>
        </w:rPr>
        <w:t>非中華民國國民，不得為被保險人</w:t>
      </w:r>
      <w:r w:rsidR="00695676">
        <w:rPr>
          <w:rFonts w:ascii="Arial Unicode MS" w:hAnsi="Arial Unicode MS" w:cs="細明體"/>
          <w:color w:val="5F5F5F"/>
        </w:rPr>
        <w:t>。</w:t>
      </w:r>
    </w:p>
    <w:p w14:paraId="7CDD449B" w14:textId="4B57C444" w:rsidR="00C551FE" w:rsidRPr="00D74016" w:rsidRDefault="001A3018" w:rsidP="00BE612C">
      <w:pPr>
        <w:ind w:left="142"/>
        <w:jc w:val="both"/>
        <w:rPr>
          <w:rFonts w:ascii="Arial Unicode MS" w:hAnsi="Arial Unicode MS" w:cs="細明體"/>
          <w:color w:val="666699"/>
        </w:rPr>
      </w:pPr>
      <w:r>
        <w:rPr>
          <w:rFonts w:ascii="Calibri" w:hAnsi="Calibri" w:cs="細明體"/>
          <w:color w:val="404040"/>
          <w:sz w:val="18"/>
        </w:rPr>
        <w:t>﹝</w:t>
      </w:r>
      <w:r>
        <w:rPr>
          <w:rFonts w:ascii="Calibri" w:hAnsi="Calibri" w:cs="細明體"/>
          <w:color w:val="404040"/>
          <w:sz w:val="18"/>
        </w:rPr>
        <w:t>2</w:t>
      </w:r>
      <w:r>
        <w:rPr>
          <w:rFonts w:ascii="Calibri" w:hAnsi="Calibri" w:cs="細明體"/>
          <w:color w:val="404040"/>
          <w:sz w:val="18"/>
        </w:rPr>
        <w:t>﹞</w:t>
      </w:r>
      <w:r w:rsidR="00C551FE" w:rsidRPr="00D74016">
        <w:rPr>
          <w:rFonts w:ascii="Arial Unicode MS" w:hAnsi="Arial Unicode MS" w:cs="細明體"/>
          <w:color w:val="666699"/>
        </w:rPr>
        <w:t>以未滿十四歲之未成年人，或心神喪失或精神耗弱之人為被保險人訂立之簡易人壽保險契約，其死亡給付部分之最高給付金額，不得超過行政院金融監督管理委員會所規定之喪葬費用。</w:t>
      </w:r>
      <w:r w:rsidR="00B16243" w:rsidRPr="00C45EFA">
        <w:rPr>
          <w:rFonts w:ascii="Arial Unicode MS" w:hAnsi="Arial Unicode MS" w:hint="eastAsia"/>
          <w:color w:val="FFFFFF"/>
        </w:rPr>
        <w:t>∴</w:t>
      </w:r>
    </w:p>
    <w:p w14:paraId="06FC1B75" w14:textId="320F7985" w:rsidR="00695676" w:rsidRDefault="00695676" w:rsidP="000C340E">
      <w:pPr>
        <w:pStyle w:val="3"/>
        <w:ind w:left="118"/>
      </w:pPr>
      <w:r>
        <w:rPr>
          <w:rFonts w:hint="eastAsia"/>
        </w:rPr>
        <w:t>--</w:t>
      </w:r>
      <w:r w:rsidRPr="001C78EA">
        <w:rPr>
          <w:rFonts w:hint="eastAsia"/>
        </w:rPr>
        <w:t>95</w:t>
      </w:r>
      <w:r w:rsidRPr="001C78EA">
        <w:rPr>
          <w:rFonts w:hint="eastAsia"/>
        </w:rPr>
        <w:t>年</w:t>
      </w:r>
      <w:r w:rsidRPr="001C78EA">
        <w:rPr>
          <w:rFonts w:hint="eastAsia"/>
        </w:rPr>
        <w:t>5</w:t>
      </w:r>
      <w:r w:rsidRPr="001C78EA">
        <w:rPr>
          <w:rFonts w:hint="eastAsia"/>
        </w:rPr>
        <w:t>月</w:t>
      </w:r>
      <w:r w:rsidRPr="001C78EA">
        <w:rPr>
          <w:rFonts w:hint="eastAsia"/>
        </w:rPr>
        <w:t>17</w:t>
      </w:r>
      <w:r>
        <w:rPr>
          <w:rFonts w:hint="eastAsia"/>
        </w:rPr>
        <w:t>日修正前條文</w:t>
      </w:r>
      <w:r>
        <w:rPr>
          <w:rFonts w:hint="eastAsia"/>
        </w:rPr>
        <w:t>--</w:t>
      </w:r>
      <w:hyperlink r:id="rId34" w:history="1">
        <w:r w:rsidRPr="005C530E">
          <w:rPr>
            <w:szCs w:val="20"/>
            <w:u w:val="single"/>
          </w:rPr>
          <w:t>比對程式</w:t>
        </w:r>
      </w:hyperlink>
    </w:p>
    <w:p w14:paraId="5CF753EF" w14:textId="3D62FDC3" w:rsidR="00695676"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非中華民國國民，不得為被保險人</w:t>
      </w:r>
      <w:r w:rsidR="00695676">
        <w:rPr>
          <w:rFonts w:ascii="Arial Unicode MS" w:hAnsi="Arial Unicode MS" w:hint="eastAsia"/>
          <w:color w:val="5F5F5F"/>
        </w:rPr>
        <w:t>。</w:t>
      </w:r>
    </w:p>
    <w:p w14:paraId="60CF9415" w14:textId="36C282B1" w:rsidR="00972AD2"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975B43">
        <w:rPr>
          <w:rFonts w:ascii="Arial Unicode MS" w:hAnsi="Arial Unicode MS" w:hint="eastAsia"/>
          <w:color w:val="666699"/>
        </w:rPr>
        <w:t>以未滿十四歲之未成年人，或心神喪失或精神耗弱之人為被保險人訂立之簡易人壽保險契約，其死亡給付部分之最高給付金額，不得超過財政部所規定之喪葬費用。</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5E085BAD" w14:textId="3BD7A357" w:rsidR="001A3018" w:rsidRDefault="004B43CC" w:rsidP="004B43CC">
      <w:pPr>
        <w:pStyle w:val="2"/>
        <w:spacing w:beforeLines="30" w:before="108" w:beforeAutospacing="0" w:afterLines="30" w:after="108" w:afterAutospacing="0"/>
        <w:rPr>
          <w:color w:val="800000"/>
          <w:szCs w:val="20"/>
        </w:rPr>
      </w:pPr>
      <w:bookmarkStart w:id="8" w:name="b7b1"/>
      <w:bookmarkEnd w:id="8"/>
      <w:r w:rsidRPr="003A415E">
        <w:rPr>
          <w:rFonts w:hint="eastAsia"/>
        </w:rPr>
        <w:t>第</w:t>
      </w:r>
      <w:r>
        <w:rPr>
          <w:rFonts w:hint="eastAsia"/>
        </w:rPr>
        <w:t>7</w:t>
      </w:r>
      <w:r w:rsidRPr="003A415E">
        <w:rPr>
          <w:rFonts w:hint="eastAsia"/>
        </w:rPr>
        <w:t>條之</w:t>
      </w:r>
      <w:r>
        <w:rPr>
          <w:rFonts w:hint="eastAsia"/>
        </w:rPr>
        <w:t>1</w:t>
      </w:r>
      <w:r>
        <w:rPr>
          <w:rFonts w:hint="eastAsia"/>
          <w:color w:val="800000"/>
        </w:rPr>
        <w:t>（</w:t>
      </w:r>
      <w:r w:rsidR="00285612" w:rsidRPr="00285612">
        <w:rPr>
          <w:rFonts w:hint="eastAsia"/>
          <w:color w:val="800000"/>
        </w:rPr>
        <w:t>為限制死亡給付金額之對象，以受監護宣告尚未撤銷者為被保險人</w:t>
      </w:r>
      <w:r w:rsidR="001A3018">
        <w:rPr>
          <w:color w:val="800000"/>
          <w:szCs w:val="20"/>
        </w:rPr>
        <w:t>）</w:t>
      </w:r>
      <w:r w:rsidR="005D6F49" w:rsidRPr="00D90002">
        <w:rPr>
          <w:rFonts w:hint="eastAsia"/>
          <w:color w:val="5F5F5F"/>
          <w:sz w:val="18"/>
        </w:rPr>
        <w:t>【相關罰則】</w:t>
      </w:r>
      <w:hyperlink w:anchor="b37" w:history="1">
        <w:r w:rsidR="005D6F49" w:rsidRPr="00D90002">
          <w:rPr>
            <w:rStyle w:val="a3"/>
            <w:rFonts w:ascii="Arial Unicode MS" w:hAnsi="Arial Unicode MS" w:hint="eastAsia"/>
            <w:color w:val="5F5F5F"/>
            <w:sz w:val="18"/>
            <w:szCs w:val="18"/>
          </w:rPr>
          <w:t>§</w:t>
        </w:r>
        <w:r w:rsidR="005D6F49" w:rsidRPr="00D90002">
          <w:rPr>
            <w:rStyle w:val="a3"/>
            <w:rFonts w:ascii="Arial Unicode MS" w:hAnsi="Arial Unicode MS"/>
            <w:color w:val="5F5F5F"/>
            <w:sz w:val="18"/>
            <w:szCs w:val="18"/>
          </w:rPr>
          <w:t>37</w:t>
        </w:r>
      </w:hyperlink>
      <w:r w:rsidR="00B6784E" w:rsidRPr="00B6784E">
        <w:rPr>
          <w:rFonts w:ascii="新細明體" w:hAnsi="新細明體" w:hint="eastAsia"/>
          <w:color w:val="FFFFFF"/>
        </w:rPr>
        <w:t>∵</w:t>
      </w:r>
    </w:p>
    <w:p w14:paraId="0F15B6B9" w14:textId="77777777"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訂立保險契約時，以受監護宣告尚未撤銷者為被保險人，除健康保險及喪葬費用之給付外，其餘死亡給付部分無效</w:t>
      </w:r>
      <w:r>
        <w:rPr>
          <w:rFonts w:hint="eastAsia"/>
          <w:color w:val="17365D"/>
        </w:rPr>
        <w:t>。</w:t>
      </w:r>
    </w:p>
    <w:p w14:paraId="4F0F7FD1" w14:textId="07F244BF"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2</w:t>
      </w:r>
      <w:r w:rsidRPr="009333BA">
        <w:rPr>
          <w:rFonts w:hint="eastAsia"/>
          <w:color w:val="404040"/>
          <w:sz w:val="18"/>
        </w:rPr>
        <w:t>﹞</w:t>
      </w:r>
      <w:r w:rsidRPr="007A774A">
        <w:rPr>
          <w:rFonts w:hint="eastAsia"/>
          <w:color w:val="17365D"/>
        </w:rPr>
        <w:t>前項喪葬費用之保險金額，不得超過遺產及贈與稅法</w:t>
      </w:r>
      <w:r w:rsidR="00B6784E" w:rsidRPr="004B43CC">
        <w:rPr>
          <w:rFonts w:hint="eastAsia"/>
          <w:color w:val="666699"/>
        </w:rPr>
        <w:t>第</w:t>
      </w:r>
      <w:hyperlink r:id="rId35" w:anchor="a17" w:history="1">
        <w:r w:rsidR="00B6784E" w:rsidRPr="00285612">
          <w:rPr>
            <w:rStyle w:val="a3"/>
            <w:rFonts w:ascii="Times New Roman" w:hAnsi="Times New Roman" w:hint="eastAsia"/>
          </w:rPr>
          <w:t>十七</w:t>
        </w:r>
      </w:hyperlink>
      <w:r w:rsidR="00B6784E" w:rsidRPr="004B43CC">
        <w:rPr>
          <w:rFonts w:hint="eastAsia"/>
          <w:color w:val="666699"/>
        </w:rPr>
        <w:t>條</w:t>
      </w:r>
      <w:r w:rsidRPr="007A774A">
        <w:rPr>
          <w:rFonts w:hint="eastAsia"/>
          <w:color w:val="17365D"/>
        </w:rPr>
        <w:t>有關遺產稅喪葬費扣除額之一半</w:t>
      </w:r>
      <w:r>
        <w:rPr>
          <w:rFonts w:hint="eastAsia"/>
          <w:color w:val="17365D"/>
        </w:rPr>
        <w:t>。</w:t>
      </w:r>
    </w:p>
    <w:p w14:paraId="20A76000" w14:textId="77777777"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3</w:t>
      </w:r>
      <w:r w:rsidRPr="009333BA">
        <w:rPr>
          <w:rFonts w:hint="eastAsia"/>
          <w:color w:val="404040"/>
          <w:sz w:val="18"/>
        </w:rPr>
        <w:t>﹞</w:t>
      </w:r>
      <w:r w:rsidRPr="007A774A">
        <w:rPr>
          <w:rFonts w:hint="eastAsia"/>
          <w:color w:val="17365D"/>
        </w:rPr>
        <w:t>前二項規定，於其他法律另有規定者，從其規定。</w:t>
      </w:r>
    </w:p>
    <w:p w14:paraId="118050CD" w14:textId="05015605" w:rsidR="009333BA" w:rsidRDefault="00513267" w:rsidP="00513267">
      <w:pPr>
        <w:pStyle w:val="3"/>
        <w:ind w:left="118"/>
        <w:rPr>
          <w:rFonts w:ascii="Calibri" w:hAnsi="Calibri"/>
          <w:color w:val="404040"/>
          <w:sz w:val="18"/>
          <w:szCs w:val="20"/>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36" w:history="1">
        <w:r w:rsidRPr="00CD04EE">
          <w:rPr>
            <w:rStyle w:val="a3"/>
          </w:rPr>
          <w:t>比對程式</w:t>
        </w:r>
      </w:hyperlink>
    </w:p>
    <w:p w14:paraId="57DABB4A" w14:textId="02A87043" w:rsidR="00695676" w:rsidRPr="00B6784E" w:rsidRDefault="001A3018" w:rsidP="004B43CC">
      <w:pPr>
        <w:ind w:leftChars="71" w:left="142"/>
        <w:rPr>
          <w:color w:val="5F5F5F"/>
        </w:rPr>
      </w:pPr>
      <w:r>
        <w:rPr>
          <w:rFonts w:ascii="Calibri" w:hAnsi="Calibri"/>
          <w:color w:val="5F5F5F"/>
          <w:sz w:val="18"/>
          <w:szCs w:val="20"/>
        </w:rPr>
        <w:t>﹝</w:t>
      </w:r>
      <w:r>
        <w:rPr>
          <w:rFonts w:ascii="Calibri" w:hAnsi="Calibri"/>
          <w:color w:val="5F5F5F"/>
          <w:sz w:val="18"/>
          <w:szCs w:val="20"/>
        </w:rPr>
        <w:t>1</w:t>
      </w:r>
      <w:r>
        <w:rPr>
          <w:rFonts w:ascii="Calibri" w:hAnsi="Calibri"/>
          <w:color w:val="5F5F5F"/>
          <w:sz w:val="18"/>
          <w:szCs w:val="20"/>
        </w:rPr>
        <w:t>﹞</w:t>
      </w:r>
      <w:r w:rsidR="004B43CC" w:rsidRPr="00B6784E">
        <w:rPr>
          <w:rFonts w:hint="eastAsia"/>
          <w:color w:val="5F5F5F"/>
        </w:rPr>
        <w:t>訂立保險契約時，以受監護宣告尚未撤銷者為被保險人，除喪葬費用之給付外，其餘死亡給付部分無效。但健康保險不在此限</w:t>
      </w:r>
      <w:r w:rsidR="00695676" w:rsidRPr="00B6784E">
        <w:rPr>
          <w:rFonts w:hint="eastAsia"/>
          <w:color w:val="5F5F5F"/>
        </w:rPr>
        <w:t>。</w:t>
      </w:r>
    </w:p>
    <w:p w14:paraId="0F0DC60E" w14:textId="651DA276" w:rsidR="00695676" w:rsidRPr="00B6784E" w:rsidRDefault="001A3018" w:rsidP="004B43CC">
      <w:pPr>
        <w:ind w:leftChars="71" w:left="142"/>
        <w:rPr>
          <w:color w:val="5F5F5F"/>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695676" w:rsidRPr="00B6784E">
        <w:rPr>
          <w:rFonts w:hint="eastAsia"/>
          <w:color w:val="5F5F5F"/>
        </w:rPr>
        <w:t>前項喪葬費用之保險金額，不得超過遺產及贈與稅法第</w:t>
      </w:r>
      <w:hyperlink r:id="rId37" w:anchor="a17" w:history="1">
        <w:r w:rsidR="00695676" w:rsidRPr="00B6784E">
          <w:rPr>
            <w:rStyle w:val="a3"/>
            <w:rFonts w:ascii="Times New Roman" w:hAnsi="Times New Roman" w:hint="eastAsia"/>
            <w:color w:val="5F5F5F"/>
          </w:rPr>
          <w:t>十七</w:t>
        </w:r>
      </w:hyperlink>
      <w:r w:rsidR="00695676" w:rsidRPr="00B6784E">
        <w:rPr>
          <w:rFonts w:hint="eastAsia"/>
          <w:color w:val="5F5F5F"/>
        </w:rPr>
        <w:t>條有關遺產稅喪葬費扣除額之一半。</w:t>
      </w:r>
    </w:p>
    <w:p w14:paraId="563137EE" w14:textId="7E5742B9" w:rsidR="004B43CC" w:rsidRPr="00B6784E" w:rsidRDefault="001A3018" w:rsidP="004B43CC">
      <w:pPr>
        <w:ind w:leftChars="71" w:left="142"/>
        <w:rPr>
          <w:color w:val="5F5F5F"/>
        </w:rPr>
      </w:pPr>
      <w:r>
        <w:rPr>
          <w:rFonts w:ascii="Calibri" w:hAnsi="Calibri" w:hint="eastAsia"/>
          <w:color w:val="5F5F5F"/>
          <w:sz w:val="18"/>
        </w:rPr>
        <w:t>﹝</w:t>
      </w:r>
      <w:r>
        <w:rPr>
          <w:rFonts w:ascii="Calibri" w:hAnsi="Calibri" w:hint="eastAsia"/>
          <w:color w:val="5F5F5F"/>
          <w:sz w:val="18"/>
        </w:rPr>
        <w:t>3</w:t>
      </w:r>
      <w:r>
        <w:rPr>
          <w:rFonts w:ascii="Calibri" w:hAnsi="Calibri" w:hint="eastAsia"/>
          <w:color w:val="5F5F5F"/>
          <w:sz w:val="18"/>
        </w:rPr>
        <w:t>﹞</w:t>
      </w:r>
      <w:r w:rsidR="004B43CC" w:rsidRPr="00B6784E">
        <w:rPr>
          <w:rFonts w:hint="eastAsia"/>
          <w:color w:val="5F5F5F"/>
        </w:rPr>
        <w:t>前二項規定，於其他法律另有規定者，從其規定。</w:t>
      </w:r>
      <w:r w:rsidR="00B6784E" w:rsidRPr="00C45EFA">
        <w:rPr>
          <w:rFonts w:ascii="Arial Unicode MS" w:hAnsi="Arial Unicode MS" w:hint="eastAsia"/>
          <w:color w:val="FFFFFF"/>
        </w:rPr>
        <w:t>∴</w:t>
      </w:r>
    </w:p>
    <w:p w14:paraId="09446801" w14:textId="1F7CDB88" w:rsidR="00695676" w:rsidRDefault="00BD6106" w:rsidP="000C340E">
      <w:pPr>
        <w:pStyle w:val="2"/>
        <w:rPr>
          <w:color w:val="FFFFFF"/>
        </w:rPr>
      </w:pPr>
      <w:bookmarkStart w:id="9" w:name="b8"/>
      <w:bookmarkEnd w:id="9"/>
      <w:r>
        <w:rPr>
          <w:rFonts w:hint="eastAsia"/>
          <w:color w:val="800000"/>
        </w:rPr>
        <w:t>第</w:t>
      </w:r>
      <w:r>
        <w:rPr>
          <w:rFonts w:hint="eastAsia"/>
          <w:color w:val="800000"/>
        </w:rPr>
        <w:t>8</w:t>
      </w:r>
      <w:r>
        <w:rPr>
          <w:rFonts w:hint="eastAsia"/>
          <w:color w:val="800000"/>
        </w:rPr>
        <w:t>條</w:t>
      </w:r>
      <w:r w:rsidR="00975B43">
        <w:rPr>
          <w:rFonts w:hint="eastAsia"/>
          <w:color w:val="800000"/>
        </w:rPr>
        <w:t>（</w:t>
      </w:r>
      <w:r w:rsidR="00972AD2" w:rsidRPr="00D74016">
        <w:rPr>
          <w:color w:val="800000"/>
          <w:szCs w:val="20"/>
        </w:rPr>
        <w:t>保險契約</w:t>
      </w:r>
      <w:r w:rsidR="00975B43">
        <w:rPr>
          <w:color w:val="800000"/>
          <w:szCs w:val="20"/>
        </w:rPr>
        <w:t>）</w:t>
      </w:r>
      <w:r w:rsidR="00B661CF" w:rsidRPr="00D90002">
        <w:rPr>
          <w:rFonts w:hint="eastAsia"/>
          <w:color w:val="5F5F5F"/>
          <w:sz w:val="18"/>
        </w:rPr>
        <w:t>【相關罰則】第</w:t>
      </w:r>
      <w:r w:rsidR="00FD505C" w:rsidRPr="00FD505C">
        <w:rPr>
          <w:rFonts w:hint="eastAsia"/>
          <w:color w:val="5F5F5F"/>
          <w:sz w:val="18"/>
        </w:rPr>
        <w:t>二</w:t>
      </w:r>
      <w:r w:rsidR="00B661CF" w:rsidRPr="00D90002">
        <w:rPr>
          <w:rFonts w:hint="eastAsia"/>
          <w:color w:val="5F5F5F"/>
          <w:sz w:val="18"/>
        </w:rPr>
        <w:t>項</w:t>
      </w:r>
      <w:r w:rsidR="00FD505C">
        <w:rPr>
          <w:rFonts w:hint="eastAsia"/>
          <w:color w:val="5F5F5F"/>
          <w:sz w:val="18"/>
        </w:rPr>
        <w:t>~</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r w:rsidR="00695676">
        <w:rPr>
          <w:rFonts w:hint="eastAsia"/>
          <w:color w:val="FFFFFF"/>
        </w:rPr>
        <w:t>∵</w:t>
      </w:r>
    </w:p>
    <w:p w14:paraId="44C05FD5" w14:textId="739A4FB8" w:rsidR="00695676" w:rsidRDefault="001A3018" w:rsidP="000C340E">
      <w:pPr>
        <w:ind w:leftChars="59" w:left="118"/>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E0C68" w:rsidRPr="00EE0C68">
        <w:rPr>
          <w:rFonts w:ascii="Arial Unicode MS" w:hAnsi="Arial Unicode MS" w:hint="eastAsia"/>
          <w:color w:val="17365D"/>
        </w:rPr>
        <w:t>保險契約得由本人或第三人訂立之</w:t>
      </w:r>
      <w:r w:rsidR="00695676">
        <w:rPr>
          <w:rFonts w:ascii="Arial Unicode MS" w:hAnsi="Arial Unicode MS" w:hint="eastAsia"/>
          <w:color w:val="17365D"/>
        </w:rPr>
        <w:t>。</w:t>
      </w:r>
    </w:p>
    <w:p w14:paraId="37A01578" w14:textId="5CDC62CC" w:rsidR="00695676" w:rsidRDefault="001A3018" w:rsidP="000C340E">
      <w:pPr>
        <w:ind w:leftChars="59" w:left="118"/>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95676" w:rsidRPr="00EE0C68">
        <w:rPr>
          <w:rFonts w:ascii="Arial Unicode MS" w:hAnsi="Arial Unicode MS" w:hint="eastAsia"/>
          <w:color w:val="666699"/>
        </w:rPr>
        <w:t>由第三人訂立之保險契約，未經被保險人書面同意，並約定保險金額者，其契約無效</w:t>
      </w:r>
      <w:r w:rsidR="00695676">
        <w:rPr>
          <w:rFonts w:ascii="Arial Unicode MS" w:hAnsi="Arial Unicode MS" w:hint="eastAsia"/>
          <w:color w:val="17365D"/>
        </w:rPr>
        <w:t>。</w:t>
      </w:r>
    </w:p>
    <w:p w14:paraId="2CC2A542" w14:textId="64A4D329" w:rsidR="00695676" w:rsidRDefault="001A3018" w:rsidP="000C340E">
      <w:pPr>
        <w:ind w:leftChars="59" w:left="118"/>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695676" w:rsidRPr="00EE0C68">
        <w:rPr>
          <w:rFonts w:ascii="Arial Unicode MS" w:hAnsi="Arial Unicode MS" w:hint="eastAsia"/>
          <w:color w:val="17365D"/>
        </w:rPr>
        <w:t>被保險人依前項所為之同意，得隨時以書面通知保險人及要保人撤銷之</w:t>
      </w:r>
      <w:r w:rsidR="00695676">
        <w:rPr>
          <w:rFonts w:ascii="Arial Unicode MS" w:hAnsi="Arial Unicode MS" w:hint="eastAsia"/>
          <w:color w:val="17365D"/>
        </w:rPr>
        <w:t>。</w:t>
      </w:r>
    </w:p>
    <w:p w14:paraId="4FA9F790" w14:textId="07B6BF90" w:rsidR="00EE0C68" w:rsidRPr="00EE0C68" w:rsidRDefault="001A3018" w:rsidP="000C340E">
      <w:pPr>
        <w:ind w:leftChars="59" w:left="118"/>
        <w:rPr>
          <w:color w:val="666699"/>
        </w:rPr>
      </w:pPr>
      <w:r>
        <w:rPr>
          <w:rFonts w:ascii="Calibri" w:hAnsi="Calibri" w:hint="eastAsia"/>
          <w:color w:val="404040"/>
          <w:sz w:val="18"/>
        </w:rPr>
        <w:t>﹝</w:t>
      </w:r>
      <w:r>
        <w:rPr>
          <w:rFonts w:ascii="Calibri" w:hAnsi="Calibri" w:hint="eastAsia"/>
          <w:color w:val="404040"/>
          <w:sz w:val="18"/>
        </w:rPr>
        <w:t>4</w:t>
      </w:r>
      <w:r>
        <w:rPr>
          <w:rFonts w:ascii="Calibri" w:hAnsi="Calibri" w:hint="eastAsia"/>
          <w:color w:val="404040"/>
          <w:sz w:val="18"/>
        </w:rPr>
        <w:t>﹞</w:t>
      </w:r>
      <w:r w:rsidR="00EE0C68" w:rsidRPr="00EE0C68">
        <w:rPr>
          <w:rFonts w:ascii="Arial Unicode MS" w:hAnsi="Arial Unicode MS" w:hint="eastAsia"/>
          <w:color w:val="666699"/>
        </w:rPr>
        <w:t>被保險人依前項規定行使其撤銷權者，視為要保人終止保險契約。</w:t>
      </w:r>
    </w:p>
    <w:p w14:paraId="387EC069" w14:textId="5FBE4FD3" w:rsidR="00695676" w:rsidRDefault="00695676" w:rsidP="000C340E">
      <w:pPr>
        <w:pStyle w:val="3"/>
        <w:ind w:left="118"/>
      </w:pPr>
      <w:r>
        <w:rPr>
          <w:rFonts w:hint="eastAsia"/>
        </w:rPr>
        <w:t>--</w:t>
      </w:r>
      <w:r w:rsidRPr="001C78EA">
        <w:rPr>
          <w:rFonts w:hint="eastAsia"/>
        </w:rPr>
        <w:t>9</w:t>
      </w:r>
      <w:r>
        <w:rPr>
          <w:rFonts w:hint="eastAsia"/>
        </w:rPr>
        <w:t>9</w:t>
      </w:r>
      <w:r w:rsidRPr="001C78EA">
        <w:rPr>
          <w:rFonts w:hint="eastAsia"/>
        </w:rPr>
        <w:t>年</w:t>
      </w:r>
      <w:r>
        <w:rPr>
          <w:rFonts w:hint="eastAsia"/>
        </w:rPr>
        <w:t>12</w:t>
      </w:r>
      <w:r w:rsidRPr="001C78EA">
        <w:rPr>
          <w:rFonts w:hint="eastAsia"/>
        </w:rPr>
        <w:t>月</w:t>
      </w:r>
      <w:r>
        <w:rPr>
          <w:rFonts w:hint="eastAsia"/>
        </w:rPr>
        <w:t>29</w:t>
      </w:r>
      <w:r>
        <w:rPr>
          <w:rFonts w:hint="eastAsia"/>
        </w:rPr>
        <w:t>日修正前條文</w:t>
      </w:r>
      <w:r>
        <w:rPr>
          <w:rFonts w:hint="eastAsia"/>
        </w:rPr>
        <w:t>--</w:t>
      </w:r>
      <w:hyperlink r:id="rId38" w:history="1">
        <w:r w:rsidRPr="005C530E">
          <w:rPr>
            <w:szCs w:val="20"/>
            <w:u w:val="single"/>
          </w:rPr>
          <w:t>比對程式</w:t>
        </w:r>
      </w:hyperlink>
    </w:p>
    <w:p w14:paraId="6D340487" w14:textId="1DE6F2EB" w:rsidR="00695676" w:rsidRPr="00B6784E"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972AD2" w:rsidRPr="00B6784E">
        <w:rPr>
          <w:rFonts w:ascii="Arial Unicode MS" w:hAnsi="Arial Unicode MS" w:hint="eastAsia"/>
          <w:color w:val="5F5F5F"/>
        </w:rPr>
        <w:t>簡易人壽保險契約（以下簡稱保險契約），得由本人或第三人訂立之</w:t>
      </w:r>
      <w:r w:rsidR="00695676" w:rsidRPr="00B6784E">
        <w:rPr>
          <w:rFonts w:ascii="Arial Unicode MS" w:hAnsi="Arial Unicode MS" w:hint="eastAsia"/>
          <w:color w:val="5F5F5F"/>
        </w:rPr>
        <w:t>。</w:t>
      </w:r>
    </w:p>
    <w:p w14:paraId="3A451B53" w14:textId="64E56796" w:rsidR="00695676" w:rsidRPr="00B6784E"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695676" w:rsidRPr="00B6784E">
        <w:rPr>
          <w:rFonts w:ascii="Arial Unicode MS" w:hAnsi="Arial Unicode MS" w:hint="eastAsia"/>
          <w:color w:val="5F5F5F"/>
        </w:rPr>
        <w:t>由第三人訂立之保險契約，未經被保險人書面同意，並約定保險金額者，其契約無效。</w:t>
      </w:r>
    </w:p>
    <w:p w14:paraId="6BE7C8D3" w14:textId="6E6CE373" w:rsidR="00695676" w:rsidRPr="00B6784E" w:rsidRDefault="001A3018" w:rsidP="000C340E">
      <w:pPr>
        <w:ind w:leftChars="59" w:left="118"/>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3</w:t>
      </w:r>
      <w:r>
        <w:rPr>
          <w:rFonts w:ascii="Calibri" w:hAnsi="Calibri" w:hint="eastAsia"/>
          <w:color w:val="5F5F5F"/>
          <w:sz w:val="18"/>
        </w:rPr>
        <w:t>﹞</w:t>
      </w:r>
      <w:r w:rsidR="00695676" w:rsidRPr="00B6784E">
        <w:rPr>
          <w:rFonts w:ascii="Arial Unicode MS" w:hAnsi="Arial Unicode MS" w:hint="eastAsia"/>
          <w:color w:val="5F5F5F"/>
        </w:rPr>
        <w:t>被保險人依前項所為之同意，得隨時以書面通知保險人及要保人撤銷之。</w:t>
      </w:r>
    </w:p>
    <w:p w14:paraId="1521F6C2" w14:textId="2F1A85BA" w:rsidR="00972AD2" w:rsidRPr="00D74016" w:rsidRDefault="001A3018" w:rsidP="000C340E">
      <w:pPr>
        <w:ind w:leftChars="59" w:left="118"/>
        <w:jc w:val="both"/>
        <w:rPr>
          <w:rFonts w:ascii="Arial Unicode MS" w:hAnsi="Arial Unicode MS"/>
          <w:color w:val="666699"/>
        </w:rPr>
      </w:pPr>
      <w:r>
        <w:rPr>
          <w:rFonts w:ascii="Calibri" w:hAnsi="Calibri" w:hint="eastAsia"/>
          <w:color w:val="5F5F5F"/>
          <w:sz w:val="18"/>
        </w:rPr>
        <w:t>﹝</w:t>
      </w:r>
      <w:r>
        <w:rPr>
          <w:rFonts w:ascii="Calibri" w:hAnsi="Calibri" w:hint="eastAsia"/>
          <w:color w:val="5F5F5F"/>
          <w:sz w:val="18"/>
        </w:rPr>
        <w:t>4</w:t>
      </w:r>
      <w:r>
        <w:rPr>
          <w:rFonts w:ascii="Calibri" w:hAnsi="Calibri" w:hint="eastAsia"/>
          <w:color w:val="5F5F5F"/>
          <w:sz w:val="18"/>
        </w:rPr>
        <w:t>﹞</w:t>
      </w:r>
      <w:r w:rsidR="00972AD2" w:rsidRPr="00B6784E">
        <w:rPr>
          <w:rFonts w:ascii="Arial Unicode MS" w:hAnsi="Arial Unicode MS" w:hint="eastAsia"/>
          <w:color w:val="5F5F5F"/>
        </w:rPr>
        <w:t>被保險人依前項規定行使其撤銷權者，視為要保人終止保險契約。</w:t>
      </w:r>
      <w:r w:rsidR="00B16243" w:rsidRPr="00C45EFA">
        <w:rPr>
          <w:rFonts w:ascii="Arial Unicode MS" w:hAnsi="Arial Unicode MS" w:hint="eastAsia"/>
          <w:color w:val="FFFFFF"/>
        </w:rPr>
        <w:t>∴</w:t>
      </w:r>
    </w:p>
    <w:p w14:paraId="5304230D" w14:textId="77777777" w:rsidR="00972AD2" w:rsidRPr="00D74016" w:rsidRDefault="00BD6106" w:rsidP="000C340E">
      <w:pPr>
        <w:pStyle w:val="2"/>
        <w:rPr>
          <w:color w:val="800000"/>
        </w:rPr>
      </w:pPr>
      <w:bookmarkStart w:id="10" w:name="b9"/>
      <w:bookmarkEnd w:id="10"/>
      <w:r>
        <w:rPr>
          <w:rFonts w:hint="eastAsia"/>
          <w:color w:val="800000"/>
        </w:rPr>
        <w:t>第</w:t>
      </w:r>
      <w:r>
        <w:rPr>
          <w:rFonts w:hint="eastAsia"/>
          <w:color w:val="800000"/>
        </w:rPr>
        <w:t>9</w:t>
      </w:r>
      <w:r>
        <w:rPr>
          <w:rFonts w:hint="eastAsia"/>
          <w:color w:val="800000"/>
        </w:rPr>
        <w:t>條</w:t>
      </w:r>
      <w:r w:rsidR="00975B43">
        <w:rPr>
          <w:rFonts w:hint="eastAsia"/>
          <w:color w:val="800000"/>
        </w:rPr>
        <w:t>（</w:t>
      </w:r>
      <w:r w:rsidR="00972AD2" w:rsidRPr="00D74016">
        <w:rPr>
          <w:color w:val="800000"/>
          <w:szCs w:val="20"/>
        </w:rPr>
        <w:t>保險利益</w:t>
      </w:r>
      <w:r w:rsidR="00975B43">
        <w:rPr>
          <w:color w:val="800000"/>
          <w:szCs w:val="20"/>
        </w:rPr>
        <w:t>）</w:t>
      </w:r>
      <w:r w:rsidR="00B661CF" w:rsidRPr="00334D5D">
        <w:rPr>
          <w:rFonts w:hint="eastAsia"/>
          <w:color w:val="5F5F5F"/>
          <w:sz w:val="18"/>
        </w:rPr>
        <w:t>【相關罰則】</w:t>
      </w:r>
      <w:hyperlink w:anchor="b37" w:history="1">
        <w:r w:rsidR="00B661CF" w:rsidRPr="00334D5D">
          <w:rPr>
            <w:rStyle w:val="a3"/>
            <w:rFonts w:ascii="Arial Unicode MS" w:hAnsi="Arial Unicode MS" w:hint="eastAsia"/>
            <w:color w:val="5F5F5F"/>
            <w:sz w:val="18"/>
            <w:szCs w:val="18"/>
          </w:rPr>
          <w:t>§</w:t>
        </w:r>
        <w:r w:rsidR="00B661CF" w:rsidRPr="00334D5D">
          <w:rPr>
            <w:rStyle w:val="a3"/>
            <w:rFonts w:ascii="Arial Unicode MS" w:hAnsi="Arial Unicode MS"/>
            <w:color w:val="5F5F5F"/>
            <w:sz w:val="18"/>
            <w:szCs w:val="18"/>
          </w:rPr>
          <w:t>37</w:t>
        </w:r>
      </w:hyperlink>
    </w:p>
    <w:p w14:paraId="60C19ADD" w14:textId="7589131C" w:rsidR="00972AD2" w:rsidRPr="00975B43" w:rsidRDefault="001A3018" w:rsidP="00BE612C">
      <w:pPr>
        <w:ind w:left="142"/>
        <w:jc w:val="both"/>
        <w:rPr>
          <w:rFonts w:ascii="Arial Unicode MS" w:hAnsi="Arial Unicode MS"/>
          <w:color w:val="17365D"/>
        </w:rPr>
      </w:pPr>
      <w:r w:rsidRPr="001A3018">
        <w:rPr>
          <w:rFonts w:ascii="Calibri" w:hAnsi="Calibri"/>
          <w:color w:val="404040"/>
          <w:sz w:val="18"/>
          <w:szCs w:val="20"/>
        </w:rPr>
        <w:t>﹝</w:t>
      </w:r>
      <w:r w:rsidRPr="001A3018">
        <w:rPr>
          <w:rFonts w:ascii="Calibri" w:hAnsi="Calibri"/>
          <w:color w:val="404040"/>
          <w:sz w:val="18"/>
          <w:szCs w:val="20"/>
        </w:rPr>
        <w:t>1</w:t>
      </w:r>
      <w:r w:rsidRPr="001A3018">
        <w:rPr>
          <w:rFonts w:ascii="Calibri" w:hAnsi="Calibri"/>
          <w:color w:val="404040"/>
          <w:sz w:val="18"/>
          <w:szCs w:val="20"/>
        </w:rPr>
        <w:t>﹞</w:t>
      </w:r>
      <w:r w:rsidR="00972AD2" w:rsidRPr="00975B43">
        <w:rPr>
          <w:rFonts w:ascii="Arial Unicode MS" w:hAnsi="Arial Unicode MS" w:hint="eastAsia"/>
          <w:color w:val="17365D"/>
        </w:rPr>
        <w:t>以他人為被保險人時，須要保人與被保險人有保險利益。</w:t>
      </w:r>
    </w:p>
    <w:p w14:paraId="125697D2" w14:textId="77777777" w:rsidR="001A3018" w:rsidRDefault="00BD6106" w:rsidP="000C340E">
      <w:pPr>
        <w:pStyle w:val="2"/>
        <w:rPr>
          <w:szCs w:val="20"/>
        </w:rPr>
      </w:pPr>
      <w:r>
        <w:rPr>
          <w:rFonts w:hint="eastAsia"/>
        </w:rPr>
        <w:t>第</w:t>
      </w:r>
      <w:r>
        <w:rPr>
          <w:rFonts w:hint="eastAsia"/>
        </w:rPr>
        <w:t>10</w:t>
      </w:r>
      <w:r>
        <w:rPr>
          <w:rFonts w:hint="eastAsia"/>
        </w:rPr>
        <w:t>條</w:t>
      </w:r>
      <w:r w:rsidR="00975B43">
        <w:rPr>
          <w:rFonts w:hint="eastAsia"/>
        </w:rPr>
        <w:t>（</w:t>
      </w:r>
      <w:r w:rsidR="00972AD2" w:rsidRPr="00D74016">
        <w:rPr>
          <w:szCs w:val="20"/>
        </w:rPr>
        <w:t>保險單</w:t>
      </w:r>
      <w:r w:rsidR="001A3018">
        <w:rPr>
          <w:szCs w:val="20"/>
        </w:rPr>
        <w:t>）</w:t>
      </w:r>
    </w:p>
    <w:p w14:paraId="1BE0CCEF" w14:textId="52A456B4" w:rsidR="00972AD2" w:rsidRPr="00975B43" w:rsidRDefault="001A3018" w:rsidP="00BE612C">
      <w:pPr>
        <w:ind w:left="142"/>
        <w:jc w:val="both"/>
        <w:rPr>
          <w:rFonts w:ascii="Arial Unicode MS" w:hAnsi="Arial Unicode MS"/>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972AD2" w:rsidRPr="00975B43">
        <w:rPr>
          <w:rFonts w:ascii="Arial Unicode MS" w:hAnsi="Arial Unicode MS" w:hint="eastAsia"/>
          <w:color w:val="17365D"/>
        </w:rPr>
        <w:t>保險人同意承保後，應填發保險單。</w:t>
      </w:r>
    </w:p>
    <w:p w14:paraId="60BA4AE5" w14:textId="77777777" w:rsidR="001A3018" w:rsidRDefault="00BD6106" w:rsidP="000C340E">
      <w:pPr>
        <w:pStyle w:val="2"/>
      </w:pPr>
      <w:r>
        <w:rPr>
          <w:rFonts w:hint="eastAsia"/>
        </w:rPr>
        <w:t>第</w:t>
      </w:r>
      <w:r>
        <w:rPr>
          <w:rFonts w:hint="eastAsia"/>
        </w:rPr>
        <w:t>11</w:t>
      </w:r>
      <w:r>
        <w:rPr>
          <w:rFonts w:hint="eastAsia"/>
        </w:rPr>
        <w:t>條</w:t>
      </w:r>
      <w:r w:rsidR="00975B43">
        <w:t>（</w:t>
      </w:r>
      <w:r w:rsidR="00972AD2" w:rsidRPr="00D74016">
        <w:t>保險契約生效日</w:t>
      </w:r>
      <w:r w:rsidR="001A3018">
        <w:t>）</w:t>
      </w:r>
    </w:p>
    <w:p w14:paraId="41A54B05" w14:textId="07628324"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保險契約，自填發保險單之日發生效力。但保險人於同意承保前，預收相當於第一期保險費之金額，保險人應負之保險責任，以保險人同意承保時，溯自預收相當於第一期保險費金額時開始。</w:t>
      </w:r>
    </w:p>
    <w:p w14:paraId="20A56DC0" w14:textId="77777777" w:rsidR="001A3018" w:rsidRDefault="00BD6106" w:rsidP="000C340E">
      <w:pPr>
        <w:pStyle w:val="2"/>
      </w:pPr>
      <w:r>
        <w:rPr>
          <w:rFonts w:hint="eastAsia"/>
        </w:rPr>
        <w:t>第</w:t>
      </w:r>
      <w:r>
        <w:rPr>
          <w:rFonts w:hint="eastAsia"/>
        </w:rPr>
        <w:t>12</w:t>
      </w:r>
      <w:r>
        <w:rPr>
          <w:rFonts w:hint="eastAsia"/>
        </w:rPr>
        <w:t>條</w:t>
      </w:r>
      <w:r w:rsidR="00975B43">
        <w:rPr>
          <w:rFonts w:hint="eastAsia"/>
        </w:rPr>
        <w:t>（</w:t>
      </w:r>
      <w:r w:rsidR="00972AD2" w:rsidRPr="00D74016">
        <w:t>保費不得起訴請求</w:t>
      </w:r>
      <w:r w:rsidR="001A3018">
        <w:t>）</w:t>
      </w:r>
    </w:p>
    <w:p w14:paraId="79A35157" w14:textId="2A48D728"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簡易人壽保險之保險人，對於保險費，不得以訴訟請求交付。</w:t>
      </w:r>
    </w:p>
    <w:p w14:paraId="09747B4F" w14:textId="30B79285" w:rsidR="00972AD2" w:rsidRPr="00D74016" w:rsidRDefault="00BD6106" w:rsidP="000C340E">
      <w:pPr>
        <w:pStyle w:val="2"/>
        <w:rPr>
          <w:color w:val="800000"/>
        </w:rPr>
      </w:pPr>
      <w:bookmarkStart w:id="11" w:name="b13"/>
      <w:bookmarkEnd w:id="11"/>
      <w:r>
        <w:rPr>
          <w:rFonts w:hint="eastAsia"/>
          <w:color w:val="800000"/>
        </w:rPr>
        <w:t>第</w:t>
      </w:r>
      <w:r>
        <w:rPr>
          <w:rFonts w:hint="eastAsia"/>
          <w:color w:val="800000"/>
        </w:rPr>
        <w:t>13</w:t>
      </w:r>
      <w:r>
        <w:rPr>
          <w:rFonts w:hint="eastAsia"/>
          <w:color w:val="800000"/>
        </w:rPr>
        <w:t>條</w:t>
      </w:r>
      <w:r w:rsidR="00975B43">
        <w:rPr>
          <w:rFonts w:hint="eastAsia"/>
          <w:color w:val="800000"/>
        </w:rPr>
        <w:t>（</w:t>
      </w:r>
      <w:r w:rsidR="00972AD2" w:rsidRPr="00D74016">
        <w:rPr>
          <w:color w:val="800000"/>
        </w:rPr>
        <w:t>保險契約所生權利之消滅時效</w:t>
      </w:r>
      <w:r w:rsidR="00975B43">
        <w:rPr>
          <w:color w:val="800000"/>
        </w:rPr>
        <w:t>）</w:t>
      </w:r>
      <w:r w:rsidR="00B661CF" w:rsidRPr="00D90002">
        <w:rPr>
          <w:rFonts w:hint="eastAsia"/>
          <w:color w:val="5F5F5F"/>
          <w:sz w:val="18"/>
        </w:rPr>
        <w:t>【相關罰則】第</w:t>
      </w:r>
      <w:r w:rsidR="00FD505C" w:rsidRPr="00FD505C">
        <w:rPr>
          <w:rFonts w:hint="eastAsia"/>
          <w:color w:val="5F5F5F"/>
          <w:sz w:val="18"/>
        </w:rPr>
        <w:t>一</w:t>
      </w:r>
      <w:r w:rsidR="00B661CF" w:rsidRPr="00D90002">
        <w:rPr>
          <w:rFonts w:hint="eastAsia"/>
          <w:color w:val="5F5F5F"/>
          <w:sz w:val="18"/>
        </w:rPr>
        <w:t>項</w:t>
      </w:r>
      <w:r w:rsidR="00FD505C">
        <w:rPr>
          <w:rFonts w:hint="eastAsia"/>
          <w:color w:val="5F5F5F"/>
          <w:sz w:val="18"/>
        </w:rPr>
        <w:t>~</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p>
    <w:p w14:paraId="2B917A27" w14:textId="24CF5C3F" w:rsidR="00695676" w:rsidRDefault="001A3018" w:rsidP="00BE612C">
      <w:pPr>
        <w:ind w:left="142"/>
        <w:jc w:val="both"/>
        <w:rPr>
          <w:rFonts w:ascii="Arial Unicode MS" w:hAnsi="Arial Unicode MS"/>
          <w:color w:val="17365D"/>
        </w:rPr>
      </w:pPr>
      <w:r w:rsidRPr="001A3018">
        <w:rPr>
          <w:rFonts w:ascii="Calibri" w:hAnsi="Calibri"/>
          <w:color w:val="404040"/>
          <w:sz w:val="18"/>
          <w:szCs w:val="20"/>
        </w:rPr>
        <w:t>﹝</w:t>
      </w:r>
      <w:r w:rsidRPr="001A3018">
        <w:rPr>
          <w:rFonts w:ascii="Calibri" w:hAnsi="Calibri"/>
          <w:color w:val="404040"/>
          <w:sz w:val="18"/>
          <w:szCs w:val="20"/>
        </w:rPr>
        <w:t>1</w:t>
      </w:r>
      <w:r w:rsidRPr="001A3018">
        <w:rPr>
          <w:rFonts w:ascii="Calibri" w:hAnsi="Calibri"/>
          <w:color w:val="404040"/>
          <w:sz w:val="18"/>
          <w:szCs w:val="20"/>
        </w:rPr>
        <w:t>﹞</w:t>
      </w:r>
      <w:r w:rsidR="00972AD2" w:rsidRPr="00975B43">
        <w:rPr>
          <w:rFonts w:ascii="Arial Unicode MS" w:hAnsi="Arial Unicode MS" w:hint="eastAsia"/>
          <w:color w:val="17365D"/>
        </w:rPr>
        <w:t>續期保險費自繳費日起一個月未交付者，保險人應於十日內催告，並自當期繳費日起算三個月為寬限期間，寬限期間屆滿仍未交付保險費時，其保險契約效力停止</w:t>
      </w:r>
      <w:r w:rsidR="00695676">
        <w:rPr>
          <w:rFonts w:ascii="Arial Unicode MS" w:hAnsi="Arial Unicode MS" w:hint="eastAsia"/>
          <w:color w:val="17365D"/>
        </w:rPr>
        <w:t>。</w:t>
      </w:r>
    </w:p>
    <w:p w14:paraId="45F159B6" w14:textId="608A1ADA" w:rsidR="00972AD2" w:rsidRPr="00D74016"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D74016">
        <w:rPr>
          <w:rFonts w:ascii="Arial Unicode MS" w:hAnsi="Arial Unicode MS" w:hint="eastAsia"/>
          <w:color w:val="666699"/>
        </w:rPr>
        <w:t>前項保險契約停止效力後，被保險人發生之保險事故，保險人不負保險責任。</w:t>
      </w:r>
    </w:p>
    <w:p w14:paraId="6066ED41" w14:textId="77777777" w:rsidR="001A3018" w:rsidRDefault="00BD6106" w:rsidP="000C340E">
      <w:pPr>
        <w:pStyle w:val="2"/>
      </w:pPr>
      <w:bookmarkStart w:id="12" w:name="b14"/>
      <w:bookmarkEnd w:id="12"/>
      <w:r>
        <w:rPr>
          <w:rFonts w:hint="eastAsia"/>
        </w:rPr>
        <w:t>第</w:t>
      </w:r>
      <w:r>
        <w:rPr>
          <w:rFonts w:hint="eastAsia"/>
        </w:rPr>
        <w:t>14</w:t>
      </w:r>
      <w:r>
        <w:rPr>
          <w:rFonts w:hint="eastAsia"/>
        </w:rPr>
        <w:t>條</w:t>
      </w:r>
      <w:r w:rsidR="00975B43">
        <w:rPr>
          <w:rFonts w:hint="eastAsia"/>
        </w:rPr>
        <w:t>（</w:t>
      </w:r>
      <w:r w:rsidR="00972AD2" w:rsidRPr="00D74016">
        <w:t>恢復保險契約</w:t>
      </w:r>
      <w:r w:rsidR="001A3018">
        <w:t>）</w:t>
      </w:r>
    </w:p>
    <w:p w14:paraId="0EC4D8B1" w14:textId="30FB9054" w:rsidR="00695676"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保險契約停止效力後，要保人得於二年以內申請恢復契約效力</w:t>
      </w:r>
      <w:r w:rsidR="00695676">
        <w:rPr>
          <w:rFonts w:ascii="Arial Unicode MS" w:hAnsi="Arial Unicode MS" w:hint="eastAsia"/>
          <w:color w:val="17365D"/>
        </w:rPr>
        <w:t>。</w:t>
      </w:r>
    </w:p>
    <w:p w14:paraId="73B87C65" w14:textId="67D3251E" w:rsidR="00972AD2" w:rsidRPr="00D74016"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D74016">
        <w:rPr>
          <w:rFonts w:ascii="Arial Unicode MS" w:hAnsi="Arial Unicode MS" w:hint="eastAsia"/>
          <w:color w:val="666699"/>
        </w:rPr>
        <w:t>經保險人同意恢復效力之保險契約，溯自繳清應繳保險費及其利息之日起恢復效力。</w:t>
      </w:r>
    </w:p>
    <w:p w14:paraId="7688A121" w14:textId="77777777" w:rsidR="001A3018" w:rsidRDefault="00BD6106" w:rsidP="000C340E">
      <w:pPr>
        <w:pStyle w:val="2"/>
      </w:pPr>
      <w:r>
        <w:rPr>
          <w:rFonts w:hint="eastAsia"/>
        </w:rPr>
        <w:t>第</w:t>
      </w:r>
      <w:r>
        <w:rPr>
          <w:rFonts w:hint="eastAsia"/>
        </w:rPr>
        <w:t>15</w:t>
      </w:r>
      <w:r>
        <w:rPr>
          <w:rFonts w:hint="eastAsia"/>
        </w:rPr>
        <w:t>條</w:t>
      </w:r>
      <w:r w:rsidR="00975B43">
        <w:rPr>
          <w:rFonts w:hint="eastAsia"/>
        </w:rPr>
        <w:t>（</w:t>
      </w:r>
      <w:r w:rsidR="00972AD2" w:rsidRPr="00D74016">
        <w:t>要保人及被保險人之誠實義務及保險人之契約解除權</w:t>
      </w:r>
      <w:r w:rsidR="001A3018">
        <w:t>）</w:t>
      </w:r>
    </w:p>
    <w:p w14:paraId="5157DD56" w14:textId="6480E599" w:rsidR="00695676"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訂立保險契約或依前條規定申請恢復保險契約效力時，要保人及被保險人對於保險人之書面詢問，應據實說明</w:t>
      </w:r>
      <w:r w:rsidR="00695676">
        <w:rPr>
          <w:rFonts w:ascii="Arial Unicode MS" w:hAnsi="Arial Unicode MS" w:hint="eastAsia"/>
          <w:color w:val="17365D"/>
        </w:rPr>
        <w:t>。</w:t>
      </w:r>
    </w:p>
    <w:p w14:paraId="729DF729" w14:textId="622F7430" w:rsidR="00972AD2" w:rsidRPr="00D74016"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D74016">
        <w:rPr>
          <w:rFonts w:ascii="Arial Unicode MS" w:hAnsi="Arial Unicode MS" w:hint="eastAsia"/>
          <w:color w:val="666699"/>
        </w:rPr>
        <w:t>要保人或被保險人故意隱匿，或因過失遺漏，或為不實之說明，足以變更或減少保險人對於危險之估計者，保險人得解除保險契約；其危險發生後，亦同。但要保人或被保險人證明危險之發生與其隱匿、遺漏或為不實之說明無關者，不在此限。</w:t>
      </w:r>
    </w:p>
    <w:p w14:paraId="4BA4B41A" w14:textId="77777777" w:rsidR="001A3018" w:rsidRDefault="00BD6106" w:rsidP="000C340E">
      <w:pPr>
        <w:pStyle w:val="2"/>
        <w:rPr>
          <w:szCs w:val="20"/>
        </w:rPr>
      </w:pPr>
      <w:bookmarkStart w:id="13" w:name="b16"/>
      <w:bookmarkEnd w:id="13"/>
      <w:r>
        <w:rPr>
          <w:rFonts w:hint="eastAsia"/>
        </w:rPr>
        <w:t>第</w:t>
      </w:r>
      <w:r>
        <w:rPr>
          <w:rFonts w:hint="eastAsia"/>
        </w:rPr>
        <w:t>16</w:t>
      </w:r>
      <w:r>
        <w:rPr>
          <w:rFonts w:hint="eastAsia"/>
        </w:rPr>
        <w:t>條</w:t>
      </w:r>
      <w:r w:rsidR="00E701AE" w:rsidRPr="00D74016">
        <w:rPr>
          <w:rFonts w:hint="eastAsia"/>
        </w:rPr>
        <w:t xml:space="preserve">　</w:t>
      </w:r>
      <w:r w:rsidR="00975B43">
        <w:rPr>
          <w:rFonts w:hint="eastAsia"/>
        </w:rPr>
        <w:t>（</w:t>
      </w:r>
      <w:r w:rsidR="00972AD2" w:rsidRPr="00D74016">
        <w:rPr>
          <w:szCs w:val="20"/>
        </w:rPr>
        <w:t>解除保險契約</w:t>
      </w:r>
      <w:r w:rsidR="001A3018">
        <w:rPr>
          <w:szCs w:val="20"/>
        </w:rPr>
        <w:t>）</w:t>
      </w:r>
    </w:p>
    <w:p w14:paraId="17847054" w14:textId="4FD5C36D" w:rsidR="00695676" w:rsidRDefault="001A3018" w:rsidP="00BE612C">
      <w:pPr>
        <w:ind w:left="142"/>
        <w:jc w:val="both"/>
        <w:rPr>
          <w:rFonts w:ascii="Arial Unicode MS" w:hAnsi="Arial Unicode MS"/>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972AD2" w:rsidRPr="00975B43">
        <w:rPr>
          <w:rFonts w:ascii="Arial Unicode MS" w:hAnsi="Arial Unicode MS" w:hint="eastAsia"/>
          <w:color w:val="17365D"/>
        </w:rPr>
        <w:t>前條解除權之行使，自保險人知有解除之原因後，經過一個月不行使而消滅；或自保險契約訂立或恢復保險契約效力至保險事故發生日滿二年，即有可以解除之原因，亦不得解除保險契約</w:t>
      </w:r>
      <w:r w:rsidR="00695676">
        <w:rPr>
          <w:rFonts w:ascii="Arial Unicode MS" w:hAnsi="Arial Unicode MS" w:hint="eastAsia"/>
          <w:color w:val="17365D"/>
        </w:rPr>
        <w:t>。</w:t>
      </w:r>
    </w:p>
    <w:p w14:paraId="0ACDCE76" w14:textId="3BEE3F2A" w:rsidR="00972AD2" w:rsidRPr="00D74016"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D74016">
        <w:rPr>
          <w:rFonts w:ascii="Arial Unicode MS" w:hAnsi="Arial Unicode MS" w:hint="eastAsia"/>
          <w:color w:val="666699"/>
        </w:rPr>
        <w:t>依前項規定解除保險契約時，要保人除得依第</w:t>
      </w:r>
      <w:hyperlink w:anchor="b21" w:history="1">
        <w:r w:rsidR="00972AD2" w:rsidRPr="00D74016">
          <w:rPr>
            <w:rStyle w:val="a3"/>
            <w:rFonts w:ascii="Arial Unicode MS" w:hAnsi="Arial Unicode MS" w:hint="eastAsia"/>
          </w:rPr>
          <w:t>二十一</w:t>
        </w:r>
      </w:hyperlink>
      <w:r w:rsidR="00972AD2" w:rsidRPr="00D74016">
        <w:rPr>
          <w:rFonts w:ascii="Arial Unicode MS" w:hAnsi="Arial Unicode MS" w:hint="eastAsia"/>
          <w:color w:val="666699"/>
        </w:rPr>
        <w:t>條規定，申請應得之保單價值準備金外，不得為其他請求。</w:t>
      </w:r>
    </w:p>
    <w:p w14:paraId="1476380C" w14:textId="2A95A2FE" w:rsidR="00972AD2" w:rsidRPr="00D74016" w:rsidRDefault="00BD6106" w:rsidP="000C340E">
      <w:pPr>
        <w:pStyle w:val="2"/>
        <w:rPr>
          <w:color w:val="800000"/>
        </w:rPr>
      </w:pPr>
      <w:bookmarkStart w:id="14" w:name="b17"/>
      <w:bookmarkEnd w:id="14"/>
      <w:r>
        <w:rPr>
          <w:rFonts w:hint="eastAsia"/>
          <w:color w:val="800000"/>
        </w:rPr>
        <w:t>第</w:t>
      </w:r>
      <w:r>
        <w:rPr>
          <w:rFonts w:hint="eastAsia"/>
          <w:color w:val="800000"/>
        </w:rPr>
        <w:t>17</w:t>
      </w:r>
      <w:r>
        <w:rPr>
          <w:rFonts w:hint="eastAsia"/>
          <w:color w:val="800000"/>
        </w:rPr>
        <w:t>條</w:t>
      </w:r>
      <w:r w:rsidR="00975B43">
        <w:rPr>
          <w:rFonts w:hint="eastAsia"/>
          <w:color w:val="800000"/>
        </w:rPr>
        <w:t>（</w:t>
      </w:r>
      <w:r w:rsidR="00972AD2" w:rsidRPr="00D74016">
        <w:rPr>
          <w:color w:val="800000"/>
          <w:szCs w:val="20"/>
        </w:rPr>
        <w:t>受益人</w:t>
      </w:r>
      <w:r w:rsidR="00975B43">
        <w:rPr>
          <w:color w:val="800000"/>
          <w:szCs w:val="20"/>
        </w:rPr>
        <w:t>）</w:t>
      </w:r>
      <w:r w:rsidR="00B661CF" w:rsidRPr="00D90002">
        <w:rPr>
          <w:rFonts w:hint="eastAsia"/>
          <w:color w:val="5F5F5F"/>
          <w:sz w:val="18"/>
        </w:rPr>
        <w:t>【相關罰則】第</w:t>
      </w:r>
      <w:r w:rsidR="00FD505C" w:rsidRPr="00FD505C">
        <w:rPr>
          <w:rFonts w:hint="eastAsia"/>
          <w:color w:val="5F5F5F"/>
          <w:sz w:val="18"/>
        </w:rPr>
        <w:t>一</w:t>
      </w:r>
      <w:r w:rsidR="00B661CF" w:rsidRPr="00D90002">
        <w:rPr>
          <w:rFonts w:hint="eastAsia"/>
          <w:color w:val="5F5F5F"/>
          <w:sz w:val="18"/>
        </w:rPr>
        <w:t>項但書</w:t>
      </w:r>
      <w:r w:rsidR="00FD505C">
        <w:rPr>
          <w:rFonts w:hint="eastAsia"/>
          <w:color w:val="5F5F5F"/>
          <w:sz w:val="18"/>
        </w:rPr>
        <w:t>~</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p>
    <w:p w14:paraId="1023DA1C" w14:textId="60E5072A" w:rsidR="00695676" w:rsidRDefault="001A3018" w:rsidP="00BE612C">
      <w:pPr>
        <w:ind w:left="142"/>
        <w:jc w:val="both"/>
        <w:rPr>
          <w:rFonts w:ascii="Arial Unicode MS" w:hAnsi="Arial Unicode MS"/>
          <w:color w:val="17365D"/>
        </w:rPr>
      </w:pPr>
      <w:r w:rsidRPr="001A3018">
        <w:rPr>
          <w:rFonts w:ascii="Calibri" w:hAnsi="Calibri"/>
          <w:color w:val="404040"/>
          <w:sz w:val="18"/>
          <w:szCs w:val="20"/>
        </w:rPr>
        <w:t>﹝</w:t>
      </w:r>
      <w:r w:rsidRPr="001A3018">
        <w:rPr>
          <w:rFonts w:ascii="Calibri" w:hAnsi="Calibri"/>
          <w:color w:val="404040"/>
          <w:sz w:val="18"/>
          <w:szCs w:val="20"/>
        </w:rPr>
        <w:t>1</w:t>
      </w:r>
      <w:r w:rsidRPr="001A3018">
        <w:rPr>
          <w:rFonts w:ascii="Calibri" w:hAnsi="Calibri"/>
          <w:color w:val="404040"/>
          <w:sz w:val="18"/>
          <w:szCs w:val="20"/>
        </w:rPr>
        <w:t>﹞</w:t>
      </w:r>
      <w:r w:rsidR="00972AD2" w:rsidRPr="00975B43">
        <w:rPr>
          <w:rFonts w:ascii="Arial Unicode MS" w:hAnsi="Arial Unicode MS" w:hint="eastAsia"/>
          <w:color w:val="17365D"/>
        </w:rPr>
        <w:t>要保人在訂立保險契約時、保險契約滿期前或保險事故發生前，除保險契約另有約定外，得指定或變更受益人。但被保險人為第三人時，應先得其書面同意</w:t>
      </w:r>
      <w:r w:rsidR="00695676">
        <w:rPr>
          <w:rFonts w:ascii="Arial Unicode MS" w:hAnsi="Arial Unicode MS" w:hint="eastAsia"/>
          <w:color w:val="17365D"/>
        </w:rPr>
        <w:t>。</w:t>
      </w:r>
    </w:p>
    <w:p w14:paraId="36CE1A68" w14:textId="7C2E9865" w:rsidR="00972AD2" w:rsidRPr="00D74016"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D74016">
        <w:rPr>
          <w:rFonts w:ascii="Arial Unicode MS" w:hAnsi="Arial Unicode MS" w:hint="eastAsia"/>
          <w:color w:val="666699"/>
        </w:rPr>
        <w:t>未指定受益人時，以被保險人死亡為保險給付事由者，其保險金額作為被保險人之遺產；非以被保險人死亡為保險給付事由者，以被保險人為受益人。但保險金給付前被保險人死亡時，其保險金額或保單價值準備金作為被保險人之遺產。</w:t>
      </w:r>
    </w:p>
    <w:p w14:paraId="7CA4890E" w14:textId="77777777" w:rsidR="001A3018" w:rsidRDefault="00BD6106" w:rsidP="000C340E">
      <w:pPr>
        <w:pStyle w:val="2"/>
      </w:pPr>
      <w:bookmarkStart w:id="15" w:name="b18"/>
      <w:bookmarkEnd w:id="15"/>
      <w:r>
        <w:rPr>
          <w:rFonts w:hint="eastAsia"/>
        </w:rPr>
        <w:t>第</w:t>
      </w:r>
      <w:r>
        <w:rPr>
          <w:rFonts w:hint="eastAsia"/>
        </w:rPr>
        <w:t>18</w:t>
      </w:r>
      <w:r>
        <w:rPr>
          <w:rFonts w:hint="eastAsia"/>
        </w:rPr>
        <w:t>條</w:t>
      </w:r>
      <w:r w:rsidR="00975B43">
        <w:rPr>
          <w:rFonts w:hint="eastAsia"/>
        </w:rPr>
        <w:t>（</w:t>
      </w:r>
      <w:r w:rsidR="00972AD2" w:rsidRPr="00D74016">
        <w:t>終止保險契約</w:t>
      </w:r>
      <w:r w:rsidR="001A3018">
        <w:t>）</w:t>
      </w:r>
    </w:p>
    <w:p w14:paraId="42005911" w14:textId="303E2A36"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要保人得隨時向保險人聲明終止保險契約；其終止效力，不溯及既往。</w:t>
      </w:r>
    </w:p>
    <w:p w14:paraId="7C34D815" w14:textId="77777777" w:rsidR="001A3018" w:rsidRDefault="00BD6106" w:rsidP="000C340E">
      <w:pPr>
        <w:pStyle w:val="2"/>
      </w:pPr>
      <w:r>
        <w:rPr>
          <w:rFonts w:hint="eastAsia"/>
        </w:rPr>
        <w:t>第</w:t>
      </w:r>
      <w:r>
        <w:rPr>
          <w:rFonts w:hint="eastAsia"/>
        </w:rPr>
        <w:t>19</w:t>
      </w:r>
      <w:r>
        <w:rPr>
          <w:rFonts w:hint="eastAsia"/>
        </w:rPr>
        <w:t>條</w:t>
      </w:r>
      <w:r w:rsidR="00975B43">
        <w:rPr>
          <w:rFonts w:hint="eastAsia"/>
        </w:rPr>
        <w:t>（</w:t>
      </w:r>
      <w:r w:rsidR="00972AD2" w:rsidRPr="00D74016">
        <w:t>受益人領受保險給付</w:t>
      </w:r>
      <w:r w:rsidR="001A3018">
        <w:t>）</w:t>
      </w:r>
    </w:p>
    <w:p w14:paraId="328B0839" w14:textId="32F5EF73"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本法修正施行前訂立之保險契約，於本法修正施行後被保險人死亡時，受益人依下列各款之規定，分別領受保險給付：</w:t>
      </w:r>
    </w:p>
    <w:p w14:paraId="35354126" w14:textId="77777777" w:rsidR="00695676" w:rsidRDefault="00972AD2" w:rsidP="00BE612C">
      <w:pPr>
        <w:ind w:left="142"/>
        <w:jc w:val="both"/>
        <w:rPr>
          <w:rFonts w:ascii="Arial Unicode MS" w:hAnsi="Arial Unicode MS"/>
          <w:color w:val="17365D"/>
        </w:rPr>
      </w:pPr>
      <w:r w:rsidRPr="00975B43">
        <w:rPr>
          <w:rFonts w:ascii="Arial Unicode MS" w:hAnsi="Arial Unicode MS" w:hint="eastAsia"/>
          <w:color w:val="17365D"/>
        </w:rPr>
        <w:t xml:space="preserve">　　一、未滿三個月死亡者，領受所納之全部保險費</w:t>
      </w:r>
      <w:r w:rsidR="00695676">
        <w:rPr>
          <w:rFonts w:ascii="Arial Unicode MS" w:hAnsi="Arial Unicode MS" w:hint="eastAsia"/>
          <w:color w:val="17365D"/>
        </w:rPr>
        <w:t>。</w:t>
      </w:r>
    </w:p>
    <w:p w14:paraId="734A1310" w14:textId="442846C4" w:rsidR="00695676" w:rsidRDefault="00695676" w:rsidP="00BE612C">
      <w:pPr>
        <w:ind w:left="142"/>
        <w:jc w:val="both"/>
        <w:rPr>
          <w:rFonts w:ascii="Arial Unicode MS" w:hAnsi="Arial Unicode MS"/>
          <w:color w:val="17365D"/>
        </w:rPr>
      </w:pPr>
      <w:r>
        <w:rPr>
          <w:rFonts w:ascii="Arial Unicode MS" w:hAnsi="Arial Unicode MS" w:hint="eastAsia"/>
          <w:color w:val="17365D"/>
        </w:rPr>
        <w:t xml:space="preserve">　　</w:t>
      </w:r>
      <w:r w:rsidRPr="00975B43">
        <w:rPr>
          <w:rFonts w:ascii="Arial Unicode MS" w:hAnsi="Arial Unicode MS" w:hint="eastAsia"/>
          <w:color w:val="17365D"/>
        </w:rPr>
        <w:t>二</w:t>
      </w:r>
      <w:r>
        <w:rPr>
          <w:rFonts w:ascii="Arial Unicode MS" w:hAnsi="Arial Unicode MS" w:hint="eastAsia"/>
          <w:color w:val="17365D"/>
        </w:rPr>
        <w:t>、</w:t>
      </w:r>
      <w:r w:rsidR="00972AD2" w:rsidRPr="00975B43">
        <w:rPr>
          <w:rFonts w:ascii="Arial Unicode MS" w:hAnsi="Arial Unicode MS" w:hint="eastAsia"/>
          <w:color w:val="17365D"/>
        </w:rPr>
        <w:t>滿三個月未滿六個月死亡者，領受保險金額四分之一</w:t>
      </w:r>
      <w:r>
        <w:rPr>
          <w:rFonts w:ascii="Arial Unicode MS" w:hAnsi="Arial Unicode MS" w:hint="eastAsia"/>
          <w:color w:val="17365D"/>
        </w:rPr>
        <w:t>。</w:t>
      </w:r>
    </w:p>
    <w:p w14:paraId="5942B61B" w14:textId="121B4411" w:rsidR="00695676" w:rsidRDefault="00695676" w:rsidP="00BE612C">
      <w:pPr>
        <w:ind w:left="142"/>
        <w:jc w:val="both"/>
        <w:rPr>
          <w:rFonts w:ascii="Arial Unicode MS" w:hAnsi="Arial Unicode MS"/>
          <w:color w:val="17365D"/>
        </w:rPr>
      </w:pPr>
      <w:r>
        <w:rPr>
          <w:rFonts w:ascii="Arial Unicode MS" w:hAnsi="Arial Unicode MS" w:hint="eastAsia"/>
          <w:color w:val="17365D"/>
        </w:rPr>
        <w:t xml:space="preserve">　　</w:t>
      </w:r>
      <w:r w:rsidRPr="00975B43">
        <w:rPr>
          <w:rFonts w:ascii="Arial Unicode MS" w:hAnsi="Arial Unicode MS" w:hint="eastAsia"/>
          <w:color w:val="17365D"/>
        </w:rPr>
        <w:t>三</w:t>
      </w:r>
      <w:r>
        <w:rPr>
          <w:rFonts w:ascii="Arial Unicode MS" w:hAnsi="Arial Unicode MS" w:hint="eastAsia"/>
          <w:color w:val="17365D"/>
        </w:rPr>
        <w:t>、</w:t>
      </w:r>
      <w:r w:rsidR="00972AD2" w:rsidRPr="00975B43">
        <w:rPr>
          <w:rFonts w:ascii="Arial Unicode MS" w:hAnsi="Arial Unicode MS" w:hint="eastAsia"/>
          <w:color w:val="17365D"/>
        </w:rPr>
        <w:t>滿六個月未滿九個月死亡者，領受保險金額之半數</w:t>
      </w:r>
      <w:r>
        <w:rPr>
          <w:rFonts w:ascii="Arial Unicode MS" w:hAnsi="Arial Unicode MS" w:hint="eastAsia"/>
          <w:color w:val="17365D"/>
        </w:rPr>
        <w:t>。</w:t>
      </w:r>
    </w:p>
    <w:p w14:paraId="380E8AE8" w14:textId="7A574E9E" w:rsidR="00972AD2" w:rsidRPr="00975B43" w:rsidRDefault="00695676" w:rsidP="00BE612C">
      <w:pPr>
        <w:ind w:left="142"/>
        <w:jc w:val="both"/>
        <w:rPr>
          <w:rFonts w:ascii="Arial Unicode MS" w:hAnsi="Arial Unicode MS"/>
          <w:color w:val="17365D"/>
        </w:rPr>
      </w:pPr>
      <w:r>
        <w:rPr>
          <w:rFonts w:ascii="Arial Unicode MS" w:hAnsi="Arial Unicode MS" w:hint="eastAsia"/>
          <w:color w:val="17365D"/>
        </w:rPr>
        <w:t xml:space="preserve">　　</w:t>
      </w:r>
      <w:r w:rsidRPr="00975B43">
        <w:rPr>
          <w:rFonts w:ascii="Arial Unicode MS" w:hAnsi="Arial Unicode MS" w:hint="eastAsia"/>
          <w:color w:val="17365D"/>
        </w:rPr>
        <w:t>四</w:t>
      </w:r>
      <w:r>
        <w:rPr>
          <w:rFonts w:ascii="Arial Unicode MS" w:hAnsi="Arial Unicode MS" w:hint="eastAsia"/>
          <w:color w:val="17365D"/>
        </w:rPr>
        <w:t>、</w:t>
      </w:r>
      <w:r w:rsidR="00972AD2" w:rsidRPr="00975B43">
        <w:rPr>
          <w:rFonts w:ascii="Arial Unicode MS" w:hAnsi="Arial Unicode MS" w:hint="eastAsia"/>
          <w:color w:val="17365D"/>
        </w:rPr>
        <w:t>滿九個月死亡者，領受全部保險金額。</w:t>
      </w:r>
    </w:p>
    <w:p w14:paraId="183BE55E" w14:textId="77777777" w:rsidR="00695676" w:rsidRDefault="00BD6106" w:rsidP="000C340E">
      <w:pPr>
        <w:pStyle w:val="2"/>
        <w:rPr>
          <w:color w:val="FFFFFF"/>
        </w:rPr>
      </w:pPr>
      <w:bookmarkStart w:id="16" w:name="b20"/>
      <w:bookmarkEnd w:id="16"/>
      <w:r>
        <w:rPr>
          <w:rFonts w:hint="eastAsia"/>
        </w:rPr>
        <w:t>第</w:t>
      </w:r>
      <w:r>
        <w:rPr>
          <w:rFonts w:hint="eastAsia"/>
        </w:rPr>
        <w:t>20</w:t>
      </w:r>
      <w:r>
        <w:rPr>
          <w:rFonts w:hint="eastAsia"/>
        </w:rPr>
        <w:t>條</w:t>
      </w:r>
      <w:r w:rsidR="00975B43">
        <w:rPr>
          <w:rFonts w:hint="eastAsia"/>
        </w:rPr>
        <w:t>（</w:t>
      </w:r>
      <w:r w:rsidR="00972AD2" w:rsidRPr="00D74016">
        <w:t>保險人免責事由</w:t>
      </w:r>
      <w:r w:rsidR="00975B43">
        <w:t>）</w:t>
      </w:r>
      <w:r w:rsidR="00695676">
        <w:rPr>
          <w:rFonts w:hint="eastAsia"/>
          <w:color w:val="FFFFFF"/>
        </w:rPr>
        <w:t>∵</w:t>
      </w:r>
    </w:p>
    <w:p w14:paraId="222C0B39" w14:textId="12370191"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保險契約有下列各款情事之一者，保險人除依</w:t>
      </w:r>
      <w:r w:rsidRPr="00975B43">
        <w:rPr>
          <w:rFonts w:ascii="Arial Unicode MS" w:hAnsi="Arial Unicode MS" w:hint="eastAsia"/>
          <w:color w:val="17365D"/>
        </w:rPr>
        <w:t>第</w:t>
      </w:r>
      <w:hyperlink w:anchor="b21" w:history="1">
        <w:r w:rsidRPr="00975B43">
          <w:rPr>
            <w:rStyle w:val="a3"/>
            <w:rFonts w:hint="eastAsia"/>
          </w:rPr>
          <w:t>二十一</w:t>
        </w:r>
      </w:hyperlink>
      <w:r w:rsidRPr="003A415E">
        <w:rPr>
          <w:rFonts w:hint="eastAsia"/>
          <w:color w:val="17365D"/>
        </w:rPr>
        <w:t>條</w:t>
      </w:r>
      <w:r w:rsidRPr="007A774A">
        <w:rPr>
          <w:rFonts w:hint="eastAsia"/>
          <w:color w:val="17365D"/>
        </w:rPr>
        <w:t>規定辦理外，不負給付保險金額之責任：</w:t>
      </w:r>
    </w:p>
    <w:p w14:paraId="0EB7517E" w14:textId="77777777" w:rsidR="009333BA" w:rsidRDefault="009333BA" w:rsidP="009333BA">
      <w:pPr>
        <w:ind w:left="142"/>
        <w:jc w:val="both"/>
        <w:rPr>
          <w:rFonts w:hint="eastAsia"/>
          <w:color w:val="17365D"/>
        </w:rPr>
      </w:pPr>
      <w:r w:rsidRPr="007A774A">
        <w:rPr>
          <w:rFonts w:hint="eastAsia"/>
          <w:color w:val="17365D"/>
        </w:rPr>
        <w:t xml:space="preserve">　　一、被保險人在保險契約發生效力或恢復效力後一年以內故意自殺</w:t>
      </w:r>
      <w:r>
        <w:rPr>
          <w:rFonts w:hint="eastAsia"/>
          <w:color w:val="17365D"/>
        </w:rPr>
        <w:t>。</w:t>
      </w:r>
    </w:p>
    <w:p w14:paraId="29BE02B3" w14:textId="77777777" w:rsidR="009333BA" w:rsidRDefault="009333BA" w:rsidP="009333BA">
      <w:pPr>
        <w:ind w:left="142"/>
        <w:jc w:val="both"/>
        <w:rPr>
          <w:rFonts w:hint="eastAsia"/>
          <w:color w:val="17365D"/>
        </w:rPr>
      </w:pPr>
      <w:r>
        <w:rPr>
          <w:rFonts w:hint="eastAsia"/>
          <w:color w:val="17365D"/>
        </w:rPr>
        <w:t xml:space="preserve">　　</w:t>
      </w:r>
      <w:r w:rsidRPr="007A774A">
        <w:rPr>
          <w:rFonts w:hint="eastAsia"/>
          <w:color w:val="17365D"/>
        </w:rPr>
        <w:t>二</w:t>
      </w:r>
      <w:r>
        <w:rPr>
          <w:rFonts w:hint="eastAsia"/>
          <w:color w:val="17365D"/>
        </w:rPr>
        <w:t>、</w:t>
      </w:r>
      <w:r w:rsidRPr="007A774A">
        <w:rPr>
          <w:rFonts w:hint="eastAsia"/>
          <w:color w:val="17365D"/>
        </w:rPr>
        <w:t>要保人故意致被保險人於死</w:t>
      </w:r>
      <w:r>
        <w:rPr>
          <w:rFonts w:hint="eastAsia"/>
          <w:color w:val="17365D"/>
        </w:rPr>
        <w:t>。</w:t>
      </w:r>
    </w:p>
    <w:p w14:paraId="797A6225" w14:textId="77777777" w:rsidR="009333BA" w:rsidRDefault="009333BA" w:rsidP="009333BA">
      <w:pPr>
        <w:ind w:left="142"/>
        <w:jc w:val="both"/>
        <w:rPr>
          <w:rFonts w:hint="eastAsia"/>
          <w:color w:val="17365D"/>
        </w:rPr>
      </w:pPr>
      <w:r>
        <w:rPr>
          <w:rFonts w:hint="eastAsia"/>
          <w:color w:val="17365D"/>
        </w:rPr>
        <w:t xml:space="preserve">　　</w:t>
      </w:r>
      <w:r w:rsidRPr="007A774A">
        <w:rPr>
          <w:rFonts w:hint="eastAsia"/>
          <w:color w:val="17365D"/>
        </w:rPr>
        <w:t>三</w:t>
      </w:r>
      <w:r>
        <w:rPr>
          <w:rFonts w:hint="eastAsia"/>
          <w:color w:val="17365D"/>
        </w:rPr>
        <w:t>、</w:t>
      </w:r>
      <w:r w:rsidRPr="007A774A">
        <w:rPr>
          <w:rFonts w:hint="eastAsia"/>
          <w:color w:val="17365D"/>
        </w:rPr>
        <w:t>被保險人因犯罪處死、拒捕或越獄致死</w:t>
      </w:r>
      <w:r>
        <w:rPr>
          <w:rFonts w:hint="eastAsia"/>
          <w:color w:val="17365D"/>
        </w:rPr>
        <w:t>。</w:t>
      </w:r>
    </w:p>
    <w:p w14:paraId="67140C77" w14:textId="52F95664" w:rsidR="009333BA" w:rsidRPr="007A774A" w:rsidRDefault="009333BA" w:rsidP="009333BA">
      <w:pPr>
        <w:ind w:left="142"/>
        <w:jc w:val="both"/>
        <w:rPr>
          <w:color w:val="17365D"/>
        </w:rPr>
      </w:pPr>
      <w:r>
        <w:rPr>
          <w:rFonts w:hint="eastAsia"/>
          <w:color w:val="17365D"/>
        </w:rPr>
        <w:t xml:space="preserve">　　</w:t>
      </w:r>
      <w:r w:rsidRPr="007A774A">
        <w:rPr>
          <w:rFonts w:hint="eastAsia"/>
          <w:color w:val="17365D"/>
        </w:rPr>
        <w:t>四</w:t>
      </w:r>
      <w:r>
        <w:rPr>
          <w:rFonts w:hint="eastAsia"/>
          <w:color w:val="17365D"/>
        </w:rPr>
        <w:t>、</w:t>
      </w:r>
      <w:r w:rsidRPr="007A774A">
        <w:rPr>
          <w:rFonts w:hint="eastAsia"/>
          <w:color w:val="17365D"/>
        </w:rPr>
        <w:t>健康保險之被保險人故意自殺或墮胎所致疾病、失能、流產或死亡；傷害保險之被保險人故意自殺，或因犯罪行為所致傷害、失能或死亡。</w:t>
      </w:r>
      <w:r w:rsidR="0014726F" w:rsidRPr="0014726F">
        <w:rPr>
          <w:rFonts w:ascii="Arial Unicode MS" w:hAnsi="Arial Unicode MS" w:hint="eastAsia"/>
          <w:color w:val="FFFFFF"/>
        </w:rPr>
        <w:t>∩</w:t>
      </w:r>
    </w:p>
    <w:p w14:paraId="0615706D" w14:textId="1B79B962" w:rsidR="009333BA" w:rsidRDefault="00513267" w:rsidP="00513267">
      <w:pPr>
        <w:pStyle w:val="3"/>
        <w:ind w:left="118"/>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39" w:history="1">
        <w:r w:rsidRPr="00CD04EE">
          <w:rPr>
            <w:rStyle w:val="a3"/>
          </w:rPr>
          <w:t>比對程式</w:t>
        </w:r>
      </w:hyperlink>
    </w:p>
    <w:p w14:paraId="4152201E" w14:textId="7F86B10D" w:rsidR="008A493C" w:rsidRPr="009333BA" w:rsidRDefault="001A3018" w:rsidP="008A493C">
      <w:pPr>
        <w:ind w:leftChars="71" w:left="142"/>
        <w:rPr>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8A493C" w:rsidRPr="009333BA">
        <w:rPr>
          <w:rFonts w:hint="eastAsia"/>
          <w:color w:val="5F5F5F"/>
        </w:rPr>
        <w:t>保險契約有下列各款情事之一者，保險人除依</w:t>
      </w:r>
      <w:r w:rsidR="008A493C" w:rsidRPr="009333BA">
        <w:rPr>
          <w:rFonts w:ascii="Arial Unicode MS" w:hAnsi="Arial Unicode MS" w:hint="eastAsia"/>
          <w:color w:val="5F5F5F"/>
        </w:rPr>
        <w:t>第</w:t>
      </w:r>
      <w:hyperlink w:anchor="b21" w:history="1">
        <w:r w:rsidR="008A493C" w:rsidRPr="009333BA">
          <w:rPr>
            <w:rStyle w:val="a3"/>
            <w:rFonts w:hint="eastAsia"/>
            <w:color w:val="5F5F5F"/>
          </w:rPr>
          <w:t>二十一</w:t>
        </w:r>
      </w:hyperlink>
      <w:r w:rsidR="008A493C" w:rsidRPr="009333BA">
        <w:rPr>
          <w:rFonts w:hint="eastAsia"/>
          <w:color w:val="5F5F5F"/>
        </w:rPr>
        <w:t>條之規定辦理外，不負給付保險金額之責任：</w:t>
      </w:r>
    </w:p>
    <w:p w14:paraId="62F93CDF" w14:textId="77777777" w:rsidR="00695676" w:rsidRPr="009333BA" w:rsidRDefault="008A493C" w:rsidP="008A493C">
      <w:pPr>
        <w:ind w:leftChars="71" w:left="142"/>
        <w:rPr>
          <w:color w:val="5F5F5F"/>
        </w:rPr>
      </w:pPr>
      <w:r w:rsidRPr="009333BA">
        <w:rPr>
          <w:rFonts w:hint="eastAsia"/>
          <w:color w:val="5F5F5F"/>
        </w:rPr>
        <w:t xml:space="preserve">　　一、被保險人在保險契約發生效力或恢復效力後一年以內故意自殺者</w:t>
      </w:r>
      <w:r w:rsidR="00695676" w:rsidRPr="009333BA">
        <w:rPr>
          <w:rFonts w:hint="eastAsia"/>
          <w:color w:val="5F5F5F"/>
        </w:rPr>
        <w:t>。</w:t>
      </w:r>
    </w:p>
    <w:p w14:paraId="219EDBB9" w14:textId="4B44D532" w:rsidR="00695676" w:rsidRPr="009333BA" w:rsidRDefault="00695676" w:rsidP="008A493C">
      <w:pPr>
        <w:ind w:leftChars="71" w:left="142"/>
        <w:rPr>
          <w:color w:val="5F5F5F"/>
        </w:rPr>
      </w:pPr>
      <w:r w:rsidRPr="009333BA">
        <w:rPr>
          <w:rFonts w:hint="eastAsia"/>
          <w:color w:val="5F5F5F"/>
        </w:rPr>
        <w:t xml:space="preserve">　　二、</w:t>
      </w:r>
      <w:r w:rsidR="008A493C" w:rsidRPr="009333BA">
        <w:rPr>
          <w:rFonts w:hint="eastAsia"/>
          <w:color w:val="5F5F5F"/>
        </w:rPr>
        <w:t>要保人故意致被保險人於死</w:t>
      </w:r>
      <w:r w:rsidRPr="009333BA">
        <w:rPr>
          <w:rFonts w:hint="eastAsia"/>
          <w:color w:val="5F5F5F"/>
        </w:rPr>
        <w:t>。</w:t>
      </w:r>
    </w:p>
    <w:p w14:paraId="3E7A5798" w14:textId="19E1DC6D" w:rsidR="00695676" w:rsidRPr="009333BA" w:rsidRDefault="00695676" w:rsidP="008A493C">
      <w:pPr>
        <w:ind w:leftChars="71" w:left="142"/>
        <w:rPr>
          <w:color w:val="5F5F5F"/>
        </w:rPr>
      </w:pPr>
      <w:r w:rsidRPr="009333BA">
        <w:rPr>
          <w:rFonts w:hint="eastAsia"/>
          <w:color w:val="5F5F5F"/>
        </w:rPr>
        <w:t xml:space="preserve">　　三、</w:t>
      </w:r>
      <w:r w:rsidR="008A493C" w:rsidRPr="009333BA">
        <w:rPr>
          <w:rFonts w:hint="eastAsia"/>
          <w:color w:val="5F5F5F"/>
        </w:rPr>
        <w:t>被保險人因犯罪處死、拒捕或越獄致死者</w:t>
      </w:r>
      <w:r w:rsidRPr="009333BA">
        <w:rPr>
          <w:rFonts w:hint="eastAsia"/>
          <w:color w:val="5F5F5F"/>
        </w:rPr>
        <w:t>。</w:t>
      </w:r>
    </w:p>
    <w:p w14:paraId="6F54CB3C" w14:textId="55B22E9C" w:rsidR="00695676" w:rsidRPr="009333BA" w:rsidRDefault="00695676" w:rsidP="008A493C">
      <w:pPr>
        <w:ind w:leftChars="71" w:left="142"/>
        <w:rPr>
          <w:color w:val="5F5F5F"/>
        </w:rPr>
      </w:pPr>
      <w:r w:rsidRPr="009333BA">
        <w:rPr>
          <w:rFonts w:hint="eastAsia"/>
          <w:color w:val="5F5F5F"/>
        </w:rPr>
        <w:t xml:space="preserve">　　四、</w:t>
      </w:r>
      <w:r w:rsidR="008A493C" w:rsidRPr="009333BA">
        <w:rPr>
          <w:rFonts w:hint="eastAsia"/>
          <w:color w:val="5F5F5F"/>
        </w:rPr>
        <w:t>被保險人因戰爭或其他變亂致死者</w:t>
      </w:r>
      <w:r w:rsidRPr="009333BA">
        <w:rPr>
          <w:rFonts w:hint="eastAsia"/>
          <w:color w:val="5F5F5F"/>
        </w:rPr>
        <w:t>。</w:t>
      </w:r>
    </w:p>
    <w:p w14:paraId="5113B04E" w14:textId="1F4D1E7C" w:rsidR="008A493C" w:rsidRPr="009333BA" w:rsidRDefault="00695676" w:rsidP="008A493C">
      <w:pPr>
        <w:ind w:leftChars="71" w:left="142"/>
        <w:rPr>
          <w:color w:val="5F5F5F"/>
        </w:rPr>
      </w:pPr>
      <w:r w:rsidRPr="009333BA">
        <w:rPr>
          <w:rFonts w:hint="eastAsia"/>
          <w:color w:val="5F5F5F"/>
        </w:rPr>
        <w:t xml:space="preserve">　　五、</w:t>
      </w:r>
      <w:r w:rsidR="008A493C" w:rsidRPr="009333BA">
        <w:rPr>
          <w:rFonts w:hint="eastAsia"/>
          <w:color w:val="5F5F5F"/>
        </w:rPr>
        <w:t>健康保險之被保險人故意自殺或墮胎所致疾病、失能、流產或死亡；傷害保險之被保險人故意自殺，或因犯罪行為所致傷害、失能或死亡。</w:t>
      </w:r>
      <w:r w:rsidR="00B6784E" w:rsidRPr="00C45EFA">
        <w:rPr>
          <w:rFonts w:ascii="Arial Unicode MS" w:hAnsi="Arial Unicode MS" w:hint="eastAsia"/>
          <w:color w:val="FFFFFF"/>
        </w:rPr>
        <w:t>∴</w:t>
      </w:r>
    </w:p>
    <w:p w14:paraId="54FF8F45" w14:textId="0237BBF1" w:rsidR="00695676" w:rsidRDefault="00695676" w:rsidP="00161E07">
      <w:pPr>
        <w:pStyle w:val="3"/>
        <w:ind w:left="118"/>
      </w:pPr>
      <w:r>
        <w:rPr>
          <w:rFonts w:hint="eastAsia"/>
        </w:rPr>
        <w:t>--</w:t>
      </w:r>
      <w:r w:rsidRPr="003D4637">
        <w:rPr>
          <w:rFonts w:hint="eastAsia"/>
        </w:rPr>
        <w:t>107</w:t>
      </w:r>
      <w:r w:rsidRPr="003D4637">
        <w:rPr>
          <w:rFonts w:hint="eastAsia"/>
        </w:rPr>
        <w:t>年</w:t>
      </w:r>
      <w:r w:rsidRPr="003D4637">
        <w:rPr>
          <w:rFonts w:hint="eastAsia"/>
        </w:rPr>
        <w:t>11</w:t>
      </w:r>
      <w:r w:rsidRPr="003D4637">
        <w:rPr>
          <w:rFonts w:hint="eastAsia"/>
        </w:rPr>
        <w:t>月</w:t>
      </w:r>
      <w:r>
        <w:t>28</w:t>
      </w:r>
      <w:r w:rsidRPr="003D4637">
        <w:rPr>
          <w:rFonts w:hint="eastAsia"/>
        </w:rPr>
        <w:t>日修正前條文</w:t>
      </w:r>
      <w:r w:rsidRPr="003D4637">
        <w:rPr>
          <w:rFonts w:hint="eastAsia"/>
        </w:rPr>
        <w:t>--</w:t>
      </w:r>
      <w:hyperlink r:id="rId40" w:history="1">
        <w:r w:rsidRPr="003D4637">
          <w:rPr>
            <w:rStyle w:val="a3"/>
            <w:szCs w:val="20"/>
          </w:rPr>
          <w:t>比對程式</w:t>
        </w:r>
      </w:hyperlink>
    </w:p>
    <w:p w14:paraId="1B740447" w14:textId="436D2D64" w:rsidR="00972AD2" w:rsidRPr="008A493C"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8A493C">
        <w:rPr>
          <w:rFonts w:ascii="Arial Unicode MS" w:hAnsi="Arial Unicode MS" w:hint="eastAsia"/>
          <w:color w:val="5F5F5F"/>
        </w:rPr>
        <w:t>保險契約有下列各款情事之一者，保險人除依第</w:t>
      </w:r>
      <w:hyperlink w:anchor="b21" w:history="1">
        <w:r w:rsidR="00972AD2" w:rsidRPr="008A493C">
          <w:rPr>
            <w:rStyle w:val="a3"/>
            <w:rFonts w:hint="eastAsia"/>
            <w:color w:val="5F5F5F"/>
          </w:rPr>
          <w:t>二十一</w:t>
        </w:r>
      </w:hyperlink>
      <w:r w:rsidR="00972AD2" w:rsidRPr="008A493C">
        <w:rPr>
          <w:rFonts w:ascii="Arial Unicode MS" w:hAnsi="Arial Unicode MS" w:hint="eastAsia"/>
          <w:color w:val="5F5F5F"/>
        </w:rPr>
        <w:t>條之規定辦理外，不負給付保險金額之責任：</w:t>
      </w:r>
    </w:p>
    <w:p w14:paraId="0B04E5FB" w14:textId="77777777" w:rsidR="00695676" w:rsidRDefault="00972AD2" w:rsidP="00BE612C">
      <w:pPr>
        <w:ind w:left="142"/>
        <w:jc w:val="both"/>
        <w:rPr>
          <w:rFonts w:ascii="Arial Unicode MS" w:hAnsi="Arial Unicode MS"/>
          <w:color w:val="5F5F5F"/>
        </w:rPr>
      </w:pPr>
      <w:r w:rsidRPr="008A493C">
        <w:rPr>
          <w:rFonts w:ascii="Arial Unicode MS" w:hAnsi="Arial Unicode MS" w:hint="eastAsia"/>
          <w:color w:val="5F5F5F"/>
        </w:rPr>
        <w:t xml:space="preserve">　　一、被保險人在保險契約發生效力或恢復效力後一年以內故意自殺者</w:t>
      </w:r>
      <w:r w:rsidR="00695676">
        <w:rPr>
          <w:rFonts w:ascii="Arial Unicode MS" w:hAnsi="Arial Unicode MS" w:hint="eastAsia"/>
          <w:color w:val="5F5F5F"/>
        </w:rPr>
        <w:t>。</w:t>
      </w:r>
    </w:p>
    <w:p w14:paraId="41B78857" w14:textId="14141736" w:rsidR="00695676"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8A493C">
        <w:rPr>
          <w:rFonts w:ascii="Arial Unicode MS" w:hAnsi="Arial Unicode MS" w:hint="eastAsia"/>
          <w:color w:val="5F5F5F"/>
        </w:rPr>
        <w:t>二</w:t>
      </w:r>
      <w:r>
        <w:rPr>
          <w:rFonts w:ascii="Arial Unicode MS" w:hAnsi="Arial Unicode MS" w:hint="eastAsia"/>
          <w:color w:val="5F5F5F"/>
        </w:rPr>
        <w:t>、</w:t>
      </w:r>
      <w:r w:rsidR="00972AD2" w:rsidRPr="008A493C">
        <w:rPr>
          <w:rFonts w:ascii="Arial Unicode MS" w:hAnsi="Arial Unicode MS" w:hint="eastAsia"/>
          <w:color w:val="5F5F5F"/>
        </w:rPr>
        <w:t>要保人故意致被保險人於死</w:t>
      </w:r>
      <w:r>
        <w:rPr>
          <w:rFonts w:ascii="Arial Unicode MS" w:hAnsi="Arial Unicode MS" w:hint="eastAsia"/>
          <w:color w:val="5F5F5F"/>
        </w:rPr>
        <w:t>。</w:t>
      </w:r>
    </w:p>
    <w:p w14:paraId="04AF723E" w14:textId="4526D4B4" w:rsidR="00695676"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8A493C">
        <w:rPr>
          <w:rFonts w:ascii="Arial Unicode MS" w:hAnsi="Arial Unicode MS" w:hint="eastAsia"/>
          <w:color w:val="5F5F5F"/>
        </w:rPr>
        <w:t>三</w:t>
      </w:r>
      <w:r>
        <w:rPr>
          <w:rFonts w:ascii="Arial Unicode MS" w:hAnsi="Arial Unicode MS" w:hint="eastAsia"/>
          <w:color w:val="5F5F5F"/>
        </w:rPr>
        <w:t>、</w:t>
      </w:r>
      <w:r w:rsidR="00972AD2" w:rsidRPr="008A493C">
        <w:rPr>
          <w:rFonts w:ascii="Arial Unicode MS" w:hAnsi="Arial Unicode MS" w:hint="eastAsia"/>
          <w:color w:val="5F5F5F"/>
        </w:rPr>
        <w:t>被保險人因犯罪處死、拒捕或越獄致死者</w:t>
      </w:r>
      <w:r>
        <w:rPr>
          <w:rFonts w:ascii="Arial Unicode MS" w:hAnsi="Arial Unicode MS" w:hint="eastAsia"/>
          <w:color w:val="5F5F5F"/>
        </w:rPr>
        <w:t>。</w:t>
      </w:r>
    </w:p>
    <w:p w14:paraId="49E85A1F" w14:textId="3BEDE611" w:rsidR="00695676"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8A493C">
        <w:rPr>
          <w:rFonts w:ascii="Arial Unicode MS" w:hAnsi="Arial Unicode MS" w:hint="eastAsia"/>
          <w:color w:val="5F5F5F"/>
        </w:rPr>
        <w:t>四</w:t>
      </w:r>
      <w:r>
        <w:rPr>
          <w:rFonts w:ascii="Arial Unicode MS" w:hAnsi="Arial Unicode MS" w:hint="eastAsia"/>
          <w:color w:val="5F5F5F"/>
        </w:rPr>
        <w:t>、</w:t>
      </w:r>
      <w:r w:rsidR="00972AD2" w:rsidRPr="008A493C">
        <w:rPr>
          <w:rFonts w:ascii="Arial Unicode MS" w:hAnsi="Arial Unicode MS" w:hint="eastAsia"/>
          <w:color w:val="5F5F5F"/>
        </w:rPr>
        <w:t>被保險人因戰爭或其他變亂致死者</w:t>
      </w:r>
      <w:r>
        <w:rPr>
          <w:rFonts w:ascii="Arial Unicode MS" w:hAnsi="Arial Unicode MS" w:hint="eastAsia"/>
          <w:color w:val="5F5F5F"/>
        </w:rPr>
        <w:t>。</w:t>
      </w:r>
    </w:p>
    <w:p w14:paraId="35702A2B" w14:textId="75B319B0" w:rsidR="00972AD2" w:rsidRPr="008A493C"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8A493C">
        <w:rPr>
          <w:rFonts w:ascii="Arial Unicode MS" w:hAnsi="Arial Unicode MS" w:hint="eastAsia"/>
          <w:color w:val="5F5F5F"/>
        </w:rPr>
        <w:t>五</w:t>
      </w:r>
      <w:r>
        <w:rPr>
          <w:rFonts w:ascii="Arial Unicode MS" w:hAnsi="Arial Unicode MS" w:hint="eastAsia"/>
          <w:color w:val="5F5F5F"/>
        </w:rPr>
        <w:t>、</w:t>
      </w:r>
      <w:r w:rsidR="00972AD2" w:rsidRPr="008A493C">
        <w:rPr>
          <w:rFonts w:ascii="Arial Unicode MS" w:hAnsi="Arial Unicode MS" w:hint="eastAsia"/>
          <w:color w:val="5F5F5F"/>
        </w:rPr>
        <w:t>健康保險之被保險人故意自殺或墮胎所致疾病、殘廢、流產或死亡；傷害保險之被保險人故意自殺，或因犯罪行為所致傷害、殘廢或死亡。</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10CA5B33" w14:textId="31EFE7CA" w:rsidR="001A3018" w:rsidRDefault="00BD6106" w:rsidP="000C340E">
      <w:pPr>
        <w:pStyle w:val="2"/>
      </w:pPr>
      <w:bookmarkStart w:id="17" w:name="b21"/>
      <w:bookmarkEnd w:id="17"/>
      <w:r>
        <w:rPr>
          <w:rFonts w:hint="eastAsia"/>
        </w:rPr>
        <w:t>第</w:t>
      </w:r>
      <w:r>
        <w:rPr>
          <w:rFonts w:hint="eastAsia"/>
        </w:rPr>
        <w:t>21</w:t>
      </w:r>
      <w:r>
        <w:rPr>
          <w:rFonts w:hint="eastAsia"/>
        </w:rPr>
        <w:t>條</w:t>
      </w:r>
      <w:r w:rsidR="00975B43">
        <w:rPr>
          <w:rFonts w:hint="eastAsia"/>
        </w:rPr>
        <w:t>（</w:t>
      </w:r>
      <w:r w:rsidR="00972AD2" w:rsidRPr="00D74016">
        <w:t>要保人申請返還保單價值準備金</w:t>
      </w:r>
      <w:r w:rsidR="001A3018">
        <w:t>）</w:t>
      </w:r>
      <w:r w:rsidR="00B16F0E" w:rsidRPr="003F7CBA">
        <w:rPr>
          <w:rFonts w:hint="eastAsia"/>
          <w:color w:val="FFFFFF"/>
        </w:rPr>
        <w:t>∵</w:t>
      </w:r>
    </w:p>
    <w:p w14:paraId="0D3B7704" w14:textId="3B0CDD2D"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有</w:t>
      </w:r>
      <w:r w:rsidRPr="00975B43">
        <w:rPr>
          <w:rFonts w:ascii="Arial Unicode MS" w:hAnsi="Arial Unicode MS" w:hint="eastAsia"/>
          <w:color w:val="17365D"/>
        </w:rPr>
        <w:t>第</w:t>
      </w:r>
      <w:hyperlink w:anchor="b16" w:history="1">
        <w:r w:rsidRPr="00975B43">
          <w:rPr>
            <w:rStyle w:val="a3"/>
            <w:rFonts w:hint="eastAsia"/>
          </w:rPr>
          <w:t>十六</w:t>
        </w:r>
      </w:hyperlink>
      <w:r w:rsidRPr="00975B43">
        <w:rPr>
          <w:rFonts w:ascii="Arial Unicode MS" w:hAnsi="Arial Unicode MS" w:hint="eastAsia"/>
          <w:color w:val="17365D"/>
        </w:rPr>
        <w:t>條、第</w:t>
      </w:r>
      <w:hyperlink w:anchor="b18" w:history="1">
        <w:r w:rsidRPr="00975B43">
          <w:rPr>
            <w:rStyle w:val="a3"/>
            <w:rFonts w:hint="eastAsia"/>
          </w:rPr>
          <w:t>十八</w:t>
        </w:r>
      </w:hyperlink>
      <w:r w:rsidRPr="00975B43">
        <w:rPr>
          <w:rFonts w:ascii="Arial Unicode MS" w:hAnsi="Arial Unicode MS" w:hint="eastAsia"/>
          <w:color w:val="17365D"/>
        </w:rPr>
        <w:t>條</w:t>
      </w:r>
      <w:r w:rsidRPr="007A774A">
        <w:rPr>
          <w:rFonts w:hint="eastAsia"/>
          <w:color w:val="17365D"/>
        </w:rPr>
        <w:t>或前條第一款、第三款情事發生，其保險費已付足一年以上者，要保人得依規定，申請返還其應得之保單價值準備金</w:t>
      </w:r>
      <w:r>
        <w:rPr>
          <w:rFonts w:hint="eastAsia"/>
          <w:color w:val="17365D"/>
        </w:rPr>
        <w:t>。</w:t>
      </w:r>
    </w:p>
    <w:p w14:paraId="3D5184DB" w14:textId="77777777"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2</w:t>
      </w:r>
      <w:r w:rsidRPr="009333BA">
        <w:rPr>
          <w:rFonts w:hint="eastAsia"/>
          <w:color w:val="404040"/>
          <w:sz w:val="18"/>
        </w:rPr>
        <w:t>﹞</w:t>
      </w:r>
      <w:r w:rsidRPr="007A774A">
        <w:rPr>
          <w:rFonts w:hint="eastAsia"/>
          <w:color w:val="17365D"/>
        </w:rPr>
        <w:t>有前條第二款情事發生，其保險費已付足一年以上者，保險人應將其保單價值準備金給付與應得之人。</w:t>
      </w:r>
    </w:p>
    <w:p w14:paraId="4D38F625" w14:textId="110867D3" w:rsidR="009333BA" w:rsidRDefault="00513267" w:rsidP="00513267">
      <w:pPr>
        <w:pStyle w:val="3"/>
        <w:ind w:left="118"/>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41" w:history="1">
        <w:r w:rsidRPr="00CD04EE">
          <w:rPr>
            <w:rStyle w:val="a3"/>
          </w:rPr>
          <w:t>比對程式</w:t>
        </w:r>
      </w:hyperlink>
    </w:p>
    <w:p w14:paraId="521C1B63" w14:textId="1D47D916" w:rsidR="00695676" w:rsidRPr="003510E6" w:rsidRDefault="001A3018" w:rsidP="00BE612C">
      <w:pPr>
        <w:ind w:left="142"/>
        <w:jc w:val="both"/>
        <w:rPr>
          <w:rFonts w:ascii="Arial Unicode MS" w:hAnsi="Arial Unicode MS"/>
          <w:color w:val="5F5F5F"/>
        </w:rPr>
      </w:pPr>
      <w:r>
        <w:rPr>
          <w:rFonts w:ascii="Calibri" w:hAnsi="Calibri"/>
          <w:color w:val="5F5F5F"/>
          <w:sz w:val="18"/>
        </w:rPr>
        <w:t>﹝</w:t>
      </w:r>
      <w:r>
        <w:rPr>
          <w:rFonts w:ascii="Calibri" w:hAnsi="Calibri"/>
          <w:color w:val="5F5F5F"/>
          <w:sz w:val="18"/>
        </w:rPr>
        <w:t>1</w:t>
      </w:r>
      <w:r>
        <w:rPr>
          <w:rFonts w:ascii="Calibri" w:hAnsi="Calibri"/>
          <w:color w:val="5F5F5F"/>
          <w:sz w:val="18"/>
        </w:rPr>
        <w:t>﹞</w:t>
      </w:r>
      <w:r w:rsidR="00972AD2" w:rsidRPr="003510E6">
        <w:rPr>
          <w:rFonts w:ascii="Arial Unicode MS" w:hAnsi="Arial Unicode MS" w:hint="eastAsia"/>
          <w:color w:val="5F5F5F"/>
        </w:rPr>
        <w:t>有第</w:t>
      </w:r>
      <w:hyperlink w:anchor="b16" w:history="1">
        <w:r w:rsidR="00972AD2" w:rsidRPr="003510E6">
          <w:rPr>
            <w:rStyle w:val="a3"/>
            <w:rFonts w:hint="eastAsia"/>
            <w:color w:val="5F5F5F"/>
          </w:rPr>
          <w:t>十六</w:t>
        </w:r>
      </w:hyperlink>
      <w:r w:rsidR="00972AD2" w:rsidRPr="003510E6">
        <w:rPr>
          <w:rFonts w:ascii="Arial Unicode MS" w:hAnsi="Arial Unicode MS" w:hint="eastAsia"/>
          <w:color w:val="5F5F5F"/>
        </w:rPr>
        <w:t>條、第</w:t>
      </w:r>
      <w:hyperlink w:anchor="b18" w:history="1">
        <w:r w:rsidR="00972AD2" w:rsidRPr="003510E6">
          <w:rPr>
            <w:rStyle w:val="a3"/>
            <w:rFonts w:hint="eastAsia"/>
            <w:color w:val="5F5F5F"/>
          </w:rPr>
          <w:t>十八</w:t>
        </w:r>
      </w:hyperlink>
      <w:r w:rsidR="00972AD2" w:rsidRPr="003510E6">
        <w:rPr>
          <w:rFonts w:ascii="Arial Unicode MS" w:hAnsi="Arial Unicode MS" w:hint="eastAsia"/>
          <w:color w:val="5F5F5F"/>
        </w:rPr>
        <w:t>條或前條第一款、第三款、第四款情事發生，其保險費已付足一年以上者，要保人得依規定，申請返還其應得之保單價值準備金</w:t>
      </w:r>
      <w:r w:rsidR="00695676" w:rsidRPr="003510E6">
        <w:rPr>
          <w:rFonts w:ascii="Arial Unicode MS" w:hAnsi="Arial Unicode MS" w:hint="eastAsia"/>
          <w:color w:val="5F5F5F"/>
        </w:rPr>
        <w:t>。</w:t>
      </w:r>
    </w:p>
    <w:p w14:paraId="3A7069FE" w14:textId="13001F29" w:rsidR="00972AD2" w:rsidRPr="003510E6" w:rsidRDefault="001A3018" w:rsidP="00BE612C">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972AD2" w:rsidRPr="003510E6">
        <w:rPr>
          <w:rFonts w:ascii="Arial Unicode MS" w:hAnsi="Arial Unicode MS" w:hint="eastAsia"/>
          <w:color w:val="5F5F5F"/>
        </w:rPr>
        <w:t>有前條第二款情事發生，其保險費已付足一年以上者，保險人應將其保單價值準備金給付與應得之人。</w:t>
      </w:r>
      <w:r w:rsidR="00B6784E" w:rsidRPr="00C45EFA">
        <w:rPr>
          <w:rFonts w:ascii="Arial Unicode MS" w:hAnsi="Arial Unicode MS" w:hint="eastAsia"/>
          <w:color w:val="FFFFFF"/>
        </w:rPr>
        <w:t>∴</w:t>
      </w:r>
    </w:p>
    <w:p w14:paraId="04A8A2B8" w14:textId="77777777" w:rsidR="001A3018" w:rsidRDefault="00BD6106" w:rsidP="000C340E">
      <w:pPr>
        <w:pStyle w:val="2"/>
      </w:pPr>
      <w:r>
        <w:rPr>
          <w:rFonts w:hint="eastAsia"/>
        </w:rPr>
        <w:t>第</w:t>
      </w:r>
      <w:r>
        <w:rPr>
          <w:rFonts w:hint="eastAsia"/>
        </w:rPr>
        <w:t>22</w:t>
      </w:r>
      <w:r>
        <w:rPr>
          <w:rFonts w:hint="eastAsia"/>
        </w:rPr>
        <w:t>條</w:t>
      </w:r>
      <w:r w:rsidR="00975B43">
        <w:rPr>
          <w:rFonts w:hint="eastAsia"/>
        </w:rPr>
        <w:t>（</w:t>
      </w:r>
      <w:r w:rsidR="00972AD2" w:rsidRPr="00D74016">
        <w:t>受益人喪失請求保險金額之事由</w:t>
      </w:r>
      <w:r w:rsidR="001A3018">
        <w:t>）</w:t>
      </w:r>
    </w:p>
    <w:p w14:paraId="65855908" w14:textId="2E1933E4" w:rsidR="00695676"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受益人故意致被保險人於死或雖未致死者，無請求死亡人壽保險金額之權</w:t>
      </w:r>
      <w:r w:rsidR="00695676">
        <w:rPr>
          <w:rFonts w:ascii="Arial Unicode MS" w:hAnsi="Arial Unicode MS" w:hint="eastAsia"/>
          <w:color w:val="17365D"/>
        </w:rPr>
        <w:t>。</w:t>
      </w:r>
    </w:p>
    <w:p w14:paraId="017D2F5A" w14:textId="10CD08B8" w:rsidR="00695676" w:rsidRDefault="001A3018" w:rsidP="00BE612C">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95676" w:rsidRPr="00D74016">
        <w:rPr>
          <w:rFonts w:ascii="Arial Unicode MS" w:hAnsi="Arial Unicode MS" w:hint="eastAsia"/>
          <w:color w:val="666699"/>
        </w:rPr>
        <w:t>受益人故意傷害被保險人者，無請求傷害保險金額之權</w:t>
      </w:r>
      <w:r w:rsidR="00695676">
        <w:rPr>
          <w:rFonts w:ascii="Arial Unicode MS" w:hAnsi="Arial Unicode MS" w:hint="eastAsia"/>
          <w:color w:val="17365D"/>
        </w:rPr>
        <w:t>。</w:t>
      </w:r>
    </w:p>
    <w:p w14:paraId="2939C103" w14:textId="3BDAE270" w:rsidR="00972AD2" w:rsidRPr="00975B43" w:rsidRDefault="001A3018" w:rsidP="00BE612C">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972AD2" w:rsidRPr="00975B43">
        <w:rPr>
          <w:rFonts w:ascii="Arial Unicode MS" w:hAnsi="Arial Unicode MS" w:hint="eastAsia"/>
          <w:color w:val="17365D"/>
        </w:rPr>
        <w:t>前二項情形，有其他受益人，由其他受益人平均領受全部保險金額，無其他受益人時，其保險金額作為被保險人遺產。</w:t>
      </w:r>
    </w:p>
    <w:p w14:paraId="1628B16B" w14:textId="77777777" w:rsidR="001A3018" w:rsidRDefault="00BD6106" w:rsidP="000C340E">
      <w:pPr>
        <w:pStyle w:val="2"/>
      </w:pPr>
      <w:bookmarkStart w:id="18" w:name="b23"/>
      <w:bookmarkEnd w:id="18"/>
      <w:r>
        <w:rPr>
          <w:rFonts w:hint="eastAsia"/>
        </w:rPr>
        <w:t>第</w:t>
      </w:r>
      <w:r>
        <w:rPr>
          <w:rFonts w:hint="eastAsia"/>
        </w:rPr>
        <w:t>23</w:t>
      </w:r>
      <w:r>
        <w:rPr>
          <w:rFonts w:hint="eastAsia"/>
        </w:rPr>
        <w:t>條</w:t>
      </w:r>
      <w:r w:rsidR="00975B43">
        <w:rPr>
          <w:rFonts w:hint="eastAsia"/>
        </w:rPr>
        <w:t>（</w:t>
      </w:r>
      <w:r w:rsidR="00972AD2" w:rsidRPr="00D74016">
        <w:t>要保人申請借款</w:t>
      </w:r>
      <w:r w:rsidR="001A3018">
        <w:t>）</w:t>
      </w:r>
    </w:p>
    <w:p w14:paraId="4438358C" w14:textId="03DC80B4" w:rsidR="00695676"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簡易人壽保險之保險費付足一年以上者，要保人得以保險單為質，在其保單價值準備金額內，向保險人申請借款</w:t>
      </w:r>
      <w:r w:rsidR="00695676">
        <w:rPr>
          <w:rFonts w:ascii="Arial Unicode MS" w:hAnsi="Arial Unicode MS" w:hint="eastAsia"/>
          <w:color w:val="17365D"/>
        </w:rPr>
        <w:t>。</w:t>
      </w:r>
    </w:p>
    <w:p w14:paraId="39D61FAC" w14:textId="35DDF9A5" w:rsidR="00972AD2" w:rsidRPr="00D74016"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D74016">
        <w:rPr>
          <w:rFonts w:ascii="Arial Unicode MS" w:hAnsi="Arial Unicode MS" w:hint="eastAsia"/>
          <w:color w:val="666699"/>
        </w:rPr>
        <w:t>前項借款未清償前，因保險契約效力停止、終止、滿期或發生保險事故時，其所欠之本息，應於給付之金額內扣抵之。</w:t>
      </w:r>
    </w:p>
    <w:p w14:paraId="37570864" w14:textId="77777777" w:rsidR="001A3018" w:rsidRDefault="00BD6106" w:rsidP="000C340E">
      <w:pPr>
        <w:pStyle w:val="2"/>
        <w:rPr>
          <w:szCs w:val="20"/>
        </w:rPr>
      </w:pPr>
      <w:r>
        <w:rPr>
          <w:rFonts w:hint="eastAsia"/>
        </w:rPr>
        <w:t>第</w:t>
      </w:r>
      <w:r>
        <w:rPr>
          <w:rFonts w:hint="eastAsia"/>
        </w:rPr>
        <w:t>24</w:t>
      </w:r>
      <w:r>
        <w:rPr>
          <w:rFonts w:hint="eastAsia"/>
        </w:rPr>
        <w:t>條</w:t>
      </w:r>
      <w:r w:rsidR="00975B43">
        <w:rPr>
          <w:rFonts w:hint="eastAsia"/>
        </w:rPr>
        <w:t>（</w:t>
      </w:r>
      <w:r w:rsidR="00972AD2" w:rsidRPr="00D74016">
        <w:rPr>
          <w:szCs w:val="20"/>
        </w:rPr>
        <w:t>代位不適用</w:t>
      </w:r>
      <w:r w:rsidR="001A3018">
        <w:rPr>
          <w:szCs w:val="20"/>
        </w:rPr>
        <w:t>）</w:t>
      </w:r>
    </w:p>
    <w:p w14:paraId="4FD7BBDF" w14:textId="259093C4" w:rsidR="00972AD2" w:rsidRPr="00975B43" w:rsidRDefault="001A3018" w:rsidP="00BE612C">
      <w:pPr>
        <w:ind w:left="142"/>
        <w:jc w:val="both"/>
        <w:rPr>
          <w:rFonts w:ascii="Arial Unicode MS" w:hAnsi="Arial Unicode MS"/>
          <w:color w:val="17365D"/>
        </w:rPr>
      </w:pPr>
      <w:r>
        <w:rPr>
          <w:rFonts w:ascii="Calibri" w:hAnsi="Calibri"/>
          <w:color w:val="404040"/>
          <w:sz w:val="18"/>
          <w:szCs w:val="20"/>
        </w:rPr>
        <w:t>﹝</w:t>
      </w:r>
      <w:r>
        <w:rPr>
          <w:rFonts w:ascii="Calibri" w:hAnsi="Calibri"/>
          <w:color w:val="404040"/>
          <w:sz w:val="18"/>
          <w:szCs w:val="20"/>
        </w:rPr>
        <w:t>1</w:t>
      </w:r>
      <w:r>
        <w:rPr>
          <w:rFonts w:ascii="Calibri" w:hAnsi="Calibri"/>
          <w:color w:val="404040"/>
          <w:sz w:val="18"/>
          <w:szCs w:val="20"/>
        </w:rPr>
        <w:t>﹞</w:t>
      </w:r>
      <w:r w:rsidR="00972AD2" w:rsidRPr="00975B43">
        <w:rPr>
          <w:rFonts w:ascii="Arial Unicode MS" w:hAnsi="Arial Unicode MS" w:hint="eastAsia"/>
          <w:color w:val="17365D"/>
        </w:rPr>
        <w:t>簡易人壽保險之保險人，不得代位行使要保人或受益人因保險事故所生對於第三人之請求權。</w:t>
      </w:r>
    </w:p>
    <w:p w14:paraId="13CC54B5" w14:textId="77777777" w:rsidR="001A3018" w:rsidRDefault="00BD6106" w:rsidP="000C340E">
      <w:pPr>
        <w:pStyle w:val="2"/>
      </w:pPr>
      <w:r>
        <w:rPr>
          <w:rFonts w:hint="eastAsia"/>
        </w:rPr>
        <w:t>第</w:t>
      </w:r>
      <w:r>
        <w:rPr>
          <w:rFonts w:hint="eastAsia"/>
        </w:rPr>
        <w:t>25</w:t>
      </w:r>
      <w:r>
        <w:rPr>
          <w:rFonts w:hint="eastAsia"/>
        </w:rPr>
        <w:t>條</w:t>
      </w:r>
      <w:r w:rsidR="00975B43">
        <w:rPr>
          <w:rFonts w:hint="eastAsia"/>
        </w:rPr>
        <w:t>（</w:t>
      </w:r>
      <w:r w:rsidR="00972AD2" w:rsidRPr="00D74016">
        <w:t>保險契約所生權利之消滅時效</w:t>
      </w:r>
      <w:r w:rsidR="001A3018">
        <w:t>）</w:t>
      </w:r>
    </w:p>
    <w:p w14:paraId="54179D45" w14:textId="117F3695" w:rsidR="00972AD2" w:rsidRPr="00975B43"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由保險契約所發生之權利，自得為請求之日起，逾五年不行使而消滅。</w:t>
      </w:r>
    </w:p>
    <w:p w14:paraId="28F94D77" w14:textId="77777777" w:rsidR="00972AD2" w:rsidRPr="00D74016" w:rsidRDefault="00BD6106" w:rsidP="000C340E">
      <w:pPr>
        <w:pStyle w:val="2"/>
        <w:rPr>
          <w:color w:val="800000"/>
        </w:rPr>
      </w:pPr>
      <w:bookmarkStart w:id="19" w:name="b26"/>
      <w:bookmarkEnd w:id="19"/>
      <w:r>
        <w:rPr>
          <w:rFonts w:hint="eastAsia"/>
          <w:color w:val="800000"/>
        </w:rPr>
        <w:t>第</w:t>
      </w:r>
      <w:r>
        <w:rPr>
          <w:rFonts w:hint="eastAsia"/>
          <w:color w:val="800000"/>
        </w:rPr>
        <w:t>26</w:t>
      </w:r>
      <w:r>
        <w:rPr>
          <w:rFonts w:hint="eastAsia"/>
          <w:color w:val="800000"/>
        </w:rPr>
        <w:t>條</w:t>
      </w:r>
      <w:r w:rsidR="00975B43">
        <w:rPr>
          <w:rFonts w:hint="eastAsia"/>
          <w:color w:val="800000"/>
        </w:rPr>
        <w:t>（</w:t>
      </w:r>
      <w:r w:rsidR="00972AD2" w:rsidRPr="00D74016">
        <w:rPr>
          <w:color w:val="800000"/>
        </w:rPr>
        <w:t>保險契約權利移轉或出質之效力</w:t>
      </w:r>
      <w:r w:rsidR="00975B43">
        <w:rPr>
          <w:color w:val="800000"/>
        </w:rPr>
        <w:t>）</w:t>
      </w:r>
      <w:r w:rsidR="00B661CF" w:rsidRPr="00D90002">
        <w:rPr>
          <w:rFonts w:hint="eastAsia"/>
          <w:color w:val="5F5F5F"/>
          <w:sz w:val="18"/>
        </w:rPr>
        <w:t>【相關罰則】</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p>
    <w:p w14:paraId="7F1D8932" w14:textId="307427B9" w:rsidR="00972AD2" w:rsidRPr="00975B43" w:rsidRDefault="001A3018" w:rsidP="00BE612C">
      <w:pPr>
        <w:ind w:left="142"/>
        <w:jc w:val="both"/>
        <w:rPr>
          <w:rFonts w:ascii="Arial Unicode MS" w:hAnsi="Arial Unicode MS"/>
          <w:color w:val="17365D"/>
        </w:rPr>
      </w:pPr>
      <w:r w:rsidRPr="001A3018">
        <w:rPr>
          <w:rFonts w:ascii="Calibri" w:hAnsi="Calibri"/>
          <w:color w:val="404040"/>
          <w:sz w:val="18"/>
          <w:szCs w:val="20"/>
        </w:rPr>
        <w:t>﹝</w:t>
      </w:r>
      <w:r w:rsidRPr="001A3018">
        <w:rPr>
          <w:rFonts w:ascii="Calibri" w:hAnsi="Calibri"/>
          <w:color w:val="404040"/>
          <w:sz w:val="18"/>
          <w:szCs w:val="20"/>
        </w:rPr>
        <w:t>1</w:t>
      </w:r>
      <w:r w:rsidRPr="001A3018">
        <w:rPr>
          <w:rFonts w:ascii="Calibri" w:hAnsi="Calibri"/>
          <w:color w:val="404040"/>
          <w:sz w:val="18"/>
          <w:szCs w:val="20"/>
        </w:rPr>
        <w:t>﹞</w:t>
      </w:r>
      <w:r w:rsidR="00972AD2" w:rsidRPr="00975B43">
        <w:rPr>
          <w:rFonts w:ascii="Arial Unicode MS" w:hAnsi="Arial Unicode MS" w:hint="eastAsia"/>
          <w:color w:val="17365D"/>
        </w:rPr>
        <w:t>由第三人訂立之保險契約，其權利之移轉或出質，非經被保險人以書面承認，不生效力。</w:t>
      </w:r>
    </w:p>
    <w:p w14:paraId="7D59718D" w14:textId="0B059602" w:rsidR="001A3018" w:rsidRDefault="00BD6106" w:rsidP="000C340E">
      <w:pPr>
        <w:pStyle w:val="2"/>
      </w:pPr>
      <w:bookmarkStart w:id="20" w:name="b27"/>
      <w:bookmarkEnd w:id="20"/>
      <w:r>
        <w:rPr>
          <w:rFonts w:hint="eastAsia"/>
        </w:rPr>
        <w:t>第</w:t>
      </w:r>
      <w:r>
        <w:rPr>
          <w:rFonts w:hint="eastAsia"/>
        </w:rPr>
        <w:t>27</w:t>
      </w:r>
      <w:r>
        <w:rPr>
          <w:rFonts w:hint="eastAsia"/>
        </w:rPr>
        <w:t>條</w:t>
      </w:r>
      <w:r w:rsidR="00975B43">
        <w:rPr>
          <w:rFonts w:hint="eastAsia"/>
        </w:rPr>
        <w:t>（</w:t>
      </w:r>
      <w:r w:rsidR="00972AD2" w:rsidRPr="00D74016">
        <w:t>保險資金之運用</w:t>
      </w:r>
      <w:r w:rsidR="001A3018">
        <w:t>）</w:t>
      </w:r>
      <w:r w:rsidR="00B16F0E" w:rsidRPr="003F7CBA">
        <w:rPr>
          <w:rFonts w:hint="eastAsia"/>
          <w:color w:val="FFFFFF"/>
        </w:rPr>
        <w:t>∵</w:t>
      </w:r>
    </w:p>
    <w:p w14:paraId="2A3D8A86" w14:textId="4CB1C852"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郵政簡易人壽保險資金之運用，除存款外，依保險法</w:t>
      </w:r>
      <w:r w:rsidR="00E8406B" w:rsidRPr="00975B43">
        <w:rPr>
          <w:rFonts w:ascii="Arial Unicode MS" w:hAnsi="Arial Unicode MS" w:hint="eastAsia"/>
          <w:color w:val="17365D"/>
        </w:rPr>
        <w:t>第</w:t>
      </w:r>
      <w:hyperlink r:id="rId42" w:anchor="a146" w:history="1">
        <w:r w:rsidR="00E8406B" w:rsidRPr="00975B43">
          <w:rPr>
            <w:rStyle w:val="a3"/>
            <w:rFonts w:hint="eastAsia"/>
          </w:rPr>
          <w:t>一百四十六</w:t>
        </w:r>
      </w:hyperlink>
      <w:r w:rsidR="00E8406B" w:rsidRPr="00975B43">
        <w:rPr>
          <w:rFonts w:ascii="Arial Unicode MS" w:hAnsi="Arial Unicode MS" w:hint="eastAsia"/>
          <w:color w:val="17365D"/>
        </w:rPr>
        <w:t>條</w:t>
      </w:r>
      <w:r w:rsidRPr="007A774A">
        <w:rPr>
          <w:rFonts w:hint="eastAsia"/>
          <w:color w:val="17365D"/>
        </w:rPr>
        <w:t>第一項第一款至第三款、第五款、第七款、第八款、第三項、</w:t>
      </w:r>
      <w:r w:rsidR="00E8406B" w:rsidRPr="00975B43">
        <w:rPr>
          <w:rFonts w:ascii="Arial Unicode MS" w:hAnsi="Arial Unicode MS" w:hint="eastAsia"/>
          <w:color w:val="17365D"/>
        </w:rPr>
        <w:t>第</w:t>
      </w:r>
      <w:hyperlink r:id="rId43" w:anchor="a146b1" w:history="1">
        <w:r w:rsidR="00E8406B" w:rsidRPr="00975B43">
          <w:rPr>
            <w:rStyle w:val="a3"/>
            <w:rFonts w:hint="eastAsia"/>
          </w:rPr>
          <w:t>一百四十六條之一</w:t>
        </w:r>
      </w:hyperlink>
      <w:r w:rsidRPr="007A774A">
        <w:rPr>
          <w:rFonts w:hint="eastAsia"/>
          <w:color w:val="17365D"/>
        </w:rPr>
        <w:t>至第</w:t>
      </w:r>
      <w:hyperlink r:id="rId44" w:anchor="a146b4" w:history="1">
        <w:r w:rsidRPr="00E8406B">
          <w:rPr>
            <w:rStyle w:val="a3"/>
            <w:rFonts w:ascii="Times New Roman" w:hAnsi="Times New Roman" w:hint="eastAsia"/>
          </w:rPr>
          <w:t>一百四十六條之四</w:t>
        </w:r>
      </w:hyperlink>
      <w:r w:rsidRPr="007A774A">
        <w:rPr>
          <w:rFonts w:hint="eastAsia"/>
          <w:color w:val="17365D"/>
        </w:rPr>
        <w:t>、</w:t>
      </w:r>
      <w:r w:rsidR="00E8406B" w:rsidRPr="00975B43">
        <w:rPr>
          <w:rFonts w:ascii="Arial Unicode MS" w:hAnsi="Arial Unicode MS" w:hint="eastAsia"/>
          <w:color w:val="17365D"/>
        </w:rPr>
        <w:t>第</w:t>
      </w:r>
      <w:hyperlink r:id="rId45" w:anchor="a146b7" w:history="1">
        <w:r w:rsidR="00E8406B" w:rsidRPr="00975B43">
          <w:rPr>
            <w:rStyle w:val="a3"/>
            <w:rFonts w:hint="eastAsia"/>
          </w:rPr>
          <w:t>一百四十六條之七</w:t>
        </w:r>
      </w:hyperlink>
      <w:r w:rsidRPr="007A774A">
        <w:rPr>
          <w:rFonts w:hint="eastAsia"/>
          <w:color w:val="17365D"/>
        </w:rPr>
        <w:t>及</w:t>
      </w:r>
      <w:r w:rsidR="00E8406B" w:rsidRPr="00975B43">
        <w:rPr>
          <w:rFonts w:ascii="Arial Unicode MS" w:hAnsi="Arial Unicode MS" w:hint="eastAsia"/>
          <w:color w:val="17365D"/>
        </w:rPr>
        <w:t>第</w:t>
      </w:r>
      <w:hyperlink r:id="rId46" w:anchor="a146b8" w:history="1">
        <w:r w:rsidR="00E8406B" w:rsidRPr="00975B43">
          <w:rPr>
            <w:rStyle w:val="a3"/>
            <w:rFonts w:hint="eastAsia"/>
          </w:rPr>
          <w:t>一百四十六條之八</w:t>
        </w:r>
      </w:hyperlink>
      <w:r w:rsidRPr="007A774A">
        <w:rPr>
          <w:rFonts w:hint="eastAsia"/>
          <w:color w:val="17365D"/>
        </w:rPr>
        <w:t>之規定辦理</w:t>
      </w:r>
      <w:r>
        <w:rPr>
          <w:rFonts w:hint="eastAsia"/>
          <w:color w:val="17365D"/>
        </w:rPr>
        <w:t>。</w:t>
      </w:r>
    </w:p>
    <w:p w14:paraId="15F7FE8A" w14:textId="77777777" w:rsidR="009333BA" w:rsidRDefault="009333BA" w:rsidP="009333BA">
      <w:pPr>
        <w:ind w:left="142"/>
        <w:jc w:val="both"/>
        <w:rPr>
          <w:rFonts w:hint="eastAsia"/>
          <w:color w:val="17365D"/>
        </w:rPr>
      </w:pPr>
      <w:r w:rsidRPr="009333BA">
        <w:rPr>
          <w:rFonts w:hint="eastAsia"/>
          <w:color w:val="404040"/>
          <w:sz w:val="18"/>
        </w:rPr>
        <w:t>﹝</w:t>
      </w:r>
      <w:r w:rsidRPr="009333BA">
        <w:rPr>
          <w:rFonts w:hint="eastAsia"/>
          <w:color w:val="404040"/>
          <w:sz w:val="18"/>
        </w:rPr>
        <w:t>2</w:t>
      </w:r>
      <w:r w:rsidRPr="009333BA">
        <w:rPr>
          <w:rFonts w:hint="eastAsia"/>
          <w:color w:val="404040"/>
          <w:sz w:val="18"/>
        </w:rPr>
        <w:t>﹞</w:t>
      </w:r>
      <w:r w:rsidRPr="007A774A">
        <w:rPr>
          <w:rFonts w:hint="eastAsia"/>
          <w:color w:val="17365D"/>
        </w:rPr>
        <w:t>中華郵政公司得經交通部核可，提供重大公共建設計畫之融資所需款項。但其提供總額，不得超過資金總額百分之三十</w:t>
      </w:r>
      <w:r>
        <w:rPr>
          <w:rFonts w:hint="eastAsia"/>
          <w:color w:val="17365D"/>
        </w:rPr>
        <w:t>。</w:t>
      </w:r>
    </w:p>
    <w:p w14:paraId="65ECAF06" w14:textId="77777777"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3</w:t>
      </w:r>
      <w:r w:rsidRPr="009333BA">
        <w:rPr>
          <w:rFonts w:hint="eastAsia"/>
          <w:color w:val="404040"/>
          <w:sz w:val="18"/>
        </w:rPr>
        <w:t>﹞</w:t>
      </w:r>
      <w:r w:rsidRPr="007A774A">
        <w:rPr>
          <w:rFonts w:hint="eastAsia"/>
          <w:color w:val="17365D"/>
        </w:rPr>
        <w:t>前二項所定資金，包括業主權益及各種準備金。</w:t>
      </w:r>
    </w:p>
    <w:p w14:paraId="500BCDB4" w14:textId="7ECCEDAB" w:rsidR="009333BA" w:rsidRDefault="00513267" w:rsidP="00513267">
      <w:pPr>
        <w:pStyle w:val="3"/>
        <w:ind w:left="118"/>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47" w:history="1">
        <w:r w:rsidRPr="00CD04EE">
          <w:rPr>
            <w:rStyle w:val="a3"/>
          </w:rPr>
          <w:t>比對程式</w:t>
        </w:r>
      </w:hyperlink>
    </w:p>
    <w:p w14:paraId="3D9FDBB2" w14:textId="6FDF440F" w:rsidR="00695676" w:rsidRPr="00F54E4D" w:rsidRDefault="001A3018" w:rsidP="00BE612C">
      <w:pPr>
        <w:ind w:left="142"/>
        <w:jc w:val="both"/>
        <w:rPr>
          <w:rFonts w:ascii="Arial Unicode MS" w:hAnsi="Arial Unicode MS"/>
          <w:color w:val="5F5F5F"/>
        </w:rPr>
      </w:pPr>
      <w:r>
        <w:rPr>
          <w:rFonts w:ascii="Calibri" w:hAnsi="Calibri"/>
          <w:color w:val="5F5F5F"/>
          <w:sz w:val="18"/>
        </w:rPr>
        <w:t>﹝</w:t>
      </w:r>
      <w:r>
        <w:rPr>
          <w:rFonts w:ascii="Calibri" w:hAnsi="Calibri"/>
          <w:color w:val="5F5F5F"/>
          <w:sz w:val="18"/>
        </w:rPr>
        <w:t>1</w:t>
      </w:r>
      <w:r>
        <w:rPr>
          <w:rFonts w:ascii="Calibri" w:hAnsi="Calibri"/>
          <w:color w:val="5F5F5F"/>
          <w:sz w:val="18"/>
        </w:rPr>
        <w:t>﹞</w:t>
      </w:r>
      <w:r w:rsidR="00972AD2" w:rsidRPr="00F54E4D">
        <w:rPr>
          <w:rFonts w:ascii="Arial Unicode MS" w:hAnsi="Arial Unicode MS" w:hint="eastAsia"/>
          <w:color w:val="5F5F5F"/>
        </w:rPr>
        <w:t>郵政簡易人壽保險資金之運用，除存款外，依保險法第</w:t>
      </w:r>
      <w:hyperlink r:id="rId48" w:anchor="a146" w:history="1">
        <w:r w:rsidR="00972AD2" w:rsidRPr="00F54E4D">
          <w:rPr>
            <w:rStyle w:val="a3"/>
            <w:rFonts w:hint="eastAsia"/>
            <w:color w:val="5F5F5F"/>
          </w:rPr>
          <w:t>一百四十六</w:t>
        </w:r>
      </w:hyperlink>
      <w:r w:rsidR="00972AD2" w:rsidRPr="00F54E4D">
        <w:rPr>
          <w:rFonts w:ascii="Arial Unicode MS" w:hAnsi="Arial Unicode MS" w:hint="eastAsia"/>
          <w:color w:val="5F5F5F"/>
        </w:rPr>
        <w:t>條第一項第一款至第三款、第五款、第七款、第八款、第</w:t>
      </w:r>
      <w:hyperlink r:id="rId49" w:anchor="a146" w:history="1">
        <w:r w:rsidR="00972AD2" w:rsidRPr="00F54E4D">
          <w:rPr>
            <w:rStyle w:val="a3"/>
            <w:rFonts w:hint="eastAsia"/>
            <w:color w:val="5F5F5F"/>
          </w:rPr>
          <w:t>一百四十六</w:t>
        </w:r>
      </w:hyperlink>
      <w:r w:rsidR="00972AD2" w:rsidRPr="00F54E4D">
        <w:rPr>
          <w:rFonts w:ascii="Arial Unicode MS" w:hAnsi="Arial Unicode MS" w:hint="eastAsia"/>
          <w:color w:val="5F5F5F"/>
        </w:rPr>
        <w:t>條第三項、第</w:t>
      </w:r>
      <w:hyperlink r:id="rId50" w:anchor="a146b1" w:history="1">
        <w:r w:rsidR="00972AD2" w:rsidRPr="00F54E4D">
          <w:rPr>
            <w:rStyle w:val="a3"/>
            <w:rFonts w:hint="eastAsia"/>
            <w:color w:val="5F5F5F"/>
          </w:rPr>
          <w:t>一百四十六條之一</w:t>
        </w:r>
      </w:hyperlink>
      <w:r w:rsidR="00972AD2" w:rsidRPr="00F54E4D">
        <w:rPr>
          <w:rFonts w:ascii="Arial Unicode MS" w:hAnsi="Arial Unicode MS" w:hint="eastAsia"/>
          <w:color w:val="5F5F5F"/>
        </w:rPr>
        <w:t>至第一百四十六條之四、第</w:t>
      </w:r>
      <w:hyperlink r:id="rId51" w:anchor="a146b7" w:history="1">
        <w:r w:rsidR="00972AD2" w:rsidRPr="00F54E4D">
          <w:rPr>
            <w:rStyle w:val="a3"/>
            <w:rFonts w:hint="eastAsia"/>
            <w:color w:val="5F5F5F"/>
          </w:rPr>
          <w:t>一百四十六條之七</w:t>
        </w:r>
      </w:hyperlink>
      <w:r w:rsidR="00972AD2" w:rsidRPr="00F54E4D">
        <w:rPr>
          <w:rFonts w:ascii="Arial Unicode MS" w:hAnsi="Arial Unicode MS" w:hint="eastAsia"/>
          <w:color w:val="5F5F5F"/>
        </w:rPr>
        <w:t>及第</w:t>
      </w:r>
      <w:hyperlink r:id="rId52" w:anchor="a146b8" w:history="1">
        <w:r w:rsidR="00972AD2" w:rsidRPr="00F54E4D">
          <w:rPr>
            <w:rStyle w:val="a3"/>
            <w:rFonts w:hint="eastAsia"/>
            <w:color w:val="5F5F5F"/>
          </w:rPr>
          <w:t>一百四十六條之八</w:t>
        </w:r>
      </w:hyperlink>
      <w:r w:rsidR="00972AD2" w:rsidRPr="00F54E4D">
        <w:rPr>
          <w:rFonts w:ascii="Arial Unicode MS" w:hAnsi="Arial Unicode MS" w:hint="eastAsia"/>
          <w:color w:val="5F5F5F"/>
        </w:rPr>
        <w:t>之規定辦理</w:t>
      </w:r>
      <w:r w:rsidR="00695676" w:rsidRPr="00F54E4D">
        <w:rPr>
          <w:rFonts w:ascii="Arial Unicode MS" w:hAnsi="Arial Unicode MS" w:hint="eastAsia"/>
          <w:color w:val="5F5F5F"/>
        </w:rPr>
        <w:t>。</w:t>
      </w:r>
    </w:p>
    <w:p w14:paraId="01BE8E5F" w14:textId="7A6206DD" w:rsidR="00695676" w:rsidRPr="00F54E4D" w:rsidRDefault="001A3018" w:rsidP="00BE612C">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695676" w:rsidRPr="00F54E4D">
        <w:rPr>
          <w:rFonts w:ascii="Arial Unicode MS" w:hAnsi="Arial Unicode MS" w:hint="eastAsia"/>
          <w:color w:val="5F5F5F"/>
        </w:rPr>
        <w:t>中華郵政公司得經交通部核可，提供重大公共建設計畫之融資所需款項。但其提供總額，不得超過資金總額百分之三十。</w:t>
      </w:r>
    </w:p>
    <w:p w14:paraId="431BFB26" w14:textId="251B397A" w:rsidR="00972AD2" w:rsidRPr="00F54E4D" w:rsidRDefault="001A3018" w:rsidP="00BE612C">
      <w:pPr>
        <w:ind w:left="142"/>
        <w:jc w:val="both"/>
        <w:rPr>
          <w:rFonts w:ascii="Arial Unicode MS" w:hAnsi="Arial Unicode MS"/>
          <w:color w:val="5F5F5F"/>
        </w:rPr>
      </w:pPr>
      <w:r>
        <w:rPr>
          <w:rFonts w:ascii="Calibri" w:hAnsi="Calibri" w:hint="eastAsia"/>
          <w:color w:val="5F5F5F"/>
          <w:sz w:val="18"/>
        </w:rPr>
        <w:t>﹝</w:t>
      </w:r>
      <w:r>
        <w:rPr>
          <w:rFonts w:ascii="Calibri" w:hAnsi="Calibri" w:hint="eastAsia"/>
          <w:color w:val="5F5F5F"/>
          <w:sz w:val="18"/>
        </w:rPr>
        <w:t>3</w:t>
      </w:r>
      <w:r>
        <w:rPr>
          <w:rFonts w:ascii="Calibri" w:hAnsi="Calibri" w:hint="eastAsia"/>
          <w:color w:val="5F5F5F"/>
          <w:sz w:val="18"/>
        </w:rPr>
        <w:t>﹞</w:t>
      </w:r>
      <w:r w:rsidR="00972AD2" w:rsidRPr="00F54E4D">
        <w:rPr>
          <w:rFonts w:ascii="Arial Unicode MS" w:hAnsi="Arial Unicode MS" w:hint="eastAsia"/>
          <w:color w:val="5F5F5F"/>
        </w:rPr>
        <w:t>前二項所稱資金，包括業主權益及各種責任準備金。</w:t>
      </w:r>
      <w:r w:rsidR="00B6784E" w:rsidRPr="00C45EFA">
        <w:rPr>
          <w:rFonts w:ascii="Arial Unicode MS" w:hAnsi="Arial Unicode MS" w:hint="eastAsia"/>
          <w:color w:val="FFFFFF"/>
        </w:rPr>
        <w:t>∴</w:t>
      </w:r>
    </w:p>
    <w:p w14:paraId="237EB89F" w14:textId="77777777" w:rsidR="00972AD2" w:rsidRPr="00D74016" w:rsidRDefault="00BD6106" w:rsidP="000C340E">
      <w:pPr>
        <w:pStyle w:val="2"/>
        <w:rPr>
          <w:color w:val="800000"/>
        </w:rPr>
      </w:pPr>
      <w:bookmarkStart w:id="21" w:name="b28"/>
      <w:bookmarkEnd w:id="21"/>
      <w:r>
        <w:rPr>
          <w:rFonts w:hint="eastAsia"/>
          <w:color w:val="800000"/>
        </w:rPr>
        <w:t>第</w:t>
      </w:r>
      <w:r>
        <w:rPr>
          <w:rFonts w:hint="eastAsia"/>
          <w:color w:val="800000"/>
        </w:rPr>
        <w:t>28</w:t>
      </w:r>
      <w:r>
        <w:rPr>
          <w:rFonts w:hint="eastAsia"/>
          <w:color w:val="800000"/>
        </w:rPr>
        <w:t>條</w:t>
      </w:r>
      <w:r w:rsidR="00975B43">
        <w:rPr>
          <w:rFonts w:hint="eastAsia"/>
          <w:color w:val="800000"/>
        </w:rPr>
        <w:t>（</w:t>
      </w:r>
      <w:r w:rsidR="00972AD2" w:rsidRPr="00D74016">
        <w:rPr>
          <w:color w:val="800000"/>
          <w:szCs w:val="20"/>
        </w:rPr>
        <w:t>會計獨立</w:t>
      </w:r>
      <w:r w:rsidR="00975B43">
        <w:rPr>
          <w:color w:val="800000"/>
          <w:szCs w:val="20"/>
        </w:rPr>
        <w:t>）</w:t>
      </w:r>
      <w:r w:rsidR="00B661CF" w:rsidRPr="00D90002">
        <w:rPr>
          <w:rFonts w:hint="eastAsia"/>
          <w:color w:val="5F5F5F"/>
          <w:sz w:val="18"/>
        </w:rPr>
        <w:t>【相關罰則】</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p>
    <w:p w14:paraId="4F7D811B" w14:textId="61655D82" w:rsidR="00972AD2" w:rsidRPr="00975B43" w:rsidRDefault="001A3018" w:rsidP="00BE612C">
      <w:pPr>
        <w:ind w:left="142"/>
        <w:jc w:val="both"/>
        <w:rPr>
          <w:rFonts w:ascii="Arial Unicode MS" w:hAnsi="Arial Unicode MS"/>
          <w:color w:val="17365D"/>
        </w:rPr>
      </w:pPr>
      <w:r w:rsidRPr="001A3018">
        <w:rPr>
          <w:rFonts w:ascii="Calibri" w:hAnsi="Calibri"/>
          <w:color w:val="404040"/>
          <w:sz w:val="18"/>
          <w:szCs w:val="20"/>
        </w:rPr>
        <w:t>﹝</w:t>
      </w:r>
      <w:r w:rsidRPr="001A3018">
        <w:rPr>
          <w:rFonts w:ascii="Calibri" w:hAnsi="Calibri"/>
          <w:color w:val="404040"/>
          <w:sz w:val="18"/>
          <w:szCs w:val="20"/>
        </w:rPr>
        <w:t>1</w:t>
      </w:r>
      <w:r w:rsidRPr="001A3018">
        <w:rPr>
          <w:rFonts w:ascii="Calibri" w:hAnsi="Calibri"/>
          <w:color w:val="404040"/>
          <w:sz w:val="18"/>
          <w:szCs w:val="20"/>
        </w:rPr>
        <w:t>﹞</w:t>
      </w:r>
      <w:r w:rsidR="00972AD2" w:rsidRPr="00975B43">
        <w:rPr>
          <w:rFonts w:ascii="Arial Unicode MS" w:hAnsi="Arial Unicode MS" w:hint="eastAsia"/>
          <w:color w:val="17365D"/>
        </w:rPr>
        <w:t>郵政簡易人壽保險之會計帳務，應獨立處理之。</w:t>
      </w:r>
    </w:p>
    <w:p w14:paraId="052A87F7" w14:textId="04F6805F" w:rsidR="001A3018" w:rsidRPr="00F54E4D" w:rsidRDefault="00BD6106" w:rsidP="000C340E">
      <w:pPr>
        <w:pStyle w:val="2"/>
        <w:rPr>
          <w:b/>
        </w:rPr>
      </w:pPr>
      <w:bookmarkStart w:id="22" w:name="b29"/>
      <w:bookmarkEnd w:id="22"/>
      <w:r>
        <w:rPr>
          <w:rFonts w:hint="eastAsia"/>
        </w:rPr>
        <w:t>第</w:t>
      </w:r>
      <w:r>
        <w:rPr>
          <w:rFonts w:hint="eastAsia"/>
        </w:rPr>
        <w:t>29</w:t>
      </w:r>
      <w:r>
        <w:rPr>
          <w:rFonts w:hint="eastAsia"/>
        </w:rPr>
        <w:t>條</w:t>
      </w:r>
      <w:r w:rsidR="00975B43">
        <w:rPr>
          <w:rFonts w:hint="eastAsia"/>
        </w:rPr>
        <w:t>（</w:t>
      </w:r>
      <w:r w:rsidR="00972AD2" w:rsidRPr="00D74016">
        <w:t>資本之核定及保證金之繳存</w:t>
      </w:r>
      <w:r w:rsidR="001A3018">
        <w:t>）</w:t>
      </w:r>
      <w:r w:rsidR="00F54E4D">
        <w:rPr>
          <w:rFonts w:ascii="新細明體" w:hAnsi="新細明體" w:hint="eastAsia"/>
          <w:color w:val="FFFFFF"/>
        </w:rPr>
        <w:t>∵</w:t>
      </w:r>
    </w:p>
    <w:p w14:paraId="16B8C67C" w14:textId="77777777"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郵政簡易人壽保險之資本，由交通部會商金融監督管理委員會後核定，並按實收資本總額百分之十五繳存保證金於國庫。</w:t>
      </w:r>
    </w:p>
    <w:p w14:paraId="3F53B5D1" w14:textId="661F92FA" w:rsidR="009333BA" w:rsidRDefault="00513267" w:rsidP="00513267">
      <w:pPr>
        <w:pStyle w:val="3"/>
        <w:ind w:left="118"/>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53" w:history="1">
        <w:r w:rsidRPr="00CD04EE">
          <w:rPr>
            <w:rStyle w:val="a3"/>
          </w:rPr>
          <w:t>比對程式</w:t>
        </w:r>
      </w:hyperlink>
    </w:p>
    <w:p w14:paraId="426A5359" w14:textId="548E9972" w:rsidR="00972AD2" w:rsidRPr="009333BA" w:rsidRDefault="001A3018" w:rsidP="00BE612C">
      <w:pPr>
        <w:ind w:left="142"/>
        <w:jc w:val="both"/>
        <w:rPr>
          <w:rFonts w:ascii="Arial Unicode MS" w:hAnsi="Arial Unicode MS"/>
          <w:color w:val="5F5F5F"/>
        </w:rPr>
      </w:pPr>
      <w:r>
        <w:rPr>
          <w:rFonts w:ascii="Calibri" w:hAnsi="Calibri"/>
          <w:color w:val="5F5F5F"/>
          <w:sz w:val="18"/>
        </w:rPr>
        <w:t>﹝</w:t>
      </w:r>
      <w:r>
        <w:rPr>
          <w:rFonts w:ascii="Calibri" w:hAnsi="Calibri"/>
          <w:color w:val="5F5F5F"/>
          <w:sz w:val="18"/>
        </w:rPr>
        <w:t>1</w:t>
      </w:r>
      <w:r>
        <w:rPr>
          <w:rFonts w:ascii="Calibri" w:hAnsi="Calibri"/>
          <w:color w:val="5F5F5F"/>
          <w:sz w:val="18"/>
        </w:rPr>
        <w:t>﹞</w:t>
      </w:r>
      <w:r w:rsidR="00972AD2" w:rsidRPr="009333BA">
        <w:rPr>
          <w:rFonts w:ascii="Arial Unicode MS" w:hAnsi="Arial Unicode MS" w:hint="eastAsia"/>
          <w:color w:val="5F5F5F"/>
        </w:rPr>
        <w:t>郵政簡易人壽保險之資本，由交通部報請行政院核定，並按資本總額百分之十五繳存保證金於國庫。</w:t>
      </w:r>
      <w:r w:rsidR="00F54E4D" w:rsidRPr="00C45EFA">
        <w:rPr>
          <w:rFonts w:ascii="Arial Unicode MS" w:hAnsi="Arial Unicode MS" w:hint="eastAsia"/>
          <w:color w:val="FFFFFF"/>
        </w:rPr>
        <w:t>∴</w:t>
      </w:r>
    </w:p>
    <w:p w14:paraId="040C5B72" w14:textId="77777777" w:rsidR="00EE0C68" w:rsidRDefault="00BD6106" w:rsidP="000C340E">
      <w:pPr>
        <w:pStyle w:val="2"/>
        <w:rPr>
          <w:color w:val="17365D"/>
        </w:rPr>
      </w:pPr>
      <w:bookmarkStart w:id="23" w:name="b30"/>
      <w:bookmarkEnd w:id="23"/>
      <w:r>
        <w:rPr>
          <w:rFonts w:hint="eastAsia"/>
        </w:rPr>
        <w:t>第</w:t>
      </w:r>
      <w:r>
        <w:rPr>
          <w:rFonts w:hint="eastAsia"/>
        </w:rPr>
        <w:t>30</w:t>
      </w:r>
      <w:r>
        <w:rPr>
          <w:rFonts w:hint="eastAsia"/>
        </w:rPr>
        <w:t>條</w:t>
      </w:r>
      <w:r w:rsidR="00975B43">
        <w:rPr>
          <w:rFonts w:hint="eastAsia"/>
        </w:rPr>
        <w:t>（</w:t>
      </w:r>
      <w:r w:rsidR="00972AD2" w:rsidRPr="00D74016">
        <w:rPr>
          <w:szCs w:val="20"/>
        </w:rPr>
        <w:t>免稅</w:t>
      </w:r>
      <w:r w:rsidR="00975B43">
        <w:rPr>
          <w:szCs w:val="20"/>
        </w:rPr>
        <w:t>）</w:t>
      </w:r>
      <w:r w:rsidR="00EE0C68" w:rsidRPr="00EE0C68">
        <w:rPr>
          <w:rFonts w:hint="eastAsia"/>
          <w:color w:val="17365D"/>
        </w:rPr>
        <w:t>（刪除）</w:t>
      </w:r>
      <w:r w:rsidR="00673965" w:rsidRPr="003F7CBA">
        <w:rPr>
          <w:rFonts w:hint="eastAsia"/>
          <w:color w:val="FFFFFF"/>
        </w:rPr>
        <w:t>∵</w:t>
      </w:r>
    </w:p>
    <w:p w14:paraId="443D583E" w14:textId="43BC5525" w:rsidR="00695676" w:rsidRDefault="00695676" w:rsidP="000C340E">
      <w:pPr>
        <w:pStyle w:val="3"/>
        <w:ind w:left="118"/>
      </w:pPr>
      <w:r>
        <w:rPr>
          <w:rFonts w:hint="eastAsia"/>
        </w:rPr>
        <w:t>--</w:t>
      </w:r>
      <w:r w:rsidRPr="001C78EA">
        <w:rPr>
          <w:rFonts w:hint="eastAsia"/>
        </w:rPr>
        <w:t>9</w:t>
      </w:r>
      <w:r>
        <w:rPr>
          <w:rFonts w:hint="eastAsia"/>
        </w:rPr>
        <w:t>9</w:t>
      </w:r>
      <w:r w:rsidRPr="001C78EA">
        <w:rPr>
          <w:rFonts w:hint="eastAsia"/>
        </w:rPr>
        <w:t>年</w:t>
      </w:r>
      <w:r>
        <w:rPr>
          <w:rFonts w:hint="eastAsia"/>
        </w:rPr>
        <w:t>12</w:t>
      </w:r>
      <w:r w:rsidRPr="001C78EA">
        <w:rPr>
          <w:rFonts w:hint="eastAsia"/>
        </w:rPr>
        <w:t>月</w:t>
      </w:r>
      <w:r>
        <w:rPr>
          <w:rFonts w:hint="eastAsia"/>
        </w:rPr>
        <w:t>29</w:t>
      </w:r>
      <w:r>
        <w:rPr>
          <w:rFonts w:hint="eastAsia"/>
        </w:rPr>
        <w:t>日修正前條文</w:t>
      </w:r>
      <w:r>
        <w:rPr>
          <w:rFonts w:hint="eastAsia"/>
        </w:rPr>
        <w:t>--</w:t>
      </w:r>
    </w:p>
    <w:p w14:paraId="13620E31" w14:textId="3DBA2CAB" w:rsidR="00972AD2" w:rsidRPr="00EE0C68"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EE0C68">
        <w:rPr>
          <w:rFonts w:ascii="Arial Unicode MS" w:hAnsi="Arial Unicode MS" w:hint="eastAsia"/>
          <w:color w:val="5F5F5F"/>
        </w:rPr>
        <w:t>中華郵政公司成立前簽訂之郵政簡易人壽保險契約、因契約所得之利益及各種文據簿籍，免納一切稅捐；中華郵政公司成立後簽訂之契約、因契約所得之利益與各種文據簿籍，及供郵政簡易人壽保險業務使用之郵政公用物，自公司成立之日起五年內，免納一切稅捐。</w:t>
      </w:r>
      <w:r w:rsidR="00B16243" w:rsidRPr="00C45EFA">
        <w:rPr>
          <w:rFonts w:ascii="Arial Unicode MS" w:hAnsi="Arial Unicode MS" w:hint="eastAsia"/>
          <w:color w:val="FFFFFF"/>
        </w:rPr>
        <w:t>∴</w:t>
      </w:r>
    </w:p>
    <w:p w14:paraId="1BA4A1E4" w14:textId="77777777" w:rsidR="00695676" w:rsidRDefault="00972AD2" w:rsidP="000C340E">
      <w:pPr>
        <w:pStyle w:val="2"/>
        <w:rPr>
          <w:color w:val="FFFFFF"/>
        </w:rPr>
      </w:pPr>
      <w:bookmarkStart w:id="24" w:name="b31"/>
      <w:bookmarkEnd w:id="24"/>
      <w:r w:rsidRPr="00D74016">
        <w:rPr>
          <w:rFonts w:hint="eastAsia"/>
          <w:color w:val="800000"/>
        </w:rPr>
        <w:t>第</w:t>
      </w:r>
      <w:r w:rsidR="00BD6106">
        <w:rPr>
          <w:rFonts w:hint="eastAsia"/>
          <w:color w:val="800000"/>
        </w:rPr>
        <w:t>31</w:t>
      </w:r>
      <w:r w:rsidRPr="00D74016">
        <w:rPr>
          <w:rFonts w:hint="eastAsia"/>
          <w:color w:val="800000"/>
        </w:rPr>
        <w:t>條</w:t>
      </w:r>
      <w:r w:rsidR="00975B43">
        <w:rPr>
          <w:rFonts w:hint="eastAsia"/>
          <w:color w:val="800000"/>
        </w:rPr>
        <w:t>（</w:t>
      </w:r>
      <w:r w:rsidRPr="00D74016">
        <w:rPr>
          <w:color w:val="800000"/>
          <w:szCs w:val="20"/>
        </w:rPr>
        <w:t>相關辦法之訂定</w:t>
      </w:r>
      <w:r w:rsidR="00975B43">
        <w:rPr>
          <w:color w:val="800000"/>
          <w:szCs w:val="20"/>
        </w:rPr>
        <w:t>）</w:t>
      </w:r>
      <w:r w:rsidR="00B661CF" w:rsidRPr="00D90002">
        <w:rPr>
          <w:rFonts w:hint="eastAsia"/>
          <w:color w:val="5F5F5F"/>
          <w:sz w:val="18"/>
        </w:rPr>
        <w:t>【相關罰則】</w:t>
      </w:r>
      <w:hyperlink w:anchor="b37" w:history="1">
        <w:r w:rsidR="00B661CF" w:rsidRPr="00D90002">
          <w:rPr>
            <w:rStyle w:val="a3"/>
            <w:rFonts w:ascii="Arial Unicode MS" w:hAnsi="Arial Unicode MS" w:hint="eastAsia"/>
            <w:color w:val="5F5F5F"/>
            <w:sz w:val="18"/>
            <w:szCs w:val="18"/>
          </w:rPr>
          <w:t>§</w:t>
        </w:r>
        <w:r w:rsidR="00B661CF" w:rsidRPr="00D90002">
          <w:rPr>
            <w:rStyle w:val="a3"/>
            <w:rFonts w:ascii="Arial Unicode MS" w:hAnsi="Arial Unicode MS"/>
            <w:color w:val="5F5F5F"/>
            <w:sz w:val="18"/>
            <w:szCs w:val="18"/>
          </w:rPr>
          <w:t>37</w:t>
        </w:r>
      </w:hyperlink>
      <w:r w:rsidR="00695676">
        <w:rPr>
          <w:rFonts w:hint="eastAsia"/>
          <w:color w:val="FFFFFF"/>
        </w:rPr>
        <w:t>∵</w:t>
      </w:r>
    </w:p>
    <w:p w14:paraId="7ACA21A6" w14:textId="208CB1E5" w:rsidR="00175555" w:rsidRPr="00BC3C26" w:rsidRDefault="001A3018" w:rsidP="0017555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75555" w:rsidRPr="00BC3C26">
        <w:rPr>
          <w:rFonts w:ascii="Arial Unicode MS" w:hAnsi="Arial Unicode MS" w:hint="eastAsia"/>
          <w:color w:val="17365D"/>
        </w:rPr>
        <w:t>郵政簡易人壽保險有關之各種保險單條款、保險費與其他相關資料、銷售前採行之程序、負責人資格、精算人員資格、聘用與簽證、核保理賠人員資格、業務員管理及其他相關事項</w:t>
      </w:r>
      <w:r w:rsidR="00334D5D" w:rsidRPr="00334D5D">
        <w:rPr>
          <w:rFonts w:ascii="Arial Unicode MS" w:hAnsi="Arial Unicode MS" w:cs="細明體"/>
          <w:color w:val="17365D"/>
        </w:rPr>
        <w:t>之</w:t>
      </w:r>
      <w:hyperlink r:id="rId54" w:history="1">
        <w:r w:rsidR="00334D5D" w:rsidRPr="00334D5D">
          <w:rPr>
            <w:rStyle w:val="a3"/>
          </w:rPr>
          <w:t>辦法</w:t>
        </w:r>
      </w:hyperlink>
      <w:r w:rsidR="00175555" w:rsidRPr="00BC3C26">
        <w:rPr>
          <w:rFonts w:ascii="Arial Unicode MS" w:hAnsi="Arial Unicode MS" w:hint="eastAsia"/>
          <w:color w:val="17365D"/>
        </w:rPr>
        <w:t>，由交通部會同金融監督管理委員會定之。</w:t>
      </w:r>
      <w:r w:rsidR="0014726F" w:rsidRPr="0014726F">
        <w:rPr>
          <w:rFonts w:ascii="Arial Unicode MS" w:hAnsi="Arial Unicode MS" w:hint="eastAsia"/>
          <w:color w:val="FFFFFF"/>
        </w:rPr>
        <w:t>∩</w:t>
      </w:r>
    </w:p>
    <w:p w14:paraId="31E26964" w14:textId="3E3D9DCE"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55" w:history="1">
        <w:r w:rsidRPr="009C1B7D">
          <w:rPr>
            <w:rStyle w:val="a3"/>
          </w:rPr>
          <w:t>比對程式</w:t>
        </w:r>
      </w:hyperlink>
    </w:p>
    <w:p w14:paraId="5956146C" w14:textId="57BE0491" w:rsidR="00C551FE" w:rsidRPr="00175555" w:rsidRDefault="001A3018" w:rsidP="00BE612C">
      <w:pPr>
        <w:ind w:left="142"/>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551FE" w:rsidRPr="00175555">
        <w:rPr>
          <w:rFonts w:ascii="Arial Unicode MS" w:hAnsi="Arial Unicode MS" w:cs="細明體"/>
          <w:color w:val="5F5F5F"/>
        </w:rPr>
        <w:t>郵政簡易人壽保險有關之各種保險單條款、保險費與其他相關資料、銷售前採行之程序、負責人資格、精算人員資格、聘用與簽證、核保理賠人員資格、業務員管理及其他相關事項之</w:t>
      </w:r>
      <w:hyperlink r:id="rId56" w:history="1">
        <w:r w:rsidR="00C551FE" w:rsidRPr="00175555">
          <w:rPr>
            <w:rStyle w:val="a3"/>
            <w:rFonts w:ascii="Arial Unicode MS" w:hAnsi="Arial Unicode MS" w:cs="細明體"/>
            <w:color w:val="5F5F5F"/>
          </w:rPr>
          <w:t>辦法</w:t>
        </w:r>
      </w:hyperlink>
      <w:r w:rsidR="00C551FE" w:rsidRPr="00175555">
        <w:rPr>
          <w:rFonts w:ascii="Arial Unicode MS" w:hAnsi="Arial Unicode MS" w:cs="細明體"/>
          <w:color w:val="5F5F5F"/>
        </w:rPr>
        <w:t>，由交通部會同行政院金融監督管理委員會定之。</w:t>
      </w:r>
      <w:r w:rsidR="00B16243" w:rsidRPr="00C45EFA">
        <w:rPr>
          <w:rFonts w:ascii="Arial Unicode MS" w:hAnsi="Arial Unicode MS" w:hint="eastAsia"/>
          <w:color w:val="FFFFFF"/>
        </w:rPr>
        <w:t>∴</w:t>
      </w:r>
    </w:p>
    <w:p w14:paraId="23AD7171" w14:textId="3C65BEDE"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57" w:history="1">
        <w:r w:rsidRPr="005C530E">
          <w:rPr>
            <w:szCs w:val="20"/>
            <w:u w:val="single"/>
          </w:rPr>
          <w:t>比對程式</w:t>
        </w:r>
      </w:hyperlink>
    </w:p>
    <w:p w14:paraId="609C4B76" w14:textId="6E8C0461" w:rsidR="00972AD2" w:rsidRPr="00F4725E" w:rsidRDefault="001A3018" w:rsidP="00111C18">
      <w:pPr>
        <w:ind w:leftChars="50" w:left="100" w:rightChars="-85" w:right="-170"/>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725E">
        <w:rPr>
          <w:rFonts w:ascii="Arial Unicode MS" w:hAnsi="Arial Unicode MS" w:hint="eastAsia"/>
          <w:color w:val="5F5F5F"/>
        </w:rPr>
        <w:t>郵政簡易人壽保險有關之各種保險單條款、保險費與其他相關資料、銷售前採行之程序、負責人資格、精算人員資格、聘用與簽證、核保理賠人員資格、業務員管理及其他相關事項之辦法，由交通部會同財政部定之。</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08816109" w14:textId="77777777" w:rsidR="00695676" w:rsidRDefault="00972AD2" w:rsidP="000C340E">
      <w:pPr>
        <w:pStyle w:val="2"/>
        <w:rPr>
          <w:color w:val="FFFFFF"/>
        </w:rPr>
      </w:pPr>
      <w:bookmarkStart w:id="25" w:name="b32"/>
      <w:bookmarkEnd w:id="25"/>
      <w:r w:rsidRPr="00D74016">
        <w:rPr>
          <w:rFonts w:hint="eastAsia"/>
        </w:rPr>
        <w:t>第</w:t>
      </w:r>
      <w:r w:rsidR="00BD6106">
        <w:rPr>
          <w:rFonts w:hint="eastAsia"/>
        </w:rPr>
        <w:t>32</w:t>
      </w:r>
      <w:r w:rsidRPr="00D74016">
        <w:rPr>
          <w:rFonts w:hint="eastAsia"/>
        </w:rPr>
        <w:t>條</w:t>
      </w:r>
      <w:r w:rsidR="00975B43">
        <w:rPr>
          <w:rFonts w:hint="eastAsia"/>
        </w:rPr>
        <w:t>（</w:t>
      </w:r>
      <w:r w:rsidRPr="00D74016">
        <w:t>法令之不適用</w:t>
      </w:r>
      <w:r w:rsidR="00975B43">
        <w:t>）</w:t>
      </w:r>
      <w:r w:rsidR="00695676">
        <w:rPr>
          <w:rFonts w:hint="eastAsia"/>
          <w:color w:val="FFFFFF"/>
        </w:rPr>
        <w:t>∵</w:t>
      </w:r>
    </w:p>
    <w:p w14:paraId="6CD11100" w14:textId="7FA7B10B" w:rsidR="00695676" w:rsidRDefault="001A3018" w:rsidP="00BE612C">
      <w:pPr>
        <w:ind w:left="142"/>
        <w:jc w:val="both"/>
        <w:rPr>
          <w:rFonts w:ascii="Arial Unicode MS" w:hAnsi="Arial Unicode MS" w:cs="細明體"/>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C551FE" w:rsidRPr="00975B43">
        <w:rPr>
          <w:rFonts w:ascii="Arial Unicode MS" w:hAnsi="Arial Unicode MS" w:cs="細明體"/>
          <w:color w:val="17365D"/>
        </w:rPr>
        <w:t>除本法另有規定外，保險法</w:t>
      </w:r>
      <w:r w:rsidR="00C551FE" w:rsidRPr="00975B43">
        <w:rPr>
          <w:rFonts w:ascii="Arial Unicode MS" w:hAnsi="Arial Unicode MS" w:hint="eastAsia"/>
          <w:color w:val="17365D"/>
        </w:rPr>
        <w:t>第</w:t>
      </w:r>
      <w:hyperlink r:id="rId58" w:anchor="a137" w:history="1">
        <w:r w:rsidR="00C551FE" w:rsidRPr="00975B43">
          <w:rPr>
            <w:rStyle w:val="a3"/>
            <w:rFonts w:hint="eastAsia"/>
          </w:rPr>
          <w:t>一百三十七</w:t>
        </w:r>
      </w:hyperlink>
      <w:r w:rsidR="00C551FE" w:rsidRPr="00975B43">
        <w:rPr>
          <w:rFonts w:ascii="Arial Unicode MS" w:hAnsi="Arial Unicode MS" w:hint="eastAsia"/>
          <w:color w:val="17365D"/>
        </w:rPr>
        <w:t>條、第</w:t>
      </w:r>
      <w:hyperlink r:id="rId59" w:anchor="a137b1" w:history="1">
        <w:r w:rsidR="00C551FE" w:rsidRPr="00975B43">
          <w:rPr>
            <w:rStyle w:val="a3"/>
            <w:rFonts w:hint="eastAsia"/>
          </w:rPr>
          <w:t>一百三十七條之一</w:t>
        </w:r>
      </w:hyperlink>
      <w:r w:rsidR="00C551FE" w:rsidRPr="00975B43">
        <w:rPr>
          <w:rFonts w:ascii="Arial Unicode MS" w:hAnsi="Arial Unicode MS" w:hint="eastAsia"/>
          <w:color w:val="17365D"/>
        </w:rPr>
        <w:t>、第</w:t>
      </w:r>
      <w:hyperlink r:id="rId60" w:anchor="a138b1" w:history="1">
        <w:r w:rsidR="00C551FE" w:rsidRPr="00975B43">
          <w:rPr>
            <w:rStyle w:val="a3"/>
            <w:rFonts w:hint="eastAsia"/>
          </w:rPr>
          <w:t>一百三十八條之一</w:t>
        </w:r>
      </w:hyperlink>
      <w:r w:rsidR="00C551FE" w:rsidRPr="00975B43">
        <w:rPr>
          <w:rFonts w:ascii="Arial Unicode MS" w:hAnsi="Arial Unicode MS" w:hint="eastAsia"/>
          <w:color w:val="17365D"/>
        </w:rPr>
        <w:t>、第</w:t>
      </w:r>
      <w:hyperlink r:id="rId61" w:anchor="a139" w:history="1">
        <w:r w:rsidR="00C551FE" w:rsidRPr="00975B43">
          <w:rPr>
            <w:rStyle w:val="a3"/>
            <w:rFonts w:hint="eastAsia"/>
          </w:rPr>
          <w:t>一百三十九</w:t>
        </w:r>
      </w:hyperlink>
      <w:r w:rsidR="00C551FE" w:rsidRPr="00975B43">
        <w:rPr>
          <w:rFonts w:ascii="Arial Unicode MS" w:hAnsi="Arial Unicode MS" w:cs="細明體"/>
          <w:color w:val="17365D"/>
        </w:rPr>
        <w:t>條</w:t>
      </w:r>
      <w:r w:rsidR="00C551FE" w:rsidRPr="00975B43">
        <w:rPr>
          <w:rFonts w:ascii="Arial Unicode MS" w:hAnsi="Arial Unicode MS" w:hint="eastAsia"/>
          <w:color w:val="17365D"/>
        </w:rPr>
        <w:t>、第</w:t>
      </w:r>
      <w:hyperlink r:id="rId62" w:anchor="a141" w:history="1">
        <w:r w:rsidR="00C551FE" w:rsidRPr="00975B43">
          <w:rPr>
            <w:rStyle w:val="a3"/>
            <w:rFonts w:hint="eastAsia"/>
          </w:rPr>
          <w:t>一百四十一</w:t>
        </w:r>
      </w:hyperlink>
      <w:r w:rsidR="00C551FE" w:rsidRPr="00975B43">
        <w:rPr>
          <w:rFonts w:ascii="Arial Unicode MS" w:hAnsi="Arial Unicode MS" w:hint="eastAsia"/>
          <w:color w:val="17365D"/>
        </w:rPr>
        <w:t>條、第</w:t>
      </w:r>
      <w:hyperlink r:id="rId63" w:anchor="a144" w:history="1">
        <w:r w:rsidR="00C551FE" w:rsidRPr="00975B43">
          <w:rPr>
            <w:rStyle w:val="a3"/>
            <w:rFonts w:hint="eastAsia"/>
          </w:rPr>
          <w:t>一百四十四</w:t>
        </w:r>
      </w:hyperlink>
      <w:r w:rsidR="00C551FE" w:rsidRPr="00975B43">
        <w:rPr>
          <w:rFonts w:ascii="Arial Unicode MS" w:hAnsi="Arial Unicode MS" w:hint="eastAsia"/>
          <w:color w:val="17365D"/>
        </w:rPr>
        <w:t>條、第</w:t>
      </w:r>
      <w:hyperlink r:id="rId64" w:anchor="a145" w:history="1">
        <w:r w:rsidR="00C551FE" w:rsidRPr="00975B43">
          <w:rPr>
            <w:rStyle w:val="a3"/>
            <w:rFonts w:hint="eastAsia"/>
          </w:rPr>
          <w:t>一百四十五</w:t>
        </w:r>
      </w:hyperlink>
      <w:r w:rsidR="00C551FE" w:rsidRPr="00975B43">
        <w:rPr>
          <w:rFonts w:ascii="Arial Unicode MS" w:hAnsi="Arial Unicode MS" w:hint="eastAsia"/>
          <w:color w:val="17365D"/>
        </w:rPr>
        <w:t>條、第</w:t>
      </w:r>
      <w:hyperlink r:id="rId65" w:anchor="a146" w:history="1">
        <w:r w:rsidR="00C551FE" w:rsidRPr="00975B43">
          <w:rPr>
            <w:rStyle w:val="a3"/>
            <w:rFonts w:hint="eastAsia"/>
          </w:rPr>
          <w:t>一百四十六</w:t>
        </w:r>
      </w:hyperlink>
      <w:r w:rsidR="00C551FE" w:rsidRPr="00975B43">
        <w:rPr>
          <w:rFonts w:ascii="Arial Unicode MS" w:hAnsi="Arial Unicode MS" w:hint="eastAsia"/>
          <w:color w:val="17365D"/>
        </w:rPr>
        <w:t>條</w:t>
      </w:r>
      <w:r w:rsidR="00C551FE" w:rsidRPr="00975B43">
        <w:rPr>
          <w:rFonts w:ascii="Arial Unicode MS" w:hAnsi="Arial Unicode MS" w:cs="細明體"/>
          <w:color w:val="17365D"/>
        </w:rPr>
        <w:t>第一項第四款、第六款、第四項與第五項、</w:t>
      </w:r>
      <w:r w:rsidR="00C551FE" w:rsidRPr="00975B43">
        <w:rPr>
          <w:rFonts w:ascii="Arial Unicode MS" w:hAnsi="Arial Unicode MS" w:hint="eastAsia"/>
          <w:color w:val="17365D"/>
        </w:rPr>
        <w:t>第</w:t>
      </w:r>
      <w:hyperlink r:id="rId66" w:anchor="a146b5" w:history="1">
        <w:r w:rsidR="00C551FE" w:rsidRPr="00975B43">
          <w:rPr>
            <w:rStyle w:val="a3"/>
            <w:rFonts w:hint="eastAsia"/>
          </w:rPr>
          <w:t>一百四十六條之五</w:t>
        </w:r>
      </w:hyperlink>
      <w:r w:rsidR="00C551FE" w:rsidRPr="00975B43">
        <w:rPr>
          <w:rFonts w:ascii="Arial Unicode MS" w:hAnsi="Arial Unicode MS" w:hint="eastAsia"/>
          <w:color w:val="17365D"/>
        </w:rPr>
        <w:t>、第</w:t>
      </w:r>
      <w:hyperlink r:id="rId67" w:anchor="a146b6" w:history="1">
        <w:r w:rsidR="00C551FE" w:rsidRPr="00975B43">
          <w:rPr>
            <w:rStyle w:val="a3"/>
            <w:rFonts w:hint="eastAsia"/>
          </w:rPr>
          <w:t>一百四十六條之六</w:t>
        </w:r>
      </w:hyperlink>
      <w:r w:rsidR="00C551FE" w:rsidRPr="00975B43">
        <w:rPr>
          <w:rFonts w:ascii="Arial Unicode MS" w:hAnsi="Arial Unicode MS" w:cs="細明體"/>
          <w:color w:val="17365D"/>
        </w:rPr>
        <w:t>、</w:t>
      </w:r>
      <w:r w:rsidR="00C551FE" w:rsidRPr="00975B43">
        <w:rPr>
          <w:rFonts w:ascii="Arial Unicode MS" w:hAnsi="Arial Unicode MS" w:hint="eastAsia"/>
          <w:color w:val="17365D"/>
        </w:rPr>
        <w:t>第</w:t>
      </w:r>
      <w:hyperlink r:id="rId68" w:anchor="a147" w:history="1">
        <w:r w:rsidR="00C551FE" w:rsidRPr="00975B43">
          <w:rPr>
            <w:rStyle w:val="a3"/>
            <w:rFonts w:hint="eastAsia"/>
          </w:rPr>
          <w:t>一百四十七</w:t>
        </w:r>
      </w:hyperlink>
      <w:r w:rsidR="00C551FE" w:rsidRPr="00975B43">
        <w:rPr>
          <w:rFonts w:ascii="Arial Unicode MS" w:hAnsi="Arial Unicode MS" w:hint="eastAsia"/>
          <w:color w:val="17365D"/>
        </w:rPr>
        <w:t>條、第</w:t>
      </w:r>
      <w:hyperlink r:id="rId69" w:anchor="a149" w:history="1">
        <w:r w:rsidR="00C551FE" w:rsidRPr="00975B43">
          <w:rPr>
            <w:rStyle w:val="a3"/>
            <w:rFonts w:hint="eastAsia"/>
          </w:rPr>
          <w:t>一百四十九</w:t>
        </w:r>
      </w:hyperlink>
      <w:r w:rsidR="0012340D" w:rsidRPr="0012340D">
        <w:rPr>
          <w:rFonts w:ascii="Arial Unicode MS" w:hAnsi="Arial Unicode MS" w:cs="細明體" w:hint="eastAsia"/>
          <w:color w:val="17365D"/>
        </w:rPr>
        <w:t>條</w:t>
      </w:r>
      <w:r w:rsidR="00C551FE" w:rsidRPr="00975B43">
        <w:rPr>
          <w:rFonts w:ascii="Arial Unicode MS" w:hAnsi="Arial Unicode MS" w:cs="細明體"/>
          <w:color w:val="17365D"/>
        </w:rPr>
        <w:t>第二項至第七項、</w:t>
      </w:r>
      <w:r w:rsidR="00C551FE" w:rsidRPr="00975B43">
        <w:rPr>
          <w:rFonts w:ascii="Arial Unicode MS" w:hAnsi="Arial Unicode MS" w:hint="eastAsia"/>
          <w:color w:val="17365D"/>
        </w:rPr>
        <w:t>第</w:t>
      </w:r>
      <w:hyperlink r:id="rId70" w:anchor="a149b1" w:history="1">
        <w:r w:rsidR="00C551FE" w:rsidRPr="00975B43">
          <w:rPr>
            <w:rStyle w:val="a3"/>
            <w:rFonts w:hint="eastAsia"/>
          </w:rPr>
          <w:t>一百四十九條之一</w:t>
        </w:r>
      </w:hyperlink>
      <w:r w:rsidR="00C551FE" w:rsidRPr="00975B43">
        <w:rPr>
          <w:rFonts w:ascii="Arial Unicode MS" w:hAnsi="Arial Unicode MS" w:cs="細明體"/>
          <w:color w:val="17365D"/>
        </w:rPr>
        <w:t>至第一百六十二條、第</w:t>
      </w:r>
      <w:hyperlink r:id="rId71" w:anchor="a166" w:history="1">
        <w:r w:rsidR="00C551FE" w:rsidRPr="00975B43">
          <w:rPr>
            <w:rStyle w:val="a3"/>
          </w:rPr>
          <w:t>一百六十六</w:t>
        </w:r>
      </w:hyperlink>
      <w:r w:rsidR="00C551FE" w:rsidRPr="00975B43">
        <w:rPr>
          <w:rFonts w:ascii="Arial Unicode MS" w:hAnsi="Arial Unicode MS" w:cs="細明體"/>
          <w:color w:val="17365D"/>
        </w:rPr>
        <w:t>條、第</w:t>
      </w:r>
      <w:hyperlink r:id="rId72" w:anchor="a167" w:history="1">
        <w:r w:rsidR="00C551FE" w:rsidRPr="00975B43">
          <w:rPr>
            <w:rStyle w:val="a3"/>
          </w:rPr>
          <w:t>一百六十七</w:t>
        </w:r>
      </w:hyperlink>
      <w:r w:rsidR="00C551FE" w:rsidRPr="00975B43">
        <w:rPr>
          <w:rFonts w:ascii="Arial Unicode MS" w:hAnsi="Arial Unicode MS" w:cs="細明體"/>
          <w:color w:val="17365D"/>
        </w:rPr>
        <w:t>條、第</w:t>
      </w:r>
      <w:hyperlink r:id="rId73" w:anchor="a168" w:history="1">
        <w:r w:rsidR="00C551FE" w:rsidRPr="00975B43">
          <w:rPr>
            <w:rStyle w:val="a3"/>
          </w:rPr>
          <w:t>一百六十八</w:t>
        </w:r>
      </w:hyperlink>
      <w:r w:rsidR="00C551FE" w:rsidRPr="00975B43">
        <w:rPr>
          <w:rFonts w:ascii="Arial Unicode MS" w:hAnsi="Arial Unicode MS" w:cs="細明體"/>
          <w:color w:val="17365D"/>
        </w:rPr>
        <w:t>條至第一百七十四條、</w:t>
      </w:r>
      <w:r w:rsidR="00C551FE" w:rsidRPr="00975B43">
        <w:rPr>
          <w:rFonts w:ascii="Arial Unicode MS" w:hAnsi="Arial Unicode MS" w:hint="eastAsia"/>
          <w:color w:val="17365D"/>
        </w:rPr>
        <w:t>第</w:t>
      </w:r>
      <w:hyperlink r:id="rId74" w:anchor="a176" w:history="1">
        <w:r w:rsidR="00C551FE" w:rsidRPr="00975B43">
          <w:rPr>
            <w:rStyle w:val="a3"/>
            <w:rFonts w:hint="eastAsia"/>
          </w:rPr>
          <w:t>一百七十六</w:t>
        </w:r>
      </w:hyperlink>
      <w:r w:rsidR="00C551FE" w:rsidRPr="00975B43">
        <w:rPr>
          <w:rFonts w:ascii="Arial Unicode MS" w:hAnsi="Arial Unicode MS" w:hint="eastAsia"/>
          <w:color w:val="17365D"/>
        </w:rPr>
        <w:t>條</w:t>
      </w:r>
      <w:r w:rsidR="00C551FE" w:rsidRPr="00975B43">
        <w:rPr>
          <w:rFonts w:ascii="Arial Unicode MS" w:hAnsi="Arial Unicode MS" w:cs="細明體"/>
          <w:color w:val="17365D"/>
        </w:rPr>
        <w:t>及依</w:t>
      </w:r>
      <w:r w:rsidR="00C551FE" w:rsidRPr="00975B43">
        <w:rPr>
          <w:rFonts w:ascii="Arial Unicode MS" w:hAnsi="Arial Unicode MS" w:hint="eastAsia"/>
          <w:color w:val="17365D"/>
        </w:rPr>
        <w:t>第</w:t>
      </w:r>
      <w:hyperlink r:id="rId75" w:anchor="a177" w:history="1">
        <w:r w:rsidR="00C551FE" w:rsidRPr="00975B43">
          <w:rPr>
            <w:rStyle w:val="a3"/>
            <w:rFonts w:hint="eastAsia"/>
          </w:rPr>
          <w:t>一百七十七</w:t>
        </w:r>
      </w:hyperlink>
      <w:r w:rsidR="00C551FE" w:rsidRPr="00975B43">
        <w:rPr>
          <w:rFonts w:ascii="Arial Unicode MS" w:hAnsi="Arial Unicode MS" w:hint="eastAsia"/>
          <w:color w:val="17365D"/>
        </w:rPr>
        <w:t>條</w:t>
      </w:r>
      <w:r w:rsidR="00C551FE" w:rsidRPr="00975B43">
        <w:rPr>
          <w:rFonts w:ascii="Arial Unicode MS" w:hAnsi="Arial Unicode MS" w:cs="細明體"/>
          <w:color w:val="17365D"/>
        </w:rPr>
        <w:t>所定有關保險業務員管理之規定，於郵政簡易人壽保險不適用之</w:t>
      </w:r>
      <w:r w:rsidR="00695676">
        <w:rPr>
          <w:rFonts w:ascii="Arial Unicode MS" w:hAnsi="Arial Unicode MS" w:cs="細明體"/>
          <w:color w:val="17365D"/>
        </w:rPr>
        <w:t>。</w:t>
      </w:r>
    </w:p>
    <w:p w14:paraId="549C8EB3" w14:textId="08D81CF7" w:rsidR="00C551FE" w:rsidRPr="00D74016" w:rsidRDefault="001A3018" w:rsidP="00BE612C">
      <w:pPr>
        <w:ind w:left="142"/>
        <w:jc w:val="both"/>
        <w:rPr>
          <w:rFonts w:ascii="Arial Unicode MS" w:hAnsi="Arial Unicode MS" w:cs="細明體"/>
          <w:color w:val="666699"/>
        </w:rPr>
      </w:pPr>
      <w:r>
        <w:rPr>
          <w:rFonts w:ascii="Calibri" w:hAnsi="Calibri" w:cs="細明體"/>
          <w:color w:val="404040"/>
          <w:sz w:val="18"/>
        </w:rPr>
        <w:t>﹝</w:t>
      </w:r>
      <w:r>
        <w:rPr>
          <w:rFonts w:ascii="Calibri" w:hAnsi="Calibri" w:cs="細明體"/>
          <w:color w:val="404040"/>
          <w:sz w:val="18"/>
        </w:rPr>
        <w:t>2</w:t>
      </w:r>
      <w:r>
        <w:rPr>
          <w:rFonts w:ascii="Calibri" w:hAnsi="Calibri" w:cs="細明體"/>
          <w:color w:val="404040"/>
          <w:sz w:val="18"/>
        </w:rPr>
        <w:t>﹞</w:t>
      </w:r>
      <w:r w:rsidR="00C551FE" w:rsidRPr="00D74016">
        <w:rPr>
          <w:rFonts w:ascii="Arial Unicode MS" w:hAnsi="Arial Unicode MS" w:cs="細明體"/>
          <w:color w:val="666699"/>
        </w:rPr>
        <w:t>中華郵政公司成立五年後，保險法</w:t>
      </w:r>
      <w:r w:rsidR="00C551FE" w:rsidRPr="00D74016">
        <w:rPr>
          <w:rFonts w:ascii="Arial Unicode MS" w:hAnsi="Arial Unicode MS" w:hint="eastAsia"/>
          <w:color w:val="666699"/>
        </w:rPr>
        <w:t>第</w:t>
      </w:r>
      <w:hyperlink r:id="rId76" w:anchor="a143b4" w:history="1">
        <w:r w:rsidR="00C551FE" w:rsidRPr="00D74016">
          <w:rPr>
            <w:rStyle w:val="a3"/>
            <w:rFonts w:ascii="Arial Unicode MS" w:hAnsi="Arial Unicode MS" w:hint="eastAsia"/>
          </w:rPr>
          <w:t>一百四十三條之四</w:t>
        </w:r>
      </w:hyperlink>
      <w:r w:rsidR="00C551FE" w:rsidRPr="00D74016">
        <w:rPr>
          <w:rFonts w:ascii="Arial Unicode MS" w:hAnsi="Arial Unicode MS" w:cs="細明體"/>
          <w:color w:val="666699"/>
        </w:rPr>
        <w:t>第一項至第三項規定，於郵政簡易人壽保險適用之。</w:t>
      </w:r>
    </w:p>
    <w:p w14:paraId="7B9883A8" w14:textId="04B5F0ED"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77" w:history="1">
        <w:r w:rsidRPr="005C530E">
          <w:rPr>
            <w:szCs w:val="20"/>
            <w:u w:val="single"/>
          </w:rPr>
          <w:t>比對程式</w:t>
        </w:r>
      </w:hyperlink>
    </w:p>
    <w:p w14:paraId="2650B367" w14:textId="1A914D55" w:rsidR="00695676"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除本法另有規定外，保險法第</w:t>
      </w:r>
      <w:hyperlink r:id="rId78" w:anchor="a137" w:history="1">
        <w:r w:rsidR="00972AD2" w:rsidRPr="00F426ED">
          <w:rPr>
            <w:rStyle w:val="a3"/>
            <w:rFonts w:ascii="Arial Unicode MS" w:hAnsi="Arial Unicode MS" w:hint="eastAsia"/>
            <w:color w:val="5F5F5F"/>
          </w:rPr>
          <w:t>一百三十七</w:t>
        </w:r>
      </w:hyperlink>
      <w:r w:rsidR="00972AD2" w:rsidRPr="00F426ED">
        <w:rPr>
          <w:rFonts w:ascii="Arial Unicode MS" w:hAnsi="Arial Unicode MS" w:hint="eastAsia"/>
          <w:color w:val="5F5F5F"/>
        </w:rPr>
        <w:t>條、第</w:t>
      </w:r>
      <w:hyperlink r:id="rId79" w:anchor="a137b1" w:history="1">
        <w:r w:rsidR="00972AD2" w:rsidRPr="00F426ED">
          <w:rPr>
            <w:rStyle w:val="a3"/>
            <w:rFonts w:ascii="Arial Unicode MS" w:hAnsi="Arial Unicode MS" w:hint="eastAsia"/>
            <w:color w:val="5F5F5F"/>
          </w:rPr>
          <w:t>一百三十七條之一</w:t>
        </w:r>
      </w:hyperlink>
      <w:r w:rsidR="00972AD2" w:rsidRPr="00F426ED">
        <w:rPr>
          <w:rFonts w:ascii="Arial Unicode MS" w:hAnsi="Arial Unicode MS" w:hint="eastAsia"/>
          <w:color w:val="5F5F5F"/>
        </w:rPr>
        <w:t>、第</w:t>
      </w:r>
      <w:hyperlink r:id="rId80" w:anchor="a138b1" w:history="1">
        <w:r w:rsidR="00972AD2" w:rsidRPr="00F426ED">
          <w:rPr>
            <w:rStyle w:val="a3"/>
            <w:rFonts w:ascii="Arial Unicode MS" w:hAnsi="Arial Unicode MS" w:hint="eastAsia"/>
            <w:color w:val="5F5F5F"/>
          </w:rPr>
          <w:t>一百三十八條之一</w:t>
        </w:r>
      </w:hyperlink>
      <w:r w:rsidR="00972AD2" w:rsidRPr="00F426ED">
        <w:rPr>
          <w:rFonts w:ascii="Arial Unicode MS" w:hAnsi="Arial Unicode MS" w:hint="eastAsia"/>
          <w:color w:val="5F5F5F"/>
        </w:rPr>
        <w:t>、第</w:t>
      </w:r>
      <w:hyperlink r:id="rId81" w:anchor="a139" w:history="1">
        <w:r w:rsidR="00972AD2" w:rsidRPr="00F426ED">
          <w:rPr>
            <w:rStyle w:val="a3"/>
            <w:rFonts w:ascii="Arial Unicode MS" w:hAnsi="Arial Unicode MS" w:hint="eastAsia"/>
            <w:color w:val="5F5F5F"/>
          </w:rPr>
          <w:t>一百三十九</w:t>
        </w:r>
      </w:hyperlink>
      <w:r w:rsidR="00972AD2" w:rsidRPr="00F426ED">
        <w:rPr>
          <w:rFonts w:ascii="Arial Unicode MS" w:hAnsi="Arial Unicode MS" w:hint="eastAsia"/>
          <w:color w:val="5F5F5F"/>
        </w:rPr>
        <w:t>條、第</w:t>
      </w:r>
      <w:hyperlink r:id="rId82" w:anchor="a141" w:history="1">
        <w:r w:rsidR="00972AD2" w:rsidRPr="00F426ED">
          <w:rPr>
            <w:rStyle w:val="a3"/>
            <w:rFonts w:ascii="Arial Unicode MS" w:hAnsi="Arial Unicode MS" w:hint="eastAsia"/>
            <w:color w:val="5F5F5F"/>
          </w:rPr>
          <w:t>一百四十一</w:t>
        </w:r>
      </w:hyperlink>
      <w:r w:rsidR="00972AD2" w:rsidRPr="00F426ED">
        <w:rPr>
          <w:rFonts w:ascii="Arial Unicode MS" w:hAnsi="Arial Unicode MS" w:hint="eastAsia"/>
          <w:color w:val="5F5F5F"/>
        </w:rPr>
        <w:t>條、第</w:t>
      </w:r>
      <w:hyperlink r:id="rId83" w:anchor="a144" w:history="1">
        <w:r w:rsidR="00972AD2" w:rsidRPr="00F426ED">
          <w:rPr>
            <w:rStyle w:val="a3"/>
            <w:rFonts w:ascii="Arial Unicode MS" w:hAnsi="Arial Unicode MS" w:hint="eastAsia"/>
            <w:color w:val="5F5F5F"/>
          </w:rPr>
          <w:t>一百四十四</w:t>
        </w:r>
      </w:hyperlink>
      <w:r w:rsidR="00972AD2" w:rsidRPr="00F426ED">
        <w:rPr>
          <w:rFonts w:ascii="Arial Unicode MS" w:hAnsi="Arial Unicode MS" w:hint="eastAsia"/>
          <w:color w:val="5F5F5F"/>
        </w:rPr>
        <w:t>條、第</w:t>
      </w:r>
      <w:hyperlink r:id="rId84" w:anchor="a145" w:history="1">
        <w:r w:rsidR="00972AD2" w:rsidRPr="00F426ED">
          <w:rPr>
            <w:rStyle w:val="a3"/>
            <w:rFonts w:ascii="Arial Unicode MS" w:hAnsi="Arial Unicode MS" w:hint="eastAsia"/>
            <w:color w:val="5F5F5F"/>
          </w:rPr>
          <w:t>一百四十五</w:t>
        </w:r>
      </w:hyperlink>
      <w:r w:rsidR="00972AD2" w:rsidRPr="00F426ED">
        <w:rPr>
          <w:rFonts w:ascii="Arial Unicode MS" w:hAnsi="Arial Unicode MS" w:hint="eastAsia"/>
          <w:color w:val="5F5F5F"/>
        </w:rPr>
        <w:t>條、第</w:t>
      </w:r>
      <w:hyperlink r:id="rId85" w:anchor="a146" w:history="1">
        <w:r w:rsidR="00972AD2" w:rsidRPr="00F426ED">
          <w:rPr>
            <w:rStyle w:val="a3"/>
            <w:rFonts w:ascii="Arial Unicode MS" w:hAnsi="Arial Unicode MS" w:hint="eastAsia"/>
            <w:color w:val="5F5F5F"/>
          </w:rPr>
          <w:t>一百四十六</w:t>
        </w:r>
      </w:hyperlink>
      <w:r w:rsidR="00972AD2" w:rsidRPr="00F426ED">
        <w:rPr>
          <w:rFonts w:ascii="Arial Unicode MS" w:hAnsi="Arial Unicode MS" w:hint="eastAsia"/>
          <w:color w:val="5F5F5F"/>
        </w:rPr>
        <w:t>條第一項第四款、第六款、第四項與第五項、第</w:t>
      </w:r>
      <w:hyperlink r:id="rId86" w:anchor="a146b5" w:history="1">
        <w:r w:rsidR="00972AD2" w:rsidRPr="00F426ED">
          <w:rPr>
            <w:rStyle w:val="a3"/>
            <w:rFonts w:ascii="Arial Unicode MS" w:hAnsi="Arial Unicode MS" w:hint="eastAsia"/>
            <w:color w:val="5F5F5F"/>
          </w:rPr>
          <w:t>一百四十六條之五</w:t>
        </w:r>
      </w:hyperlink>
      <w:r w:rsidR="00972AD2" w:rsidRPr="00F426ED">
        <w:rPr>
          <w:rFonts w:ascii="Arial Unicode MS" w:hAnsi="Arial Unicode MS" w:hint="eastAsia"/>
          <w:color w:val="5F5F5F"/>
        </w:rPr>
        <w:t>、第</w:t>
      </w:r>
      <w:hyperlink r:id="rId87" w:anchor="a146b6" w:history="1">
        <w:r w:rsidR="00972AD2" w:rsidRPr="00F426ED">
          <w:rPr>
            <w:rStyle w:val="a3"/>
            <w:rFonts w:ascii="Arial Unicode MS" w:hAnsi="Arial Unicode MS" w:hint="eastAsia"/>
            <w:color w:val="5F5F5F"/>
          </w:rPr>
          <w:t>一百四十六條之六</w:t>
        </w:r>
      </w:hyperlink>
      <w:r w:rsidR="00972AD2" w:rsidRPr="00F426ED">
        <w:rPr>
          <w:rFonts w:ascii="Arial Unicode MS" w:hAnsi="Arial Unicode MS" w:hint="eastAsia"/>
          <w:color w:val="5F5F5F"/>
        </w:rPr>
        <w:t>、第</w:t>
      </w:r>
      <w:hyperlink r:id="rId88" w:anchor="a147" w:history="1">
        <w:r w:rsidR="00972AD2" w:rsidRPr="00F426ED">
          <w:rPr>
            <w:rStyle w:val="a3"/>
            <w:rFonts w:ascii="Arial Unicode MS" w:hAnsi="Arial Unicode MS" w:hint="eastAsia"/>
            <w:color w:val="5F5F5F"/>
          </w:rPr>
          <w:t>一百四十七</w:t>
        </w:r>
      </w:hyperlink>
      <w:r w:rsidR="00972AD2" w:rsidRPr="00F426ED">
        <w:rPr>
          <w:rFonts w:ascii="Arial Unicode MS" w:hAnsi="Arial Unicode MS" w:hint="eastAsia"/>
          <w:color w:val="5F5F5F"/>
        </w:rPr>
        <w:t>條、第</w:t>
      </w:r>
      <w:hyperlink r:id="rId89" w:anchor="a149" w:history="1">
        <w:r w:rsidR="00972AD2" w:rsidRPr="00F426ED">
          <w:rPr>
            <w:rStyle w:val="a3"/>
            <w:rFonts w:ascii="Arial Unicode MS" w:hAnsi="Arial Unicode MS" w:hint="eastAsia"/>
            <w:color w:val="5F5F5F"/>
          </w:rPr>
          <w:t>一百四十九</w:t>
        </w:r>
      </w:hyperlink>
      <w:r w:rsidR="00972AD2" w:rsidRPr="00F426ED">
        <w:rPr>
          <w:rFonts w:ascii="Arial Unicode MS" w:hAnsi="Arial Unicode MS" w:hint="eastAsia"/>
          <w:color w:val="5F5F5F"/>
        </w:rPr>
        <w:t>條第二項至第七項、第</w:t>
      </w:r>
      <w:hyperlink r:id="rId90" w:anchor="a149b1" w:history="1">
        <w:r w:rsidR="00972AD2" w:rsidRPr="00F426ED">
          <w:rPr>
            <w:rStyle w:val="a3"/>
            <w:rFonts w:ascii="Arial Unicode MS" w:hAnsi="Arial Unicode MS" w:hint="eastAsia"/>
            <w:color w:val="5F5F5F"/>
          </w:rPr>
          <w:t>一百四十九條之一</w:t>
        </w:r>
      </w:hyperlink>
      <w:r w:rsidR="00972AD2" w:rsidRPr="00F426ED">
        <w:rPr>
          <w:rFonts w:ascii="Arial Unicode MS" w:hAnsi="Arial Unicode MS" w:hint="eastAsia"/>
          <w:color w:val="5F5F5F"/>
        </w:rPr>
        <w:t>至第一百六十三條第一項、第</w:t>
      </w:r>
      <w:hyperlink r:id="rId91" w:anchor="a164" w:history="1">
        <w:r w:rsidR="00972AD2" w:rsidRPr="00F426ED">
          <w:rPr>
            <w:rStyle w:val="a3"/>
            <w:rFonts w:ascii="Arial Unicode MS" w:hAnsi="Arial Unicode MS" w:hint="eastAsia"/>
            <w:color w:val="5F5F5F"/>
          </w:rPr>
          <w:t>一百六十四</w:t>
        </w:r>
      </w:hyperlink>
      <w:r w:rsidR="00972AD2" w:rsidRPr="00F426ED">
        <w:rPr>
          <w:rFonts w:ascii="Arial Unicode MS" w:hAnsi="Arial Unicode MS" w:hint="eastAsia"/>
          <w:color w:val="5F5F5F"/>
        </w:rPr>
        <w:t>條至第一百七十四條、第</w:t>
      </w:r>
      <w:hyperlink r:id="rId92" w:anchor="a176" w:history="1">
        <w:r w:rsidR="00972AD2" w:rsidRPr="00F426ED">
          <w:rPr>
            <w:rStyle w:val="a3"/>
            <w:rFonts w:ascii="Arial Unicode MS" w:hAnsi="Arial Unicode MS" w:hint="eastAsia"/>
            <w:color w:val="5F5F5F"/>
          </w:rPr>
          <w:t>一百七十六</w:t>
        </w:r>
      </w:hyperlink>
      <w:r w:rsidR="00972AD2" w:rsidRPr="00F426ED">
        <w:rPr>
          <w:rFonts w:ascii="Arial Unicode MS" w:hAnsi="Arial Unicode MS" w:hint="eastAsia"/>
          <w:color w:val="5F5F5F"/>
        </w:rPr>
        <w:t>條及第</w:t>
      </w:r>
      <w:hyperlink r:id="rId93" w:anchor="a177" w:history="1">
        <w:r w:rsidR="00972AD2" w:rsidRPr="00F426ED">
          <w:rPr>
            <w:rStyle w:val="a3"/>
            <w:rFonts w:ascii="Arial Unicode MS" w:hAnsi="Arial Unicode MS" w:hint="eastAsia"/>
            <w:color w:val="5F5F5F"/>
          </w:rPr>
          <w:t>一百七十七</w:t>
        </w:r>
      </w:hyperlink>
      <w:r w:rsidR="00972AD2" w:rsidRPr="00F426ED">
        <w:rPr>
          <w:rFonts w:ascii="Arial Unicode MS" w:hAnsi="Arial Unicode MS" w:hint="eastAsia"/>
          <w:color w:val="5F5F5F"/>
        </w:rPr>
        <w:t>條，於郵政簡易人壽保險不適用之</w:t>
      </w:r>
      <w:r w:rsidR="00695676">
        <w:rPr>
          <w:rFonts w:ascii="Arial Unicode MS" w:hAnsi="Arial Unicode MS" w:hint="eastAsia"/>
          <w:color w:val="5F5F5F"/>
        </w:rPr>
        <w:t>。</w:t>
      </w:r>
    </w:p>
    <w:p w14:paraId="7EE528A7" w14:textId="3CDEE4CC" w:rsidR="00972AD2" w:rsidRPr="00975B43" w:rsidRDefault="001A3018" w:rsidP="00B16243">
      <w:pPr>
        <w:ind w:left="142" w:rightChars="-85" w:right="-170"/>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975B43">
        <w:rPr>
          <w:rFonts w:ascii="Arial Unicode MS" w:hAnsi="Arial Unicode MS" w:hint="eastAsia"/>
          <w:color w:val="666699"/>
        </w:rPr>
        <w:t>中華郵政公司成立五年後，保險法第</w:t>
      </w:r>
      <w:hyperlink r:id="rId94" w:anchor="a143b4" w:history="1">
        <w:r w:rsidR="00972AD2" w:rsidRPr="00975B43">
          <w:rPr>
            <w:rStyle w:val="a3"/>
            <w:rFonts w:ascii="Arial Unicode MS" w:hAnsi="Arial Unicode MS" w:hint="eastAsia"/>
            <w:color w:val="666699"/>
          </w:rPr>
          <w:t>一百四十三條之四</w:t>
        </w:r>
      </w:hyperlink>
      <w:r w:rsidR="00972AD2" w:rsidRPr="00975B43">
        <w:rPr>
          <w:rFonts w:ascii="Arial Unicode MS" w:hAnsi="Arial Unicode MS" w:hint="eastAsia"/>
          <w:color w:val="666699"/>
        </w:rPr>
        <w:t>第一項至第三項規定，於郵政簡易人壽保險適用之。</w:t>
      </w:r>
      <w:r w:rsidR="00B16243" w:rsidRPr="00C45EFA">
        <w:rPr>
          <w:rFonts w:ascii="Arial Unicode MS" w:hAnsi="Arial Unicode MS" w:hint="eastAsia"/>
          <w:color w:val="FFFFFF"/>
        </w:rPr>
        <w:t>∴</w:t>
      </w:r>
    </w:p>
    <w:p w14:paraId="2218751A" w14:textId="77777777" w:rsidR="001A3018" w:rsidRDefault="00972AD2" w:rsidP="000C340E">
      <w:pPr>
        <w:pStyle w:val="2"/>
      </w:pPr>
      <w:r w:rsidRPr="00D74016">
        <w:rPr>
          <w:rFonts w:hint="eastAsia"/>
        </w:rPr>
        <w:t>第</w:t>
      </w:r>
      <w:r w:rsidR="00BD6106">
        <w:rPr>
          <w:rFonts w:hint="eastAsia"/>
        </w:rPr>
        <w:t>33</w:t>
      </w:r>
      <w:r w:rsidRPr="00D74016">
        <w:rPr>
          <w:rFonts w:hint="eastAsia"/>
        </w:rPr>
        <w:t>條</w:t>
      </w:r>
      <w:r w:rsidR="00975B43">
        <w:rPr>
          <w:rFonts w:hint="eastAsia"/>
        </w:rPr>
        <w:t>（</w:t>
      </w:r>
      <w:r w:rsidRPr="00D74016">
        <w:t>違反資金運用及禁止兼營之處罰</w:t>
      </w:r>
      <w:r w:rsidR="001A3018">
        <w:t>）</w:t>
      </w:r>
    </w:p>
    <w:p w14:paraId="42CF4D25" w14:textId="5BA7D2B0" w:rsidR="00695676" w:rsidRDefault="001A3018" w:rsidP="00BE612C">
      <w:pPr>
        <w:pStyle w:val="a5"/>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中華郵政公司經營業務違反保險法第</w:t>
      </w:r>
      <w:hyperlink r:id="rId95" w:anchor="a138" w:history="1">
        <w:r w:rsidR="00972AD2" w:rsidRPr="00975B43">
          <w:rPr>
            <w:rStyle w:val="a3"/>
            <w:rFonts w:hint="eastAsia"/>
          </w:rPr>
          <w:t>一百三十八</w:t>
        </w:r>
      </w:hyperlink>
      <w:r w:rsidR="00972AD2" w:rsidRPr="00975B43">
        <w:rPr>
          <w:rFonts w:ascii="Arial Unicode MS" w:hAnsi="Arial Unicode MS" w:hint="eastAsia"/>
          <w:color w:val="17365D"/>
        </w:rPr>
        <w:t>條第一項、第二項、第三項、第</w:t>
      </w:r>
      <w:hyperlink r:id="rId96" w:anchor="a146" w:history="1">
        <w:r w:rsidR="00972AD2" w:rsidRPr="00975B43">
          <w:rPr>
            <w:rStyle w:val="a3"/>
            <w:rFonts w:hint="eastAsia"/>
          </w:rPr>
          <w:t>一百四十六</w:t>
        </w:r>
      </w:hyperlink>
      <w:r w:rsidR="00972AD2" w:rsidRPr="00975B43">
        <w:rPr>
          <w:rFonts w:ascii="Arial Unicode MS" w:hAnsi="Arial Unicode MS" w:hint="eastAsia"/>
          <w:color w:val="17365D"/>
        </w:rPr>
        <w:t>條第一項第一款至第三款、第五款、第七款、第八款、第二項、第三項、第</w:t>
      </w:r>
      <w:hyperlink r:id="rId97" w:anchor="a146b1" w:history="1">
        <w:r w:rsidR="00972AD2" w:rsidRPr="00975B43">
          <w:rPr>
            <w:rStyle w:val="a3"/>
            <w:rFonts w:hint="eastAsia"/>
          </w:rPr>
          <w:t>一百四十六條之一</w:t>
        </w:r>
      </w:hyperlink>
      <w:r w:rsidR="00972AD2" w:rsidRPr="00975B43">
        <w:rPr>
          <w:rFonts w:ascii="Arial Unicode MS" w:hAnsi="Arial Unicode MS" w:hint="eastAsia"/>
          <w:color w:val="17365D"/>
        </w:rPr>
        <w:t>、第</w:t>
      </w:r>
      <w:hyperlink r:id="rId98" w:anchor="a146b2" w:history="1">
        <w:r w:rsidR="00972AD2" w:rsidRPr="00975B43">
          <w:rPr>
            <w:rStyle w:val="a3"/>
            <w:rFonts w:hint="eastAsia"/>
          </w:rPr>
          <w:t>一百四十六條之二</w:t>
        </w:r>
      </w:hyperlink>
      <w:r w:rsidR="00972AD2" w:rsidRPr="00975B43">
        <w:rPr>
          <w:rFonts w:ascii="Arial Unicode MS" w:hAnsi="Arial Unicode MS" w:hint="eastAsia"/>
          <w:color w:val="17365D"/>
        </w:rPr>
        <w:t>、第</w:t>
      </w:r>
      <w:hyperlink r:id="rId99" w:anchor="a146b3" w:history="1">
        <w:r w:rsidR="00972AD2" w:rsidRPr="00975B43">
          <w:rPr>
            <w:rStyle w:val="a3"/>
            <w:rFonts w:hint="eastAsia"/>
          </w:rPr>
          <w:t>一百四十六條之三</w:t>
        </w:r>
      </w:hyperlink>
      <w:r w:rsidR="00972AD2" w:rsidRPr="00975B43">
        <w:rPr>
          <w:rFonts w:ascii="Arial Unicode MS" w:hAnsi="Arial Unicode MS" w:hint="eastAsia"/>
          <w:color w:val="17365D"/>
        </w:rPr>
        <w:t>第一項、第二項、第四項、第</w:t>
      </w:r>
      <w:hyperlink r:id="rId100" w:anchor="a146b4" w:history="1">
        <w:r w:rsidR="00972AD2" w:rsidRPr="00975B43">
          <w:rPr>
            <w:rStyle w:val="a3"/>
            <w:rFonts w:hint="eastAsia"/>
          </w:rPr>
          <w:t>一百四十六條之四</w:t>
        </w:r>
      </w:hyperlink>
      <w:r w:rsidR="00972AD2" w:rsidRPr="00975B43">
        <w:rPr>
          <w:rFonts w:ascii="Arial Unicode MS" w:hAnsi="Arial Unicode MS" w:hint="eastAsia"/>
          <w:color w:val="17365D"/>
        </w:rPr>
        <w:t>、第</w:t>
      </w:r>
      <w:hyperlink r:id="rId101" w:anchor="a146b7" w:history="1">
        <w:r w:rsidR="00972AD2" w:rsidRPr="00975B43">
          <w:rPr>
            <w:rStyle w:val="a3"/>
            <w:rFonts w:hint="eastAsia"/>
          </w:rPr>
          <w:t>一百四十六條之七</w:t>
        </w:r>
      </w:hyperlink>
      <w:r w:rsidR="00972AD2" w:rsidRPr="00975B43">
        <w:rPr>
          <w:rFonts w:ascii="Arial Unicode MS" w:hAnsi="Arial Unicode MS" w:hint="eastAsia"/>
          <w:color w:val="17365D"/>
        </w:rPr>
        <w:t>或第</w:t>
      </w:r>
      <w:hyperlink r:id="rId102" w:anchor="a163" w:history="1">
        <w:r w:rsidR="00972AD2" w:rsidRPr="00975B43">
          <w:rPr>
            <w:rStyle w:val="a3"/>
            <w:rFonts w:hint="eastAsia"/>
          </w:rPr>
          <w:t>一百六十三</w:t>
        </w:r>
      </w:hyperlink>
      <w:r w:rsidR="00972AD2" w:rsidRPr="00975B43">
        <w:rPr>
          <w:rFonts w:ascii="Arial Unicode MS" w:hAnsi="Arial Unicode MS" w:hint="eastAsia"/>
          <w:color w:val="17365D"/>
        </w:rPr>
        <w:t>條第二項規定者，處新臺幣三十萬元以上一百五十萬元以下罰鍰</w:t>
      </w:r>
      <w:r w:rsidR="00695676">
        <w:rPr>
          <w:rFonts w:ascii="Arial Unicode MS" w:hAnsi="Arial Unicode MS" w:hint="eastAsia"/>
          <w:color w:val="17365D"/>
        </w:rPr>
        <w:t>。</w:t>
      </w:r>
    </w:p>
    <w:p w14:paraId="7FE77AFE" w14:textId="75076AD1" w:rsidR="00972AD2" w:rsidRPr="00D74016" w:rsidRDefault="001A3018" w:rsidP="00BE612C">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972AD2" w:rsidRPr="00D74016">
        <w:rPr>
          <w:rFonts w:ascii="Arial Unicode MS" w:hAnsi="Arial Unicode MS" w:hint="eastAsia"/>
          <w:color w:val="666699"/>
        </w:rPr>
        <w:t>中華郵政公司違反保險法第</w:t>
      </w:r>
      <w:hyperlink r:id="rId103" w:anchor="a146b3" w:history="1">
        <w:r w:rsidR="00972AD2" w:rsidRPr="00D74016">
          <w:rPr>
            <w:rStyle w:val="a3"/>
            <w:rFonts w:ascii="Arial Unicode MS" w:hAnsi="Arial Unicode MS" w:hint="eastAsia"/>
          </w:rPr>
          <w:t>一百四十六條之三</w:t>
        </w:r>
      </w:hyperlink>
      <w:r w:rsidR="00972AD2" w:rsidRPr="00D74016">
        <w:rPr>
          <w:rFonts w:ascii="Arial Unicode MS" w:hAnsi="Arial Unicode MS" w:hint="eastAsia"/>
          <w:color w:val="666699"/>
        </w:rPr>
        <w:t>第三項或第</w:t>
      </w:r>
      <w:hyperlink r:id="rId104" w:anchor="a146b8" w:history="1">
        <w:r w:rsidR="00972AD2" w:rsidRPr="00D74016">
          <w:rPr>
            <w:rStyle w:val="a3"/>
            <w:rFonts w:ascii="Arial Unicode MS" w:hAnsi="Arial Unicode MS" w:hint="eastAsia"/>
          </w:rPr>
          <w:t>一百四十六條之八</w:t>
        </w:r>
      </w:hyperlink>
      <w:r w:rsidR="00972AD2" w:rsidRPr="00D74016">
        <w:rPr>
          <w:rFonts w:ascii="Arial Unicode MS" w:hAnsi="Arial Unicode MS" w:hint="eastAsia"/>
          <w:color w:val="666699"/>
        </w:rPr>
        <w:t>第一項規定者，其行為人，處三年以下有期徒刑、拘役或科或併科新臺幣三百萬元以下罰金。</w:t>
      </w:r>
    </w:p>
    <w:p w14:paraId="15998F52" w14:textId="77777777" w:rsidR="00695676" w:rsidRDefault="00972AD2" w:rsidP="000C340E">
      <w:pPr>
        <w:pStyle w:val="2"/>
        <w:rPr>
          <w:color w:val="FFFFFF"/>
        </w:rPr>
      </w:pPr>
      <w:bookmarkStart w:id="26" w:name="b34"/>
      <w:bookmarkEnd w:id="26"/>
      <w:r w:rsidRPr="00D74016">
        <w:rPr>
          <w:rFonts w:hint="eastAsia"/>
        </w:rPr>
        <w:t>第</w:t>
      </w:r>
      <w:r w:rsidR="00BD6106">
        <w:rPr>
          <w:rFonts w:hint="eastAsia"/>
        </w:rPr>
        <w:t>34</w:t>
      </w:r>
      <w:r w:rsidRPr="00D74016">
        <w:rPr>
          <w:rFonts w:hint="eastAsia"/>
        </w:rPr>
        <w:t>條</w:t>
      </w:r>
      <w:r w:rsidR="00975B43">
        <w:rPr>
          <w:rFonts w:hint="eastAsia"/>
        </w:rPr>
        <w:t>（</w:t>
      </w:r>
      <w:r w:rsidRPr="00D74016">
        <w:t>違反財務業務檢查之處罰</w:t>
      </w:r>
      <w:r w:rsidR="00975B43">
        <w:t>）</w:t>
      </w:r>
      <w:r w:rsidR="00695676">
        <w:rPr>
          <w:rFonts w:hint="eastAsia"/>
          <w:color w:val="FFFFFF"/>
        </w:rPr>
        <w:t>∵</w:t>
      </w:r>
    </w:p>
    <w:p w14:paraId="6904F241" w14:textId="5C835A71" w:rsidR="00175555" w:rsidRPr="00BC3C26" w:rsidRDefault="001A3018" w:rsidP="0017555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75555" w:rsidRPr="00BC3C26">
        <w:rPr>
          <w:rFonts w:ascii="Arial Unicode MS" w:hAnsi="Arial Unicode MS" w:hint="eastAsia"/>
          <w:color w:val="17365D"/>
        </w:rPr>
        <w:t>金融監督管理委員會依保險法</w:t>
      </w:r>
      <w:r w:rsidR="00175555" w:rsidRPr="00975B43">
        <w:rPr>
          <w:rFonts w:ascii="Arial Unicode MS" w:hAnsi="Arial Unicode MS" w:hint="eastAsia"/>
          <w:color w:val="17365D"/>
        </w:rPr>
        <w:t>第</w:t>
      </w:r>
      <w:hyperlink r:id="rId105" w:anchor="a148" w:history="1">
        <w:r w:rsidR="00175555" w:rsidRPr="00975B43">
          <w:rPr>
            <w:rStyle w:val="a3"/>
            <w:rFonts w:hint="eastAsia"/>
          </w:rPr>
          <w:t>一百四十八</w:t>
        </w:r>
      </w:hyperlink>
      <w:r w:rsidR="00175555" w:rsidRPr="00BC3C26">
        <w:rPr>
          <w:rFonts w:ascii="Arial Unicode MS" w:hAnsi="Arial Unicode MS" w:hint="eastAsia"/>
          <w:color w:val="17365D"/>
        </w:rPr>
        <w:t>條規定派員，或委託適當機構或專業經驗人員，檢查中華郵政公司之業務及財務狀況或令中華郵政公司於期限內報告營業狀況時，中華郵政公司之負責人或職員有下列情形之一者，處新臺幣五十萬元以上二百五十萬元以下罰鍰：</w:t>
      </w:r>
    </w:p>
    <w:p w14:paraId="28ACDBF9" w14:textId="77777777" w:rsidR="00695676" w:rsidRDefault="00175555" w:rsidP="00175555">
      <w:pPr>
        <w:ind w:left="142"/>
        <w:jc w:val="both"/>
        <w:rPr>
          <w:rFonts w:ascii="Arial Unicode MS" w:hAnsi="Arial Unicode MS"/>
          <w:color w:val="17365D"/>
        </w:rPr>
      </w:pPr>
      <w:r w:rsidRPr="00BC3C26">
        <w:rPr>
          <w:rFonts w:ascii="Arial Unicode MS" w:hAnsi="Arial Unicode MS" w:hint="eastAsia"/>
          <w:color w:val="17365D"/>
        </w:rPr>
        <w:t xml:space="preserve">　　一、規避、妨礙或拒絕檢查</w:t>
      </w:r>
      <w:r w:rsidR="00695676">
        <w:rPr>
          <w:rFonts w:ascii="Arial Unicode MS" w:hAnsi="Arial Unicode MS" w:hint="eastAsia"/>
          <w:color w:val="17365D"/>
        </w:rPr>
        <w:t>。</w:t>
      </w:r>
    </w:p>
    <w:p w14:paraId="3FACE34D" w14:textId="2D79D1F1" w:rsidR="00695676" w:rsidRDefault="00695676" w:rsidP="00175555">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二</w:t>
      </w:r>
      <w:r>
        <w:rPr>
          <w:rFonts w:ascii="Arial Unicode MS" w:hAnsi="Arial Unicode MS" w:hint="eastAsia"/>
          <w:color w:val="17365D"/>
        </w:rPr>
        <w:t>、</w:t>
      </w:r>
      <w:r w:rsidR="00175555" w:rsidRPr="00BC3C26">
        <w:rPr>
          <w:rFonts w:ascii="Arial Unicode MS" w:hAnsi="Arial Unicode MS" w:hint="eastAsia"/>
          <w:color w:val="17365D"/>
        </w:rPr>
        <w:t>隱匿或毀損業務或財務狀況之帳冊文件</w:t>
      </w:r>
      <w:r>
        <w:rPr>
          <w:rFonts w:ascii="Arial Unicode MS" w:hAnsi="Arial Unicode MS" w:hint="eastAsia"/>
          <w:color w:val="17365D"/>
        </w:rPr>
        <w:t>。</w:t>
      </w:r>
    </w:p>
    <w:p w14:paraId="24B6D9F6" w14:textId="598CCA42" w:rsidR="00695676" w:rsidRDefault="00695676" w:rsidP="00175555">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三</w:t>
      </w:r>
      <w:r>
        <w:rPr>
          <w:rFonts w:ascii="Arial Unicode MS" w:hAnsi="Arial Unicode MS" w:hint="eastAsia"/>
          <w:color w:val="17365D"/>
        </w:rPr>
        <w:t>、</w:t>
      </w:r>
      <w:r w:rsidR="00175555" w:rsidRPr="00BC3C26">
        <w:rPr>
          <w:rFonts w:ascii="Arial Unicode MS" w:hAnsi="Arial Unicode MS" w:hint="eastAsia"/>
          <w:color w:val="17365D"/>
        </w:rPr>
        <w:t>對檢查人員詢問其職務上之事項，無正當理由不為答復或故意答復不實</w:t>
      </w:r>
      <w:r>
        <w:rPr>
          <w:rFonts w:ascii="Arial Unicode MS" w:hAnsi="Arial Unicode MS" w:hint="eastAsia"/>
          <w:color w:val="17365D"/>
        </w:rPr>
        <w:t>。</w:t>
      </w:r>
    </w:p>
    <w:p w14:paraId="4D78E555" w14:textId="05D0A160" w:rsidR="00695676" w:rsidRDefault="00695676" w:rsidP="00175555">
      <w:pPr>
        <w:ind w:left="142"/>
        <w:jc w:val="both"/>
        <w:rPr>
          <w:rFonts w:ascii="Arial Unicode MS" w:hAnsi="Arial Unicode MS"/>
          <w:color w:val="17365D"/>
        </w:rPr>
      </w:pPr>
      <w:r>
        <w:rPr>
          <w:rFonts w:ascii="Arial Unicode MS" w:hAnsi="Arial Unicode MS" w:hint="eastAsia"/>
          <w:color w:val="17365D"/>
        </w:rPr>
        <w:t xml:space="preserve">　　</w:t>
      </w:r>
      <w:r w:rsidRPr="00BC3C26">
        <w:rPr>
          <w:rFonts w:ascii="Arial Unicode MS" w:hAnsi="Arial Unicode MS" w:hint="eastAsia"/>
          <w:color w:val="17365D"/>
        </w:rPr>
        <w:t>四</w:t>
      </w:r>
      <w:r>
        <w:rPr>
          <w:rFonts w:ascii="Arial Unicode MS" w:hAnsi="Arial Unicode MS" w:hint="eastAsia"/>
          <w:color w:val="17365D"/>
        </w:rPr>
        <w:t>、</w:t>
      </w:r>
      <w:r w:rsidR="00175555" w:rsidRPr="00BC3C26">
        <w:rPr>
          <w:rFonts w:ascii="Arial Unicode MS" w:hAnsi="Arial Unicode MS" w:hint="eastAsia"/>
          <w:color w:val="17365D"/>
        </w:rPr>
        <w:t>屆期不提報財務報告、財產目錄或其他有關資料及報告，或提報不實、不全或未於規定期限內繳納查核費用</w:t>
      </w:r>
      <w:r>
        <w:rPr>
          <w:rFonts w:ascii="Arial Unicode MS" w:hAnsi="Arial Unicode MS" w:hint="eastAsia"/>
          <w:color w:val="17365D"/>
        </w:rPr>
        <w:t>。</w:t>
      </w:r>
    </w:p>
    <w:p w14:paraId="0F644279" w14:textId="69A8413B" w:rsidR="00175555" w:rsidRPr="00175555" w:rsidRDefault="001A3018" w:rsidP="00175555">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75555" w:rsidRPr="00175555">
        <w:rPr>
          <w:rFonts w:ascii="Arial Unicode MS" w:hAnsi="Arial Unicode MS" w:hint="eastAsia"/>
          <w:color w:val="666699"/>
        </w:rPr>
        <w:t>中華郵政公司之關係企業或其他金融機構，於金融監督管理委員會依保險法</w:t>
      </w:r>
      <w:r w:rsidR="00175555" w:rsidRPr="00D74016">
        <w:rPr>
          <w:rFonts w:ascii="Arial Unicode MS" w:hAnsi="Arial Unicode MS" w:hint="eastAsia"/>
          <w:color w:val="666699"/>
        </w:rPr>
        <w:t>第</w:t>
      </w:r>
      <w:hyperlink r:id="rId106" w:anchor="a148" w:history="1">
        <w:r w:rsidR="00175555" w:rsidRPr="00D74016">
          <w:rPr>
            <w:rStyle w:val="a3"/>
            <w:rFonts w:ascii="Arial Unicode MS" w:hAnsi="Arial Unicode MS" w:hint="eastAsia"/>
          </w:rPr>
          <w:t>一百四十八</w:t>
        </w:r>
      </w:hyperlink>
      <w:r w:rsidR="00175555" w:rsidRPr="00175555">
        <w:rPr>
          <w:rFonts w:ascii="Arial Unicode MS" w:hAnsi="Arial Unicode MS" w:hint="eastAsia"/>
          <w:color w:val="666699"/>
        </w:rPr>
        <w:t>條第四項派員檢查時，怠於提供財務報告、帳冊、文件或相關交易資料者，處新臺幣五十萬元以上二百五十萬元以下罰鍰。</w:t>
      </w:r>
      <w:r w:rsidR="0014726F" w:rsidRPr="0014726F">
        <w:rPr>
          <w:rFonts w:ascii="Arial Unicode MS" w:hAnsi="Arial Unicode MS" w:hint="eastAsia"/>
          <w:color w:val="FFFFFF"/>
        </w:rPr>
        <w:t>∩</w:t>
      </w:r>
    </w:p>
    <w:p w14:paraId="5F7C4B40" w14:textId="7CA4BDF7"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107" w:history="1">
        <w:r w:rsidRPr="009C1B7D">
          <w:rPr>
            <w:rStyle w:val="a3"/>
          </w:rPr>
          <w:t>比對程式</w:t>
        </w:r>
      </w:hyperlink>
    </w:p>
    <w:p w14:paraId="6074F199" w14:textId="4B9925F9" w:rsidR="00BE612C" w:rsidRPr="00175555" w:rsidRDefault="001A3018" w:rsidP="00BE612C">
      <w:pPr>
        <w:ind w:left="142"/>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C6221" w:rsidRPr="00175555">
        <w:rPr>
          <w:rFonts w:ascii="Arial Unicode MS" w:hAnsi="Arial Unicode MS" w:cs="細明體"/>
          <w:color w:val="5F5F5F"/>
        </w:rPr>
        <w:t>行政院金融監督管理委員會依保險法</w:t>
      </w:r>
      <w:r w:rsidR="006C6221" w:rsidRPr="00175555">
        <w:rPr>
          <w:rFonts w:ascii="Arial Unicode MS" w:hAnsi="Arial Unicode MS" w:hint="eastAsia"/>
          <w:color w:val="5F5F5F"/>
        </w:rPr>
        <w:t>第</w:t>
      </w:r>
      <w:hyperlink r:id="rId108" w:anchor="a148" w:history="1">
        <w:r w:rsidR="006C6221" w:rsidRPr="00175555">
          <w:rPr>
            <w:rStyle w:val="a3"/>
            <w:rFonts w:hint="eastAsia"/>
            <w:color w:val="5F5F5F"/>
          </w:rPr>
          <w:t>一百四十八</w:t>
        </w:r>
      </w:hyperlink>
      <w:r w:rsidR="006C6221" w:rsidRPr="00175555">
        <w:rPr>
          <w:rFonts w:ascii="Arial Unicode MS" w:hAnsi="Arial Unicode MS" w:hint="eastAsia"/>
          <w:color w:val="5F5F5F"/>
        </w:rPr>
        <w:t>條</w:t>
      </w:r>
      <w:r w:rsidR="006C6221" w:rsidRPr="00175555">
        <w:rPr>
          <w:rFonts w:ascii="Arial Unicode MS" w:hAnsi="Arial Unicode MS" w:cs="細明體"/>
          <w:color w:val="5F5F5F"/>
        </w:rPr>
        <w:t>規定派員，或委託適當機構或專業經驗人員，檢查中華郵政公司之業務及財務狀況或令中華郵政公司於期限內報告營業狀況時，中華郵政公司之負責人或職員有下列情形之一者，處新臺幣五十萬元以上二百五十萬元以下罰鍰：</w:t>
      </w:r>
    </w:p>
    <w:p w14:paraId="02EFE098" w14:textId="77777777" w:rsidR="00695676" w:rsidRDefault="006C6221" w:rsidP="00BE612C">
      <w:pPr>
        <w:ind w:left="142"/>
        <w:jc w:val="both"/>
        <w:rPr>
          <w:rFonts w:ascii="Arial Unicode MS" w:hAnsi="Arial Unicode MS" w:cs="細明體"/>
          <w:color w:val="5F5F5F"/>
        </w:rPr>
      </w:pPr>
      <w:r w:rsidRPr="00175555">
        <w:rPr>
          <w:rFonts w:ascii="Arial Unicode MS" w:hAnsi="Arial Unicode MS" w:cs="細明體"/>
          <w:color w:val="5F5F5F"/>
        </w:rPr>
        <w:t xml:space="preserve">　　一、規避、妨礙或拒絕檢查</w:t>
      </w:r>
      <w:r w:rsidR="00695676">
        <w:rPr>
          <w:rFonts w:ascii="Arial Unicode MS" w:hAnsi="Arial Unicode MS" w:cs="細明體"/>
          <w:color w:val="5F5F5F"/>
        </w:rPr>
        <w:t>。</w:t>
      </w:r>
    </w:p>
    <w:p w14:paraId="7EECCBD4" w14:textId="1BF406E9" w:rsidR="00695676" w:rsidRDefault="00695676" w:rsidP="00BE612C">
      <w:pPr>
        <w:ind w:left="142"/>
        <w:jc w:val="both"/>
        <w:rPr>
          <w:rFonts w:ascii="Arial Unicode MS" w:hAnsi="Arial Unicode MS" w:cs="細明體"/>
          <w:color w:val="5F5F5F"/>
        </w:rPr>
      </w:pPr>
      <w:r>
        <w:rPr>
          <w:rFonts w:ascii="Arial Unicode MS" w:hAnsi="Arial Unicode MS" w:cs="細明體"/>
          <w:color w:val="5F5F5F"/>
        </w:rPr>
        <w:t xml:space="preserve">　　</w:t>
      </w:r>
      <w:r w:rsidRPr="00175555">
        <w:rPr>
          <w:rFonts w:ascii="Arial Unicode MS" w:hAnsi="Arial Unicode MS" w:cs="細明體"/>
          <w:color w:val="5F5F5F"/>
        </w:rPr>
        <w:t>二</w:t>
      </w:r>
      <w:r>
        <w:rPr>
          <w:rFonts w:ascii="Arial Unicode MS" w:hAnsi="Arial Unicode MS" w:cs="細明體"/>
          <w:color w:val="5F5F5F"/>
        </w:rPr>
        <w:t>、</w:t>
      </w:r>
      <w:r w:rsidR="006C6221" w:rsidRPr="00175555">
        <w:rPr>
          <w:rFonts w:ascii="Arial Unicode MS" w:hAnsi="Arial Unicode MS" w:cs="細明體"/>
          <w:color w:val="5F5F5F"/>
        </w:rPr>
        <w:t>隱匿或毀損業務或財務狀況之帳冊文件</w:t>
      </w:r>
      <w:r>
        <w:rPr>
          <w:rFonts w:ascii="Arial Unicode MS" w:hAnsi="Arial Unicode MS" w:cs="細明體"/>
          <w:color w:val="5F5F5F"/>
        </w:rPr>
        <w:t>。</w:t>
      </w:r>
    </w:p>
    <w:p w14:paraId="3D254409" w14:textId="66EBDCD0" w:rsidR="00695676" w:rsidRDefault="00695676" w:rsidP="00BE612C">
      <w:pPr>
        <w:ind w:left="142"/>
        <w:jc w:val="both"/>
        <w:rPr>
          <w:rFonts w:ascii="Arial Unicode MS" w:hAnsi="Arial Unicode MS" w:cs="細明體"/>
          <w:color w:val="5F5F5F"/>
        </w:rPr>
      </w:pPr>
      <w:r>
        <w:rPr>
          <w:rFonts w:ascii="Arial Unicode MS" w:hAnsi="Arial Unicode MS" w:cs="細明體"/>
          <w:color w:val="5F5F5F"/>
        </w:rPr>
        <w:t xml:space="preserve">　　</w:t>
      </w:r>
      <w:r w:rsidRPr="00175555">
        <w:rPr>
          <w:rFonts w:ascii="Arial Unicode MS" w:hAnsi="Arial Unicode MS" w:cs="細明體"/>
          <w:color w:val="5F5F5F"/>
        </w:rPr>
        <w:t>三</w:t>
      </w:r>
      <w:r>
        <w:rPr>
          <w:rFonts w:ascii="Arial Unicode MS" w:hAnsi="Arial Unicode MS" w:cs="細明體"/>
          <w:color w:val="5F5F5F"/>
        </w:rPr>
        <w:t>、</w:t>
      </w:r>
      <w:r w:rsidR="006C6221" w:rsidRPr="00175555">
        <w:rPr>
          <w:rFonts w:ascii="Arial Unicode MS" w:hAnsi="Arial Unicode MS" w:cs="細明體"/>
          <w:color w:val="5F5F5F"/>
        </w:rPr>
        <w:t>對檢查人員詢問其職務上之事項，無正當理由不為答復或故意答復不實</w:t>
      </w:r>
      <w:r>
        <w:rPr>
          <w:rFonts w:ascii="Arial Unicode MS" w:hAnsi="Arial Unicode MS" w:cs="細明體"/>
          <w:color w:val="5F5F5F"/>
        </w:rPr>
        <w:t>。</w:t>
      </w:r>
    </w:p>
    <w:p w14:paraId="691BB4D4" w14:textId="7A3411B6" w:rsidR="00695676" w:rsidRDefault="00695676" w:rsidP="00BE612C">
      <w:pPr>
        <w:ind w:left="142"/>
        <w:jc w:val="both"/>
        <w:rPr>
          <w:rFonts w:ascii="Arial Unicode MS" w:hAnsi="Arial Unicode MS" w:cs="細明體"/>
          <w:color w:val="5F5F5F"/>
        </w:rPr>
      </w:pPr>
      <w:r>
        <w:rPr>
          <w:rFonts w:ascii="Arial Unicode MS" w:hAnsi="Arial Unicode MS" w:cs="細明體"/>
          <w:color w:val="5F5F5F"/>
        </w:rPr>
        <w:t xml:space="preserve">　　</w:t>
      </w:r>
      <w:r w:rsidRPr="00175555">
        <w:rPr>
          <w:rFonts w:ascii="Arial Unicode MS" w:hAnsi="Arial Unicode MS" w:cs="細明體"/>
          <w:color w:val="5F5F5F"/>
        </w:rPr>
        <w:t>四</w:t>
      </w:r>
      <w:r>
        <w:rPr>
          <w:rFonts w:ascii="Arial Unicode MS" w:hAnsi="Arial Unicode MS" w:cs="細明體"/>
          <w:color w:val="5F5F5F"/>
        </w:rPr>
        <w:t>、</w:t>
      </w:r>
      <w:r w:rsidR="006C6221" w:rsidRPr="00175555">
        <w:rPr>
          <w:rFonts w:ascii="Arial Unicode MS" w:hAnsi="Arial Unicode MS" w:cs="細明體"/>
          <w:color w:val="5F5F5F"/>
        </w:rPr>
        <w:t>屆期不提報財務報告、財產目錄或其他有關資料及報告，或提報不實、不全或未於規定期限內繳納查核費用</w:t>
      </w:r>
      <w:r>
        <w:rPr>
          <w:rFonts w:ascii="Arial Unicode MS" w:hAnsi="Arial Unicode MS" w:cs="細明體"/>
          <w:color w:val="5F5F5F"/>
        </w:rPr>
        <w:t>。</w:t>
      </w:r>
    </w:p>
    <w:p w14:paraId="7E962991" w14:textId="1E2F7AAD" w:rsidR="006C6221" w:rsidRPr="00175555" w:rsidRDefault="001A3018" w:rsidP="00B16243">
      <w:pPr>
        <w:ind w:left="142" w:rightChars="-85" w:right="-170"/>
        <w:jc w:val="both"/>
        <w:rPr>
          <w:rFonts w:ascii="Arial Unicode MS" w:hAnsi="Arial Unicode MS" w:cs="細明體"/>
          <w:color w:val="666699"/>
        </w:rPr>
      </w:pPr>
      <w:r>
        <w:rPr>
          <w:rFonts w:ascii="Calibri" w:hAnsi="Calibri" w:cs="細明體"/>
          <w:color w:val="404040"/>
          <w:sz w:val="18"/>
        </w:rPr>
        <w:t>﹝</w:t>
      </w:r>
      <w:r>
        <w:rPr>
          <w:rFonts w:ascii="Calibri" w:hAnsi="Calibri" w:cs="細明體"/>
          <w:color w:val="404040"/>
          <w:sz w:val="18"/>
        </w:rPr>
        <w:t>2</w:t>
      </w:r>
      <w:r>
        <w:rPr>
          <w:rFonts w:ascii="Calibri" w:hAnsi="Calibri" w:cs="細明體"/>
          <w:color w:val="404040"/>
          <w:sz w:val="18"/>
        </w:rPr>
        <w:t>﹞</w:t>
      </w:r>
      <w:r w:rsidR="006C6221" w:rsidRPr="00175555">
        <w:rPr>
          <w:rFonts w:ascii="Arial Unicode MS" w:hAnsi="Arial Unicode MS" w:cs="細明體"/>
          <w:color w:val="666699"/>
        </w:rPr>
        <w:t>中華郵政公司之關係企業或其他金融機構，於行政院金融監督管理委員會依保險法</w:t>
      </w:r>
      <w:r w:rsidR="006C6221" w:rsidRPr="00175555">
        <w:rPr>
          <w:rFonts w:ascii="Arial Unicode MS" w:hAnsi="Arial Unicode MS" w:hint="eastAsia"/>
          <w:color w:val="666699"/>
        </w:rPr>
        <w:t>第</w:t>
      </w:r>
      <w:hyperlink r:id="rId109" w:anchor="a148" w:history="1">
        <w:r w:rsidR="006C6221" w:rsidRPr="00175555">
          <w:rPr>
            <w:rStyle w:val="a3"/>
            <w:rFonts w:ascii="Arial Unicode MS" w:hAnsi="Arial Unicode MS" w:hint="eastAsia"/>
            <w:color w:val="666699"/>
          </w:rPr>
          <w:t>一百四十八</w:t>
        </w:r>
      </w:hyperlink>
      <w:r w:rsidR="006C6221" w:rsidRPr="00175555">
        <w:rPr>
          <w:rFonts w:ascii="Arial Unicode MS" w:hAnsi="Arial Unicode MS" w:hint="eastAsia"/>
          <w:color w:val="666699"/>
        </w:rPr>
        <w:t>條</w:t>
      </w:r>
      <w:r w:rsidR="006C6221" w:rsidRPr="00175555">
        <w:rPr>
          <w:rFonts w:ascii="Arial Unicode MS" w:hAnsi="Arial Unicode MS" w:cs="細明體"/>
          <w:color w:val="666699"/>
        </w:rPr>
        <w:t>第四項派員檢查時，怠於提供財務報告、帳冊、文件或相關交易資料者，處新臺幣五十萬元以上二百五十萬元以下罰鍰。</w:t>
      </w:r>
      <w:r w:rsidR="00B16243" w:rsidRPr="00C45EFA">
        <w:rPr>
          <w:rFonts w:ascii="Arial Unicode MS" w:hAnsi="Arial Unicode MS" w:hint="eastAsia"/>
          <w:color w:val="FFFFFF"/>
        </w:rPr>
        <w:t>∴</w:t>
      </w:r>
    </w:p>
    <w:p w14:paraId="4D5EFB42" w14:textId="75E06549"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110" w:history="1">
        <w:r w:rsidRPr="005C530E">
          <w:rPr>
            <w:szCs w:val="20"/>
            <w:u w:val="single"/>
          </w:rPr>
          <w:t>比對程式</w:t>
        </w:r>
      </w:hyperlink>
    </w:p>
    <w:p w14:paraId="72C4ACD0" w14:textId="60E85536" w:rsidR="00972AD2" w:rsidRPr="00F426ED"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財政部依保險法第</w:t>
      </w:r>
      <w:hyperlink r:id="rId111" w:anchor="a148" w:history="1">
        <w:r w:rsidR="00972AD2" w:rsidRPr="00F426ED">
          <w:rPr>
            <w:rStyle w:val="a3"/>
            <w:rFonts w:ascii="Arial Unicode MS" w:hAnsi="Arial Unicode MS" w:hint="eastAsia"/>
            <w:color w:val="5F5F5F"/>
          </w:rPr>
          <w:t>一百四十八</w:t>
        </w:r>
      </w:hyperlink>
      <w:r w:rsidR="00972AD2" w:rsidRPr="00F426ED">
        <w:rPr>
          <w:rFonts w:ascii="Arial Unicode MS" w:hAnsi="Arial Unicode MS" w:hint="eastAsia"/>
          <w:color w:val="5F5F5F"/>
        </w:rPr>
        <w:t>條規定派員，或委託適當機構或專業經驗人員，檢查中華郵政公司之業務及財務狀況或令中華郵政公司於期限內報告營業狀況時，中華郵政公司之負責人或職員有下列情形之一者，處新臺幣五十萬元以上二百五十萬元以下罰鍰：</w:t>
      </w:r>
    </w:p>
    <w:p w14:paraId="46557F9F" w14:textId="77777777" w:rsidR="00695676" w:rsidRDefault="00972AD2" w:rsidP="00BE612C">
      <w:pPr>
        <w:ind w:left="142"/>
        <w:jc w:val="both"/>
        <w:rPr>
          <w:rFonts w:ascii="Arial Unicode MS" w:hAnsi="Arial Unicode MS"/>
          <w:color w:val="5F5F5F"/>
        </w:rPr>
      </w:pPr>
      <w:r w:rsidRPr="00F426ED">
        <w:rPr>
          <w:rFonts w:ascii="Arial Unicode MS" w:hAnsi="Arial Unicode MS" w:hint="eastAsia"/>
          <w:color w:val="5F5F5F"/>
        </w:rPr>
        <w:t xml:space="preserve">　　一、規避、妨礙或拒絕檢查</w:t>
      </w:r>
      <w:r w:rsidR="00695676">
        <w:rPr>
          <w:rFonts w:ascii="Arial Unicode MS" w:hAnsi="Arial Unicode MS" w:hint="eastAsia"/>
          <w:color w:val="5F5F5F"/>
        </w:rPr>
        <w:t>。</w:t>
      </w:r>
    </w:p>
    <w:p w14:paraId="5E1807BB" w14:textId="73C6FB2F" w:rsidR="00695676"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F426ED">
        <w:rPr>
          <w:rFonts w:ascii="Arial Unicode MS" w:hAnsi="Arial Unicode MS" w:hint="eastAsia"/>
          <w:color w:val="5F5F5F"/>
        </w:rPr>
        <w:t>二</w:t>
      </w:r>
      <w:r>
        <w:rPr>
          <w:rFonts w:ascii="Arial Unicode MS" w:hAnsi="Arial Unicode MS" w:hint="eastAsia"/>
          <w:color w:val="5F5F5F"/>
        </w:rPr>
        <w:t>、</w:t>
      </w:r>
      <w:r w:rsidR="00972AD2" w:rsidRPr="00F426ED">
        <w:rPr>
          <w:rFonts w:ascii="Arial Unicode MS" w:hAnsi="Arial Unicode MS" w:hint="eastAsia"/>
          <w:color w:val="5F5F5F"/>
        </w:rPr>
        <w:t>隱匿或毀損業務或財務狀況之帳冊文件</w:t>
      </w:r>
      <w:r>
        <w:rPr>
          <w:rFonts w:ascii="Arial Unicode MS" w:hAnsi="Arial Unicode MS" w:hint="eastAsia"/>
          <w:color w:val="5F5F5F"/>
        </w:rPr>
        <w:t>。</w:t>
      </w:r>
    </w:p>
    <w:p w14:paraId="0EE4AAFF" w14:textId="028876FA" w:rsidR="00695676"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F426ED">
        <w:rPr>
          <w:rFonts w:ascii="Arial Unicode MS" w:hAnsi="Arial Unicode MS" w:hint="eastAsia"/>
          <w:color w:val="5F5F5F"/>
        </w:rPr>
        <w:t>三</w:t>
      </w:r>
      <w:r>
        <w:rPr>
          <w:rFonts w:ascii="Arial Unicode MS" w:hAnsi="Arial Unicode MS" w:hint="eastAsia"/>
          <w:color w:val="5F5F5F"/>
        </w:rPr>
        <w:t>、</w:t>
      </w:r>
      <w:r w:rsidR="00972AD2" w:rsidRPr="00F426ED">
        <w:rPr>
          <w:rFonts w:ascii="Arial Unicode MS" w:hAnsi="Arial Unicode MS" w:hint="eastAsia"/>
          <w:color w:val="5F5F5F"/>
        </w:rPr>
        <w:t>對檢查人員詢問其職務上之事項，無正當理由不為答復或故意答復不實</w:t>
      </w:r>
      <w:r>
        <w:rPr>
          <w:rFonts w:ascii="Arial Unicode MS" w:hAnsi="Arial Unicode MS" w:hint="eastAsia"/>
          <w:color w:val="5F5F5F"/>
        </w:rPr>
        <w:t>。</w:t>
      </w:r>
    </w:p>
    <w:p w14:paraId="331C60CD" w14:textId="0ACD280A" w:rsidR="00695676"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F426ED">
        <w:rPr>
          <w:rFonts w:ascii="Arial Unicode MS" w:hAnsi="Arial Unicode MS" w:hint="eastAsia"/>
          <w:color w:val="5F5F5F"/>
        </w:rPr>
        <w:t>四</w:t>
      </w:r>
      <w:r>
        <w:rPr>
          <w:rFonts w:ascii="Arial Unicode MS" w:hAnsi="Arial Unicode MS" w:hint="eastAsia"/>
          <w:color w:val="5F5F5F"/>
        </w:rPr>
        <w:t>、</w:t>
      </w:r>
      <w:r w:rsidR="00972AD2" w:rsidRPr="00F426ED">
        <w:rPr>
          <w:rFonts w:ascii="Arial Unicode MS" w:hAnsi="Arial Unicode MS" w:hint="eastAsia"/>
          <w:color w:val="5F5F5F"/>
        </w:rPr>
        <w:t>屆期不提報財務報告、財產目錄或其他有關資料及報告，或提報不實、不全或未於規定期限內繳納查核費用</w:t>
      </w:r>
      <w:r>
        <w:rPr>
          <w:rFonts w:ascii="Arial Unicode MS" w:hAnsi="Arial Unicode MS" w:hint="eastAsia"/>
          <w:color w:val="5F5F5F"/>
        </w:rPr>
        <w:t>。</w:t>
      </w:r>
    </w:p>
    <w:p w14:paraId="2A547B67" w14:textId="012DF112" w:rsidR="00972AD2" w:rsidRPr="00975B43" w:rsidRDefault="001A3018" w:rsidP="00BE612C">
      <w:pPr>
        <w:ind w:left="142"/>
        <w:jc w:val="both"/>
        <w:rPr>
          <w:rFonts w:ascii="Arial Unicode MS" w:hAnsi="Arial Unicode MS"/>
          <w:color w:val="666699"/>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972AD2" w:rsidRPr="00111C18">
        <w:rPr>
          <w:rFonts w:ascii="Arial Unicode MS" w:hAnsi="Arial Unicode MS" w:hint="eastAsia"/>
          <w:color w:val="5F5F5F"/>
        </w:rPr>
        <w:t>中華郵政公司之關係企業或其他金融機構，於財政部依保險法第</w:t>
      </w:r>
      <w:hyperlink r:id="rId112" w:anchor="a148" w:history="1">
        <w:r w:rsidR="00972AD2" w:rsidRPr="00111C18">
          <w:rPr>
            <w:rStyle w:val="a3"/>
            <w:rFonts w:ascii="Arial Unicode MS" w:hAnsi="Arial Unicode MS" w:hint="eastAsia"/>
            <w:color w:val="5F5F5F"/>
          </w:rPr>
          <w:t>一百四十八</w:t>
        </w:r>
      </w:hyperlink>
      <w:r w:rsidR="00972AD2" w:rsidRPr="00111C18">
        <w:rPr>
          <w:rFonts w:ascii="Arial Unicode MS" w:hAnsi="Arial Unicode MS" w:hint="eastAsia"/>
          <w:color w:val="5F5F5F"/>
        </w:rPr>
        <w:t>條第四項派員檢查時，怠於提供財務報告、帳冊、文件或相關交易資料者，處新臺幣五十萬元以上二百五十萬元以下罰鍰</w:t>
      </w:r>
      <w:r w:rsidR="00972AD2" w:rsidRPr="00975B43">
        <w:rPr>
          <w:rFonts w:ascii="Arial Unicode MS" w:hAnsi="Arial Unicode MS" w:hint="eastAsia"/>
          <w:color w:val="666699"/>
        </w:rPr>
        <w:t>。</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17BD8030" w14:textId="77777777" w:rsidR="001A3018" w:rsidRDefault="00972AD2" w:rsidP="000C340E">
      <w:pPr>
        <w:pStyle w:val="2"/>
      </w:pPr>
      <w:r w:rsidRPr="00D74016">
        <w:rPr>
          <w:rFonts w:hint="eastAsia"/>
        </w:rPr>
        <w:t>第</w:t>
      </w:r>
      <w:r w:rsidR="00BD6106">
        <w:rPr>
          <w:rFonts w:hint="eastAsia"/>
        </w:rPr>
        <w:t>35</w:t>
      </w:r>
      <w:r w:rsidRPr="00D74016">
        <w:rPr>
          <w:rFonts w:hint="eastAsia"/>
        </w:rPr>
        <w:t>條</w:t>
      </w:r>
      <w:r w:rsidR="00975B43">
        <w:rPr>
          <w:rFonts w:hint="eastAsia"/>
        </w:rPr>
        <w:t>（</w:t>
      </w:r>
      <w:r w:rsidRPr="00D74016">
        <w:t>違反經營簡易人壽保險業務行為之處罰</w:t>
      </w:r>
      <w:r w:rsidR="001A3018">
        <w:t>）</w:t>
      </w:r>
    </w:p>
    <w:p w14:paraId="3D68A968" w14:textId="73EBEF67" w:rsidR="00695676" w:rsidRDefault="001A3018" w:rsidP="00BE612C">
      <w:pPr>
        <w:ind w:left="142"/>
        <w:jc w:val="both"/>
        <w:rPr>
          <w:rFonts w:ascii="Arial Unicode MS" w:hAnsi="Arial Unicode MS"/>
          <w:color w:val="17365D"/>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hint="eastAsia"/>
          <w:color w:val="17365D"/>
        </w:rPr>
        <w:t>中華郵政公司負責人或職員，或以他人名義投資而直接或間接控制中華郵政公司之人事、財務或業務經營之人，意圖為自己或第三人不法之利益，或損害中華郵政公司之利益，而為違背中華郵政公司經營簡易人壽保險業務之行為，致生損害於中華郵政公司之財產或利益者，處一年以上七年以下有期徒刑，得併科新臺幣三千萬元以下罰金</w:t>
      </w:r>
      <w:r w:rsidR="00695676">
        <w:rPr>
          <w:rFonts w:ascii="Arial Unicode MS" w:hAnsi="Arial Unicode MS" w:hint="eastAsia"/>
          <w:color w:val="17365D"/>
        </w:rPr>
        <w:t>。</w:t>
      </w:r>
    </w:p>
    <w:p w14:paraId="4930BDFD" w14:textId="565CE2C9" w:rsidR="00695676" w:rsidRDefault="001A3018" w:rsidP="00BE612C">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695676" w:rsidRPr="00D74016">
        <w:rPr>
          <w:rFonts w:ascii="Arial Unicode MS" w:hAnsi="Arial Unicode MS" w:hint="eastAsia"/>
          <w:color w:val="666699"/>
        </w:rPr>
        <w:t>中華郵政公司負責人或職員，或以他人名義投資而直接或間接控制中華郵政公司之人事、財務或業務經營之人，二人以上共同實施前項犯罪之行為者，得加重其刑至二分之一</w:t>
      </w:r>
      <w:r w:rsidR="00695676">
        <w:rPr>
          <w:rFonts w:ascii="Arial Unicode MS" w:hAnsi="Arial Unicode MS" w:hint="eastAsia"/>
          <w:color w:val="17365D"/>
        </w:rPr>
        <w:t>。</w:t>
      </w:r>
    </w:p>
    <w:p w14:paraId="28D81238" w14:textId="62DEF080" w:rsidR="00972AD2" w:rsidRPr="00975B43" w:rsidRDefault="001A3018" w:rsidP="00BE612C">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3</w:t>
      </w:r>
      <w:r>
        <w:rPr>
          <w:rFonts w:ascii="Calibri" w:hAnsi="Calibri" w:hint="eastAsia"/>
          <w:color w:val="404040"/>
          <w:sz w:val="18"/>
        </w:rPr>
        <w:t>﹞</w:t>
      </w:r>
      <w:r w:rsidR="00972AD2" w:rsidRPr="00975B43">
        <w:rPr>
          <w:rFonts w:ascii="Arial Unicode MS" w:hAnsi="Arial Unicode MS" w:hint="eastAsia"/>
          <w:color w:val="17365D"/>
        </w:rPr>
        <w:t>前二項之未遂犯罰之。</w:t>
      </w:r>
    </w:p>
    <w:p w14:paraId="707C53A3" w14:textId="77777777" w:rsidR="00695676" w:rsidRDefault="00972AD2" w:rsidP="000C340E">
      <w:pPr>
        <w:pStyle w:val="2"/>
        <w:rPr>
          <w:color w:val="FFFFFF"/>
        </w:rPr>
      </w:pPr>
      <w:bookmarkStart w:id="27" w:name="b36"/>
      <w:bookmarkEnd w:id="27"/>
      <w:r w:rsidRPr="00D74016">
        <w:rPr>
          <w:rFonts w:hint="eastAsia"/>
        </w:rPr>
        <w:t>第</w:t>
      </w:r>
      <w:r w:rsidR="00BD6106">
        <w:rPr>
          <w:rFonts w:hint="eastAsia"/>
        </w:rPr>
        <w:t>36</w:t>
      </w:r>
      <w:r w:rsidRPr="00D74016">
        <w:rPr>
          <w:rFonts w:hint="eastAsia"/>
        </w:rPr>
        <w:t>條</w:t>
      </w:r>
      <w:r w:rsidR="00975B43">
        <w:rPr>
          <w:rFonts w:hint="eastAsia"/>
        </w:rPr>
        <w:t>（</w:t>
      </w:r>
      <w:r w:rsidRPr="00D74016">
        <w:t>未提撥安定基金之處罰</w:t>
      </w:r>
      <w:r w:rsidR="00975B43">
        <w:t>）</w:t>
      </w:r>
      <w:r w:rsidR="00695676">
        <w:rPr>
          <w:rFonts w:hint="eastAsia"/>
          <w:color w:val="FFFFFF"/>
        </w:rPr>
        <w:t>∵</w:t>
      </w:r>
    </w:p>
    <w:p w14:paraId="1A1870FA" w14:textId="4CF0AB4D" w:rsidR="00175555" w:rsidRPr="00BC3C26" w:rsidRDefault="001A3018" w:rsidP="0017555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75555" w:rsidRPr="00BC3C26">
        <w:rPr>
          <w:rFonts w:ascii="Arial Unicode MS" w:hAnsi="Arial Unicode MS" w:hint="eastAsia"/>
          <w:color w:val="17365D"/>
        </w:rPr>
        <w:t>中華郵政公司對於安定基金之提撥，如未依限或拒絕繳付者，金融監督管理委員會得視情節之輕重，處新臺幣二十四萬元以上一百二十萬元以下罰鍰。</w:t>
      </w:r>
      <w:r w:rsidR="0014726F" w:rsidRPr="0014726F">
        <w:rPr>
          <w:rFonts w:ascii="Arial Unicode MS" w:hAnsi="Arial Unicode MS" w:hint="eastAsia"/>
          <w:color w:val="FFFFFF"/>
        </w:rPr>
        <w:t>∩</w:t>
      </w:r>
    </w:p>
    <w:p w14:paraId="78D54222" w14:textId="304739B6"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113" w:history="1">
        <w:r w:rsidRPr="009C1B7D">
          <w:rPr>
            <w:rStyle w:val="a3"/>
          </w:rPr>
          <w:t>比對程式</w:t>
        </w:r>
      </w:hyperlink>
    </w:p>
    <w:p w14:paraId="0A9AB72D" w14:textId="7CE20FFA" w:rsidR="006C6221" w:rsidRPr="00175555" w:rsidRDefault="001A3018" w:rsidP="00BE612C">
      <w:pPr>
        <w:ind w:left="142"/>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6C6221" w:rsidRPr="00175555">
        <w:rPr>
          <w:rFonts w:ascii="Arial Unicode MS" w:hAnsi="Arial Unicode MS" w:cs="細明體"/>
          <w:color w:val="5F5F5F"/>
        </w:rPr>
        <w:t>中華郵政公司對於安定基金之提撥，如未依限或拒絕繳付者，行政院金融監督管理委員會得視情節之輕重，處新臺幣二十四萬元以上一百二十萬元以下罰鍰。</w:t>
      </w:r>
      <w:r w:rsidR="00B16243" w:rsidRPr="00C45EFA">
        <w:rPr>
          <w:rFonts w:ascii="Arial Unicode MS" w:hAnsi="Arial Unicode MS" w:hint="eastAsia"/>
          <w:color w:val="FFFFFF"/>
        </w:rPr>
        <w:t>∴</w:t>
      </w:r>
    </w:p>
    <w:p w14:paraId="470E0996" w14:textId="1170564E"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114" w:history="1">
        <w:r w:rsidRPr="005C530E">
          <w:rPr>
            <w:szCs w:val="20"/>
            <w:u w:val="single"/>
          </w:rPr>
          <w:t>比對程式</w:t>
        </w:r>
      </w:hyperlink>
    </w:p>
    <w:p w14:paraId="69BF6A83" w14:textId="3E6E81EA" w:rsidR="00972AD2" w:rsidRPr="00F426ED"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中華郵政公司對於安定基金之提撥，如未依限或拒絕繳付者，財政部得視情節之輕重，處新臺幣二十四萬元以上一百二十萬元以下罰鍰。</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2A7999CA" w14:textId="77777777" w:rsidR="00695676" w:rsidRDefault="00972AD2" w:rsidP="000C340E">
      <w:pPr>
        <w:pStyle w:val="2"/>
        <w:rPr>
          <w:color w:val="FFFFFF"/>
        </w:rPr>
      </w:pPr>
      <w:bookmarkStart w:id="28" w:name="b37"/>
      <w:bookmarkEnd w:id="28"/>
      <w:r w:rsidRPr="00D74016">
        <w:rPr>
          <w:rFonts w:hint="eastAsia"/>
        </w:rPr>
        <w:t>第</w:t>
      </w:r>
      <w:r w:rsidR="00BD6106">
        <w:rPr>
          <w:rFonts w:hint="eastAsia"/>
        </w:rPr>
        <w:t>37</w:t>
      </w:r>
      <w:r w:rsidRPr="00D74016">
        <w:rPr>
          <w:rFonts w:hint="eastAsia"/>
        </w:rPr>
        <w:t>條</w:t>
      </w:r>
      <w:r w:rsidR="00975B43">
        <w:rPr>
          <w:rFonts w:hint="eastAsia"/>
        </w:rPr>
        <w:t>（</w:t>
      </w:r>
      <w:r w:rsidRPr="00D74016">
        <w:t>違反強制或禁止規定、責任準備金提存或計算等之處罰</w:t>
      </w:r>
      <w:r w:rsidR="00975B43">
        <w:t>）</w:t>
      </w:r>
      <w:r w:rsidR="00695676">
        <w:rPr>
          <w:rFonts w:hint="eastAsia"/>
          <w:color w:val="FFFFFF"/>
        </w:rPr>
        <w:t>∵</w:t>
      </w:r>
    </w:p>
    <w:p w14:paraId="0DB82823" w14:textId="77777777"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中華郵政公司有下列情形之一者，處新臺幣三十萬元以上一百五十萬元以下罰鍰，並得撤換其核保或精算人員：</w:t>
      </w:r>
    </w:p>
    <w:p w14:paraId="6CE87FF5" w14:textId="77713D71" w:rsidR="009333BA" w:rsidRDefault="009333BA" w:rsidP="009333BA">
      <w:pPr>
        <w:ind w:left="142"/>
        <w:jc w:val="both"/>
        <w:rPr>
          <w:rFonts w:hint="eastAsia"/>
          <w:color w:val="17365D"/>
        </w:rPr>
      </w:pPr>
      <w:r w:rsidRPr="007A774A">
        <w:rPr>
          <w:rFonts w:hint="eastAsia"/>
          <w:color w:val="17365D"/>
        </w:rPr>
        <w:t xml:space="preserve">　　一、違</w:t>
      </w:r>
      <w:r w:rsidR="00131B40" w:rsidRPr="003A415E">
        <w:rPr>
          <w:rFonts w:hint="eastAsia"/>
          <w:color w:val="17365D"/>
        </w:rPr>
        <w:t>反</w:t>
      </w:r>
      <w:hyperlink w:anchor="b5" w:history="1">
        <w:r w:rsidR="00131B40" w:rsidRPr="00975B43">
          <w:rPr>
            <w:rStyle w:val="a3"/>
            <w:rFonts w:hint="eastAsia"/>
          </w:rPr>
          <w:t>第五條</w:t>
        </w:r>
      </w:hyperlink>
      <w:r w:rsidR="00131B40" w:rsidRPr="003A415E">
        <w:rPr>
          <w:rFonts w:hint="eastAsia"/>
          <w:color w:val="17365D"/>
        </w:rPr>
        <w:t>第一項、</w:t>
      </w:r>
      <w:hyperlink w:anchor="b7" w:history="1">
        <w:r w:rsidR="00131B40" w:rsidRPr="00975B43">
          <w:rPr>
            <w:rStyle w:val="a3"/>
            <w:rFonts w:hint="eastAsia"/>
          </w:rPr>
          <w:t>第七條</w:t>
        </w:r>
      </w:hyperlink>
      <w:r w:rsidR="00131B40" w:rsidRPr="003A415E">
        <w:rPr>
          <w:rFonts w:hint="eastAsia"/>
          <w:color w:val="17365D"/>
        </w:rPr>
        <w:t>、第</w:t>
      </w:r>
      <w:hyperlink w:anchor="b7b1" w:history="1">
        <w:r w:rsidR="00131B40" w:rsidRPr="005D6F49">
          <w:rPr>
            <w:rStyle w:val="a3"/>
            <w:rFonts w:ascii="Times New Roman" w:hAnsi="Times New Roman" w:hint="eastAsia"/>
          </w:rPr>
          <w:t>七條之一</w:t>
        </w:r>
      </w:hyperlink>
      <w:r w:rsidR="00131B40" w:rsidRPr="003A415E">
        <w:rPr>
          <w:rFonts w:hint="eastAsia"/>
          <w:color w:val="17365D"/>
        </w:rPr>
        <w:t>、</w:t>
      </w:r>
      <w:hyperlink w:anchor="b8" w:history="1">
        <w:r w:rsidR="00131B40" w:rsidRPr="00975B43">
          <w:rPr>
            <w:rStyle w:val="a3"/>
            <w:rFonts w:hint="eastAsia"/>
          </w:rPr>
          <w:t>第八條</w:t>
        </w:r>
      </w:hyperlink>
      <w:r w:rsidR="00131B40" w:rsidRPr="003A415E">
        <w:rPr>
          <w:rFonts w:hint="eastAsia"/>
          <w:color w:val="17365D"/>
        </w:rPr>
        <w:t>第二項、</w:t>
      </w:r>
      <w:hyperlink w:anchor="b9" w:history="1">
        <w:r w:rsidR="00131B40" w:rsidRPr="00975B43">
          <w:rPr>
            <w:rStyle w:val="a3"/>
            <w:rFonts w:hint="eastAsia"/>
          </w:rPr>
          <w:t>第九條</w:t>
        </w:r>
      </w:hyperlink>
      <w:r w:rsidR="00131B40" w:rsidRPr="003A415E">
        <w:rPr>
          <w:rFonts w:hint="eastAsia"/>
          <w:color w:val="17365D"/>
        </w:rPr>
        <w:t>、第</w:t>
      </w:r>
      <w:hyperlink w:anchor="b13" w:history="1">
        <w:r w:rsidR="00131B40" w:rsidRPr="00975B43">
          <w:rPr>
            <w:rStyle w:val="a3"/>
            <w:rFonts w:hint="eastAsia"/>
          </w:rPr>
          <w:t>十三</w:t>
        </w:r>
      </w:hyperlink>
      <w:r w:rsidR="00131B40" w:rsidRPr="003A415E">
        <w:rPr>
          <w:rFonts w:hint="eastAsia"/>
          <w:color w:val="17365D"/>
        </w:rPr>
        <w:t>條第一項、第</w:t>
      </w:r>
      <w:hyperlink w:anchor="b17" w:history="1">
        <w:r w:rsidR="00131B40" w:rsidRPr="00975B43">
          <w:rPr>
            <w:rStyle w:val="a3"/>
            <w:rFonts w:hint="eastAsia"/>
          </w:rPr>
          <w:t>十七</w:t>
        </w:r>
      </w:hyperlink>
      <w:r w:rsidR="00131B40" w:rsidRPr="003A415E">
        <w:rPr>
          <w:rFonts w:hint="eastAsia"/>
          <w:color w:val="17365D"/>
        </w:rPr>
        <w:t>條第一項但書、第</w:t>
      </w:r>
      <w:hyperlink w:anchor="b26" w:history="1">
        <w:r w:rsidR="00131B40" w:rsidRPr="00975B43">
          <w:rPr>
            <w:rStyle w:val="a3"/>
            <w:rFonts w:hint="eastAsia"/>
          </w:rPr>
          <w:t>二十六</w:t>
        </w:r>
      </w:hyperlink>
      <w:r w:rsidR="00131B40" w:rsidRPr="003A415E">
        <w:rPr>
          <w:rFonts w:hint="eastAsia"/>
          <w:color w:val="17365D"/>
        </w:rPr>
        <w:t>條、第</w:t>
      </w:r>
      <w:hyperlink w:anchor="b28" w:history="1">
        <w:r w:rsidR="00131B40" w:rsidRPr="00975B43">
          <w:rPr>
            <w:rStyle w:val="a3"/>
            <w:rFonts w:hint="eastAsia"/>
          </w:rPr>
          <w:t>二十八</w:t>
        </w:r>
      </w:hyperlink>
      <w:r w:rsidR="00131B40" w:rsidRPr="003A415E">
        <w:rPr>
          <w:rFonts w:hint="eastAsia"/>
          <w:color w:val="17365D"/>
        </w:rPr>
        <w:t>條</w:t>
      </w:r>
      <w:r w:rsidRPr="007A774A">
        <w:rPr>
          <w:rFonts w:hint="eastAsia"/>
          <w:color w:val="17365D"/>
        </w:rPr>
        <w:t>之規定</w:t>
      </w:r>
      <w:r>
        <w:rPr>
          <w:rFonts w:hint="eastAsia"/>
          <w:color w:val="17365D"/>
        </w:rPr>
        <w:t>。</w:t>
      </w:r>
    </w:p>
    <w:p w14:paraId="2E81D184" w14:textId="271536B2" w:rsidR="009333BA" w:rsidRDefault="009333BA" w:rsidP="009333BA">
      <w:pPr>
        <w:ind w:left="142"/>
        <w:jc w:val="both"/>
        <w:rPr>
          <w:rFonts w:hint="eastAsia"/>
          <w:color w:val="17365D"/>
        </w:rPr>
      </w:pPr>
      <w:r>
        <w:rPr>
          <w:rFonts w:hint="eastAsia"/>
          <w:color w:val="17365D"/>
        </w:rPr>
        <w:t xml:space="preserve">　　</w:t>
      </w:r>
      <w:r w:rsidRPr="007A774A">
        <w:rPr>
          <w:rFonts w:hint="eastAsia"/>
          <w:color w:val="17365D"/>
        </w:rPr>
        <w:t>二</w:t>
      </w:r>
      <w:r>
        <w:rPr>
          <w:rFonts w:hint="eastAsia"/>
          <w:color w:val="17365D"/>
        </w:rPr>
        <w:t>、</w:t>
      </w:r>
      <w:r w:rsidRPr="007A774A">
        <w:rPr>
          <w:rFonts w:hint="eastAsia"/>
          <w:color w:val="17365D"/>
        </w:rPr>
        <w:t>違反依</w:t>
      </w:r>
      <w:r w:rsidR="00131B40" w:rsidRPr="003A415E">
        <w:rPr>
          <w:rFonts w:hint="eastAsia"/>
          <w:color w:val="17365D"/>
        </w:rPr>
        <w:t>第</w:t>
      </w:r>
      <w:hyperlink w:anchor="b42" w:history="1">
        <w:r w:rsidR="00131B40" w:rsidRPr="00975B43">
          <w:rPr>
            <w:rStyle w:val="a3"/>
            <w:rFonts w:hint="eastAsia"/>
          </w:rPr>
          <w:t>四十二</w:t>
        </w:r>
      </w:hyperlink>
      <w:r w:rsidR="00131B40" w:rsidRPr="003A415E">
        <w:rPr>
          <w:rFonts w:hint="eastAsia"/>
          <w:color w:val="17365D"/>
        </w:rPr>
        <w:t>條</w:t>
      </w:r>
      <w:r w:rsidRPr="007A774A">
        <w:rPr>
          <w:rFonts w:hint="eastAsia"/>
          <w:color w:val="17365D"/>
        </w:rPr>
        <w:t>訂定</w:t>
      </w:r>
      <w:r w:rsidR="00131B40" w:rsidRPr="00975B43">
        <w:rPr>
          <w:rFonts w:ascii="Arial Unicode MS" w:hAnsi="Arial Unicode MS" w:hint="eastAsia"/>
          <w:color w:val="17365D"/>
        </w:rPr>
        <w:t>之</w:t>
      </w:r>
      <w:hyperlink r:id="rId115" w:history="1">
        <w:r w:rsidR="00131B40" w:rsidRPr="00EE0C68">
          <w:rPr>
            <w:rStyle w:val="a3"/>
            <w:rFonts w:ascii="Arial Unicode MS" w:hAnsi="Arial Unicode MS" w:hint="eastAsia"/>
          </w:rPr>
          <w:t>郵政簡易人壽保險投保規則</w:t>
        </w:r>
      </w:hyperlink>
      <w:r w:rsidRPr="007A774A">
        <w:rPr>
          <w:rFonts w:hint="eastAsia"/>
          <w:color w:val="17365D"/>
        </w:rPr>
        <w:t>有關各種準備金提存或計算之規定</w:t>
      </w:r>
      <w:r>
        <w:rPr>
          <w:rFonts w:hint="eastAsia"/>
          <w:color w:val="17365D"/>
        </w:rPr>
        <w:t>。</w:t>
      </w:r>
    </w:p>
    <w:p w14:paraId="454F8401" w14:textId="4261C55D" w:rsidR="009333BA" w:rsidRPr="007A774A" w:rsidRDefault="009333BA" w:rsidP="009333BA">
      <w:pPr>
        <w:ind w:left="142"/>
        <w:jc w:val="both"/>
        <w:rPr>
          <w:color w:val="17365D"/>
        </w:rPr>
      </w:pPr>
      <w:r>
        <w:rPr>
          <w:rFonts w:hint="eastAsia"/>
          <w:color w:val="17365D"/>
        </w:rPr>
        <w:t xml:space="preserve">　　</w:t>
      </w:r>
      <w:r w:rsidRPr="007A774A">
        <w:rPr>
          <w:rFonts w:hint="eastAsia"/>
          <w:color w:val="17365D"/>
        </w:rPr>
        <w:t>三</w:t>
      </w:r>
      <w:r>
        <w:rPr>
          <w:rFonts w:hint="eastAsia"/>
          <w:color w:val="17365D"/>
        </w:rPr>
        <w:t>、</w:t>
      </w:r>
      <w:r w:rsidRPr="007A774A">
        <w:rPr>
          <w:rFonts w:hint="eastAsia"/>
          <w:color w:val="17365D"/>
        </w:rPr>
        <w:t>違反依</w:t>
      </w:r>
      <w:r w:rsidR="00131B40" w:rsidRPr="003A415E">
        <w:rPr>
          <w:rFonts w:hint="eastAsia"/>
          <w:color w:val="17365D"/>
        </w:rPr>
        <w:t>第</w:t>
      </w:r>
      <w:hyperlink w:anchor="b31" w:history="1">
        <w:r w:rsidR="00131B40" w:rsidRPr="00975B43">
          <w:rPr>
            <w:rStyle w:val="a3"/>
            <w:rFonts w:hint="eastAsia"/>
          </w:rPr>
          <w:t>三十一</w:t>
        </w:r>
      </w:hyperlink>
      <w:r w:rsidR="00131B40" w:rsidRPr="003A415E">
        <w:rPr>
          <w:rFonts w:hint="eastAsia"/>
          <w:color w:val="17365D"/>
        </w:rPr>
        <w:t>條</w:t>
      </w:r>
      <w:r w:rsidRPr="007A774A">
        <w:rPr>
          <w:rFonts w:hint="eastAsia"/>
          <w:color w:val="17365D"/>
        </w:rPr>
        <w:t>所定辦法中有關強制或禁止之規定。</w:t>
      </w:r>
      <w:r w:rsidR="0014726F" w:rsidRPr="0014726F">
        <w:rPr>
          <w:rFonts w:ascii="Arial Unicode MS" w:hAnsi="Arial Unicode MS" w:hint="eastAsia"/>
          <w:color w:val="FFFFFF"/>
        </w:rPr>
        <w:t>∩</w:t>
      </w:r>
    </w:p>
    <w:p w14:paraId="0EBA6FCC" w14:textId="3B6B74DC" w:rsidR="009333BA" w:rsidRDefault="00513267" w:rsidP="00513267">
      <w:pPr>
        <w:pStyle w:val="3"/>
        <w:ind w:left="118"/>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116" w:history="1">
        <w:r w:rsidRPr="00CD04EE">
          <w:rPr>
            <w:rStyle w:val="a3"/>
          </w:rPr>
          <w:t>比對程式</w:t>
        </w:r>
      </w:hyperlink>
    </w:p>
    <w:p w14:paraId="39811690" w14:textId="215F9344" w:rsidR="008A493C" w:rsidRPr="00131B40" w:rsidRDefault="001A3018" w:rsidP="008A493C">
      <w:pPr>
        <w:ind w:leftChars="71" w:left="142"/>
        <w:rPr>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8A493C" w:rsidRPr="00131B40">
        <w:rPr>
          <w:rFonts w:hint="eastAsia"/>
          <w:color w:val="5F5F5F"/>
        </w:rPr>
        <w:t>中華郵政公司有下列情形之一者，處新臺幣三十萬元以上一百五十萬元以下罰鍰，並得撤換其核保或精算人員：</w:t>
      </w:r>
    </w:p>
    <w:p w14:paraId="74F718E3" w14:textId="77777777" w:rsidR="00695676" w:rsidRPr="00131B40" w:rsidRDefault="008A493C" w:rsidP="008A493C">
      <w:pPr>
        <w:ind w:leftChars="71" w:left="142"/>
        <w:rPr>
          <w:color w:val="5F5F5F"/>
        </w:rPr>
      </w:pPr>
      <w:r w:rsidRPr="00131B40">
        <w:rPr>
          <w:rFonts w:hint="eastAsia"/>
          <w:color w:val="5F5F5F"/>
        </w:rPr>
        <w:t xml:space="preserve">　　一、違反</w:t>
      </w:r>
      <w:hyperlink w:anchor="b5" w:history="1">
        <w:r w:rsidRPr="00131B40">
          <w:rPr>
            <w:rStyle w:val="a3"/>
            <w:rFonts w:hint="eastAsia"/>
            <w:color w:val="5F5F5F"/>
          </w:rPr>
          <w:t>第五條</w:t>
        </w:r>
      </w:hyperlink>
      <w:r w:rsidRPr="00131B40">
        <w:rPr>
          <w:rFonts w:hint="eastAsia"/>
          <w:color w:val="5F5F5F"/>
        </w:rPr>
        <w:t>第一項、</w:t>
      </w:r>
      <w:hyperlink w:anchor="b7" w:history="1">
        <w:r w:rsidRPr="00131B40">
          <w:rPr>
            <w:rStyle w:val="a3"/>
            <w:rFonts w:hint="eastAsia"/>
            <w:color w:val="5F5F5F"/>
          </w:rPr>
          <w:t>第七條</w:t>
        </w:r>
      </w:hyperlink>
      <w:r w:rsidRPr="00131B40">
        <w:rPr>
          <w:rFonts w:hint="eastAsia"/>
          <w:color w:val="5F5F5F"/>
        </w:rPr>
        <w:t>、第七條之一、</w:t>
      </w:r>
      <w:hyperlink w:anchor="b8" w:history="1">
        <w:r w:rsidRPr="00131B40">
          <w:rPr>
            <w:rStyle w:val="a3"/>
            <w:rFonts w:hint="eastAsia"/>
            <w:color w:val="5F5F5F"/>
          </w:rPr>
          <w:t>第八條</w:t>
        </w:r>
      </w:hyperlink>
      <w:r w:rsidRPr="00131B40">
        <w:rPr>
          <w:rFonts w:hint="eastAsia"/>
          <w:color w:val="5F5F5F"/>
        </w:rPr>
        <w:t>第二項、</w:t>
      </w:r>
      <w:hyperlink w:anchor="b9" w:history="1">
        <w:r w:rsidRPr="00131B40">
          <w:rPr>
            <w:rStyle w:val="a3"/>
            <w:rFonts w:hint="eastAsia"/>
            <w:color w:val="5F5F5F"/>
          </w:rPr>
          <w:t>第九條</w:t>
        </w:r>
      </w:hyperlink>
      <w:r w:rsidRPr="00131B40">
        <w:rPr>
          <w:rFonts w:hint="eastAsia"/>
          <w:color w:val="5F5F5F"/>
        </w:rPr>
        <w:t>、第</w:t>
      </w:r>
      <w:hyperlink w:anchor="b13" w:history="1">
        <w:r w:rsidRPr="00131B40">
          <w:rPr>
            <w:rStyle w:val="a3"/>
            <w:rFonts w:hint="eastAsia"/>
            <w:color w:val="5F5F5F"/>
          </w:rPr>
          <w:t>十三</w:t>
        </w:r>
      </w:hyperlink>
      <w:r w:rsidRPr="00131B40">
        <w:rPr>
          <w:rFonts w:hint="eastAsia"/>
          <w:color w:val="5F5F5F"/>
        </w:rPr>
        <w:t>條第一項、第</w:t>
      </w:r>
      <w:hyperlink w:anchor="b17" w:history="1">
        <w:r w:rsidRPr="00131B40">
          <w:rPr>
            <w:rStyle w:val="a3"/>
            <w:rFonts w:hint="eastAsia"/>
            <w:color w:val="5F5F5F"/>
          </w:rPr>
          <w:t>十七</w:t>
        </w:r>
      </w:hyperlink>
      <w:r w:rsidRPr="00131B40">
        <w:rPr>
          <w:rFonts w:hint="eastAsia"/>
          <w:color w:val="5F5F5F"/>
        </w:rPr>
        <w:t>條第一項但書、第</w:t>
      </w:r>
      <w:hyperlink w:anchor="b26" w:history="1">
        <w:r w:rsidRPr="00131B40">
          <w:rPr>
            <w:rStyle w:val="a3"/>
            <w:rFonts w:hint="eastAsia"/>
            <w:color w:val="5F5F5F"/>
          </w:rPr>
          <w:t>二十六</w:t>
        </w:r>
      </w:hyperlink>
      <w:r w:rsidRPr="00131B40">
        <w:rPr>
          <w:rFonts w:hint="eastAsia"/>
          <w:color w:val="5F5F5F"/>
        </w:rPr>
        <w:t>條、第</w:t>
      </w:r>
      <w:hyperlink w:anchor="b28" w:history="1">
        <w:r w:rsidRPr="00131B40">
          <w:rPr>
            <w:rStyle w:val="a3"/>
            <w:rFonts w:hint="eastAsia"/>
            <w:color w:val="5F5F5F"/>
          </w:rPr>
          <w:t>二十八</w:t>
        </w:r>
      </w:hyperlink>
      <w:r w:rsidRPr="00131B40">
        <w:rPr>
          <w:rFonts w:hint="eastAsia"/>
          <w:color w:val="5F5F5F"/>
        </w:rPr>
        <w:t>條之規定</w:t>
      </w:r>
      <w:r w:rsidR="00695676" w:rsidRPr="00131B40">
        <w:rPr>
          <w:rFonts w:hint="eastAsia"/>
          <w:color w:val="5F5F5F"/>
        </w:rPr>
        <w:t>。</w:t>
      </w:r>
    </w:p>
    <w:p w14:paraId="1EF7D2A3" w14:textId="6F8F40DB" w:rsidR="00695676" w:rsidRPr="00131B40" w:rsidRDefault="00695676" w:rsidP="008A493C">
      <w:pPr>
        <w:ind w:leftChars="71" w:left="142"/>
        <w:rPr>
          <w:color w:val="5F5F5F"/>
        </w:rPr>
      </w:pPr>
      <w:r w:rsidRPr="00131B40">
        <w:rPr>
          <w:rFonts w:hint="eastAsia"/>
          <w:color w:val="5F5F5F"/>
        </w:rPr>
        <w:t xml:space="preserve">　　二、</w:t>
      </w:r>
      <w:r w:rsidR="008A493C" w:rsidRPr="00131B40">
        <w:rPr>
          <w:rFonts w:hint="eastAsia"/>
          <w:color w:val="5F5F5F"/>
        </w:rPr>
        <w:t>違反依第</w:t>
      </w:r>
      <w:hyperlink w:anchor="b42" w:history="1">
        <w:r w:rsidR="008A493C" w:rsidRPr="00131B40">
          <w:rPr>
            <w:rStyle w:val="a3"/>
            <w:rFonts w:hint="eastAsia"/>
            <w:color w:val="5F5F5F"/>
          </w:rPr>
          <w:t>四十二</w:t>
        </w:r>
      </w:hyperlink>
      <w:r w:rsidR="008A493C" w:rsidRPr="00131B40">
        <w:rPr>
          <w:rFonts w:hint="eastAsia"/>
          <w:color w:val="5F5F5F"/>
        </w:rPr>
        <w:t>條訂定</w:t>
      </w:r>
      <w:r w:rsidR="008A493C" w:rsidRPr="00131B40">
        <w:rPr>
          <w:rFonts w:ascii="Arial Unicode MS" w:hAnsi="Arial Unicode MS" w:hint="eastAsia"/>
          <w:color w:val="5F5F5F"/>
        </w:rPr>
        <w:t>之</w:t>
      </w:r>
      <w:hyperlink r:id="rId117" w:history="1">
        <w:r w:rsidR="008A493C" w:rsidRPr="00131B40">
          <w:rPr>
            <w:rStyle w:val="a3"/>
            <w:rFonts w:ascii="Arial Unicode MS" w:hAnsi="Arial Unicode MS" w:hint="eastAsia"/>
            <w:color w:val="5F5F5F"/>
          </w:rPr>
          <w:t>郵政簡易人壽保險投保規則</w:t>
        </w:r>
      </w:hyperlink>
      <w:r w:rsidR="008A493C" w:rsidRPr="00131B40">
        <w:rPr>
          <w:rFonts w:hint="eastAsia"/>
          <w:color w:val="5F5F5F"/>
        </w:rPr>
        <w:t>有關責任準備金提存或計算之規定</w:t>
      </w:r>
      <w:r w:rsidRPr="00131B40">
        <w:rPr>
          <w:rFonts w:hint="eastAsia"/>
          <w:color w:val="5F5F5F"/>
        </w:rPr>
        <w:t>。</w:t>
      </w:r>
    </w:p>
    <w:p w14:paraId="18ACEECC" w14:textId="1F88BE79" w:rsidR="008A493C" w:rsidRPr="003A415E" w:rsidRDefault="00695676" w:rsidP="008A493C">
      <w:pPr>
        <w:ind w:leftChars="71" w:left="142"/>
        <w:rPr>
          <w:color w:val="17365D"/>
        </w:rPr>
      </w:pPr>
      <w:r w:rsidRPr="00131B40">
        <w:rPr>
          <w:rFonts w:hint="eastAsia"/>
          <w:color w:val="5F5F5F"/>
        </w:rPr>
        <w:t xml:space="preserve">　　三、</w:t>
      </w:r>
      <w:r w:rsidR="008A493C" w:rsidRPr="00131B40">
        <w:rPr>
          <w:rFonts w:hint="eastAsia"/>
          <w:color w:val="5F5F5F"/>
        </w:rPr>
        <w:t>違反依第</w:t>
      </w:r>
      <w:hyperlink w:anchor="b31" w:history="1">
        <w:r w:rsidR="008A493C" w:rsidRPr="00131B40">
          <w:rPr>
            <w:rStyle w:val="a3"/>
            <w:rFonts w:hint="eastAsia"/>
            <w:color w:val="5F5F5F"/>
          </w:rPr>
          <w:t>三十一</w:t>
        </w:r>
      </w:hyperlink>
      <w:r w:rsidR="008A493C" w:rsidRPr="00131B40">
        <w:rPr>
          <w:rFonts w:hint="eastAsia"/>
          <w:color w:val="5F5F5F"/>
        </w:rPr>
        <w:t>條所定辦法中有關強制或禁止之規定。</w:t>
      </w:r>
      <w:r w:rsidR="00131B40" w:rsidRPr="00C45EFA">
        <w:rPr>
          <w:rFonts w:ascii="Arial Unicode MS" w:hAnsi="Arial Unicode MS" w:hint="eastAsia"/>
          <w:color w:val="FFFFFF"/>
        </w:rPr>
        <w:t>∴</w:t>
      </w:r>
    </w:p>
    <w:p w14:paraId="3F61E257" w14:textId="7039981A" w:rsidR="00695676" w:rsidRDefault="00695676" w:rsidP="00161E07">
      <w:pPr>
        <w:pStyle w:val="3"/>
        <w:ind w:left="118"/>
      </w:pPr>
      <w:r>
        <w:rPr>
          <w:rFonts w:hint="eastAsia"/>
        </w:rPr>
        <w:t>--</w:t>
      </w:r>
      <w:r w:rsidRPr="003D4637">
        <w:rPr>
          <w:rFonts w:hint="eastAsia"/>
        </w:rPr>
        <w:t>107</w:t>
      </w:r>
      <w:r w:rsidRPr="003D4637">
        <w:rPr>
          <w:rFonts w:hint="eastAsia"/>
        </w:rPr>
        <w:t>年</w:t>
      </w:r>
      <w:r w:rsidRPr="003D4637">
        <w:rPr>
          <w:rFonts w:hint="eastAsia"/>
        </w:rPr>
        <w:t>11</w:t>
      </w:r>
      <w:r w:rsidRPr="003D4637">
        <w:rPr>
          <w:rFonts w:hint="eastAsia"/>
        </w:rPr>
        <w:t>月</w:t>
      </w:r>
      <w:r>
        <w:t>28</w:t>
      </w:r>
      <w:r w:rsidRPr="003D4637">
        <w:rPr>
          <w:rFonts w:hint="eastAsia"/>
        </w:rPr>
        <w:t>日修正前條文</w:t>
      </w:r>
      <w:r w:rsidRPr="003D4637">
        <w:rPr>
          <w:rFonts w:hint="eastAsia"/>
        </w:rPr>
        <w:t>--</w:t>
      </w:r>
      <w:hyperlink r:id="rId118" w:history="1">
        <w:r w:rsidRPr="003D4637">
          <w:rPr>
            <w:rStyle w:val="a3"/>
            <w:szCs w:val="20"/>
          </w:rPr>
          <w:t>比對程式</w:t>
        </w:r>
      </w:hyperlink>
    </w:p>
    <w:p w14:paraId="0636DCE8" w14:textId="0DFBF28F" w:rsidR="00972AD2" w:rsidRPr="008A493C"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8A493C">
        <w:rPr>
          <w:rFonts w:ascii="Arial Unicode MS" w:hAnsi="Arial Unicode MS" w:hint="eastAsia"/>
          <w:color w:val="5F5F5F"/>
        </w:rPr>
        <w:t>中華郵政公司有下列情形之一者，處新臺幣三十萬元以上一百五十萬元以下罰鍰，並得撤換其核保或精算人員：</w:t>
      </w:r>
    </w:p>
    <w:p w14:paraId="3E5838F4" w14:textId="77777777" w:rsidR="00695676" w:rsidRDefault="00972AD2" w:rsidP="000C340E">
      <w:pPr>
        <w:ind w:leftChars="75" w:left="150"/>
        <w:jc w:val="both"/>
        <w:rPr>
          <w:rFonts w:ascii="Arial Unicode MS" w:hAnsi="Arial Unicode MS"/>
          <w:color w:val="5F5F5F"/>
        </w:rPr>
      </w:pPr>
      <w:r w:rsidRPr="008A493C">
        <w:rPr>
          <w:rFonts w:ascii="Arial Unicode MS" w:hAnsi="Arial Unicode MS" w:hint="eastAsia"/>
          <w:color w:val="5F5F5F"/>
        </w:rPr>
        <w:t xml:space="preserve">　　一、違反</w:t>
      </w:r>
      <w:hyperlink w:anchor="b5" w:history="1">
        <w:r w:rsidRPr="008A493C">
          <w:rPr>
            <w:rStyle w:val="a3"/>
            <w:rFonts w:hint="eastAsia"/>
            <w:color w:val="5F5F5F"/>
          </w:rPr>
          <w:t>第五條</w:t>
        </w:r>
      </w:hyperlink>
      <w:r w:rsidRPr="008A493C">
        <w:rPr>
          <w:rFonts w:ascii="Arial Unicode MS" w:hAnsi="Arial Unicode MS" w:hint="eastAsia"/>
          <w:color w:val="5F5F5F"/>
        </w:rPr>
        <w:t>第一項、</w:t>
      </w:r>
      <w:hyperlink w:anchor="b7" w:history="1">
        <w:r w:rsidRPr="008A493C">
          <w:rPr>
            <w:rStyle w:val="a3"/>
            <w:rFonts w:hint="eastAsia"/>
            <w:color w:val="5F5F5F"/>
          </w:rPr>
          <w:t>第七條</w:t>
        </w:r>
      </w:hyperlink>
      <w:r w:rsidRPr="008A493C">
        <w:rPr>
          <w:rFonts w:ascii="Arial Unicode MS" w:hAnsi="Arial Unicode MS" w:hint="eastAsia"/>
          <w:color w:val="5F5F5F"/>
        </w:rPr>
        <w:t>、</w:t>
      </w:r>
      <w:hyperlink w:anchor="b8" w:history="1">
        <w:r w:rsidRPr="008A493C">
          <w:rPr>
            <w:rStyle w:val="a3"/>
            <w:rFonts w:hint="eastAsia"/>
            <w:color w:val="5F5F5F"/>
          </w:rPr>
          <w:t>第八條</w:t>
        </w:r>
      </w:hyperlink>
      <w:r w:rsidRPr="008A493C">
        <w:rPr>
          <w:rFonts w:ascii="Arial Unicode MS" w:hAnsi="Arial Unicode MS" w:hint="eastAsia"/>
          <w:color w:val="5F5F5F"/>
        </w:rPr>
        <w:t>第二項、</w:t>
      </w:r>
      <w:hyperlink w:anchor="b9" w:history="1">
        <w:r w:rsidRPr="008A493C">
          <w:rPr>
            <w:rStyle w:val="a3"/>
            <w:rFonts w:hint="eastAsia"/>
            <w:color w:val="5F5F5F"/>
          </w:rPr>
          <w:t>第九條</w:t>
        </w:r>
      </w:hyperlink>
      <w:r w:rsidRPr="008A493C">
        <w:rPr>
          <w:rFonts w:ascii="Arial Unicode MS" w:hAnsi="Arial Unicode MS" w:hint="eastAsia"/>
          <w:color w:val="5F5F5F"/>
        </w:rPr>
        <w:t>、第</w:t>
      </w:r>
      <w:hyperlink w:anchor="b13" w:history="1">
        <w:r w:rsidRPr="008A493C">
          <w:rPr>
            <w:rStyle w:val="a3"/>
            <w:rFonts w:hint="eastAsia"/>
            <w:color w:val="5F5F5F"/>
          </w:rPr>
          <w:t>十三</w:t>
        </w:r>
      </w:hyperlink>
      <w:r w:rsidRPr="008A493C">
        <w:rPr>
          <w:rFonts w:ascii="Arial Unicode MS" w:hAnsi="Arial Unicode MS" w:hint="eastAsia"/>
          <w:color w:val="5F5F5F"/>
        </w:rPr>
        <w:t>條第一項、第</w:t>
      </w:r>
      <w:hyperlink w:anchor="b17" w:history="1">
        <w:r w:rsidRPr="008A493C">
          <w:rPr>
            <w:rStyle w:val="a3"/>
            <w:rFonts w:hint="eastAsia"/>
            <w:color w:val="5F5F5F"/>
          </w:rPr>
          <w:t>十七</w:t>
        </w:r>
      </w:hyperlink>
      <w:r w:rsidRPr="008A493C">
        <w:rPr>
          <w:rFonts w:ascii="Arial Unicode MS" w:hAnsi="Arial Unicode MS" w:hint="eastAsia"/>
          <w:color w:val="5F5F5F"/>
        </w:rPr>
        <w:t>條第一項但書、第</w:t>
      </w:r>
      <w:hyperlink w:anchor="b26" w:history="1">
        <w:r w:rsidRPr="008A493C">
          <w:rPr>
            <w:rStyle w:val="a3"/>
            <w:rFonts w:hint="eastAsia"/>
            <w:color w:val="5F5F5F"/>
          </w:rPr>
          <w:t>二十六</w:t>
        </w:r>
      </w:hyperlink>
      <w:r w:rsidRPr="008A493C">
        <w:rPr>
          <w:rFonts w:ascii="Arial Unicode MS" w:hAnsi="Arial Unicode MS" w:hint="eastAsia"/>
          <w:color w:val="5F5F5F"/>
        </w:rPr>
        <w:t>條、第</w:t>
      </w:r>
      <w:hyperlink w:anchor="b28" w:history="1">
        <w:r w:rsidRPr="008A493C">
          <w:rPr>
            <w:rStyle w:val="a3"/>
            <w:rFonts w:hint="eastAsia"/>
            <w:color w:val="5F5F5F"/>
          </w:rPr>
          <w:t>二十八</w:t>
        </w:r>
      </w:hyperlink>
      <w:r w:rsidRPr="008A493C">
        <w:rPr>
          <w:rFonts w:ascii="Arial Unicode MS" w:hAnsi="Arial Unicode MS" w:hint="eastAsia"/>
          <w:color w:val="5F5F5F"/>
        </w:rPr>
        <w:t>條之規定</w:t>
      </w:r>
      <w:r w:rsidR="00695676">
        <w:rPr>
          <w:rFonts w:ascii="Arial Unicode MS" w:hAnsi="Arial Unicode MS" w:hint="eastAsia"/>
          <w:color w:val="5F5F5F"/>
        </w:rPr>
        <w:t>。</w:t>
      </w:r>
    </w:p>
    <w:p w14:paraId="00FA25C2" w14:textId="0871CE18" w:rsidR="00695676"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8A493C">
        <w:rPr>
          <w:rFonts w:ascii="Arial Unicode MS" w:hAnsi="Arial Unicode MS" w:hint="eastAsia"/>
          <w:color w:val="5F5F5F"/>
        </w:rPr>
        <w:t>二</w:t>
      </w:r>
      <w:r>
        <w:rPr>
          <w:rFonts w:ascii="Arial Unicode MS" w:hAnsi="Arial Unicode MS" w:hint="eastAsia"/>
          <w:color w:val="5F5F5F"/>
        </w:rPr>
        <w:t>、</w:t>
      </w:r>
      <w:r w:rsidR="00972AD2" w:rsidRPr="008A493C">
        <w:rPr>
          <w:rFonts w:ascii="Arial Unicode MS" w:hAnsi="Arial Unicode MS" w:hint="eastAsia"/>
          <w:color w:val="5F5F5F"/>
        </w:rPr>
        <w:t>違反依第</w:t>
      </w:r>
      <w:hyperlink w:anchor="b42" w:history="1">
        <w:r w:rsidR="00972AD2" w:rsidRPr="008A493C">
          <w:rPr>
            <w:rStyle w:val="a3"/>
            <w:rFonts w:hint="eastAsia"/>
            <w:color w:val="5F5F5F"/>
          </w:rPr>
          <w:t>四十二</w:t>
        </w:r>
      </w:hyperlink>
      <w:r w:rsidR="00972AD2" w:rsidRPr="008A493C">
        <w:rPr>
          <w:rFonts w:ascii="Arial Unicode MS" w:hAnsi="Arial Unicode MS" w:hint="eastAsia"/>
          <w:color w:val="5F5F5F"/>
        </w:rPr>
        <w:t>條訂定之</w:t>
      </w:r>
      <w:hyperlink r:id="rId119" w:history="1">
        <w:r w:rsidR="00972AD2" w:rsidRPr="008A493C">
          <w:rPr>
            <w:rStyle w:val="a3"/>
            <w:rFonts w:ascii="Arial Unicode MS" w:hAnsi="Arial Unicode MS" w:hint="eastAsia"/>
            <w:color w:val="5F5F5F"/>
          </w:rPr>
          <w:t>郵政簡易人壽保險投保規則</w:t>
        </w:r>
      </w:hyperlink>
      <w:r w:rsidR="00972AD2" w:rsidRPr="008A493C">
        <w:rPr>
          <w:rFonts w:ascii="Arial Unicode MS" w:hAnsi="Arial Unicode MS" w:hint="eastAsia"/>
          <w:color w:val="5F5F5F"/>
        </w:rPr>
        <w:t>有關責任準備金提存或計算之規定</w:t>
      </w:r>
      <w:r>
        <w:rPr>
          <w:rFonts w:ascii="Arial Unicode MS" w:hAnsi="Arial Unicode MS" w:hint="eastAsia"/>
          <w:color w:val="5F5F5F"/>
        </w:rPr>
        <w:t>。</w:t>
      </w:r>
    </w:p>
    <w:p w14:paraId="6F4CAA81" w14:textId="61E54603" w:rsidR="00972AD2" w:rsidRPr="008A493C" w:rsidRDefault="00695676" w:rsidP="00BE612C">
      <w:pPr>
        <w:ind w:left="142"/>
        <w:jc w:val="both"/>
        <w:rPr>
          <w:rFonts w:ascii="Arial Unicode MS" w:hAnsi="Arial Unicode MS"/>
          <w:color w:val="5F5F5F"/>
        </w:rPr>
      </w:pPr>
      <w:r>
        <w:rPr>
          <w:rFonts w:ascii="Arial Unicode MS" w:hAnsi="Arial Unicode MS" w:hint="eastAsia"/>
          <w:color w:val="5F5F5F"/>
        </w:rPr>
        <w:t xml:space="preserve">　　</w:t>
      </w:r>
      <w:r w:rsidRPr="008A493C">
        <w:rPr>
          <w:rFonts w:ascii="Arial Unicode MS" w:hAnsi="Arial Unicode MS" w:hint="eastAsia"/>
          <w:color w:val="5F5F5F"/>
        </w:rPr>
        <w:t>三</w:t>
      </w:r>
      <w:r>
        <w:rPr>
          <w:rFonts w:ascii="Arial Unicode MS" w:hAnsi="Arial Unicode MS" w:hint="eastAsia"/>
          <w:color w:val="5F5F5F"/>
        </w:rPr>
        <w:t>、</w:t>
      </w:r>
      <w:r w:rsidR="00972AD2" w:rsidRPr="008A493C">
        <w:rPr>
          <w:rFonts w:ascii="Arial Unicode MS" w:hAnsi="Arial Unicode MS" w:hint="eastAsia"/>
          <w:color w:val="5F5F5F"/>
        </w:rPr>
        <w:t>違反依第</w:t>
      </w:r>
      <w:hyperlink w:anchor="b31" w:history="1">
        <w:r w:rsidR="00972AD2" w:rsidRPr="008A493C">
          <w:rPr>
            <w:rStyle w:val="a3"/>
            <w:rFonts w:hint="eastAsia"/>
            <w:color w:val="5F5F5F"/>
          </w:rPr>
          <w:t>三十一</w:t>
        </w:r>
      </w:hyperlink>
      <w:r w:rsidR="00972AD2" w:rsidRPr="008A493C">
        <w:rPr>
          <w:rFonts w:ascii="Arial Unicode MS" w:hAnsi="Arial Unicode MS" w:hint="eastAsia"/>
          <w:color w:val="5F5F5F"/>
        </w:rPr>
        <w:t>條所定辦法中有關強制或禁止之規定。</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40FC1A8A" w14:textId="77777777" w:rsidR="00695676" w:rsidRDefault="00972AD2" w:rsidP="000C340E">
      <w:pPr>
        <w:pStyle w:val="2"/>
        <w:rPr>
          <w:color w:val="FFFFFF"/>
        </w:rPr>
      </w:pPr>
      <w:bookmarkStart w:id="29" w:name="b38"/>
      <w:bookmarkEnd w:id="29"/>
      <w:r w:rsidRPr="00D74016">
        <w:rPr>
          <w:rFonts w:hint="eastAsia"/>
        </w:rPr>
        <w:t>第</w:t>
      </w:r>
      <w:r w:rsidR="00BD6106">
        <w:rPr>
          <w:rFonts w:hint="eastAsia"/>
        </w:rPr>
        <w:t>38</w:t>
      </w:r>
      <w:r w:rsidRPr="00D74016">
        <w:rPr>
          <w:rFonts w:hint="eastAsia"/>
        </w:rPr>
        <w:t>條</w:t>
      </w:r>
      <w:r w:rsidR="00975B43">
        <w:rPr>
          <w:rFonts w:hint="eastAsia"/>
        </w:rPr>
        <w:t>（</w:t>
      </w:r>
      <w:r w:rsidRPr="00D74016">
        <w:t>違反營運資訊揭露之處罰</w:t>
      </w:r>
      <w:r w:rsidR="00975B43">
        <w:t>）</w:t>
      </w:r>
      <w:r w:rsidR="00695676">
        <w:rPr>
          <w:rFonts w:hint="eastAsia"/>
          <w:color w:val="FFFFFF"/>
        </w:rPr>
        <w:t>∵</w:t>
      </w:r>
    </w:p>
    <w:p w14:paraId="3318C97A" w14:textId="3D7224B1" w:rsidR="00695676" w:rsidRDefault="001A3018" w:rsidP="0017555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75555" w:rsidRPr="00BC3C26">
        <w:rPr>
          <w:rFonts w:ascii="Arial Unicode MS" w:hAnsi="Arial Unicode MS" w:hint="eastAsia"/>
          <w:color w:val="17365D"/>
        </w:rPr>
        <w:t>中華郵政公司違反保險法</w:t>
      </w:r>
      <w:r w:rsidR="00D90002" w:rsidRPr="00975B43">
        <w:rPr>
          <w:rFonts w:ascii="Arial Unicode MS" w:hAnsi="Arial Unicode MS" w:hint="eastAsia"/>
          <w:color w:val="17365D"/>
        </w:rPr>
        <w:t>第</w:t>
      </w:r>
      <w:hyperlink r:id="rId120" w:anchor="a148b2" w:history="1">
        <w:r w:rsidR="00D90002" w:rsidRPr="00975B43">
          <w:rPr>
            <w:rStyle w:val="a3"/>
            <w:rFonts w:hint="eastAsia"/>
          </w:rPr>
          <w:t>一百四十八條之二</w:t>
        </w:r>
      </w:hyperlink>
      <w:r w:rsidR="00175555" w:rsidRPr="00BC3C26">
        <w:rPr>
          <w:rFonts w:ascii="Arial Unicode MS" w:hAnsi="Arial Unicode MS" w:hint="eastAsia"/>
          <w:color w:val="17365D"/>
        </w:rPr>
        <w:t>第一項規定，未提供說明文件供查閱、所提供之說明文件未依規定記載、或所提供之說明文件記載不實者，處新臺幣三十萬元以上一百五十萬元以下罰鍰</w:t>
      </w:r>
      <w:r w:rsidR="00695676">
        <w:rPr>
          <w:rFonts w:ascii="Arial Unicode MS" w:hAnsi="Arial Unicode MS" w:hint="eastAsia"/>
          <w:color w:val="17365D"/>
        </w:rPr>
        <w:t>。</w:t>
      </w:r>
    </w:p>
    <w:p w14:paraId="3885E5E9" w14:textId="6899AF4D" w:rsidR="00175555" w:rsidRPr="00224895" w:rsidRDefault="001A3018" w:rsidP="00175555">
      <w:pPr>
        <w:ind w:left="142"/>
        <w:jc w:val="both"/>
        <w:rPr>
          <w:rFonts w:ascii="Arial Unicode MS" w:hAnsi="Arial Unicode MS"/>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175555" w:rsidRPr="00224895">
        <w:rPr>
          <w:rFonts w:ascii="Arial Unicode MS" w:hAnsi="Arial Unicode MS" w:hint="eastAsia"/>
          <w:color w:val="666699"/>
        </w:rPr>
        <w:t>中華郵政公司違反保險法</w:t>
      </w:r>
      <w:r w:rsidR="00D90002" w:rsidRPr="00D74016">
        <w:rPr>
          <w:rFonts w:ascii="Arial Unicode MS" w:hAnsi="Arial Unicode MS" w:hint="eastAsia"/>
          <w:color w:val="666699"/>
        </w:rPr>
        <w:t>第</w:t>
      </w:r>
      <w:hyperlink r:id="rId121" w:anchor="a148b2" w:history="1">
        <w:r w:rsidR="00D90002" w:rsidRPr="00D74016">
          <w:rPr>
            <w:rStyle w:val="a3"/>
            <w:rFonts w:ascii="Arial Unicode MS" w:hAnsi="Arial Unicode MS" w:hint="eastAsia"/>
          </w:rPr>
          <w:t>一百四十八條之二</w:t>
        </w:r>
      </w:hyperlink>
      <w:r w:rsidR="00175555" w:rsidRPr="00224895">
        <w:rPr>
          <w:rFonts w:ascii="Arial Unicode MS" w:hAnsi="Arial Unicode MS" w:hint="eastAsia"/>
          <w:color w:val="666699"/>
        </w:rPr>
        <w:t>第二項規定，未依限向金融監督管理委員會報告或主動公開說明，或向金融監督管理委員會報告或公開說明之內容不實者，處新臺幣十五萬元以上七十五萬元以下罰鍰。</w:t>
      </w:r>
      <w:r w:rsidR="0014726F" w:rsidRPr="0014726F">
        <w:rPr>
          <w:rFonts w:ascii="Arial Unicode MS" w:hAnsi="Arial Unicode MS" w:hint="eastAsia"/>
          <w:color w:val="FFFFFF"/>
        </w:rPr>
        <w:t>∩</w:t>
      </w:r>
    </w:p>
    <w:p w14:paraId="66B578C4" w14:textId="64AC1C21"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122" w:history="1">
        <w:r w:rsidRPr="009C1B7D">
          <w:rPr>
            <w:rStyle w:val="a3"/>
          </w:rPr>
          <w:t>比對程式</w:t>
        </w:r>
      </w:hyperlink>
    </w:p>
    <w:p w14:paraId="0E5E1244" w14:textId="4678B53B" w:rsidR="00695676" w:rsidRDefault="001A3018" w:rsidP="00BE612C">
      <w:pPr>
        <w:ind w:left="142"/>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7A0594" w:rsidRPr="00D90002">
        <w:rPr>
          <w:rFonts w:ascii="Arial Unicode MS" w:hAnsi="Arial Unicode MS" w:cs="細明體"/>
          <w:color w:val="5F5F5F"/>
        </w:rPr>
        <w:t>中華郵政公司違反保險法</w:t>
      </w:r>
      <w:r w:rsidR="007A0594" w:rsidRPr="00D90002">
        <w:rPr>
          <w:rFonts w:ascii="Arial Unicode MS" w:hAnsi="Arial Unicode MS" w:hint="eastAsia"/>
          <w:color w:val="5F5F5F"/>
        </w:rPr>
        <w:t>第</w:t>
      </w:r>
      <w:hyperlink r:id="rId123" w:anchor="a148b2" w:history="1">
        <w:r w:rsidR="007A0594" w:rsidRPr="00D90002">
          <w:rPr>
            <w:rStyle w:val="a3"/>
            <w:rFonts w:hint="eastAsia"/>
            <w:color w:val="5F5F5F"/>
          </w:rPr>
          <w:t>一百四十八條之二</w:t>
        </w:r>
      </w:hyperlink>
      <w:r w:rsidR="007A0594" w:rsidRPr="00D90002">
        <w:rPr>
          <w:rFonts w:ascii="Arial Unicode MS" w:hAnsi="Arial Unicode MS" w:cs="細明體"/>
          <w:color w:val="5F5F5F"/>
        </w:rPr>
        <w:t>第一項規定，未提供說明文件供查閱、所提供之說明文件未依規定記載、或所提供之說明文件記載不實者，處新臺幣三十萬元以上一百五十萬元以下罰鍰</w:t>
      </w:r>
      <w:r w:rsidR="00695676">
        <w:rPr>
          <w:rFonts w:ascii="Arial Unicode MS" w:hAnsi="Arial Unicode MS" w:cs="細明體"/>
          <w:color w:val="5F5F5F"/>
        </w:rPr>
        <w:t>。</w:t>
      </w:r>
    </w:p>
    <w:p w14:paraId="193E4386" w14:textId="3FE8CBD3" w:rsidR="007A0594" w:rsidRPr="00D90002" w:rsidRDefault="001A3018" w:rsidP="00BE612C">
      <w:pPr>
        <w:ind w:left="142"/>
        <w:jc w:val="both"/>
        <w:rPr>
          <w:rFonts w:ascii="Arial Unicode MS" w:hAnsi="Arial Unicode MS" w:cs="細明體"/>
          <w:color w:val="666699"/>
        </w:rPr>
      </w:pPr>
      <w:r>
        <w:rPr>
          <w:rFonts w:ascii="Calibri" w:hAnsi="Calibri" w:cs="細明體"/>
          <w:color w:val="5F5F5F"/>
          <w:sz w:val="18"/>
        </w:rPr>
        <w:t>﹝</w:t>
      </w:r>
      <w:r>
        <w:rPr>
          <w:rFonts w:ascii="Calibri" w:hAnsi="Calibri" w:cs="細明體"/>
          <w:color w:val="5F5F5F"/>
          <w:sz w:val="18"/>
        </w:rPr>
        <w:t>2</w:t>
      </w:r>
      <w:r>
        <w:rPr>
          <w:rFonts w:ascii="Calibri" w:hAnsi="Calibri" w:cs="細明體"/>
          <w:color w:val="5F5F5F"/>
          <w:sz w:val="18"/>
        </w:rPr>
        <w:t>﹞</w:t>
      </w:r>
      <w:r w:rsidR="007A0594" w:rsidRPr="0014726F">
        <w:rPr>
          <w:rFonts w:ascii="Arial Unicode MS" w:hAnsi="Arial Unicode MS" w:cs="細明體"/>
          <w:color w:val="5F5F5F"/>
        </w:rPr>
        <w:t>中華郵政公司違反保險法</w:t>
      </w:r>
      <w:r w:rsidR="007A0594" w:rsidRPr="0014726F">
        <w:rPr>
          <w:rFonts w:ascii="Arial Unicode MS" w:hAnsi="Arial Unicode MS" w:hint="eastAsia"/>
          <w:color w:val="5F5F5F"/>
        </w:rPr>
        <w:t>第</w:t>
      </w:r>
      <w:hyperlink r:id="rId124" w:anchor="a148b2" w:history="1">
        <w:r w:rsidR="007A0594" w:rsidRPr="0014726F">
          <w:rPr>
            <w:rStyle w:val="a3"/>
            <w:rFonts w:ascii="Arial Unicode MS" w:hAnsi="Arial Unicode MS" w:hint="eastAsia"/>
            <w:color w:val="5F5F5F"/>
          </w:rPr>
          <w:t>一百四十八條之二</w:t>
        </w:r>
      </w:hyperlink>
      <w:r w:rsidR="007A0594" w:rsidRPr="0014726F">
        <w:rPr>
          <w:rFonts w:ascii="Arial Unicode MS" w:hAnsi="Arial Unicode MS" w:cs="細明體"/>
          <w:color w:val="5F5F5F"/>
        </w:rPr>
        <w:t>第二項規定，未依限向行政院金融監督管理委員會報告或主動公開說明，或向行政院金融監督管理委員會報告或公開說明之內容不實者，處新臺幣十五萬元以上七十五萬元以下罰鍰</w:t>
      </w:r>
      <w:r w:rsidR="007A0594" w:rsidRPr="00D90002">
        <w:rPr>
          <w:rFonts w:ascii="Arial Unicode MS" w:hAnsi="Arial Unicode MS" w:cs="細明體"/>
          <w:color w:val="666699"/>
        </w:rPr>
        <w:t>。</w:t>
      </w:r>
      <w:r w:rsidR="00B16243" w:rsidRPr="00C45EFA">
        <w:rPr>
          <w:rFonts w:ascii="Arial Unicode MS" w:hAnsi="Arial Unicode MS" w:hint="eastAsia"/>
          <w:color w:val="FFFFFF"/>
        </w:rPr>
        <w:t>∴</w:t>
      </w:r>
    </w:p>
    <w:p w14:paraId="3046EC84" w14:textId="235BC300"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125" w:history="1">
        <w:r w:rsidRPr="005C530E">
          <w:rPr>
            <w:szCs w:val="20"/>
            <w:u w:val="single"/>
          </w:rPr>
          <w:t>比對程式</w:t>
        </w:r>
      </w:hyperlink>
    </w:p>
    <w:p w14:paraId="11E4D1C0" w14:textId="18CB2E50" w:rsidR="00695676"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中華郵政公司違反保險法第</w:t>
      </w:r>
      <w:hyperlink r:id="rId126" w:anchor="a148b2" w:history="1">
        <w:r w:rsidR="00972AD2" w:rsidRPr="00F426ED">
          <w:rPr>
            <w:rStyle w:val="a3"/>
            <w:rFonts w:ascii="Arial Unicode MS" w:hAnsi="Arial Unicode MS" w:hint="eastAsia"/>
            <w:color w:val="5F5F5F"/>
          </w:rPr>
          <w:t>一百四十八條之二</w:t>
        </w:r>
      </w:hyperlink>
      <w:r w:rsidR="00972AD2" w:rsidRPr="00F426ED">
        <w:rPr>
          <w:rFonts w:ascii="Arial Unicode MS" w:hAnsi="Arial Unicode MS" w:hint="eastAsia"/>
          <w:color w:val="5F5F5F"/>
        </w:rPr>
        <w:t>第一項規定，未提供說明文件供查閱、所提供之說明文件未依規定記載、或所提供之說明文件記載不實者，處新臺幣三十萬元以上一百五十萬元以下罰鍰</w:t>
      </w:r>
      <w:r w:rsidR="00695676">
        <w:rPr>
          <w:rFonts w:ascii="Arial Unicode MS" w:hAnsi="Arial Unicode MS" w:hint="eastAsia"/>
          <w:color w:val="5F5F5F"/>
        </w:rPr>
        <w:t>。</w:t>
      </w:r>
    </w:p>
    <w:p w14:paraId="16A4E3B8" w14:textId="2CA94460" w:rsidR="00972AD2" w:rsidRPr="00975B43" w:rsidRDefault="001A3018" w:rsidP="00BE612C">
      <w:pPr>
        <w:ind w:left="142"/>
        <w:jc w:val="both"/>
        <w:rPr>
          <w:rFonts w:ascii="Arial Unicode MS" w:hAnsi="Arial Unicode MS"/>
          <w:color w:val="666699"/>
        </w:rPr>
      </w:pPr>
      <w:r>
        <w:rPr>
          <w:rFonts w:ascii="Calibri" w:hAnsi="Calibri" w:hint="eastAsia"/>
          <w:color w:val="5F5F5F"/>
          <w:sz w:val="18"/>
        </w:rPr>
        <w:t>﹝</w:t>
      </w:r>
      <w:r>
        <w:rPr>
          <w:rFonts w:ascii="Calibri" w:hAnsi="Calibri" w:hint="eastAsia"/>
          <w:color w:val="5F5F5F"/>
          <w:sz w:val="18"/>
        </w:rPr>
        <w:t>2</w:t>
      </w:r>
      <w:r>
        <w:rPr>
          <w:rFonts w:ascii="Calibri" w:hAnsi="Calibri" w:hint="eastAsia"/>
          <w:color w:val="5F5F5F"/>
          <w:sz w:val="18"/>
        </w:rPr>
        <w:t>﹞</w:t>
      </w:r>
      <w:r w:rsidR="00972AD2" w:rsidRPr="0014726F">
        <w:rPr>
          <w:rFonts w:ascii="Arial Unicode MS" w:hAnsi="Arial Unicode MS" w:hint="eastAsia"/>
          <w:color w:val="5F5F5F"/>
        </w:rPr>
        <w:t>中華郵政公司違反保險法第</w:t>
      </w:r>
      <w:hyperlink r:id="rId127" w:anchor="a148" w:history="1">
        <w:r w:rsidR="00972AD2" w:rsidRPr="0014726F">
          <w:rPr>
            <w:rStyle w:val="a3"/>
            <w:rFonts w:ascii="Arial Unicode MS" w:hAnsi="Arial Unicode MS" w:hint="eastAsia"/>
            <w:color w:val="5F5F5F"/>
          </w:rPr>
          <w:t>一百四十八條之二</w:t>
        </w:r>
      </w:hyperlink>
      <w:r w:rsidR="00972AD2" w:rsidRPr="0014726F">
        <w:rPr>
          <w:rFonts w:ascii="Arial Unicode MS" w:hAnsi="Arial Unicode MS" w:hint="eastAsia"/>
          <w:color w:val="5F5F5F"/>
        </w:rPr>
        <w:t>第二項規定，未依限向財政部報告或主動公開說明，或向財政部報告或公開說明之內容不實者，處新臺幣十五萬元以上七十五萬元以下罰鍰</w:t>
      </w:r>
      <w:r w:rsidR="00972AD2" w:rsidRPr="00975B43">
        <w:rPr>
          <w:rFonts w:ascii="Arial Unicode MS" w:hAnsi="Arial Unicode MS" w:hint="eastAsia"/>
          <w:color w:val="666699"/>
        </w:rPr>
        <w:t>。</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74B5E68C" w14:textId="75F9B7E1" w:rsidR="001A3018" w:rsidRDefault="00972AD2" w:rsidP="000C340E">
      <w:pPr>
        <w:pStyle w:val="2"/>
        <w:rPr>
          <w:szCs w:val="20"/>
        </w:rPr>
      </w:pPr>
      <w:bookmarkStart w:id="30" w:name="b39"/>
      <w:bookmarkEnd w:id="30"/>
      <w:r w:rsidRPr="00D74016">
        <w:rPr>
          <w:rFonts w:hint="eastAsia"/>
        </w:rPr>
        <w:t>第</w:t>
      </w:r>
      <w:r w:rsidR="00BD6106">
        <w:rPr>
          <w:rFonts w:hint="eastAsia"/>
        </w:rPr>
        <w:t>39</w:t>
      </w:r>
      <w:r w:rsidRPr="00D74016">
        <w:rPr>
          <w:rFonts w:hint="eastAsia"/>
        </w:rPr>
        <w:t>條</w:t>
      </w:r>
      <w:r w:rsidR="00975B43">
        <w:rPr>
          <w:rFonts w:hint="eastAsia"/>
        </w:rPr>
        <w:t>（</w:t>
      </w:r>
      <w:r w:rsidRPr="00D74016">
        <w:rPr>
          <w:szCs w:val="20"/>
        </w:rPr>
        <w:t>連續處罰</w:t>
      </w:r>
      <w:r w:rsidR="001A3018">
        <w:rPr>
          <w:szCs w:val="20"/>
        </w:rPr>
        <w:t>）</w:t>
      </w:r>
      <w:r w:rsidR="00131B40">
        <w:rPr>
          <w:rFonts w:hint="eastAsia"/>
          <w:color w:val="FFFFFF"/>
        </w:rPr>
        <w:t>∵</w:t>
      </w:r>
    </w:p>
    <w:p w14:paraId="27757C37" w14:textId="77777777" w:rsidR="009333BA" w:rsidRPr="007A774A" w:rsidRDefault="009333BA" w:rsidP="009333BA">
      <w:pPr>
        <w:ind w:left="142"/>
        <w:jc w:val="both"/>
        <w:rPr>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中華郵政公司經依本法規定處罰並限期令其改正後，屆期仍不改正者，得按次處罰。</w:t>
      </w:r>
    </w:p>
    <w:p w14:paraId="2AE09735" w14:textId="3797CA55" w:rsidR="009333BA" w:rsidRDefault="00513267" w:rsidP="00513267">
      <w:pPr>
        <w:pStyle w:val="3"/>
        <w:ind w:left="118"/>
        <w:rPr>
          <w:rFonts w:ascii="Calibri" w:hAnsi="Calibri"/>
          <w:color w:val="404040"/>
          <w:sz w:val="18"/>
          <w:szCs w:val="20"/>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128" w:history="1">
        <w:r w:rsidRPr="00CD04EE">
          <w:rPr>
            <w:rStyle w:val="a3"/>
          </w:rPr>
          <w:t>比對程式</w:t>
        </w:r>
      </w:hyperlink>
    </w:p>
    <w:p w14:paraId="56F478E1" w14:textId="5CF7E988" w:rsidR="00972AD2" w:rsidRPr="009333BA" w:rsidRDefault="001A3018" w:rsidP="00BE612C">
      <w:pPr>
        <w:ind w:left="142"/>
        <w:jc w:val="both"/>
        <w:rPr>
          <w:rFonts w:ascii="Arial Unicode MS" w:hAnsi="Arial Unicode MS"/>
          <w:color w:val="5F5F5F"/>
        </w:rPr>
      </w:pPr>
      <w:r>
        <w:rPr>
          <w:rFonts w:ascii="Calibri" w:hAnsi="Calibri"/>
          <w:color w:val="5F5F5F"/>
          <w:sz w:val="18"/>
          <w:szCs w:val="20"/>
        </w:rPr>
        <w:t>﹝</w:t>
      </w:r>
      <w:r>
        <w:rPr>
          <w:rFonts w:ascii="Calibri" w:hAnsi="Calibri"/>
          <w:color w:val="5F5F5F"/>
          <w:sz w:val="18"/>
          <w:szCs w:val="20"/>
        </w:rPr>
        <w:t>1</w:t>
      </w:r>
      <w:r>
        <w:rPr>
          <w:rFonts w:ascii="Calibri" w:hAnsi="Calibri"/>
          <w:color w:val="5F5F5F"/>
          <w:sz w:val="18"/>
          <w:szCs w:val="20"/>
        </w:rPr>
        <w:t>﹞</w:t>
      </w:r>
      <w:r w:rsidR="00972AD2" w:rsidRPr="009333BA">
        <w:rPr>
          <w:rFonts w:ascii="Arial Unicode MS" w:hAnsi="Arial Unicode MS" w:hint="eastAsia"/>
          <w:color w:val="5F5F5F"/>
        </w:rPr>
        <w:t>中華郵政公司經依本法規定處罰並限期令其改正後，屆期仍不改正者，得按次連續處罰。</w:t>
      </w:r>
      <w:r w:rsidR="00131B40" w:rsidRPr="00C45EFA">
        <w:rPr>
          <w:rFonts w:ascii="Arial Unicode MS" w:hAnsi="Arial Unicode MS" w:hint="eastAsia"/>
          <w:color w:val="FFFFFF"/>
        </w:rPr>
        <w:t>∴</w:t>
      </w:r>
    </w:p>
    <w:p w14:paraId="4977B8F3" w14:textId="77777777" w:rsidR="00695676" w:rsidRDefault="00972AD2" w:rsidP="000C340E">
      <w:pPr>
        <w:pStyle w:val="2"/>
        <w:rPr>
          <w:color w:val="FFFFFF"/>
        </w:rPr>
      </w:pPr>
      <w:bookmarkStart w:id="31" w:name="b40"/>
      <w:bookmarkEnd w:id="31"/>
      <w:r w:rsidRPr="00D74016">
        <w:rPr>
          <w:rFonts w:hint="eastAsia"/>
        </w:rPr>
        <w:t>第</w:t>
      </w:r>
      <w:r w:rsidR="00BD6106">
        <w:rPr>
          <w:rFonts w:hint="eastAsia"/>
        </w:rPr>
        <w:t>40</w:t>
      </w:r>
      <w:r w:rsidR="00BD6106">
        <w:rPr>
          <w:rFonts w:hint="eastAsia"/>
        </w:rPr>
        <w:t>條</w:t>
      </w:r>
      <w:r w:rsidR="00975B43">
        <w:rPr>
          <w:rFonts w:hint="eastAsia"/>
        </w:rPr>
        <w:t>（</w:t>
      </w:r>
      <w:r w:rsidRPr="00D74016">
        <w:rPr>
          <w:szCs w:val="20"/>
        </w:rPr>
        <w:t>處罰機關</w:t>
      </w:r>
      <w:r w:rsidR="00975B43">
        <w:rPr>
          <w:szCs w:val="20"/>
        </w:rPr>
        <w:t>）</w:t>
      </w:r>
      <w:r w:rsidR="00695676">
        <w:rPr>
          <w:rFonts w:hint="eastAsia"/>
          <w:color w:val="FFFFFF"/>
        </w:rPr>
        <w:t>∵</w:t>
      </w:r>
    </w:p>
    <w:p w14:paraId="2DE49289" w14:textId="6BE1674B" w:rsidR="00175555" w:rsidRPr="00BC3C26" w:rsidRDefault="001A3018" w:rsidP="00175555">
      <w:pPr>
        <w:ind w:left="142"/>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75555" w:rsidRPr="00BC3C26">
        <w:rPr>
          <w:rFonts w:ascii="Arial Unicode MS" w:hAnsi="Arial Unicode MS" w:hint="eastAsia"/>
          <w:color w:val="17365D"/>
        </w:rPr>
        <w:t>本法所定之行政處罰，由金融監督管理委員會為之，並應通知交通部。</w:t>
      </w:r>
      <w:r w:rsidR="0014726F" w:rsidRPr="0014726F">
        <w:rPr>
          <w:rFonts w:ascii="Arial Unicode MS" w:hAnsi="Arial Unicode MS" w:hint="eastAsia"/>
          <w:color w:val="FFFFFF"/>
        </w:rPr>
        <w:t>∩</w:t>
      </w:r>
    </w:p>
    <w:p w14:paraId="3FAA3EEF" w14:textId="2535A7C6"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129" w:history="1">
        <w:r w:rsidRPr="009C1B7D">
          <w:rPr>
            <w:rStyle w:val="a3"/>
          </w:rPr>
          <w:t>比對程式</w:t>
        </w:r>
      </w:hyperlink>
    </w:p>
    <w:p w14:paraId="1F306543" w14:textId="56517BD7" w:rsidR="00572DE1" w:rsidRPr="00175555" w:rsidRDefault="001A3018" w:rsidP="000C340E">
      <w:pPr>
        <w:ind w:leftChars="50" w:left="100"/>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21E1A" w:rsidRPr="00175555">
        <w:rPr>
          <w:rFonts w:ascii="Arial Unicode MS" w:hAnsi="Arial Unicode MS" w:cs="細明體"/>
          <w:color w:val="5F5F5F"/>
        </w:rPr>
        <w:t>本法所定之行政處罰，由行政院金融監督管理委員會為之，並應通知交通部。</w:t>
      </w:r>
      <w:r w:rsidR="00B16243" w:rsidRPr="00C45EFA">
        <w:rPr>
          <w:rFonts w:ascii="Arial Unicode MS" w:hAnsi="Arial Unicode MS" w:hint="eastAsia"/>
          <w:color w:val="FFFFFF"/>
        </w:rPr>
        <w:t>∴</w:t>
      </w:r>
    </w:p>
    <w:p w14:paraId="113D1774" w14:textId="382ACEAF"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130" w:history="1">
        <w:r w:rsidRPr="005C530E">
          <w:rPr>
            <w:szCs w:val="20"/>
            <w:u w:val="single"/>
          </w:rPr>
          <w:t>比對程式</w:t>
        </w:r>
      </w:hyperlink>
    </w:p>
    <w:p w14:paraId="681AF66B" w14:textId="3B6E9068" w:rsidR="00972AD2" w:rsidRPr="00F426ED"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本法所定之行政處罰，由財政部為之，並應通知交通部。</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6D6C5E3B" w14:textId="77777777" w:rsidR="00121E1A" w:rsidRPr="00975B43" w:rsidRDefault="00972AD2" w:rsidP="000C340E">
      <w:pPr>
        <w:pStyle w:val="2"/>
        <w:rPr>
          <w:rFonts w:cs="細明體"/>
          <w:color w:val="17365D"/>
        </w:rPr>
      </w:pPr>
      <w:bookmarkStart w:id="32" w:name="b41"/>
      <w:bookmarkEnd w:id="32"/>
      <w:r w:rsidRPr="00D74016">
        <w:rPr>
          <w:rFonts w:hint="eastAsia"/>
        </w:rPr>
        <w:t>第</w:t>
      </w:r>
      <w:r w:rsidR="00BD6106">
        <w:rPr>
          <w:rFonts w:hint="eastAsia"/>
        </w:rPr>
        <w:t>41</w:t>
      </w:r>
      <w:r w:rsidRPr="00D74016">
        <w:rPr>
          <w:rFonts w:hint="eastAsia"/>
        </w:rPr>
        <w:t>條</w:t>
      </w:r>
      <w:r w:rsidR="00975B43">
        <w:rPr>
          <w:rFonts w:hint="eastAsia"/>
        </w:rPr>
        <w:t>（</w:t>
      </w:r>
      <w:r w:rsidRPr="00D74016">
        <w:rPr>
          <w:szCs w:val="20"/>
        </w:rPr>
        <w:t>強制執行</w:t>
      </w:r>
      <w:r w:rsidR="00975B43">
        <w:rPr>
          <w:szCs w:val="20"/>
        </w:rPr>
        <w:t>）</w:t>
      </w:r>
      <w:r w:rsidR="00121E1A" w:rsidRPr="00975B43">
        <w:rPr>
          <w:rFonts w:cs="細明體"/>
          <w:color w:val="17365D"/>
        </w:rPr>
        <w:t>（刪除）</w:t>
      </w:r>
      <w:r w:rsidR="00673965" w:rsidRPr="003F7CBA">
        <w:rPr>
          <w:rFonts w:hint="eastAsia"/>
          <w:color w:val="FFFFFF"/>
        </w:rPr>
        <w:t>∵</w:t>
      </w:r>
    </w:p>
    <w:p w14:paraId="22647F82" w14:textId="35C964D8"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p>
    <w:p w14:paraId="39C2B2B2" w14:textId="4DBB6F3E" w:rsidR="00972AD2" w:rsidRPr="00F426ED"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依本法所處之罰鍰，經限期繳納，屆期不繳納者，依法移送強制執行。</w:t>
      </w:r>
      <w:r w:rsidR="001A69C6" w:rsidRPr="00C45EFA">
        <w:rPr>
          <w:rFonts w:ascii="Arial Unicode MS" w:hAnsi="Arial Unicode MS" w:hint="eastAsia"/>
          <w:color w:val="FFFFFF"/>
        </w:rPr>
        <w:t>∴</w:t>
      </w:r>
    </w:p>
    <w:p w14:paraId="4BCFE014" w14:textId="77777777" w:rsidR="00695676" w:rsidRDefault="00972AD2" w:rsidP="000C340E">
      <w:pPr>
        <w:pStyle w:val="2"/>
        <w:rPr>
          <w:color w:val="FFFFFF"/>
        </w:rPr>
      </w:pPr>
      <w:bookmarkStart w:id="33" w:name="b42"/>
      <w:bookmarkEnd w:id="33"/>
      <w:r w:rsidRPr="00D74016">
        <w:rPr>
          <w:rFonts w:hint="eastAsia"/>
        </w:rPr>
        <w:t>第</w:t>
      </w:r>
      <w:r w:rsidR="00BD6106">
        <w:rPr>
          <w:rFonts w:hint="eastAsia"/>
        </w:rPr>
        <w:t>42</w:t>
      </w:r>
      <w:r w:rsidRPr="00D74016">
        <w:rPr>
          <w:rFonts w:hint="eastAsia"/>
        </w:rPr>
        <w:t>條</w:t>
      </w:r>
      <w:r w:rsidR="00975B43">
        <w:rPr>
          <w:rFonts w:hint="eastAsia"/>
        </w:rPr>
        <w:t>（</w:t>
      </w:r>
      <w:r w:rsidRPr="00D74016">
        <w:t>保險契約、保險給付、保險費率及責任準備金相關規則之訂定</w:t>
      </w:r>
      <w:r w:rsidR="00975B43">
        <w:t>）</w:t>
      </w:r>
      <w:r w:rsidR="00B661CF" w:rsidRPr="00334D5D">
        <w:rPr>
          <w:rFonts w:hint="eastAsia"/>
          <w:color w:val="5F5F5F"/>
          <w:sz w:val="18"/>
        </w:rPr>
        <w:t>【相關罰則】</w:t>
      </w:r>
      <w:hyperlink w:anchor="b37" w:history="1">
        <w:r w:rsidR="00B661CF" w:rsidRPr="00334D5D">
          <w:rPr>
            <w:rStyle w:val="a3"/>
            <w:rFonts w:ascii="Arial Unicode MS" w:hAnsi="Arial Unicode MS" w:hint="eastAsia"/>
            <w:color w:val="5F5F5F"/>
            <w:sz w:val="18"/>
            <w:szCs w:val="18"/>
          </w:rPr>
          <w:t>§</w:t>
        </w:r>
        <w:r w:rsidR="00B661CF" w:rsidRPr="00334D5D">
          <w:rPr>
            <w:rStyle w:val="a3"/>
            <w:rFonts w:ascii="Arial Unicode MS" w:hAnsi="Arial Unicode MS"/>
            <w:color w:val="5F5F5F"/>
            <w:sz w:val="18"/>
            <w:szCs w:val="18"/>
          </w:rPr>
          <w:t>37</w:t>
        </w:r>
      </w:hyperlink>
      <w:r w:rsidR="00695676">
        <w:rPr>
          <w:rFonts w:hint="eastAsia"/>
          <w:color w:val="FFFFFF"/>
        </w:rPr>
        <w:t>∵</w:t>
      </w:r>
    </w:p>
    <w:p w14:paraId="10CC3024" w14:textId="5F3F6DC4" w:rsidR="009333BA" w:rsidRDefault="009333BA" w:rsidP="00287250">
      <w:pPr>
        <w:ind w:left="142"/>
        <w:jc w:val="both"/>
        <w:rPr>
          <w:color w:val="17365D"/>
        </w:rPr>
      </w:pPr>
      <w:r w:rsidRPr="009333BA">
        <w:rPr>
          <w:rFonts w:hint="eastAsia"/>
          <w:color w:val="404040"/>
          <w:sz w:val="18"/>
        </w:rPr>
        <w:t>﹝</w:t>
      </w:r>
      <w:r w:rsidRPr="009333BA">
        <w:rPr>
          <w:rFonts w:hint="eastAsia"/>
          <w:color w:val="404040"/>
          <w:sz w:val="18"/>
        </w:rPr>
        <w:t>1</w:t>
      </w:r>
      <w:r w:rsidRPr="009333BA">
        <w:rPr>
          <w:rFonts w:hint="eastAsia"/>
          <w:color w:val="404040"/>
          <w:sz w:val="18"/>
        </w:rPr>
        <w:t>﹞</w:t>
      </w:r>
      <w:r w:rsidRPr="007A774A">
        <w:rPr>
          <w:rFonts w:hint="eastAsia"/>
          <w:color w:val="17365D"/>
        </w:rPr>
        <w:t>郵政簡易人壽保險契約之保險單格式、契約成立、變更、恢復、終止與借款之條件、保險金額給付、保險費率、各種準備金之種類、提存與計算及其他相關事項</w:t>
      </w:r>
      <w:r w:rsidRPr="00975B43">
        <w:rPr>
          <w:rFonts w:ascii="Arial Unicode MS" w:hAnsi="Arial Unicode MS" w:hint="eastAsia"/>
          <w:color w:val="17365D"/>
        </w:rPr>
        <w:t>之</w:t>
      </w:r>
      <w:hyperlink r:id="rId131" w:history="1">
        <w:r w:rsidRPr="00EE0C68">
          <w:rPr>
            <w:rStyle w:val="a3"/>
            <w:rFonts w:hint="eastAsia"/>
          </w:rPr>
          <w:t>規則</w:t>
        </w:r>
      </w:hyperlink>
      <w:r w:rsidRPr="007A774A">
        <w:rPr>
          <w:rFonts w:hint="eastAsia"/>
          <w:color w:val="17365D"/>
        </w:rPr>
        <w:t>，由交通部會同金融監督管理委員會定之。</w:t>
      </w:r>
      <w:r w:rsidR="0014726F" w:rsidRPr="0014726F">
        <w:rPr>
          <w:rFonts w:ascii="Arial Unicode MS" w:hAnsi="Arial Unicode MS" w:hint="eastAsia"/>
          <w:color w:val="FFFFFF"/>
        </w:rPr>
        <w:t>∩</w:t>
      </w:r>
    </w:p>
    <w:p w14:paraId="1F0219AD" w14:textId="34F1C038" w:rsidR="009333BA" w:rsidRDefault="00513267" w:rsidP="00513267">
      <w:pPr>
        <w:pStyle w:val="3"/>
        <w:ind w:left="118"/>
        <w:rPr>
          <w:rFonts w:ascii="Calibri" w:hAnsi="Calibri"/>
          <w:color w:val="404040"/>
          <w:sz w:val="18"/>
        </w:rPr>
      </w:pPr>
      <w:r>
        <w:rPr>
          <w:rFonts w:hint="eastAsia"/>
        </w:rPr>
        <w:t>--</w:t>
      </w:r>
      <w:r w:rsidRPr="00CD04EE">
        <w:rPr>
          <w:rFonts w:hint="eastAsia"/>
        </w:rPr>
        <w:t>1</w:t>
      </w:r>
      <w:r w:rsidRPr="00CD04EE">
        <w:t>1</w:t>
      </w:r>
      <w:r>
        <w:t>2</w:t>
      </w:r>
      <w:r w:rsidRPr="00CD04EE">
        <w:rPr>
          <w:rFonts w:hint="eastAsia"/>
        </w:rPr>
        <w:t>年</w:t>
      </w:r>
      <w:r>
        <w:t>11</w:t>
      </w:r>
      <w:r w:rsidRPr="00CD04EE">
        <w:rPr>
          <w:rFonts w:hint="eastAsia"/>
        </w:rPr>
        <w:t>月</w:t>
      </w:r>
      <w:r>
        <w:t>29</w:t>
      </w:r>
      <w:r w:rsidRPr="00CD04EE">
        <w:rPr>
          <w:rFonts w:hint="eastAsia"/>
        </w:rPr>
        <w:t>日修正前條文</w:t>
      </w:r>
      <w:r w:rsidRPr="00CD04EE">
        <w:rPr>
          <w:rFonts w:hint="eastAsia"/>
        </w:rPr>
        <w:t>--</w:t>
      </w:r>
      <w:hyperlink r:id="rId132" w:history="1">
        <w:r w:rsidRPr="00CD04EE">
          <w:rPr>
            <w:rStyle w:val="a3"/>
          </w:rPr>
          <w:t>比對程式</w:t>
        </w:r>
      </w:hyperlink>
    </w:p>
    <w:p w14:paraId="390CB48A" w14:textId="2CB23E30" w:rsidR="00175555" w:rsidRPr="009333BA" w:rsidRDefault="001A3018" w:rsidP="00175555">
      <w:pPr>
        <w:ind w:left="142"/>
        <w:rPr>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175555" w:rsidRPr="009333BA">
        <w:rPr>
          <w:rFonts w:ascii="Arial Unicode MS" w:hAnsi="Arial Unicode MS" w:hint="eastAsia"/>
          <w:color w:val="5F5F5F"/>
        </w:rPr>
        <w:t>郵政簡易人壽保險契約之保險單格式、契約成立、變更、恢復、終止與借款之條件、保險金額給付、保險費率、責任準備金之種類、提存與計算及其他相關事項之</w:t>
      </w:r>
      <w:hyperlink r:id="rId133" w:history="1">
        <w:r w:rsidR="00175555" w:rsidRPr="009333BA">
          <w:rPr>
            <w:rStyle w:val="a3"/>
            <w:rFonts w:hint="eastAsia"/>
            <w:color w:val="5F5F5F"/>
          </w:rPr>
          <w:t>規則</w:t>
        </w:r>
      </w:hyperlink>
      <w:r w:rsidR="00175555" w:rsidRPr="009333BA">
        <w:rPr>
          <w:rFonts w:ascii="Arial Unicode MS" w:hAnsi="Arial Unicode MS" w:hint="eastAsia"/>
          <w:color w:val="5F5F5F"/>
        </w:rPr>
        <w:t>，由交通部會同金融監督管理委員會擬訂，報行政院核定。</w:t>
      </w:r>
      <w:r w:rsidR="00513267" w:rsidRPr="00C45EFA">
        <w:rPr>
          <w:rFonts w:ascii="Arial Unicode MS" w:hAnsi="Arial Unicode MS" w:hint="eastAsia"/>
          <w:color w:val="FFFFFF"/>
        </w:rPr>
        <w:t>∴</w:t>
      </w:r>
    </w:p>
    <w:p w14:paraId="56D843C6" w14:textId="1E7350B1" w:rsidR="00695676" w:rsidRDefault="00695676" w:rsidP="00224895">
      <w:pPr>
        <w:pStyle w:val="3"/>
        <w:ind w:left="118"/>
      </w:pPr>
      <w:r>
        <w:rPr>
          <w:rFonts w:hint="eastAsia"/>
        </w:rPr>
        <w:t>--</w:t>
      </w:r>
      <w:r w:rsidRPr="009C1B7D">
        <w:rPr>
          <w:rFonts w:hint="eastAsia"/>
        </w:rPr>
        <w:t>104</w:t>
      </w:r>
      <w:r w:rsidRPr="009C1B7D">
        <w:rPr>
          <w:rFonts w:hint="eastAsia"/>
        </w:rPr>
        <w:t>年</w:t>
      </w:r>
      <w:r>
        <w:rPr>
          <w:rFonts w:hint="eastAsia"/>
        </w:rPr>
        <w:t>7</w:t>
      </w:r>
      <w:r w:rsidRPr="009C1B7D">
        <w:rPr>
          <w:rFonts w:hint="eastAsia"/>
        </w:rPr>
        <w:t>月</w:t>
      </w:r>
      <w:r>
        <w:rPr>
          <w:rFonts w:hint="eastAsia"/>
        </w:rPr>
        <w:t>1</w:t>
      </w:r>
      <w:r>
        <w:rPr>
          <w:rFonts w:hint="eastAsia"/>
        </w:rPr>
        <w:t>日修正前條文</w:t>
      </w:r>
      <w:r>
        <w:rPr>
          <w:rFonts w:hint="eastAsia"/>
        </w:rPr>
        <w:t>--</w:t>
      </w:r>
      <w:hyperlink r:id="rId134" w:history="1">
        <w:r w:rsidRPr="009C1B7D">
          <w:rPr>
            <w:rStyle w:val="a3"/>
          </w:rPr>
          <w:t>比對程式</w:t>
        </w:r>
      </w:hyperlink>
    </w:p>
    <w:p w14:paraId="67C906D1" w14:textId="7C345271" w:rsidR="00121E1A" w:rsidRPr="00175555" w:rsidRDefault="001A3018" w:rsidP="00BE612C">
      <w:pPr>
        <w:ind w:left="142"/>
        <w:jc w:val="both"/>
        <w:rPr>
          <w:rFonts w:ascii="Arial Unicode MS" w:hAnsi="Arial Unicode MS" w:cs="細明體"/>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121E1A" w:rsidRPr="00175555">
        <w:rPr>
          <w:rFonts w:ascii="Arial Unicode MS" w:hAnsi="Arial Unicode MS" w:cs="細明體"/>
          <w:color w:val="5F5F5F"/>
        </w:rPr>
        <w:t>郵政簡易人壽保險契約之保險單格式、契約成立、變更、恢復、終止與借款之條件、保險金額給付、保險費率、責任準備金之種類、提存與計算及其他相關事項</w:t>
      </w:r>
      <w:r w:rsidR="00121E1A" w:rsidRPr="00175555">
        <w:rPr>
          <w:rFonts w:ascii="Arial Unicode MS" w:hAnsi="Arial Unicode MS" w:hint="eastAsia"/>
          <w:color w:val="5F5F5F"/>
        </w:rPr>
        <w:t>之</w:t>
      </w:r>
      <w:hyperlink r:id="rId135" w:history="1">
        <w:r w:rsidR="00121E1A" w:rsidRPr="00175555">
          <w:rPr>
            <w:rStyle w:val="a3"/>
            <w:rFonts w:hint="eastAsia"/>
            <w:color w:val="5F5F5F"/>
          </w:rPr>
          <w:t>規則</w:t>
        </w:r>
      </w:hyperlink>
      <w:r w:rsidR="00121E1A" w:rsidRPr="00175555">
        <w:rPr>
          <w:rFonts w:ascii="Arial Unicode MS" w:hAnsi="Arial Unicode MS" w:cs="細明體"/>
          <w:color w:val="5F5F5F"/>
        </w:rPr>
        <w:t>，由交通部會同行政院金融監督管理委員會擬訂，報行政院核定。</w:t>
      </w:r>
      <w:r w:rsidR="00B16243" w:rsidRPr="00C45EFA">
        <w:rPr>
          <w:rFonts w:ascii="Arial Unicode MS" w:hAnsi="Arial Unicode MS" w:hint="eastAsia"/>
          <w:color w:val="FFFFFF"/>
        </w:rPr>
        <w:t>∴</w:t>
      </w:r>
    </w:p>
    <w:p w14:paraId="36FF976C" w14:textId="4BC77958"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136" w:history="1">
        <w:r w:rsidRPr="005C530E">
          <w:rPr>
            <w:szCs w:val="20"/>
            <w:u w:val="single"/>
          </w:rPr>
          <w:t>比對程式</w:t>
        </w:r>
      </w:hyperlink>
    </w:p>
    <w:p w14:paraId="6CF7968A" w14:textId="358E0EE0" w:rsidR="00972AD2" w:rsidRPr="00F426ED"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郵政簡易人壽保險契約之保險單格式、契約成立、變更、恢復、終止與借款之條件、保險金額給付、保險費率、責任準備金之種類、提存與計算及其他相關事項之</w:t>
      </w:r>
      <w:hyperlink r:id="rId137" w:history="1">
        <w:r w:rsidR="00972AD2" w:rsidRPr="00F426ED">
          <w:rPr>
            <w:rStyle w:val="a3"/>
            <w:rFonts w:ascii="Arial Unicode MS" w:hAnsi="Arial Unicode MS" w:hint="eastAsia"/>
            <w:color w:val="5F5F5F"/>
          </w:rPr>
          <w:t>規則</w:t>
        </w:r>
      </w:hyperlink>
      <w:r w:rsidR="00972AD2" w:rsidRPr="00F426ED">
        <w:rPr>
          <w:rFonts w:ascii="Arial Unicode MS" w:hAnsi="Arial Unicode MS" w:hint="eastAsia"/>
          <w:color w:val="5F5F5F"/>
        </w:rPr>
        <w:t>，由交通部會同財政部擬訂，報行政院核定。</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2D7B454E" w14:textId="77777777" w:rsidR="00695676" w:rsidRDefault="00972AD2" w:rsidP="000C340E">
      <w:pPr>
        <w:pStyle w:val="2"/>
        <w:rPr>
          <w:color w:val="FFFFFF"/>
        </w:rPr>
      </w:pPr>
      <w:bookmarkStart w:id="34" w:name="b43"/>
      <w:bookmarkEnd w:id="34"/>
      <w:r w:rsidRPr="00D74016">
        <w:rPr>
          <w:rFonts w:hint="eastAsia"/>
        </w:rPr>
        <w:t>第</w:t>
      </w:r>
      <w:r w:rsidR="00BD6106">
        <w:rPr>
          <w:rFonts w:hint="eastAsia"/>
        </w:rPr>
        <w:t>43</w:t>
      </w:r>
      <w:r w:rsidRPr="00D74016">
        <w:rPr>
          <w:rFonts w:hint="eastAsia"/>
        </w:rPr>
        <w:t>條</w:t>
      </w:r>
      <w:r w:rsidR="00975B43">
        <w:rPr>
          <w:rFonts w:hint="eastAsia"/>
        </w:rPr>
        <w:t>（</w:t>
      </w:r>
      <w:r w:rsidRPr="00D74016">
        <w:rPr>
          <w:szCs w:val="20"/>
        </w:rPr>
        <w:t>施行日</w:t>
      </w:r>
      <w:r w:rsidR="00975B43">
        <w:rPr>
          <w:szCs w:val="20"/>
        </w:rPr>
        <w:t>）</w:t>
      </w:r>
      <w:r w:rsidR="00695676">
        <w:rPr>
          <w:rFonts w:hint="eastAsia"/>
          <w:color w:val="FFFFFF"/>
        </w:rPr>
        <w:t>∵</w:t>
      </w:r>
    </w:p>
    <w:p w14:paraId="7C80BD1F" w14:textId="4B4A45DA" w:rsidR="00695676" w:rsidRDefault="001A3018" w:rsidP="000C340E">
      <w:pPr>
        <w:ind w:leftChars="59" w:left="118"/>
        <w:jc w:val="both"/>
        <w:rPr>
          <w:rFonts w:ascii="Arial Unicode MS" w:hAnsi="Arial Unicode MS"/>
          <w:color w:val="17365D"/>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EE0C68" w:rsidRPr="00EE0C68">
        <w:rPr>
          <w:rFonts w:ascii="Arial Unicode MS" w:hAnsi="Arial Unicode MS" w:hint="eastAsia"/>
          <w:color w:val="17365D"/>
        </w:rPr>
        <w:t>本法施行日期，由行政院以命令定之</w:t>
      </w:r>
      <w:r w:rsidR="00695676">
        <w:rPr>
          <w:rFonts w:ascii="Arial Unicode MS" w:hAnsi="Arial Unicode MS" w:hint="eastAsia"/>
          <w:color w:val="17365D"/>
        </w:rPr>
        <w:t>。</w:t>
      </w:r>
    </w:p>
    <w:p w14:paraId="12F93CB7" w14:textId="28B41119" w:rsidR="00EE0C68" w:rsidRPr="00EE0C68" w:rsidRDefault="001A3018" w:rsidP="000C340E">
      <w:pPr>
        <w:ind w:leftChars="59" w:left="118"/>
        <w:rPr>
          <w:color w:val="666699"/>
        </w:rPr>
      </w:pPr>
      <w:r>
        <w:rPr>
          <w:rFonts w:ascii="Calibri" w:hAnsi="Calibri" w:hint="eastAsia"/>
          <w:color w:val="404040"/>
          <w:sz w:val="18"/>
        </w:rPr>
        <w:t>﹝</w:t>
      </w:r>
      <w:r>
        <w:rPr>
          <w:rFonts w:ascii="Calibri" w:hAnsi="Calibri" w:hint="eastAsia"/>
          <w:color w:val="404040"/>
          <w:sz w:val="18"/>
        </w:rPr>
        <w:t>2</w:t>
      </w:r>
      <w:r>
        <w:rPr>
          <w:rFonts w:ascii="Calibri" w:hAnsi="Calibri" w:hint="eastAsia"/>
          <w:color w:val="404040"/>
          <w:sz w:val="18"/>
        </w:rPr>
        <w:t>﹞</w:t>
      </w:r>
      <w:r w:rsidR="00EE0C68" w:rsidRPr="00EE0C68">
        <w:rPr>
          <w:rFonts w:ascii="Arial Unicode MS" w:hAnsi="Arial Unicode MS" w:hint="eastAsia"/>
          <w:color w:val="666699"/>
        </w:rPr>
        <w:t>本法修正條文自公布日施行。</w:t>
      </w:r>
      <w:r w:rsidR="0014726F" w:rsidRPr="0014726F">
        <w:rPr>
          <w:rFonts w:ascii="Arial Unicode MS" w:hAnsi="Arial Unicode MS" w:hint="eastAsia"/>
          <w:color w:val="FFFFFF"/>
        </w:rPr>
        <w:t>∩</w:t>
      </w:r>
    </w:p>
    <w:p w14:paraId="20B05E21" w14:textId="15E76C3A" w:rsidR="00695676" w:rsidRDefault="00695676" w:rsidP="000C340E">
      <w:pPr>
        <w:pStyle w:val="3"/>
        <w:ind w:left="118"/>
      </w:pPr>
      <w:r>
        <w:rPr>
          <w:rFonts w:hint="eastAsia"/>
        </w:rPr>
        <w:t>--</w:t>
      </w:r>
      <w:r w:rsidRPr="001C78EA">
        <w:rPr>
          <w:rFonts w:hint="eastAsia"/>
        </w:rPr>
        <w:t>9</w:t>
      </w:r>
      <w:r>
        <w:rPr>
          <w:rFonts w:hint="eastAsia"/>
        </w:rPr>
        <w:t>9</w:t>
      </w:r>
      <w:r w:rsidRPr="001C78EA">
        <w:rPr>
          <w:rFonts w:hint="eastAsia"/>
        </w:rPr>
        <w:t>年</w:t>
      </w:r>
      <w:r>
        <w:rPr>
          <w:rFonts w:hint="eastAsia"/>
        </w:rPr>
        <w:t>12</w:t>
      </w:r>
      <w:r w:rsidRPr="001C78EA">
        <w:rPr>
          <w:rFonts w:hint="eastAsia"/>
        </w:rPr>
        <w:t>月</w:t>
      </w:r>
      <w:r>
        <w:rPr>
          <w:rFonts w:hint="eastAsia"/>
        </w:rPr>
        <w:t>29</w:t>
      </w:r>
      <w:r>
        <w:rPr>
          <w:rFonts w:hint="eastAsia"/>
        </w:rPr>
        <w:t>日修正前條文</w:t>
      </w:r>
      <w:r>
        <w:rPr>
          <w:rFonts w:hint="eastAsia"/>
        </w:rPr>
        <w:t>--</w:t>
      </w:r>
      <w:hyperlink r:id="rId138" w:history="1">
        <w:r w:rsidRPr="005C530E">
          <w:rPr>
            <w:szCs w:val="20"/>
            <w:u w:val="single"/>
          </w:rPr>
          <w:t>比對程式</w:t>
        </w:r>
      </w:hyperlink>
    </w:p>
    <w:p w14:paraId="1274BBB8" w14:textId="377DEC32" w:rsidR="00695676" w:rsidRPr="00B16F0E" w:rsidRDefault="001A3018" w:rsidP="000C340E">
      <w:pPr>
        <w:ind w:leftChars="75" w:left="150"/>
        <w:jc w:val="both"/>
        <w:rPr>
          <w:rFonts w:ascii="Arial Unicode MS" w:hAnsi="Arial Unicode MS" w:cs="細明體"/>
          <w:color w:val="5F5F5F"/>
        </w:rPr>
      </w:pPr>
      <w:r>
        <w:rPr>
          <w:rFonts w:ascii="Calibri" w:hAnsi="Calibri" w:hint="eastAsia"/>
          <w:color w:val="5F5F5F"/>
          <w:sz w:val="18"/>
        </w:rPr>
        <w:t>﹝</w:t>
      </w:r>
      <w:r>
        <w:rPr>
          <w:rFonts w:ascii="Calibri" w:hAnsi="Calibri" w:hint="eastAsia"/>
          <w:color w:val="5F5F5F"/>
          <w:sz w:val="18"/>
        </w:rPr>
        <w:t>1</w:t>
      </w:r>
      <w:r>
        <w:rPr>
          <w:rFonts w:ascii="Calibri" w:hAnsi="Calibri" w:hint="eastAsia"/>
          <w:color w:val="5F5F5F"/>
          <w:sz w:val="18"/>
        </w:rPr>
        <w:t>﹞</w:t>
      </w:r>
      <w:r w:rsidR="00121E1A" w:rsidRPr="00B16F0E">
        <w:rPr>
          <w:rFonts w:ascii="Arial Unicode MS" w:hAnsi="Arial Unicode MS" w:cs="細明體"/>
          <w:color w:val="5F5F5F"/>
        </w:rPr>
        <w:t>本法施行日期，由行政院以命令定之</w:t>
      </w:r>
      <w:r w:rsidR="00695676" w:rsidRPr="00B16F0E">
        <w:rPr>
          <w:rFonts w:ascii="Arial Unicode MS" w:hAnsi="Arial Unicode MS" w:cs="細明體"/>
          <w:color w:val="5F5F5F"/>
        </w:rPr>
        <w:t>。</w:t>
      </w:r>
    </w:p>
    <w:p w14:paraId="4EE467FC" w14:textId="7126E118" w:rsidR="00121E1A" w:rsidRPr="00B16243" w:rsidRDefault="001A3018" w:rsidP="000C340E">
      <w:pPr>
        <w:ind w:leftChars="75" w:left="150"/>
        <w:jc w:val="both"/>
        <w:rPr>
          <w:rFonts w:ascii="Arial Unicode MS" w:hAnsi="Arial Unicode MS" w:cs="細明體"/>
          <w:color w:val="666699"/>
        </w:rPr>
      </w:pPr>
      <w:r>
        <w:rPr>
          <w:rFonts w:ascii="Calibri" w:hAnsi="Calibri" w:cs="細明體"/>
          <w:color w:val="5F5F5F"/>
          <w:sz w:val="18"/>
        </w:rPr>
        <w:t>﹝</w:t>
      </w:r>
      <w:r>
        <w:rPr>
          <w:rFonts w:ascii="Calibri" w:hAnsi="Calibri" w:cs="細明體"/>
          <w:color w:val="5F5F5F"/>
          <w:sz w:val="18"/>
        </w:rPr>
        <w:t>2</w:t>
      </w:r>
      <w:r>
        <w:rPr>
          <w:rFonts w:ascii="Calibri" w:hAnsi="Calibri" w:cs="細明體"/>
          <w:color w:val="5F5F5F"/>
          <w:sz w:val="18"/>
        </w:rPr>
        <w:t>﹞</w:t>
      </w:r>
      <w:r w:rsidR="00121E1A" w:rsidRPr="00B16F0E">
        <w:rPr>
          <w:rFonts w:ascii="Arial Unicode MS" w:hAnsi="Arial Unicode MS" w:cs="細明體"/>
          <w:color w:val="5F5F5F"/>
        </w:rPr>
        <w:t>本法中華民國九十五年四月二十八日修正之條文，自公布日施行。</w:t>
      </w:r>
      <w:r w:rsidR="00B16243" w:rsidRPr="00C45EFA">
        <w:rPr>
          <w:rFonts w:ascii="Arial Unicode MS" w:hAnsi="Arial Unicode MS" w:hint="eastAsia"/>
          <w:color w:val="FFFFFF"/>
        </w:rPr>
        <w:t>∴</w:t>
      </w:r>
    </w:p>
    <w:p w14:paraId="7B705BC0" w14:textId="70E57C3E" w:rsidR="00695676" w:rsidRDefault="00695676" w:rsidP="000C340E">
      <w:pPr>
        <w:pStyle w:val="3"/>
        <w:ind w:left="118"/>
      </w:pPr>
      <w:r>
        <w:rPr>
          <w:rFonts w:hint="eastAsia"/>
        </w:rPr>
        <w:t>--</w:t>
      </w:r>
      <w:r w:rsidRPr="00D74016">
        <w:rPr>
          <w:rFonts w:hint="eastAsia"/>
        </w:rPr>
        <w:t>95</w:t>
      </w:r>
      <w:r w:rsidRPr="00D74016">
        <w:rPr>
          <w:rFonts w:hint="eastAsia"/>
        </w:rPr>
        <w:t>年</w:t>
      </w:r>
      <w:r w:rsidRPr="00D74016">
        <w:rPr>
          <w:rFonts w:hint="eastAsia"/>
        </w:rPr>
        <w:t>5</w:t>
      </w:r>
      <w:r w:rsidRPr="00D74016">
        <w:rPr>
          <w:rFonts w:hint="eastAsia"/>
        </w:rPr>
        <w:t>月</w:t>
      </w:r>
      <w:r w:rsidRPr="00D74016">
        <w:rPr>
          <w:rFonts w:hint="eastAsia"/>
        </w:rPr>
        <w:t>17</w:t>
      </w:r>
      <w:r>
        <w:rPr>
          <w:rFonts w:hint="eastAsia"/>
        </w:rPr>
        <w:t>日修正前條文</w:t>
      </w:r>
      <w:r>
        <w:rPr>
          <w:rFonts w:hint="eastAsia"/>
        </w:rPr>
        <w:t>--</w:t>
      </w:r>
      <w:hyperlink r:id="rId139" w:history="1">
        <w:r w:rsidRPr="005C530E">
          <w:rPr>
            <w:szCs w:val="20"/>
            <w:u w:val="single"/>
          </w:rPr>
          <w:t>比對程式</w:t>
        </w:r>
      </w:hyperlink>
    </w:p>
    <w:p w14:paraId="6D3D4C54" w14:textId="72BA095A" w:rsidR="00972AD2" w:rsidRPr="00F426ED" w:rsidRDefault="001A3018" w:rsidP="00BE612C">
      <w:pPr>
        <w:ind w:left="142"/>
        <w:jc w:val="both"/>
        <w:rPr>
          <w:rFonts w:ascii="Arial Unicode MS" w:hAnsi="Arial Unicode MS"/>
          <w:color w:val="5F5F5F"/>
        </w:rPr>
      </w:pPr>
      <w:r>
        <w:rPr>
          <w:rFonts w:ascii="Calibri" w:hAnsi="Calibri" w:hint="eastAsia"/>
          <w:color w:val="404040"/>
          <w:sz w:val="18"/>
        </w:rPr>
        <w:t>﹝</w:t>
      </w:r>
      <w:r>
        <w:rPr>
          <w:rFonts w:ascii="Calibri" w:hAnsi="Calibri" w:hint="eastAsia"/>
          <w:color w:val="404040"/>
          <w:sz w:val="18"/>
        </w:rPr>
        <w:t>1</w:t>
      </w:r>
      <w:r>
        <w:rPr>
          <w:rFonts w:ascii="Calibri" w:hAnsi="Calibri" w:hint="eastAsia"/>
          <w:color w:val="404040"/>
          <w:sz w:val="18"/>
        </w:rPr>
        <w:t>﹞</w:t>
      </w:r>
      <w:r w:rsidR="00972AD2" w:rsidRPr="00F426ED">
        <w:rPr>
          <w:rFonts w:ascii="Arial Unicode MS" w:hAnsi="Arial Unicode MS" w:hint="eastAsia"/>
          <w:color w:val="5F5F5F"/>
        </w:rPr>
        <w:t>本法施行日期，由行政院以命令定之。</w:t>
      </w:r>
      <w:r w:rsidR="00B16243" w:rsidRPr="00C45EFA">
        <w:rPr>
          <w:rFonts w:ascii="Arial Unicode MS" w:hAnsi="Arial Unicode MS" w:hint="eastAsia"/>
          <w:color w:val="FFFFFF"/>
        </w:rPr>
        <w:t>∴</w:t>
      </w:r>
      <w:r w:rsidR="00111C18" w:rsidRPr="00111C18">
        <w:rPr>
          <w:rFonts w:ascii="Arial Unicode MS" w:hAnsi="Arial Unicode MS" w:hint="eastAsia"/>
          <w:color w:val="FFFFFF"/>
        </w:rPr>
        <w:t>∪</w:t>
      </w:r>
    </w:p>
    <w:p w14:paraId="63A625C1" w14:textId="77777777" w:rsidR="00C17511" w:rsidRDefault="00C17511" w:rsidP="00C551FE">
      <w:pPr>
        <w:ind w:left="181"/>
        <w:jc w:val="both"/>
        <w:rPr>
          <w:rFonts w:ascii="Arial Unicode MS" w:hAnsi="Arial Unicode MS"/>
          <w:color w:val="808080"/>
        </w:rPr>
      </w:pPr>
    </w:p>
    <w:p w14:paraId="78034509" w14:textId="77777777" w:rsidR="00F426ED" w:rsidRPr="00D74016" w:rsidRDefault="00F426ED" w:rsidP="00C551FE">
      <w:pPr>
        <w:ind w:left="181"/>
        <w:jc w:val="both"/>
        <w:rPr>
          <w:rFonts w:ascii="Arial Unicode MS" w:hAnsi="Arial Unicode MS"/>
          <w:color w:val="808080"/>
        </w:rPr>
      </w:pPr>
    </w:p>
    <w:p w14:paraId="307C6800" w14:textId="77777777" w:rsidR="005F6F71" w:rsidRPr="00C1655B" w:rsidRDefault="005F6F71" w:rsidP="005F6F71">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2F1AE2">
        <w:rPr>
          <w:rStyle w:val="a3"/>
          <w:rFonts w:ascii="Arial Unicode MS" w:hAnsi="Arial Unicode MS" w:hint="eastAsia"/>
          <w:b/>
          <w:sz w:val="18"/>
          <w:u w:val="none"/>
        </w:rPr>
        <w:t>〉〉</w:t>
      </w:r>
    </w:p>
    <w:p w14:paraId="2FAE9A0C" w14:textId="748B79C2" w:rsidR="005F6F71" w:rsidRPr="002F1AE2" w:rsidRDefault="005F6F71" w:rsidP="005F6F71">
      <w:pPr>
        <w:ind w:leftChars="71" w:left="142"/>
        <w:jc w:val="both"/>
        <w:rPr>
          <w:rFonts w:ascii="Arial Unicode MS" w:hAnsi="Arial Unicode MS"/>
          <w:color w:val="808080"/>
        </w:rPr>
      </w:pPr>
      <w:r w:rsidRPr="003D460F">
        <w:rPr>
          <w:rFonts w:hint="eastAsia"/>
          <w:color w:val="5F5F5F"/>
          <w:sz w:val="18"/>
          <w:szCs w:val="18"/>
        </w:rPr>
        <w:t>【編註】</w:t>
      </w:r>
      <w:r w:rsidR="001A3018">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140" w:history="1">
        <w:r w:rsidRPr="00B3384A">
          <w:rPr>
            <w:rStyle w:val="a3"/>
            <w:rFonts w:ascii="Arial Unicode MS" w:hAnsi="Arial Unicode MS"/>
            <w:sz w:val="18"/>
            <w:szCs w:val="20"/>
          </w:rPr>
          <w:t>告知</w:t>
        </w:r>
      </w:hyperlink>
      <w:r w:rsidRPr="003D460F">
        <w:rPr>
          <w:rFonts w:hint="eastAsia"/>
          <w:color w:val="5F5F5F"/>
          <w:sz w:val="18"/>
          <w:szCs w:val="20"/>
        </w:rPr>
        <w:t>，謝謝！</w:t>
      </w:r>
    </w:p>
    <w:p w14:paraId="5858943A" w14:textId="77777777" w:rsidR="00790CCA" w:rsidRPr="005F6F71" w:rsidRDefault="00790CCA" w:rsidP="00334D5D">
      <w:pPr>
        <w:ind w:leftChars="50" w:left="901" w:hangingChars="400" w:hanging="801"/>
        <w:jc w:val="both"/>
        <w:rPr>
          <w:rFonts w:ascii="Arial Unicode MS" w:hAnsi="Arial Unicode MS"/>
          <w:b/>
          <w:color w:val="808080"/>
        </w:rPr>
      </w:pPr>
    </w:p>
    <w:p w14:paraId="593B550D" w14:textId="77777777" w:rsidR="00972AD2" w:rsidRPr="00D74016" w:rsidRDefault="003A6B9A" w:rsidP="00FD7A6C">
      <w:pPr>
        <w:pStyle w:val="1"/>
        <w:rPr>
          <w:rFonts w:ascii="Arial Unicode MS" w:hAnsi="Arial Unicode MS"/>
          <w:kern w:val="2"/>
        </w:rPr>
      </w:pPr>
      <w:bookmarkStart w:id="35" w:name="_:::民國八十七年十月二十一日公布條文:::"/>
      <w:bookmarkEnd w:id="35"/>
      <w:r>
        <w:rPr>
          <w:rFonts w:ascii="Arial Unicode MS" w:hAnsi="Arial Unicode MS" w:hint="eastAsia"/>
          <w:kern w:val="2"/>
        </w:rPr>
        <w:t>:::</w:t>
      </w:r>
      <w:r w:rsidR="00FD7A6C" w:rsidRPr="00FD7A6C">
        <w:rPr>
          <w:rFonts w:ascii="Arial Unicode MS" w:hAnsi="Arial Unicode MS" w:hint="eastAsia"/>
          <w:kern w:val="2"/>
        </w:rPr>
        <w:t>民國八十七年十月二十一日</w:t>
      </w:r>
      <w:r w:rsidR="00812FBF" w:rsidRPr="00D74016">
        <w:rPr>
          <w:rFonts w:ascii="Arial Unicode MS" w:hAnsi="Arial Unicode MS"/>
          <w:kern w:val="2"/>
        </w:rPr>
        <w:t>公布</w:t>
      </w:r>
      <w:r w:rsidR="00812FBF" w:rsidRPr="00D74016">
        <w:rPr>
          <w:rFonts w:ascii="Arial Unicode MS" w:hAnsi="Arial Unicode MS" w:hint="eastAsia"/>
          <w:kern w:val="2"/>
        </w:rPr>
        <w:t>條文</w:t>
      </w:r>
      <w:r>
        <w:rPr>
          <w:rFonts w:ascii="Arial Unicode MS" w:hAnsi="Arial Unicode MS" w:hint="eastAsia"/>
          <w:kern w:val="2"/>
        </w:rPr>
        <w:t>:::</w:t>
      </w:r>
      <w:r w:rsidR="00330F53" w:rsidRPr="00483A65">
        <w:rPr>
          <w:rFonts w:ascii="Arial Unicode MS" w:hAnsi="Arial Unicode MS" w:hint="eastAsia"/>
          <w:color w:val="FFFFFF"/>
          <w:kern w:val="2"/>
        </w:rPr>
        <w:t>a</w:t>
      </w:r>
    </w:p>
    <w:p w14:paraId="543AC7B6" w14:textId="4A503B22" w:rsidR="00972AD2" w:rsidRPr="00D74016" w:rsidRDefault="00695676" w:rsidP="00F4725E">
      <w:pPr>
        <w:pStyle w:val="1"/>
        <w:adjustRightInd w:val="0"/>
        <w:snapToGrid w:val="0"/>
      </w:pPr>
      <w:r>
        <w:t>【法規內容】</w:t>
      </w:r>
    </w:p>
    <w:p w14:paraId="75A624CD" w14:textId="77777777" w:rsidR="001A3018" w:rsidRDefault="00BD6106" w:rsidP="000C340E">
      <w:pPr>
        <w:pStyle w:val="2"/>
        <w:rPr>
          <w:color w:val="548DD4"/>
        </w:rPr>
      </w:pPr>
      <w:r>
        <w:rPr>
          <w:color w:val="548DD4"/>
        </w:rPr>
        <w:t>第</w:t>
      </w:r>
      <w:r>
        <w:rPr>
          <w:color w:val="548DD4"/>
        </w:rPr>
        <w:t>1</w:t>
      </w:r>
      <w:r>
        <w:rPr>
          <w:color w:val="548DD4"/>
        </w:rPr>
        <w:t>條</w:t>
      </w:r>
      <w:r w:rsidR="00972AD2">
        <w:rPr>
          <w:color w:val="548DD4"/>
        </w:rPr>
        <w:t>（主管機關</w:t>
      </w:r>
      <w:r w:rsidR="001A3018">
        <w:rPr>
          <w:color w:val="548DD4"/>
        </w:rPr>
        <w:t>）</w:t>
      </w:r>
    </w:p>
    <w:p w14:paraId="4F9D5969" w14:textId="1D9CD212" w:rsidR="00695676" w:rsidRDefault="001A3018" w:rsidP="009164D1">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簡易人壽保險由郵政機關經營者，屬交通部主管，並受財政部監督，由郵政總局所轄郵政儲金匯業局督導各級郵局經營之</w:t>
      </w:r>
      <w:r w:rsidR="00695676">
        <w:rPr>
          <w:rFonts w:ascii="Arial Unicode MS" w:hAnsi="Arial Unicode MS"/>
          <w:color w:val="626262"/>
        </w:rPr>
        <w:t>。</w:t>
      </w:r>
    </w:p>
    <w:p w14:paraId="1FA47655" w14:textId="51CDC81B" w:rsidR="00972AD2" w:rsidRPr="00975B43" w:rsidRDefault="001A3018" w:rsidP="009164D1">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975B43">
        <w:rPr>
          <w:rFonts w:ascii="Arial Unicode MS" w:hAnsi="Arial Unicode MS"/>
          <w:color w:val="666699"/>
        </w:rPr>
        <w:t>其他保險業者經營簡易人壽保險業務，由財政部主管，依本法</w:t>
      </w:r>
      <w:hyperlink w:anchor="a4" w:history="1">
        <w:r w:rsidR="00972AD2" w:rsidRPr="00975B43">
          <w:rPr>
            <w:rStyle w:val="a3"/>
            <w:rFonts w:ascii="Arial Unicode MS" w:hAnsi="Arial Unicode MS"/>
            <w:color w:val="666699"/>
          </w:rPr>
          <w:t>第四條</w:t>
        </w:r>
      </w:hyperlink>
      <w:r w:rsidR="00972AD2" w:rsidRPr="00975B43">
        <w:rPr>
          <w:rFonts w:ascii="Arial Unicode MS" w:hAnsi="Arial Unicode MS"/>
          <w:color w:val="666699"/>
        </w:rPr>
        <w:t>、</w:t>
      </w:r>
      <w:hyperlink w:anchor="a7" w:history="1">
        <w:r w:rsidR="00972AD2" w:rsidRPr="00975B43">
          <w:rPr>
            <w:rStyle w:val="a3"/>
            <w:rFonts w:ascii="Arial Unicode MS" w:hAnsi="Arial Unicode MS"/>
            <w:color w:val="666699"/>
          </w:rPr>
          <w:t>第七條</w:t>
        </w:r>
      </w:hyperlink>
      <w:r w:rsidR="00972AD2" w:rsidRPr="00975B43">
        <w:rPr>
          <w:rFonts w:ascii="Arial Unicode MS" w:hAnsi="Arial Unicode MS"/>
          <w:color w:val="666699"/>
        </w:rPr>
        <w:t>至第三十條及</w:t>
      </w:r>
      <w:hyperlink r:id="rId141" w:history="1">
        <w:r w:rsidR="00972AD2" w:rsidRPr="00975B43">
          <w:rPr>
            <w:rStyle w:val="a4"/>
            <w:rFonts w:ascii="Arial Unicode MS" w:hAnsi="Arial Unicode MS"/>
            <w:color w:val="666699"/>
          </w:rPr>
          <w:t>保險法</w:t>
        </w:r>
      </w:hyperlink>
      <w:r w:rsidR="00972AD2" w:rsidRPr="00975B43">
        <w:rPr>
          <w:rFonts w:ascii="Arial Unicode MS" w:hAnsi="Arial Unicode MS"/>
          <w:color w:val="666699"/>
        </w:rPr>
        <w:t>有關規定辦理。</w:t>
      </w:r>
    </w:p>
    <w:p w14:paraId="035C4CDC" w14:textId="77777777" w:rsidR="00972AD2" w:rsidRDefault="00BD6106" w:rsidP="000C340E">
      <w:pPr>
        <w:pStyle w:val="2"/>
        <w:rPr>
          <w:color w:val="548DD4"/>
        </w:rPr>
      </w:pPr>
      <w:r>
        <w:rPr>
          <w:color w:val="548DD4"/>
        </w:rPr>
        <w:t>第</w:t>
      </w:r>
      <w:r>
        <w:rPr>
          <w:color w:val="548DD4"/>
        </w:rPr>
        <w:t>2</w:t>
      </w:r>
      <w:r>
        <w:rPr>
          <w:color w:val="548DD4"/>
        </w:rPr>
        <w:t>條</w:t>
      </w:r>
      <w:r w:rsidR="00972AD2">
        <w:rPr>
          <w:color w:val="548DD4"/>
        </w:rPr>
        <w:t>（刪除）</w:t>
      </w:r>
    </w:p>
    <w:p w14:paraId="53392731" w14:textId="77777777" w:rsidR="001A3018" w:rsidRDefault="00BD6106" w:rsidP="000C340E">
      <w:pPr>
        <w:pStyle w:val="2"/>
        <w:rPr>
          <w:color w:val="548DD4"/>
        </w:rPr>
      </w:pPr>
      <w:r>
        <w:rPr>
          <w:color w:val="548DD4"/>
        </w:rPr>
        <w:t>第</w:t>
      </w:r>
      <w:r>
        <w:rPr>
          <w:color w:val="548DD4"/>
        </w:rPr>
        <w:t>3</w:t>
      </w:r>
      <w:r>
        <w:rPr>
          <w:color w:val="548DD4"/>
        </w:rPr>
        <w:t>條</w:t>
      </w:r>
      <w:r w:rsidR="00972AD2">
        <w:rPr>
          <w:color w:val="548DD4"/>
        </w:rPr>
        <w:t>（保險人</w:t>
      </w:r>
      <w:r w:rsidR="001A3018">
        <w:rPr>
          <w:color w:val="548DD4"/>
        </w:rPr>
        <w:t>）</w:t>
      </w:r>
    </w:p>
    <w:p w14:paraId="3E8BFB83" w14:textId="55646FB3"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郵政機關經營之簡易人壽保險，以郵政儲金匯業局為保險人，依本法負保險給付責任。</w:t>
      </w:r>
    </w:p>
    <w:p w14:paraId="1C1D5572" w14:textId="77777777" w:rsidR="001A3018" w:rsidRDefault="00BD6106" w:rsidP="000C340E">
      <w:pPr>
        <w:pStyle w:val="2"/>
        <w:rPr>
          <w:color w:val="548DD4"/>
        </w:rPr>
      </w:pPr>
      <w:bookmarkStart w:id="36" w:name="a4"/>
      <w:bookmarkEnd w:id="36"/>
      <w:r>
        <w:rPr>
          <w:color w:val="548DD4"/>
        </w:rPr>
        <w:t>第</w:t>
      </w:r>
      <w:r>
        <w:rPr>
          <w:color w:val="548DD4"/>
        </w:rPr>
        <w:t>4</w:t>
      </w:r>
      <w:r>
        <w:rPr>
          <w:color w:val="548DD4"/>
        </w:rPr>
        <w:t>條</w:t>
      </w:r>
      <w:r w:rsidR="00972AD2">
        <w:rPr>
          <w:color w:val="548DD4"/>
        </w:rPr>
        <w:t>（簡易人壽保險種類</w:t>
      </w:r>
      <w:r w:rsidR="001A3018">
        <w:rPr>
          <w:color w:val="548DD4"/>
        </w:rPr>
        <w:t>）</w:t>
      </w:r>
    </w:p>
    <w:p w14:paraId="7E86109B" w14:textId="6BEA28B2" w:rsidR="00972AD2" w:rsidRPr="003A6B9A" w:rsidRDefault="001A3018" w:rsidP="009164D1">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簡易人壽保險，分為終身保險、定期保險二種。終身保險，於被保險人死亡時給付保險金額；定期保險，於契約滿期時或未滿期前，而被保險人死亡時給付之。</w:t>
      </w:r>
    </w:p>
    <w:p w14:paraId="615636D7" w14:textId="77777777" w:rsidR="001A3018" w:rsidRDefault="00BD6106" w:rsidP="000C340E">
      <w:pPr>
        <w:pStyle w:val="2"/>
        <w:rPr>
          <w:color w:val="548DD4"/>
        </w:rPr>
      </w:pPr>
      <w:r>
        <w:rPr>
          <w:color w:val="548DD4"/>
        </w:rPr>
        <w:t>第</w:t>
      </w:r>
      <w:r>
        <w:rPr>
          <w:color w:val="548DD4"/>
        </w:rPr>
        <w:t>5</w:t>
      </w:r>
      <w:r>
        <w:rPr>
          <w:color w:val="548DD4"/>
        </w:rPr>
        <w:t>條</w:t>
      </w:r>
      <w:r w:rsidR="00972AD2">
        <w:rPr>
          <w:color w:val="548DD4"/>
        </w:rPr>
        <w:t>（保險金額</w:t>
      </w:r>
      <w:r w:rsidR="001A3018">
        <w:rPr>
          <w:color w:val="548DD4"/>
        </w:rPr>
        <w:t>）</w:t>
      </w:r>
    </w:p>
    <w:p w14:paraId="4DF99D64" w14:textId="580BCC21"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郵政簡易人壽保險之最高及最低保險金額，由交通部會同財政部定之</w:t>
      </w:r>
      <w:r w:rsidR="00695676">
        <w:rPr>
          <w:rFonts w:ascii="Arial Unicode MS" w:hAnsi="Arial Unicode MS"/>
          <w:color w:val="626262"/>
        </w:rPr>
        <w:t>。</w:t>
      </w:r>
    </w:p>
    <w:p w14:paraId="7FFCED39" w14:textId="05AC50F1" w:rsidR="00972AD2" w:rsidRPr="00975B43" w:rsidRDefault="001A3018" w:rsidP="00C551FE">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975B43">
        <w:rPr>
          <w:rFonts w:ascii="Arial Unicode MS" w:hAnsi="Arial Unicode MS"/>
          <w:color w:val="666699"/>
        </w:rPr>
        <w:t>同一被保險人投保數個郵政簡易人壽保險，其保險金額之總數，不得超過前項最高限額；其超過部分之契約無效，超過部分所繳之保險費，應予無息退還。</w:t>
      </w:r>
    </w:p>
    <w:p w14:paraId="2525935A" w14:textId="77777777" w:rsidR="00972AD2" w:rsidRDefault="00BD6106" w:rsidP="000C340E">
      <w:pPr>
        <w:pStyle w:val="2"/>
        <w:rPr>
          <w:color w:val="548DD4"/>
        </w:rPr>
      </w:pPr>
      <w:r>
        <w:rPr>
          <w:color w:val="548DD4"/>
        </w:rPr>
        <w:t>第</w:t>
      </w:r>
      <w:r>
        <w:rPr>
          <w:color w:val="548DD4"/>
        </w:rPr>
        <w:t>6</w:t>
      </w:r>
      <w:r>
        <w:rPr>
          <w:color w:val="548DD4"/>
        </w:rPr>
        <w:t>條</w:t>
      </w:r>
      <w:r w:rsidR="00972AD2">
        <w:rPr>
          <w:color w:val="548DD4"/>
        </w:rPr>
        <w:t>（刪除）</w:t>
      </w:r>
    </w:p>
    <w:p w14:paraId="6E5EA086" w14:textId="77777777" w:rsidR="001A3018" w:rsidRDefault="00BD6106" w:rsidP="000C340E">
      <w:pPr>
        <w:pStyle w:val="2"/>
        <w:rPr>
          <w:color w:val="548DD4"/>
        </w:rPr>
      </w:pPr>
      <w:bookmarkStart w:id="37" w:name="a7"/>
      <w:bookmarkEnd w:id="37"/>
      <w:r>
        <w:rPr>
          <w:color w:val="548DD4"/>
        </w:rPr>
        <w:t>第</w:t>
      </w:r>
      <w:r>
        <w:rPr>
          <w:color w:val="548DD4"/>
        </w:rPr>
        <w:t>7</w:t>
      </w:r>
      <w:r>
        <w:rPr>
          <w:color w:val="548DD4"/>
        </w:rPr>
        <w:t>條</w:t>
      </w:r>
      <w:r w:rsidR="00972AD2">
        <w:rPr>
          <w:color w:val="548DD4"/>
        </w:rPr>
        <w:t>（被保險人免體檢</w:t>
      </w:r>
      <w:r w:rsidR="001A3018">
        <w:rPr>
          <w:color w:val="548DD4"/>
        </w:rPr>
        <w:t>）</w:t>
      </w:r>
    </w:p>
    <w:p w14:paraId="6F7899B8" w14:textId="758FADC7"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簡易人壽保險，對於被保險人，免驗身體。</w:t>
      </w:r>
    </w:p>
    <w:p w14:paraId="3AA03E55" w14:textId="77777777" w:rsidR="001A3018" w:rsidRDefault="00BD6106" w:rsidP="000C340E">
      <w:pPr>
        <w:pStyle w:val="2"/>
        <w:rPr>
          <w:color w:val="548DD4"/>
        </w:rPr>
      </w:pPr>
      <w:r>
        <w:rPr>
          <w:color w:val="548DD4"/>
        </w:rPr>
        <w:t>第</w:t>
      </w:r>
      <w:r>
        <w:rPr>
          <w:color w:val="548DD4"/>
        </w:rPr>
        <w:t>8</w:t>
      </w:r>
      <w:r>
        <w:rPr>
          <w:color w:val="548DD4"/>
        </w:rPr>
        <w:t>條</w:t>
      </w:r>
      <w:r w:rsidR="00972AD2">
        <w:rPr>
          <w:color w:val="548DD4"/>
        </w:rPr>
        <w:t>（積存金及費率之訂定</w:t>
      </w:r>
      <w:r w:rsidR="001A3018">
        <w:rPr>
          <w:color w:val="548DD4"/>
        </w:rPr>
        <w:t>）</w:t>
      </w:r>
    </w:p>
    <w:p w14:paraId="0B87FEF1" w14:textId="4B6279C6"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保險給付之積存金，依均衡純保費制提存之</w:t>
      </w:r>
      <w:r w:rsidR="00695676">
        <w:rPr>
          <w:rFonts w:ascii="Arial Unicode MS" w:hAnsi="Arial Unicode MS"/>
          <w:color w:val="626262"/>
        </w:rPr>
        <w:t>。</w:t>
      </w:r>
    </w:p>
    <w:p w14:paraId="67251A35" w14:textId="42E1C814"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695676" w:rsidRPr="00975B43">
        <w:rPr>
          <w:rFonts w:ascii="Arial Unicode MS" w:hAnsi="Arial Unicode MS"/>
          <w:color w:val="666699"/>
        </w:rPr>
        <w:t>積存金計算所依據之利率，不得高於計算保費之預計利率</w:t>
      </w:r>
      <w:r w:rsidR="00695676">
        <w:rPr>
          <w:rFonts w:ascii="Arial Unicode MS" w:hAnsi="Arial Unicode MS"/>
          <w:color w:val="626262"/>
        </w:rPr>
        <w:t>。</w:t>
      </w:r>
    </w:p>
    <w:p w14:paraId="73E37311" w14:textId="411D459F"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972AD2" w:rsidRPr="003A6B9A">
        <w:rPr>
          <w:rFonts w:ascii="Arial Unicode MS" w:hAnsi="Arial Unicode MS"/>
          <w:color w:val="626262"/>
        </w:rPr>
        <w:t>保險費率及積存金額，以章程定之。</w:t>
      </w:r>
    </w:p>
    <w:p w14:paraId="513A6F15" w14:textId="77777777" w:rsidR="001A3018" w:rsidRDefault="00BD6106" w:rsidP="000C340E">
      <w:pPr>
        <w:pStyle w:val="2"/>
        <w:rPr>
          <w:color w:val="548DD4"/>
        </w:rPr>
      </w:pPr>
      <w:r>
        <w:rPr>
          <w:color w:val="548DD4"/>
        </w:rPr>
        <w:t>第</w:t>
      </w:r>
      <w:r>
        <w:rPr>
          <w:color w:val="548DD4"/>
        </w:rPr>
        <w:t>9</w:t>
      </w:r>
      <w:r>
        <w:rPr>
          <w:color w:val="548DD4"/>
        </w:rPr>
        <w:t>條</w:t>
      </w:r>
      <w:r w:rsidR="00972AD2">
        <w:rPr>
          <w:color w:val="548DD4"/>
        </w:rPr>
        <w:t>（被保險人</w:t>
      </w:r>
      <w:r w:rsidR="001A3018">
        <w:rPr>
          <w:color w:val="548DD4"/>
        </w:rPr>
        <w:t>）</w:t>
      </w:r>
    </w:p>
    <w:p w14:paraId="73CAC01B" w14:textId="0CE2E12B"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中華民國國民，得為被保險人。</w:t>
      </w:r>
    </w:p>
    <w:p w14:paraId="1D2A94CD" w14:textId="77777777" w:rsidR="001A3018" w:rsidRDefault="00BD6106" w:rsidP="000C340E">
      <w:pPr>
        <w:pStyle w:val="2"/>
        <w:rPr>
          <w:color w:val="548DD4"/>
        </w:rPr>
      </w:pPr>
      <w:r>
        <w:rPr>
          <w:color w:val="548DD4"/>
        </w:rPr>
        <w:t>第</w:t>
      </w:r>
      <w:r>
        <w:rPr>
          <w:color w:val="548DD4"/>
        </w:rPr>
        <w:t>10</w:t>
      </w:r>
      <w:r>
        <w:rPr>
          <w:color w:val="548DD4"/>
        </w:rPr>
        <w:t>條</w:t>
      </w:r>
      <w:r w:rsidR="00972AD2">
        <w:rPr>
          <w:color w:val="548DD4"/>
        </w:rPr>
        <w:t>（要保人繳納保費義務</w:t>
      </w:r>
      <w:r w:rsidR="001A3018">
        <w:rPr>
          <w:color w:val="548DD4"/>
        </w:rPr>
        <w:t>）</w:t>
      </w:r>
    </w:p>
    <w:p w14:paraId="51116B2F" w14:textId="748B9F81"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要保人應照章繳納保險費。</w:t>
      </w:r>
    </w:p>
    <w:p w14:paraId="4A9FEB22" w14:textId="77777777" w:rsidR="001A3018" w:rsidRDefault="00BD6106" w:rsidP="000C340E">
      <w:pPr>
        <w:pStyle w:val="2"/>
        <w:rPr>
          <w:color w:val="548DD4"/>
        </w:rPr>
      </w:pPr>
      <w:r>
        <w:rPr>
          <w:color w:val="548DD4"/>
        </w:rPr>
        <w:t>第</w:t>
      </w:r>
      <w:r>
        <w:rPr>
          <w:color w:val="548DD4"/>
        </w:rPr>
        <w:t>11</w:t>
      </w:r>
      <w:r>
        <w:rPr>
          <w:color w:val="548DD4"/>
        </w:rPr>
        <w:t>條</w:t>
      </w:r>
      <w:r w:rsidR="00972AD2">
        <w:rPr>
          <w:color w:val="548DD4"/>
        </w:rPr>
        <w:t>（被保險人、受益人</w:t>
      </w:r>
      <w:r w:rsidR="001A3018">
        <w:rPr>
          <w:color w:val="548DD4"/>
        </w:rPr>
        <w:t>）</w:t>
      </w:r>
    </w:p>
    <w:p w14:paraId="4B8C664D" w14:textId="0A0ACAE6"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要保人得以自己或他人為被保險人，以他人為被保險人時，應先得其同意</w:t>
      </w:r>
      <w:r w:rsidR="00695676">
        <w:rPr>
          <w:rFonts w:ascii="Arial Unicode MS" w:hAnsi="Arial Unicode MS"/>
          <w:color w:val="626262"/>
        </w:rPr>
        <w:t>。</w:t>
      </w:r>
    </w:p>
    <w:p w14:paraId="26D348CE" w14:textId="22E5C754"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695676" w:rsidRPr="00975B43">
        <w:rPr>
          <w:rFonts w:ascii="Arial Unicode MS" w:hAnsi="Arial Unicode MS"/>
          <w:color w:val="666699"/>
        </w:rPr>
        <w:t>要保人在賠償事故發生前，得指定或變更受益人。但被保險人為他人時，應得其同意</w:t>
      </w:r>
      <w:r w:rsidR="00695676">
        <w:rPr>
          <w:rFonts w:ascii="Arial Unicode MS" w:hAnsi="Arial Unicode MS"/>
          <w:color w:val="626262"/>
        </w:rPr>
        <w:t>。</w:t>
      </w:r>
    </w:p>
    <w:p w14:paraId="0F78F6A4" w14:textId="421C141C"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972AD2" w:rsidRPr="003A6B9A">
        <w:rPr>
          <w:rFonts w:ascii="Arial Unicode MS" w:hAnsi="Arial Unicode MS"/>
          <w:color w:val="626262"/>
        </w:rPr>
        <w:t>未指定受益人時，在終身保險，其保險金額視為被保險人之遺產；在定期保險視被保險人為受益人，被險人死亡時，其保險金額視為被保險人之遺產。</w:t>
      </w:r>
    </w:p>
    <w:p w14:paraId="2B6EBBB9" w14:textId="77777777" w:rsidR="001A3018" w:rsidRDefault="00BD6106" w:rsidP="000C340E">
      <w:pPr>
        <w:pStyle w:val="2"/>
        <w:rPr>
          <w:color w:val="548DD4"/>
        </w:rPr>
      </w:pPr>
      <w:r>
        <w:rPr>
          <w:color w:val="548DD4"/>
        </w:rPr>
        <w:t>第</w:t>
      </w:r>
      <w:r>
        <w:rPr>
          <w:color w:val="548DD4"/>
        </w:rPr>
        <w:t>12</w:t>
      </w:r>
      <w:r>
        <w:rPr>
          <w:color w:val="548DD4"/>
        </w:rPr>
        <w:t>條</w:t>
      </w:r>
      <w:r w:rsidR="00972AD2">
        <w:rPr>
          <w:color w:val="548DD4"/>
        </w:rPr>
        <w:t>（保險利益</w:t>
      </w:r>
      <w:r w:rsidR="001A3018">
        <w:rPr>
          <w:color w:val="548DD4"/>
        </w:rPr>
        <w:t>）</w:t>
      </w:r>
    </w:p>
    <w:p w14:paraId="7C3C8CF4" w14:textId="613498D4"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以他人為被保險人時，須要保人或受益人與被保險人有經濟上切身利害關係者，方得要約。</w:t>
      </w:r>
    </w:p>
    <w:p w14:paraId="3EBB628F" w14:textId="77777777" w:rsidR="001A3018" w:rsidRDefault="00BD6106" w:rsidP="000C340E">
      <w:pPr>
        <w:pStyle w:val="2"/>
        <w:rPr>
          <w:color w:val="548DD4"/>
        </w:rPr>
      </w:pPr>
      <w:r>
        <w:rPr>
          <w:color w:val="548DD4"/>
        </w:rPr>
        <w:t>第</w:t>
      </w:r>
      <w:r>
        <w:rPr>
          <w:color w:val="548DD4"/>
        </w:rPr>
        <w:t>13</w:t>
      </w:r>
      <w:r>
        <w:rPr>
          <w:color w:val="548DD4"/>
        </w:rPr>
        <w:t>條</w:t>
      </w:r>
      <w:r w:rsidR="00972AD2">
        <w:rPr>
          <w:color w:val="548DD4"/>
        </w:rPr>
        <w:t>（要保人誠實義務</w:t>
      </w:r>
      <w:r w:rsidR="001A3018">
        <w:rPr>
          <w:color w:val="548DD4"/>
        </w:rPr>
        <w:t>）</w:t>
      </w:r>
    </w:p>
    <w:p w14:paraId="0C09B9E9" w14:textId="539AE5ED"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要保人於要約時，須將章程所定應繳納或聲明各事項，據實繳納或聲明之。</w:t>
      </w:r>
    </w:p>
    <w:p w14:paraId="213CF8C4" w14:textId="77777777" w:rsidR="001A3018" w:rsidRDefault="00BD6106" w:rsidP="000C340E">
      <w:pPr>
        <w:pStyle w:val="2"/>
        <w:rPr>
          <w:color w:val="548DD4"/>
        </w:rPr>
      </w:pPr>
      <w:r>
        <w:rPr>
          <w:color w:val="548DD4"/>
        </w:rPr>
        <w:t>第</w:t>
      </w:r>
      <w:r>
        <w:rPr>
          <w:color w:val="548DD4"/>
        </w:rPr>
        <w:t>14</w:t>
      </w:r>
      <w:r>
        <w:rPr>
          <w:color w:val="548DD4"/>
        </w:rPr>
        <w:t>條</w:t>
      </w:r>
      <w:r w:rsidR="00972AD2">
        <w:rPr>
          <w:color w:val="548DD4"/>
        </w:rPr>
        <w:t>（保險單</w:t>
      </w:r>
      <w:r w:rsidR="001A3018">
        <w:rPr>
          <w:color w:val="548DD4"/>
        </w:rPr>
        <w:t>）</w:t>
      </w:r>
    </w:p>
    <w:p w14:paraId="0D93C9BC" w14:textId="724EE712"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保險人承認要約後，應填發保險單</w:t>
      </w:r>
      <w:r w:rsidR="00695676">
        <w:rPr>
          <w:rFonts w:ascii="Arial Unicode MS" w:hAnsi="Arial Unicode MS"/>
          <w:color w:val="626262"/>
        </w:rPr>
        <w:t>。</w:t>
      </w:r>
    </w:p>
    <w:p w14:paraId="5586B225" w14:textId="2388D1DB" w:rsidR="00972AD2" w:rsidRPr="00975B43" w:rsidRDefault="001A3018" w:rsidP="00C551FE">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975B43">
        <w:rPr>
          <w:rFonts w:ascii="Arial Unicode MS" w:hAnsi="Arial Unicode MS"/>
          <w:color w:val="666699"/>
        </w:rPr>
        <w:t>保險單應記載之事項，以章程定之。</w:t>
      </w:r>
    </w:p>
    <w:p w14:paraId="58BFABDB" w14:textId="77777777" w:rsidR="001A3018" w:rsidRDefault="00BD6106" w:rsidP="000C340E">
      <w:pPr>
        <w:pStyle w:val="2"/>
        <w:rPr>
          <w:color w:val="548DD4"/>
        </w:rPr>
      </w:pPr>
      <w:r>
        <w:rPr>
          <w:color w:val="548DD4"/>
        </w:rPr>
        <w:t>第</w:t>
      </w:r>
      <w:r>
        <w:rPr>
          <w:color w:val="548DD4"/>
        </w:rPr>
        <w:t>15</w:t>
      </w:r>
      <w:r>
        <w:rPr>
          <w:color w:val="548DD4"/>
        </w:rPr>
        <w:t>條</w:t>
      </w:r>
      <w:r w:rsidR="00972AD2">
        <w:rPr>
          <w:color w:val="548DD4"/>
        </w:rPr>
        <w:t>（保險契約生效日</w:t>
      </w:r>
      <w:r w:rsidR="001A3018">
        <w:rPr>
          <w:color w:val="548DD4"/>
        </w:rPr>
        <w:t>）</w:t>
      </w:r>
    </w:p>
    <w:p w14:paraId="12716903" w14:textId="6906999C"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保險契約，自填發保險單之日發生效力。</w:t>
      </w:r>
    </w:p>
    <w:p w14:paraId="5ADE9FB6" w14:textId="77777777" w:rsidR="001A3018" w:rsidRDefault="00BD6106" w:rsidP="000C340E">
      <w:pPr>
        <w:pStyle w:val="2"/>
        <w:rPr>
          <w:color w:val="548DD4"/>
        </w:rPr>
      </w:pPr>
      <w:r>
        <w:rPr>
          <w:color w:val="548DD4"/>
        </w:rPr>
        <w:t>第</w:t>
      </w:r>
      <w:r>
        <w:rPr>
          <w:color w:val="548DD4"/>
        </w:rPr>
        <w:t>16</w:t>
      </w:r>
      <w:r>
        <w:rPr>
          <w:color w:val="548DD4"/>
        </w:rPr>
        <w:t>條</w:t>
      </w:r>
      <w:r w:rsidR="00972AD2">
        <w:rPr>
          <w:color w:val="548DD4"/>
        </w:rPr>
        <w:t>（受益人受益</w:t>
      </w:r>
      <w:r w:rsidR="001A3018">
        <w:rPr>
          <w:color w:val="548DD4"/>
        </w:rPr>
        <w:t>）</w:t>
      </w:r>
    </w:p>
    <w:p w14:paraId="7000E121" w14:textId="18CADD4D"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保險契約發生效力後，被保險人死亡時，受益人依左列各款之規定，分別享受利益：</w:t>
      </w:r>
    </w:p>
    <w:p w14:paraId="78E7A605" w14:textId="77777777" w:rsidR="00695676" w:rsidRDefault="00E701AE" w:rsidP="00C551FE">
      <w:pPr>
        <w:ind w:left="181"/>
        <w:jc w:val="both"/>
        <w:rPr>
          <w:rFonts w:ascii="Arial Unicode MS" w:hAnsi="Arial Unicode MS"/>
          <w:color w:val="626262"/>
        </w:rPr>
      </w:pPr>
      <w:r w:rsidRPr="003A6B9A">
        <w:rPr>
          <w:rFonts w:ascii="Arial Unicode MS" w:hAnsi="Arial Unicode MS"/>
          <w:color w:val="626262"/>
        </w:rPr>
        <w:t xml:space="preserve">　　</w:t>
      </w:r>
      <w:r w:rsidR="00972AD2" w:rsidRPr="003A6B9A">
        <w:rPr>
          <w:rFonts w:ascii="Arial Unicode MS" w:hAnsi="Arial Unicode MS"/>
          <w:color w:val="626262"/>
        </w:rPr>
        <w:t>一、未滿六個月死亡時，領受所納之全部保險費</w:t>
      </w:r>
      <w:r w:rsidR="00695676">
        <w:rPr>
          <w:rFonts w:ascii="Arial Unicode MS" w:hAnsi="Arial Unicode MS"/>
          <w:color w:val="626262"/>
        </w:rPr>
        <w:t>。</w:t>
      </w:r>
    </w:p>
    <w:p w14:paraId="1A1A4CA0" w14:textId="320B6C0A" w:rsidR="00695676" w:rsidRDefault="00695676" w:rsidP="00C551FE">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二</w:t>
      </w:r>
      <w:r>
        <w:rPr>
          <w:rFonts w:ascii="Arial Unicode MS" w:hAnsi="Arial Unicode MS"/>
          <w:color w:val="626262"/>
        </w:rPr>
        <w:t>、</w:t>
      </w:r>
      <w:r w:rsidR="00972AD2" w:rsidRPr="003A6B9A">
        <w:rPr>
          <w:rFonts w:ascii="Arial Unicode MS" w:hAnsi="Arial Unicode MS"/>
          <w:color w:val="626262"/>
        </w:rPr>
        <w:t>逾六個月未滿一年死亡時，領受保險金額四分之一</w:t>
      </w:r>
      <w:r>
        <w:rPr>
          <w:rFonts w:ascii="Arial Unicode MS" w:hAnsi="Arial Unicode MS"/>
          <w:color w:val="626262"/>
        </w:rPr>
        <w:t>。</w:t>
      </w:r>
    </w:p>
    <w:p w14:paraId="0E73BBE6" w14:textId="357F7F16" w:rsidR="00695676" w:rsidRDefault="00695676" w:rsidP="00C551FE">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三</w:t>
      </w:r>
      <w:r>
        <w:rPr>
          <w:rFonts w:ascii="Arial Unicode MS" w:hAnsi="Arial Unicode MS"/>
          <w:color w:val="626262"/>
        </w:rPr>
        <w:t>、</w:t>
      </w:r>
      <w:r w:rsidR="00972AD2" w:rsidRPr="003A6B9A">
        <w:rPr>
          <w:rFonts w:ascii="Arial Unicode MS" w:hAnsi="Arial Unicode MS"/>
          <w:color w:val="626262"/>
        </w:rPr>
        <w:t>逾一年未滿一年六個月死亡時，領受保險金額之半數</w:t>
      </w:r>
      <w:r>
        <w:rPr>
          <w:rFonts w:ascii="Arial Unicode MS" w:hAnsi="Arial Unicode MS"/>
          <w:color w:val="626262"/>
        </w:rPr>
        <w:t>。</w:t>
      </w:r>
    </w:p>
    <w:p w14:paraId="6F5DEBB8" w14:textId="0C64397E" w:rsidR="00972AD2" w:rsidRPr="003A6B9A" w:rsidRDefault="00695676" w:rsidP="00C551FE">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四</w:t>
      </w:r>
      <w:r>
        <w:rPr>
          <w:rFonts w:ascii="Arial Unicode MS" w:hAnsi="Arial Unicode MS"/>
          <w:color w:val="626262"/>
        </w:rPr>
        <w:t>、</w:t>
      </w:r>
      <w:r w:rsidR="00972AD2" w:rsidRPr="003A6B9A">
        <w:rPr>
          <w:rFonts w:ascii="Arial Unicode MS" w:hAnsi="Arial Unicode MS"/>
          <w:color w:val="626262"/>
        </w:rPr>
        <w:t>逾一年六個月死亡時，領受全部保險金額。</w:t>
      </w:r>
    </w:p>
    <w:p w14:paraId="45AAC8F2" w14:textId="77777777" w:rsidR="001A3018" w:rsidRDefault="00BD6106" w:rsidP="000C340E">
      <w:pPr>
        <w:pStyle w:val="2"/>
        <w:rPr>
          <w:color w:val="548DD4"/>
        </w:rPr>
      </w:pPr>
      <w:bookmarkStart w:id="38" w:name="a17"/>
      <w:bookmarkEnd w:id="38"/>
      <w:r>
        <w:rPr>
          <w:color w:val="548DD4"/>
        </w:rPr>
        <w:t>第</w:t>
      </w:r>
      <w:r>
        <w:rPr>
          <w:color w:val="548DD4"/>
        </w:rPr>
        <w:t>17</w:t>
      </w:r>
      <w:r>
        <w:rPr>
          <w:color w:val="548DD4"/>
        </w:rPr>
        <w:t>條</w:t>
      </w:r>
      <w:r w:rsidR="00972AD2">
        <w:rPr>
          <w:color w:val="548DD4"/>
        </w:rPr>
        <w:t>（變更保險契約</w:t>
      </w:r>
      <w:r w:rsidR="001A3018">
        <w:rPr>
          <w:color w:val="548DD4"/>
        </w:rPr>
        <w:t>）</w:t>
      </w:r>
    </w:p>
    <w:p w14:paraId="1A7E8C3F" w14:textId="149F7DB6"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要保人得照章請求變更保險契約。</w:t>
      </w:r>
    </w:p>
    <w:p w14:paraId="4C6134DE" w14:textId="77777777" w:rsidR="001A3018" w:rsidRDefault="00BD6106" w:rsidP="000C340E">
      <w:pPr>
        <w:pStyle w:val="2"/>
        <w:rPr>
          <w:color w:val="548DD4"/>
        </w:rPr>
      </w:pPr>
      <w:bookmarkStart w:id="39" w:name="a18"/>
      <w:bookmarkEnd w:id="39"/>
      <w:r>
        <w:rPr>
          <w:color w:val="548DD4"/>
        </w:rPr>
        <w:t>第</w:t>
      </w:r>
      <w:r>
        <w:rPr>
          <w:color w:val="548DD4"/>
        </w:rPr>
        <w:t>18</w:t>
      </w:r>
      <w:r>
        <w:rPr>
          <w:color w:val="548DD4"/>
        </w:rPr>
        <w:t>條</w:t>
      </w:r>
      <w:r w:rsidR="00972AD2">
        <w:rPr>
          <w:color w:val="548DD4"/>
        </w:rPr>
        <w:t>（終止保險契約</w:t>
      </w:r>
      <w:r w:rsidR="001A3018">
        <w:rPr>
          <w:color w:val="548DD4"/>
        </w:rPr>
        <w:t>）</w:t>
      </w:r>
    </w:p>
    <w:p w14:paraId="6DB3C4BC" w14:textId="143E6676"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要保人得隨時向保險人聲明終止契約，其終止效力不溯既往。</w:t>
      </w:r>
    </w:p>
    <w:p w14:paraId="5D5E8552" w14:textId="77777777" w:rsidR="001A3018" w:rsidRDefault="00BD6106" w:rsidP="000C340E">
      <w:pPr>
        <w:pStyle w:val="2"/>
        <w:rPr>
          <w:color w:val="548DD4"/>
        </w:rPr>
      </w:pPr>
      <w:bookmarkStart w:id="40" w:name="a19"/>
      <w:bookmarkEnd w:id="40"/>
      <w:r>
        <w:rPr>
          <w:color w:val="548DD4"/>
        </w:rPr>
        <w:t>第</w:t>
      </w:r>
      <w:r>
        <w:rPr>
          <w:color w:val="548DD4"/>
        </w:rPr>
        <w:t>19</w:t>
      </w:r>
      <w:r>
        <w:rPr>
          <w:color w:val="548DD4"/>
        </w:rPr>
        <w:t>條</w:t>
      </w:r>
      <w:r w:rsidR="00972AD2">
        <w:rPr>
          <w:color w:val="548DD4"/>
        </w:rPr>
        <w:t>（要保人逾期未繳保費之停止契約效力</w:t>
      </w:r>
      <w:r w:rsidR="001A3018">
        <w:rPr>
          <w:color w:val="548DD4"/>
        </w:rPr>
        <w:t>）</w:t>
      </w:r>
    </w:p>
    <w:p w14:paraId="3230EF96" w14:textId="15645B96"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要保人不依章程所定猶豫期間內繳納到期保險費時，保險人應停止其契約之效力</w:t>
      </w:r>
      <w:r w:rsidR="00695676">
        <w:rPr>
          <w:rFonts w:ascii="Arial Unicode MS" w:hAnsi="Arial Unicode MS"/>
          <w:color w:val="626262"/>
        </w:rPr>
        <w:t>。</w:t>
      </w:r>
    </w:p>
    <w:p w14:paraId="7DCA3070" w14:textId="3D7B787C" w:rsidR="00972AD2" w:rsidRPr="00975B43" w:rsidRDefault="001A3018" w:rsidP="00C551FE">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975B43">
        <w:rPr>
          <w:rFonts w:ascii="Arial Unicode MS" w:hAnsi="Arial Unicode MS"/>
          <w:color w:val="666699"/>
        </w:rPr>
        <w:t>契約效力停止後，要保人得於一個月內，照章變更其契約為一次納費保險契約。</w:t>
      </w:r>
    </w:p>
    <w:p w14:paraId="2B74BFBB" w14:textId="77777777" w:rsidR="001A3018" w:rsidRDefault="00BD6106" w:rsidP="000C340E">
      <w:pPr>
        <w:pStyle w:val="2"/>
        <w:rPr>
          <w:color w:val="548DD4"/>
        </w:rPr>
      </w:pPr>
      <w:r>
        <w:rPr>
          <w:color w:val="548DD4"/>
        </w:rPr>
        <w:t>第</w:t>
      </w:r>
      <w:r>
        <w:rPr>
          <w:color w:val="548DD4"/>
        </w:rPr>
        <w:t>20</w:t>
      </w:r>
      <w:r>
        <w:rPr>
          <w:color w:val="548DD4"/>
        </w:rPr>
        <w:t>條</w:t>
      </w:r>
      <w:r w:rsidR="00972AD2">
        <w:rPr>
          <w:color w:val="548DD4"/>
        </w:rPr>
        <w:t>（回復保險契約</w:t>
      </w:r>
      <w:r w:rsidR="001A3018">
        <w:rPr>
          <w:color w:val="548DD4"/>
        </w:rPr>
        <w:t>）</w:t>
      </w:r>
    </w:p>
    <w:p w14:paraId="2ACEB6AA" w14:textId="4DEB21A1"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保險契約停止效力後，要保人得於二年以內申請回復契約效力</w:t>
      </w:r>
      <w:r w:rsidR="00695676">
        <w:rPr>
          <w:rFonts w:ascii="Arial Unicode MS" w:hAnsi="Arial Unicode MS"/>
          <w:color w:val="626262"/>
        </w:rPr>
        <w:t>。</w:t>
      </w:r>
    </w:p>
    <w:p w14:paraId="53EBDBC2" w14:textId="1871CD72"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695676" w:rsidRPr="00975B43">
        <w:rPr>
          <w:rFonts w:ascii="Arial Unicode MS" w:hAnsi="Arial Unicode MS"/>
          <w:color w:val="666699"/>
        </w:rPr>
        <w:t>保險人同意回復契約效力時，應於保險單記明其情事，並簽字或蓋章</w:t>
      </w:r>
      <w:r w:rsidR="00695676">
        <w:rPr>
          <w:rFonts w:ascii="Arial Unicode MS" w:hAnsi="Arial Unicode MS"/>
          <w:color w:val="626262"/>
        </w:rPr>
        <w:t>。</w:t>
      </w:r>
    </w:p>
    <w:p w14:paraId="11205D15" w14:textId="4C332759"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3</w:t>
      </w:r>
      <w:r>
        <w:rPr>
          <w:rFonts w:ascii="Calibri" w:hAnsi="Calibri"/>
          <w:color w:val="404040"/>
          <w:sz w:val="18"/>
        </w:rPr>
        <w:t>﹞</w:t>
      </w:r>
      <w:r w:rsidR="00972AD2" w:rsidRPr="003A6B9A">
        <w:rPr>
          <w:rFonts w:ascii="Arial Unicode MS" w:hAnsi="Arial Unicode MS"/>
          <w:color w:val="626262"/>
        </w:rPr>
        <w:t>回復契約效力之保險契約，於繳清所欠保險費及其利息之日起發生效力。</w:t>
      </w:r>
    </w:p>
    <w:p w14:paraId="3410C4C4" w14:textId="77777777" w:rsidR="001A3018" w:rsidRDefault="00BD6106" w:rsidP="000C340E">
      <w:pPr>
        <w:pStyle w:val="2"/>
        <w:rPr>
          <w:color w:val="548DD4"/>
        </w:rPr>
      </w:pPr>
      <w:r>
        <w:rPr>
          <w:color w:val="548DD4"/>
        </w:rPr>
        <w:t>第</w:t>
      </w:r>
      <w:r>
        <w:rPr>
          <w:color w:val="548DD4"/>
        </w:rPr>
        <w:t>21</w:t>
      </w:r>
      <w:r>
        <w:rPr>
          <w:color w:val="548DD4"/>
        </w:rPr>
        <w:t>條</w:t>
      </w:r>
      <w:r w:rsidR="00972AD2">
        <w:rPr>
          <w:color w:val="548DD4"/>
        </w:rPr>
        <w:t>（保險契約回復之效力</w:t>
      </w:r>
      <w:r w:rsidR="001A3018">
        <w:rPr>
          <w:color w:val="548DD4"/>
        </w:rPr>
        <w:t>）</w:t>
      </w:r>
    </w:p>
    <w:p w14:paraId="0337A1B4" w14:textId="7B609A00"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保險契約回復效力時，視為自始未曾停止其效力。</w:t>
      </w:r>
    </w:p>
    <w:p w14:paraId="151CFDF5" w14:textId="77777777" w:rsidR="001A3018" w:rsidRDefault="00BD6106" w:rsidP="000C340E">
      <w:pPr>
        <w:pStyle w:val="2"/>
        <w:rPr>
          <w:color w:val="548DD4"/>
        </w:rPr>
      </w:pPr>
      <w:r>
        <w:rPr>
          <w:color w:val="548DD4"/>
        </w:rPr>
        <w:t>第</w:t>
      </w:r>
      <w:r>
        <w:rPr>
          <w:color w:val="548DD4"/>
        </w:rPr>
        <w:t>22</w:t>
      </w:r>
      <w:r>
        <w:rPr>
          <w:color w:val="548DD4"/>
        </w:rPr>
        <w:t>條</w:t>
      </w:r>
      <w:r w:rsidR="00972AD2">
        <w:rPr>
          <w:color w:val="548DD4"/>
        </w:rPr>
        <w:t>（保險契約回復效力後之受益</w:t>
      </w:r>
      <w:r w:rsidR="001A3018">
        <w:rPr>
          <w:color w:val="548DD4"/>
        </w:rPr>
        <w:t>）</w:t>
      </w:r>
    </w:p>
    <w:p w14:paraId="10A4BE1D" w14:textId="7F65C20B"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前條保險契約回復效力後，被保險人死亡時，受益人依左列之規定，分別享受利益：</w:t>
      </w:r>
    </w:p>
    <w:p w14:paraId="1B1E2496" w14:textId="77777777" w:rsidR="009164D1" w:rsidRPr="00975B43" w:rsidRDefault="00E701AE" w:rsidP="00C551FE">
      <w:pPr>
        <w:ind w:left="181"/>
        <w:jc w:val="both"/>
        <w:rPr>
          <w:rFonts w:ascii="Arial Unicode MS" w:hAnsi="Arial Unicode MS"/>
          <w:color w:val="666699"/>
        </w:rPr>
      </w:pPr>
      <w:r w:rsidRPr="00975B43">
        <w:rPr>
          <w:rFonts w:ascii="Arial Unicode MS" w:hAnsi="Arial Unicode MS"/>
          <w:color w:val="666699"/>
        </w:rPr>
        <w:t xml:space="preserve">　　</w:t>
      </w:r>
      <w:r w:rsidR="00972AD2" w:rsidRPr="00975B43">
        <w:rPr>
          <w:rFonts w:ascii="Arial Unicode MS" w:hAnsi="Arial Unicode MS"/>
          <w:color w:val="666699"/>
        </w:rPr>
        <w:t>保險契約停止效力時，繳納保險費已逾一年六個月者：</w:t>
      </w:r>
    </w:p>
    <w:p w14:paraId="78B54A4B" w14:textId="77777777" w:rsidR="00695676" w:rsidRDefault="00C551FE" w:rsidP="009164D1">
      <w:pPr>
        <w:ind w:left="181"/>
        <w:jc w:val="both"/>
        <w:rPr>
          <w:rFonts w:ascii="Arial Unicode MS" w:hAnsi="Arial Unicode MS"/>
          <w:color w:val="666699"/>
        </w:rPr>
      </w:pPr>
      <w:r w:rsidRPr="00975B43">
        <w:rPr>
          <w:rFonts w:ascii="Arial Unicode MS" w:hAnsi="Arial Unicode MS" w:hint="eastAsia"/>
          <w:color w:val="666699"/>
        </w:rPr>
        <w:t xml:space="preserve">　　</w:t>
      </w:r>
      <w:r w:rsidR="00972AD2" w:rsidRPr="00975B43">
        <w:rPr>
          <w:rFonts w:ascii="Arial Unicode MS" w:hAnsi="Arial Unicode MS"/>
          <w:color w:val="666699"/>
        </w:rPr>
        <w:t>一、未滿三個月死亡時，領受回復效力前之積存金額，及回復效力後所納之保險費</w:t>
      </w:r>
      <w:r w:rsidR="00695676">
        <w:rPr>
          <w:rFonts w:ascii="Arial Unicode MS" w:hAnsi="Arial Unicode MS"/>
          <w:color w:val="666699"/>
        </w:rPr>
        <w:t>。</w:t>
      </w:r>
    </w:p>
    <w:p w14:paraId="1C00954C" w14:textId="5F1A5433" w:rsidR="00695676" w:rsidRDefault="00695676" w:rsidP="009164D1">
      <w:pPr>
        <w:ind w:left="181"/>
        <w:jc w:val="both"/>
        <w:rPr>
          <w:rFonts w:ascii="Arial Unicode MS" w:hAnsi="Arial Unicode MS"/>
          <w:color w:val="666699"/>
        </w:rPr>
      </w:pPr>
      <w:r>
        <w:rPr>
          <w:rFonts w:ascii="Arial Unicode MS" w:hAnsi="Arial Unicode MS"/>
          <w:color w:val="666699"/>
        </w:rPr>
        <w:t xml:space="preserve">　　</w:t>
      </w:r>
      <w:r w:rsidRPr="00975B43">
        <w:rPr>
          <w:rFonts w:ascii="Arial Unicode MS" w:hAnsi="Arial Unicode MS"/>
          <w:color w:val="666699"/>
        </w:rPr>
        <w:t>二</w:t>
      </w:r>
      <w:r>
        <w:rPr>
          <w:rFonts w:ascii="Arial Unicode MS" w:hAnsi="Arial Unicode MS"/>
          <w:color w:val="666699"/>
        </w:rPr>
        <w:t>、</w:t>
      </w:r>
      <w:r w:rsidR="00972AD2" w:rsidRPr="00975B43">
        <w:rPr>
          <w:rFonts w:ascii="Arial Unicode MS" w:hAnsi="Arial Unicode MS"/>
          <w:color w:val="666699"/>
        </w:rPr>
        <w:t>逾三個月未滿九個月死亡時，領受回復效力前之積存金額及由保險金額減去該積存金額所得差額之半數</w:t>
      </w:r>
      <w:r>
        <w:rPr>
          <w:rFonts w:ascii="Arial Unicode MS" w:hAnsi="Arial Unicode MS"/>
          <w:color w:val="666699"/>
        </w:rPr>
        <w:t>。</w:t>
      </w:r>
    </w:p>
    <w:p w14:paraId="7F12005D" w14:textId="16A52CD9" w:rsidR="00695676" w:rsidRDefault="00695676" w:rsidP="00C551FE">
      <w:pPr>
        <w:ind w:left="181"/>
        <w:jc w:val="both"/>
        <w:rPr>
          <w:rFonts w:ascii="Arial Unicode MS" w:hAnsi="Arial Unicode MS"/>
          <w:color w:val="666699"/>
        </w:rPr>
      </w:pPr>
      <w:r>
        <w:rPr>
          <w:rFonts w:ascii="Arial Unicode MS" w:hAnsi="Arial Unicode MS"/>
          <w:color w:val="666699"/>
        </w:rPr>
        <w:t xml:space="preserve">　　</w:t>
      </w:r>
      <w:r w:rsidRPr="00975B43">
        <w:rPr>
          <w:rFonts w:ascii="Arial Unicode MS" w:hAnsi="Arial Unicode MS"/>
          <w:color w:val="666699"/>
        </w:rPr>
        <w:t>三</w:t>
      </w:r>
      <w:r>
        <w:rPr>
          <w:rFonts w:ascii="Arial Unicode MS" w:hAnsi="Arial Unicode MS"/>
          <w:color w:val="666699"/>
        </w:rPr>
        <w:t>、</w:t>
      </w:r>
      <w:r w:rsidR="00972AD2" w:rsidRPr="00975B43">
        <w:rPr>
          <w:rFonts w:ascii="Arial Unicode MS" w:hAnsi="Arial Unicode MS"/>
          <w:color w:val="666699"/>
        </w:rPr>
        <w:t>逾九個月後死亡時，領受全部保險金額</w:t>
      </w:r>
      <w:r>
        <w:rPr>
          <w:rFonts w:ascii="Arial Unicode MS" w:hAnsi="Arial Unicode MS"/>
          <w:color w:val="666699"/>
        </w:rPr>
        <w:t>。</w:t>
      </w:r>
    </w:p>
    <w:p w14:paraId="4267BAB3" w14:textId="307F46CC"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3A6B9A">
        <w:rPr>
          <w:rFonts w:ascii="Arial Unicode MS" w:hAnsi="Arial Unicode MS"/>
          <w:color w:val="626262"/>
        </w:rPr>
        <w:t>保險契約停止效力時，繳納保險費未滿一年六個月者：</w:t>
      </w:r>
    </w:p>
    <w:p w14:paraId="77E9435F" w14:textId="77777777" w:rsidR="00695676" w:rsidRDefault="00E701AE" w:rsidP="009164D1">
      <w:pPr>
        <w:ind w:left="181"/>
        <w:jc w:val="both"/>
        <w:rPr>
          <w:rFonts w:ascii="Arial Unicode MS" w:hAnsi="Arial Unicode MS"/>
          <w:color w:val="626262"/>
        </w:rPr>
      </w:pPr>
      <w:r w:rsidRPr="003A6B9A">
        <w:rPr>
          <w:rFonts w:ascii="Arial Unicode MS" w:hAnsi="Arial Unicode MS"/>
          <w:color w:val="626262"/>
        </w:rPr>
        <w:t xml:space="preserve">　　</w:t>
      </w:r>
      <w:r w:rsidR="00972AD2" w:rsidRPr="003A6B9A">
        <w:rPr>
          <w:rFonts w:ascii="Arial Unicode MS" w:hAnsi="Arial Unicode MS"/>
          <w:color w:val="626262"/>
        </w:rPr>
        <w:t>一、未滿六個月死亡時，領受回復效力前之積存金額，及回復效力後所納之保險費</w:t>
      </w:r>
      <w:r w:rsidR="00695676">
        <w:rPr>
          <w:rFonts w:ascii="Arial Unicode MS" w:hAnsi="Arial Unicode MS"/>
          <w:color w:val="626262"/>
        </w:rPr>
        <w:t>。</w:t>
      </w:r>
    </w:p>
    <w:p w14:paraId="09A179B1" w14:textId="6594FD0C" w:rsidR="00695676" w:rsidRDefault="00695676" w:rsidP="009164D1">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二</w:t>
      </w:r>
      <w:r>
        <w:rPr>
          <w:rFonts w:ascii="Arial Unicode MS" w:hAnsi="Arial Unicode MS"/>
          <w:color w:val="626262"/>
        </w:rPr>
        <w:t>、</w:t>
      </w:r>
      <w:r w:rsidR="00972AD2" w:rsidRPr="003A6B9A">
        <w:rPr>
          <w:rFonts w:ascii="Arial Unicode MS" w:hAnsi="Arial Unicode MS"/>
          <w:color w:val="626262"/>
        </w:rPr>
        <w:t>逾六個月未滿一年六個月死亡時，領受回復效力前之積存金額，及保險金額減去該積存金額所得差額之半數</w:t>
      </w:r>
      <w:r>
        <w:rPr>
          <w:rFonts w:ascii="Arial Unicode MS" w:hAnsi="Arial Unicode MS"/>
          <w:color w:val="626262"/>
        </w:rPr>
        <w:t>。</w:t>
      </w:r>
    </w:p>
    <w:p w14:paraId="67F727AB" w14:textId="1964F2AA" w:rsidR="00972AD2" w:rsidRPr="003A6B9A" w:rsidRDefault="00695676" w:rsidP="00C551FE">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三</w:t>
      </w:r>
      <w:r>
        <w:rPr>
          <w:rFonts w:ascii="Arial Unicode MS" w:hAnsi="Arial Unicode MS"/>
          <w:color w:val="626262"/>
        </w:rPr>
        <w:t>、</w:t>
      </w:r>
      <w:r w:rsidR="00972AD2" w:rsidRPr="003A6B9A">
        <w:rPr>
          <w:rFonts w:ascii="Arial Unicode MS" w:hAnsi="Arial Unicode MS"/>
          <w:color w:val="626262"/>
        </w:rPr>
        <w:t>逾一年六個月後死亡時，領受全部保險金額。</w:t>
      </w:r>
    </w:p>
    <w:p w14:paraId="4750A518" w14:textId="77777777" w:rsidR="001A3018" w:rsidRDefault="00BD6106" w:rsidP="000C340E">
      <w:pPr>
        <w:pStyle w:val="2"/>
        <w:rPr>
          <w:color w:val="548DD4"/>
        </w:rPr>
      </w:pPr>
      <w:r>
        <w:rPr>
          <w:color w:val="548DD4"/>
        </w:rPr>
        <w:t>第</w:t>
      </w:r>
      <w:r>
        <w:rPr>
          <w:color w:val="548DD4"/>
        </w:rPr>
        <w:t>23</w:t>
      </w:r>
      <w:r>
        <w:rPr>
          <w:color w:val="548DD4"/>
        </w:rPr>
        <w:t>條</w:t>
      </w:r>
      <w:r w:rsidR="00972AD2">
        <w:rPr>
          <w:color w:val="548DD4"/>
        </w:rPr>
        <w:t>（保險人免責事由</w:t>
      </w:r>
      <w:r w:rsidR="001A3018">
        <w:rPr>
          <w:color w:val="548DD4"/>
        </w:rPr>
        <w:t>）</w:t>
      </w:r>
    </w:p>
    <w:p w14:paraId="62E88148" w14:textId="41AC0F8C"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有左列各款情事之一者，保險人除依第</w:t>
      </w:r>
      <w:hyperlink w:anchor="a24" w:history="1">
        <w:r w:rsidR="00972AD2" w:rsidRPr="003A6B9A">
          <w:rPr>
            <w:rStyle w:val="a3"/>
            <w:rFonts w:ascii="Arial Unicode MS" w:hAnsi="Arial Unicode MS"/>
            <w:color w:val="626262"/>
          </w:rPr>
          <w:t>二十四</w:t>
        </w:r>
      </w:hyperlink>
      <w:r w:rsidR="00972AD2" w:rsidRPr="003A6B9A">
        <w:rPr>
          <w:rFonts w:ascii="Arial Unicode MS" w:hAnsi="Arial Unicode MS"/>
          <w:color w:val="626262"/>
        </w:rPr>
        <w:t>條之規定辦理外，不負賠償責任：</w:t>
      </w:r>
    </w:p>
    <w:p w14:paraId="5C4DB6B8" w14:textId="77777777" w:rsidR="00695676" w:rsidRDefault="00C551FE" w:rsidP="00C551FE">
      <w:pPr>
        <w:ind w:left="181"/>
        <w:jc w:val="both"/>
        <w:rPr>
          <w:rFonts w:ascii="Arial Unicode MS" w:hAnsi="Arial Unicode MS"/>
          <w:color w:val="626262"/>
        </w:rPr>
      </w:pPr>
      <w:r w:rsidRPr="003A6B9A">
        <w:rPr>
          <w:rFonts w:ascii="Arial Unicode MS" w:hAnsi="Arial Unicode MS" w:hint="eastAsia"/>
          <w:color w:val="626262"/>
        </w:rPr>
        <w:t xml:space="preserve">　　</w:t>
      </w:r>
      <w:r w:rsidR="00972AD2" w:rsidRPr="003A6B9A">
        <w:rPr>
          <w:rFonts w:ascii="Arial Unicode MS" w:hAnsi="Arial Unicode MS"/>
          <w:color w:val="626262"/>
        </w:rPr>
        <w:t>一、被保人在保險契約發生效力或回復效力後一年以內自殺者</w:t>
      </w:r>
      <w:r w:rsidR="00695676">
        <w:rPr>
          <w:rFonts w:ascii="Arial Unicode MS" w:hAnsi="Arial Unicode MS"/>
          <w:color w:val="626262"/>
        </w:rPr>
        <w:t>。</w:t>
      </w:r>
    </w:p>
    <w:p w14:paraId="20ED5537" w14:textId="307E72A9" w:rsidR="00695676" w:rsidRDefault="00695676" w:rsidP="00C551FE">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二</w:t>
      </w:r>
      <w:r>
        <w:rPr>
          <w:rFonts w:ascii="Arial Unicode MS" w:hAnsi="Arial Unicode MS"/>
          <w:color w:val="626262"/>
        </w:rPr>
        <w:t>、</w:t>
      </w:r>
      <w:r w:rsidR="00972AD2" w:rsidRPr="003A6B9A">
        <w:rPr>
          <w:rFonts w:ascii="Arial Unicode MS" w:hAnsi="Arial Unicode MS"/>
          <w:color w:val="626262"/>
        </w:rPr>
        <w:t>要保人故意致死被保險人者</w:t>
      </w:r>
      <w:r>
        <w:rPr>
          <w:rFonts w:ascii="Arial Unicode MS" w:hAnsi="Arial Unicode MS"/>
          <w:color w:val="626262"/>
        </w:rPr>
        <w:t>。</w:t>
      </w:r>
    </w:p>
    <w:p w14:paraId="2DFD3050" w14:textId="5CF55CCC" w:rsidR="00695676" w:rsidRDefault="00695676" w:rsidP="00C551FE">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三</w:t>
      </w:r>
      <w:r>
        <w:rPr>
          <w:rFonts w:ascii="Arial Unicode MS" w:hAnsi="Arial Unicode MS"/>
          <w:color w:val="626262"/>
        </w:rPr>
        <w:t>、</w:t>
      </w:r>
      <w:r w:rsidR="00972AD2" w:rsidRPr="003A6B9A">
        <w:rPr>
          <w:rFonts w:ascii="Arial Unicode MS" w:hAnsi="Arial Unicode MS"/>
          <w:color w:val="626262"/>
        </w:rPr>
        <w:t>受益人故意致死被保險人者。但受益人係二人以上時，其他受益人應得之利益不受影響</w:t>
      </w:r>
      <w:r>
        <w:rPr>
          <w:rFonts w:ascii="Arial Unicode MS" w:hAnsi="Arial Unicode MS"/>
          <w:color w:val="626262"/>
        </w:rPr>
        <w:t>。</w:t>
      </w:r>
    </w:p>
    <w:p w14:paraId="26D48B54" w14:textId="3ACB71C8" w:rsidR="00972AD2" w:rsidRDefault="00695676" w:rsidP="00C551FE">
      <w:pPr>
        <w:ind w:left="181"/>
        <w:jc w:val="both"/>
        <w:rPr>
          <w:rFonts w:ascii="Arial Unicode MS" w:hAnsi="Arial Unicode MS"/>
          <w:color w:val="626262"/>
        </w:rPr>
      </w:pPr>
      <w:r>
        <w:rPr>
          <w:rFonts w:ascii="Arial Unicode MS" w:hAnsi="Arial Unicode MS"/>
          <w:color w:val="626262"/>
        </w:rPr>
        <w:t xml:space="preserve">　　</w:t>
      </w:r>
      <w:r w:rsidRPr="003A6B9A">
        <w:rPr>
          <w:rFonts w:ascii="Arial Unicode MS" w:hAnsi="Arial Unicode MS"/>
          <w:color w:val="626262"/>
        </w:rPr>
        <w:t>四</w:t>
      </w:r>
      <w:r>
        <w:rPr>
          <w:rFonts w:ascii="Arial Unicode MS" w:hAnsi="Arial Unicode MS"/>
          <w:color w:val="626262"/>
        </w:rPr>
        <w:t>、</w:t>
      </w:r>
      <w:r w:rsidR="00972AD2" w:rsidRPr="003A6B9A">
        <w:rPr>
          <w:rFonts w:ascii="Arial Unicode MS" w:hAnsi="Arial Unicode MS"/>
          <w:color w:val="626262"/>
        </w:rPr>
        <w:t>被保險人死亡，要保人或受益人不照章通知保險人者。</w:t>
      </w:r>
    </w:p>
    <w:p w14:paraId="72701A4D" w14:textId="77777777" w:rsidR="001A3018" w:rsidRDefault="00BD6106" w:rsidP="000C340E">
      <w:pPr>
        <w:pStyle w:val="2"/>
        <w:rPr>
          <w:color w:val="548DD4"/>
        </w:rPr>
      </w:pPr>
      <w:r>
        <w:rPr>
          <w:color w:val="548DD4"/>
        </w:rPr>
        <w:t>第</w:t>
      </w:r>
      <w:r>
        <w:rPr>
          <w:color w:val="548DD4"/>
        </w:rPr>
        <w:t>24</w:t>
      </w:r>
      <w:r>
        <w:rPr>
          <w:color w:val="548DD4"/>
        </w:rPr>
        <w:t>條</w:t>
      </w:r>
      <w:r w:rsidR="00722547">
        <w:rPr>
          <w:color w:val="548DD4"/>
        </w:rPr>
        <w:t>（受益人請求發還部分積存金情形</w:t>
      </w:r>
      <w:r w:rsidR="001A3018">
        <w:rPr>
          <w:color w:val="548DD4"/>
        </w:rPr>
        <w:t>）</w:t>
      </w:r>
    </w:p>
    <w:p w14:paraId="560DEC84" w14:textId="5EB6F158" w:rsidR="00972AD2" w:rsidRPr="00975B43" w:rsidRDefault="001A3018" w:rsidP="00C551FE">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975B43">
        <w:rPr>
          <w:rFonts w:ascii="Arial Unicode MS" w:hAnsi="Arial Unicode MS"/>
          <w:color w:val="666699"/>
        </w:rPr>
        <w:t>遇有第</w:t>
      </w:r>
      <w:hyperlink w:anchor="a17" w:history="1">
        <w:r w:rsidR="00972AD2" w:rsidRPr="00975B43">
          <w:rPr>
            <w:rStyle w:val="a3"/>
            <w:rFonts w:ascii="Arial Unicode MS" w:hAnsi="Arial Unicode MS"/>
            <w:color w:val="666699"/>
          </w:rPr>
          <w:t>十七</w:t>
        </w:r>
      </w:hyperlink>
      <w:r w:rsidR="00972AD2" w:rsidRPr="00975B43">
        <w:rPr>
          <w:rFonts w:ascii="Arial Unicode MS" w:hAnsi="Arial Unicode MS"/>
          <w:color w:val="666699"/>
        </w:rPr>
        <w:t>條、第</w:t>
      </w:r>
      <w:hyperlink w:anchor="a18" w:history="1">
        <w:r w:rsidR="00972AD2" w:rsidRPr="00975B43">
          <w:rPr>
            <w:rStyle w:val="a3"/>
            <w:rFonts w:ascii="Arial Unicode MS" w:hAnsi="Arial Unicode MS"/>
            <w:color w:val="666699"/>
          </w:rPr>
          <w:t>十八</w:t>
        </w:r>
      </w:hyperlink>
      <w:r w:rsidR="00972AD2" w:rsidRPr="00975B43">
        <w:rPr>
          <w:rFonts w:ascii="Arial Unicode MS" w:hAnsi="Arial Unicode MS"/>
          <w:color w:val="666699"/>
        </w:rPr>
        <w:t>條或第</w:t>
      </w:r>
      <w:hyperlink w:anchor="a19" w:history="1">
        <w:r w:rsidR="00972AD2" w:rsidRPr="00975B43">
          <w:rPr>
            <w:rStyle w:val="a3"/>
            <w:rFonts w:ascii="Arial Unicode MS" w:hAnsi="Arial Unicode MS"/>
            <w:color w:val="666699"/>
          </w:rPr>
          <w:t>十九</w:t>
        </w:r>
      </w:hyperlink>
      <w:r w:rsidR="00972AD2" w:rsidRPr="00975B43">
        <w:rPr>
          <w:rFonts w:ascii="Arial Unicode MS" w:hAnsi="Arial Unicode MS"/>
          <w:color w:val="666699"/>
        </w:rPr>
        <w:t>條或前條第一款、第二款或第四款情事發生，其保險費已繳納一年六個月以上者，受益人得照章請求發還積存金之一部分。</w:t>
      </w:r>
    </w:p>
    <w:p w14:paraId="0C8FD41B" w14:textId="77777777" w:rsidR="001A3018" w:rsidRDefault="00BD6106" w:rsidP="000C340E">
      <w:pPr>
        <w:pStyle w:val="2"/>
        <w:rPr>
          <w:color w:val="548DD4"/>
        </w:rPr>
      </w:pPr>
      <w:r>
        <w:rPr>
          <w:color w:val="548DD4"/>
        </w:rPr>
        <w:t>第</w:t>
      </w:r>
      <w:r>
        <w:rPr>
          <w:color w:val="548DD4"/>
        </w:rPr>
        <w:t>25</w:t>
      </w:r>
      <w:r>
        <w:rPr>
          <w:color w:val="548DD4"/>
        </w:rPr>
        <w:t>條</w:t>
      </w:r>
      <w:r w:rsidR="00972AD2">
        <w:rPr>
          <w:color w:val="548DD4"/>
        </w:rPr>
        <w:t>（解除保險契約</w:t>
      </w:r>
      <w:r w:rsidR="001A3018">
        <w:rPr>
          <w:color w:val="548DD4"/>
        </w:rPr>
        <w:t>）</w:t>
      </w:r>
    </w:p>
    <w:p w14:paraId="7A416501" w14:textId="009FF007"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保險契約由要保人、被保險人或受益人之詐欺而成立者，保險人得解除之</w:t>
      </w:r>
      <w:r w:rsidR="00695676">
        <w:rPr>
          <w:rFonts w:ascii="Arial Unicode MS" w:hAnsi="Arial Unicode MS"/>
          <w:color w:val="626262"/>
        </w:rPr>
        <w:t>。</w:t>
      </w:r>
    </w:p>
    <w:p w14:paraId="4AC7346A" w14:textId="2B9BAA95" w:rsidR="00972AD2" w:rsidRPr="006916AF" w:rsidRDefault="001A3018" w:rsidP="00C551FE">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6916AF">
        <w:rPr>
          <w:rFonts w:ascii="Arial Unicode MS" w:hAnsi="Arial Unicode MS"/>
          <w:color w:val="666699"/>
        </w:rPr>
        <w:t>依前項規定解除契約時，除其保險費已繳付一年六個月以上者，要保人得申請其應得之積存金外，不得為其他之請求。</w:t>
      </w:r>
    </w:p>
    <w:p w14:paraId="489A97A1" w14:textId="77777777" w:rsidR="001A3018" w:rsidRDefault="00BD6106" w:rsidP="000C340E">
      <w:pPr>
        <w:pStyle w:val="2"/>
        <w:rPr>
          <w:color w:val="548DD4"/>
        </w:rPr>
      </w:pPr>
      <w:r>
        <w:rPr>
          <w:color w:val="548DD4"/>
        </w:rPr>
        <w:t>第</w:t>
      </w:r>
      <w:r>
        <w:rPr>
          <w:color w:val="548DD4"/>
        </w:rPr>
        <w:t>26</w:t>
      </w:r>
      <w:r>
        <w:rPr>
          <w:color w:val="548DD4"/>
        </w:rPr>
        <w:t>條</w:t>
      </w:r>
      <w:r w:rsidR="00972AD2">
        <w:rPr>
          <w:color w:val="548DD4"/>
        </w:rPr>
        <w:t>（代位不適用</w:t>
      </w:r>
      <w:r w:rsidR="001A3018">
        <w:rPr>
          <w:color w:val="548DD4"/>
        </w:rPr>
        <w:t>）</w:t>
      </w:r>
    </w:p>
    <w:p w14:paraId="4A7AFC4F" w14:textId="4873D158"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簡易人壽保險之保險人，不得代位行使要保人或受益人因保險事故所生對於第三人之請求權。</w:t>
      </w:r>
    </w:p>
    <w:p w14:paraId="77380A0C" w14:textId="77777777" w:rsidR="001A3018" w:rsidRDefault="00BD6106" w:rsidP="000C340E">
      <w:pPr>
        <w:pStyle w:val="2"/>
        <w:rPr>
          <w:color w:val="548DD4"/>
        </w:rPr>
      </w:pPr>
      <w:r>
        <w:rPr>
          <w:color w:val="548DD4"/>
        </w:rPr>
        <w:t>第</w:t>
      </w:r>
      <w:r>
        <w:rPr>
          <w:color w:val="548DD4"/>
        </w:rPr>
        <w:t>27</w:t>
      </w:r>
      <w:r>
        <w:rPr>
          <w:color w:val="548DD4"/>
        </w:rPr>
        <w:t>條</w:t>
      </w:r>
      <w:r w:rsidR="00972AD2">
        <w:rPr>
          <w:color w:val="548DD4"/>
        </w:rPr>
        <w:t>（保費不得起訴請求</w:t>
      </w:r>
      <w:r w:rsidR="001A3018">
        <w:rPr>
          <w:color w:val="548DD4"/>
        </w:rPr>
        <w:t>）</w:t>
      </w:r>
    </w:p>
    <w:p w14:paraId="66FDB581" w14:textId="4565A04C"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簡易人壽保險之保險人，對於保險費不得以訴訟請求給付。</w:t>
      </w:r>
    </w:p>
    <w:p w14:paraId="498C1926" w14:textId="77777777" w:rsidR="001A3018" w:rsidRDefault="00BD6106" w:rsidP="000C340E">
      <w:pPr>
        <w:pStyle w:val="2"/>
        <w:rPr>
          <w:color w:val="548DD4"/>
        </w:rPr>
      </w:pPr>
      <w:r>
        <w:rPr>
          <w:color w:val="548DD4"/>
        </w:rPr>
        <w:t>第</w:t>
      </w:r>
      <w:r>
        <w:rPr>
          <w:color w:val="548DD4"/>
        </w:rPr>
        <w:t>28</w:t>
      </w:r>
      <w:r>
        <w:rPr>
          <w:color w:val="548DD4"/>
        </w:rPr>
        <w:t>條</w:t>
      </w:r>
      <w:r w:rsidR="00972AD2">
        <w:rPr>
          <w:color w:val="548DD4"/>
        </w:rPr>
        <w:t>（保險契約所生權利不得讓與出質</w:t>
      </w:r>
      <w:r w:rsidR="001A3018">
        <w:rPr>
          <w:color w:val="548DD4"/>
        </w:rPr>
        <w:t>）</w:t>
      </w:r>
    </w:p>
    <w:p w14:paraId="73C59AF5" w14:textId="18CB1410"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要保人、被保險人或受益人，因保險契約所發生之一切權利，非依章程之規定，不得讓與或出質於他人。</w:t>
      </w:r>
    </w:p>
    <w:p w14:paraId="35CF65D5" w14:textId="77777777" w:rsidR="001A3018" w:rsidRDefault="00BD6106" w:rsidP="000C340E">
      <w:pPr>
        <w:pStyle w:val="2"/>
        <w:rPr>
          <w:color w:val="548DD4"/>
        </w:rPr>
      </w:pPr>
      <w:r>
        <w:rPr>
          <w:color w:val="548DD4"/>
        </w:rPr>
        <w:t>第</w:t>
      </w:r>
      <w:r>
        <w:rPr>
          <w:color w:val="548DD4"/>
        </w:rPr>
        <w:t>29</w:t>
      </w:r>
      <w:r>
        <w:rPr>
          <w:color w:val="548DD4"/>
        </w:rPr>
        <w:t>條</w:t>
      </w:r>
      <w:r w:rsidR="00972AD2">
        <w:rPr>
          <w:color w:val="548DD4"/>
        </w:rPr>
        <w:t>（保險契約所生權利之消滅時效</w:t>
      </w:r>
      <w:r w:rsidR="001A3018">
        <w:rPr>
          <w:color w:val="548DD4"/>
        </w:rPr>
        <w:t>）</w:t>
      </w:r>
    </w:p>
    <w:p w14:paraId="08C20F10" w14:textId="396576C6"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由保險契約所發生之權利，自得為請求之日起，逾五年不行使而消滅。</w:t>
      </w:r>
    </w:p>
    <w:p w14:paraId="226F19E5" w14:textId="77777777" w:rsidR="001A3018" w:rsidRDefault="00BD6106" w:rsidP="000C340E">
      <w:pPr>
        <w:pStyle w:val="2"/>
        <w:rPr>
          <w:color w:val="548DD4"/>
        </w:rPr>
      </w:pPr>
      <w:r>
        <w:rPr>
          <w:color w:val="548DD4"/>
        </w:rPr>
        <w:t>第</w:t>
      </w:r>
      <w:r>
        <w:rPr>
          <w:color w:val="548DD4"/>
        </w:rPr>
        <w:t>30</w:t>
      </w:r>
      <w:r>
        <w:rPr>
          <w:color w:val="548DD4"/>
        </w:rPr>
        <w:t>條</w:t>
      </w:r>
      <w:r w:rsidR="00972AD2">
        <w:rPr>
          <w:color w:val="548DD4"/>
        </w:rPr>
        <w:t>（要保人得申請借款</w:t>
      </w:r>
      <w:r w:rsidR="001A3018">
        <w:rPr>
          <w:color w:val="548DD4"/>
        </w:rPr>
        <w:t>）</w:t>
      </w:r>
    </w:p>
    <w:p w14:paraId="561B6227" w14:textId="38616B7A"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保險費繳付一年六個月以上者，要保人得以保險單為質，在其積存金額內，向保險人申請借款</w:t>
      </w:r>
      <w:r w:rsidR="00695676">
        <w:rPr>
          <w:rFonts w:ascii="Arial Unicode MS" w:hAnsi="Arial Unicode MS"/>
          <w:color w:val="626262"/>
        </w:rPr>
        <w:t>。</w:t>
      </w:r>
    </w:p>
    <w:p w14:paraId="649D6E9F" w14:textId="6E227F9A" w:rsidR="00972AD2" w:rsidRPr="00975B43" w:rsidRDefault="001A3018" w:rsidP="00C551FE">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975B43">
        <w:rPr>
          <w:rFonts w:ascii="Arial Unicode MS" w:hAnsi="Arial Unicode MS"/>
          <w:color w:val="666699"/>
        </w:rPr>
        <w:t>前項借款未清償前，因契約效力停止、終止、滿期或發生保險事故時，其所欠之本息，應於給付之金額內扣抵之。</w:t>
      </w:r>
    </w:p>
    <w:p w14:paraId="787594D7" w14:textId="77777777" w:rsidR="001A3018" w:rsidRDefault="00972AD2" w:rsidP="000C340E">
      <w:pPr>
        <w:pStyle w:val="2"/>
        <w:rPr>
          <w:color w:val="548DD4"/>
        </w:rPr>
      </w:pPr>
      <w:r>
        <w:rPr>
          <w:color w:val="548DD4"/>
        </w:rPr>
        <w:t>第</w:t>
      </w:r>
      <w:r w:rsidR="00BD6106">
        <w:rPr>
          <w:color w:val="548DD4"/>
        </w:rPr>
        <w:t>31</w:t>
      </w:r>
      <w:r>
        <w:rPr>
          <w:color w:val="548DD4"/>
        </w:rPr>
        <w:t>條（行為能力擬制</w:t>
      </w:r>
      <w:r w:rsidR="001A3018">
        <w:rPr>
          <w:color w:val="548DD4"/>
        </w:rPr>
        <w:t>）</w:t>
      </w:r>
    </w:p>
    <w:p w14:paraId="395A1584" w14:textId="5FAC7F92"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無行為能力人及限制行為能力人，關於郵政機關經營之簡易人壽保險之行為，以對於保險人者為限，視為有行為能力人之行為。</w:t>
      </w:r>
    </w:p>
    <w:p w14:paraId="683C1D3E" w14:textId="77777777" w:rsidR="001A3018" w:rsidRDefault="00972AD2" w:rsidP="000C340E">
      <w:pPr>
        <w:pStyle w:val="2"/>
        <w:rPr>
          <w:color w:val="548DD4"/>
        </w:rPr>
      </w:pPr>
      <w:r>
        <w:rPr>
          <w:color w:val="548DD4"/>
        </w:rPr>
        <w:t>第</w:t>
      </w:r>
      <w:r w:rsidR="00BD6106">
        <w:rPr>
          <w:color w:val="548DD4"/>
        </w:rPr>
        <w:t>32</w:t>
      </w:r>
      <w:r>
        <w:rPr>
          <w:color w:val="548DD4"/>
        </w:rPr>
        <w:t>條（會計獨立</w:t>
      </w:r>
      <w:r w:rsidR="001A3018">
        <w:rPr>
          <w:color w:val="548DD4"/>
        </w:rPr>
        <w:t>）</w:t>
      </w:r>
    </w:p>
    <w:p w14:paraId="00DF862A" w14:textId="3822A6F8"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郵政機關經營之簡易人壽保險，其會計帳務，應獨立處理之。</w:t>
      </w:r>
    </w:p>
    <w:p w14:paraId="57F1AF62" w14:textId="77777777" w:rsidR="001A3018" w:rsidRDefault="00972AD2" w:rsidP="000C340E">
      <w:pPr>
        <w:pStyle w:val="2"/>
        <w:rPr>
          <w:color w:val="548DD4"/>
        </w:rPr>
      </w:pPr>
      <w:r>
        <w:rPr>
          <w:color w:val="548DD4"/>
        </w:rPr>
        <w:t>第</w:t>
      </w:r>
      <w:r w:rsidR="00BD6106">
        <w:rPr>
          <w:color w:val="548DD4"/>
        </w:rPr>
        <w:t>33</w:t>
      </w:r>
      <w:r>
        <w:rPr>
          <w:color w:val="548DD4"/>
        </w:rPr>
        <w:t>條（業務公告</w:t>
      </w:r>
      <w:r w:rsidR="001A3018">
        <w:rPr>
          <w:color w:val="548DD4"/>
        </w:rPr>
        <w:t>）</w:t>
      </w:r>
    </w:p>
    <w:p w14:paraId="738A6A73" w14:textId="183EE287"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郵政儲金匯業局應於每年度終了後，將簡易人壽保險業務及金融狀況公告之。</w:t>
      </w:r>
    </w:p>
    <w:p w14:paraId="7EBD522E" w14:textId="77777777" w:rsidR="001A3018" w:rsidRDefault="00972AD2" w:rsidP="000C340E">
      <w:pPr>
        <w:pStyle w:val="2"/>
        <w:rPr>
          <w:color w:val="548DD4"/>
        </w:rPr>
      </w:pPr>
      <w:r>
        <w:rPr>
          <w:color w:val="548DD4"/>
        </w:rPr>
        <w:t>第</w:t>
      </w:r>
      <w:r w:rsidR="00BD6106">
        <w:rPr>
          <w:color w:val="548DD4"/>
        </w:rPr>
        <w:t>34</w:t>
      </w:r>
      <w:r>
        <w:rPr>
          <w:color w:val="548DD4"/>
        </w:rPr>
        <w:t>條（積存金之運用</w:t>
      </w:r>
      <w:r w:rsidR="001A3018">
        <w:rPr>
          <w:color w:val="548DD4"/>
        </w:rPr>
        <w:t>）</w:t>
      </w:r>
    </w:p>
    <w:p w14:paraId="6C684FDD" w14:textId="5BA3EBB1"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郵政機關經營之簡易人壽保險，其積存金之運用，依保險法第</w:t>
      </w:r>
      <w:hyperlink r:id="rId142" w:anchor="a146" w:history="1">
        <w:r w:rsidR="00972AD2" w:rsidRPr="003A6B9A">
          <w:rPr>
            <w:rStyle w:val="a3"/>
            <w:rFonts w:ascii="Arial Unicode MS" w:hAnsi="Arial Unicode MS"/>
            <w:color w:val="626262"/>
          </w:rPr>
          <w:t>一百四十六</w:t>
        </w:r>
      </w:hyperlink>
      <w:r w:rsidR="00972AD2" w:rsidRPr="003A6B9A">
        <w:rPr>
          <w:rFonts w:ascii="Arial Unicode MS" w:hAnsi="Arial Unicode MS"/>
          <w:color w:val="626262"/>
        </w:rPr>
        <w:t>條各款之規定，並得經主管機關核可，辦理對重大公共建設計畫之融資。但其融資總額，不得超過積存金總額百分之三十。</w:t>
      </w:r>
    </w:p>
    <w:p w14:paraId="78CCBA7B" w14:textId="77777777" w:rsidR="00972AD2" w:rsidRDefault="00972AD2" w:rsidP="000C340E">
      <w:pPr>
        <w:pStyle w:val="2"/>
        <w:rPr>
          <w:color w:val="548DD4"/>
        </w:rPr>
      </w:pPr>
      <w:r>
        <w:rPr>
          <w:color w:val="548DD4"/>
        </w:rPr>
        <w:t>第</w:t>
      </w:r>
      <w:r w:rsidR="00BD6106">
        <w:rPr>
          <w:color w:val="548DD4"/>
        </w:rPr>
        <w:t>35</w:t>
      </w:r>
      <w:r>
        <w:rPr>
          <w:color w:val="548DD4"/>
        </w:rPr>
        <w:t>條（刪除）</w:t>
      </w:r>
    </w:p>
    <w:p w14:paraId="12F298B4" w14:textId="77777777" w:rsidR="001A3018" w:rsidRDefault="00972AD2" w:rsidP="000C340E">
      <w:pPr>
        <w:pStyle w:val="2"/>
        <w:rPr>
          <w:color w:val="548DD4"/>
        </w:rPr>
      </w:pPr>
      <w:r>
        <w:rPr>
          <w:color w:val="548DD4"/>
        </w:rPr>
        <w:t>第</w:t>
      </w:r>
      <w:r w:rsidR="00BD6106">
        <w:rPr>
          <w:color w:val="548DD4"/>
        </w:rPr>
        <w:t>36</w:t>
      </w:r>
      <w:r>
        <w:rPr>
          <w:color w:val="548DD4"/>
        </w:rPr>
        <w:t>條（免稅</w:t>
      </w:r>
      <w:r w:rsidR="001A3018">
        <w:rPr>
          <w:color w:val="548DD4"/>
        </w:rPr>
        <w:t>）</w:t>
      </w:r>
    </w:p>
    <w:p w14:paraId="642054A8" w14:textId="0FFE75E0" w:rsidR="00972AD2" w:rsidRPr="003A6B9A"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郵政機關經營之簡易人壽保險，其契約及因契約所得之利益並各種文據簿籍，免除各項稅捐。</w:t>
      </w:r>
    </w:p>
    <w:p w14:paraId="244B55F9" w14:textId="77777777" w:rsidR="001A3018" w:rsidRDefault="00972AD2" w:rsidP="000C340E">
      <w:pPr>
        <w:pStyle w:val="2"/>
        <w:rPr>
          <w:color w:val="548DD4"/>
        </w:rPr>
      </w:pPr>
      <w:r>
        <w:rPr>
          <w:color w:val="548DD4"/>
        </w:rPr>
        <w:t>第</w:t>
      </w:r>
      <w:r w:rsidR="00BD6106">
        <w:rPr>
          <w:color w:val="548DD4"/>
        </w:rPr>
        <w:t>37</w:t>
      </w:r>
      <w:r>
        <w:rPr>
          <w:color w:val="548DD4"/>
        </w:rPr>
        <w:t>條（章則之訂定</w:t>
      </w:r>
      <w:r w:rsidR="001A3018">
        <w:rPr>
          <w:color w:val="548DD4"/>
        </w:rPr>
        <w:t>）</w:t>
      </w:r>
    </w:p>
    <w:p w14:paraId="4F885D9C" w14:textId="353E5656" w:rsidR="00695676" w:rsidRDefault="001A3018" w:rsidP="00C551FE">
      <w:pPr>
        <w:ind w:left="181"/>
        <w:jc w:val="both"/>
        <w:rPr>
          <w:rFonts w:ascii="Arial Unicode MS" w:hAnsi="Arial Unicode MS"/>
          <w:color w:val="626262"/>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972AD2" w:rsidRPr="003A6B9A">
        <w:rPr>
          <w:rFonts w:ascii="Arial Unicode MS" w:hAnsi="Arial Unicode MS"/>
          <w:color w:val="626262"/>
        </w:rPr>
        <w:t>本法附屬各項章則，由郵政儲金匯業局擬訂，送由郵政總局呈交通部會同財政部轉呈行政院核定之</w:t>
      </w:r>
      <w:r w:rsidR="00695676">
        <w:rPr>
          <w:rFonts w:ascii="Arial Unicode MS" w:hAnsi="Arial Unicode MS"/>
          <w:color w:val="626262"/>
        </w:rPr>
        <w:t>。</w:t>
      </w:r>
    </w:p>
    <w:p w14:paraId="6D71C5A6" w14:textId="4668BDD8" w:rsidR="00972AD2" w:rsidRPr="00975B43" w:rsidRDefault="001A3018" w:rsidP="00C551FE">
      <w:pPr>
        <w:ind w:left="181"/>
        <w:jc w:val="both"/>
        <w:rPr>
          <w:rFonts w:ascii="Arial Unicode MS" w:hAnsi="Arial Unicode MS"/>
          <w:color w:val="666699"/>
        </w:rPr>
      </w:pPr>
      <w:r>
        <w:rPr>
          <w:rFonts w:ascii="Calibri" w:hAnsi="Calibri"/>
          <w:color w:val="404040"/>
          <w:sz w:val="18"/>
        </w:rPr>
        <w:t>﹝</w:t>
      </w:r>
      <w:r>
        <w:rPr>
          <w:rFonts w:ascii="Calibri" w:hAnsi="Calibri"/>
          <w:color w:val="404040"/>
          <w:sz w:val="18"/>
        </w:rPr>
        <w:t>2</w:t>
      </w:r>
      <w:r>
        <w:rPr>
          <w:rFonts w:ascii="Calibri" w:hAnsi="Calibri"/>
          <w:color w:val="404040"/>
          <w:sz w:val="18"/>
        </w:rPr>
        <w:t>﹞</w:t>
      </w:r>
      <w:r w:rsidR="00972AD2" w:rsidRPr="00975B43">
        <w:rPr>
          <w:rFonts w:ascii="Arial Unicode MS" w:hAnsi="Arial Unicode MS"/>
          <w:color w:val="666699"/>
        </w:rPr>
        <w:t>本法之施行日期及區域，分別以命令定之。</w:t>
      </w:r>
    </w:p>
    <w:p w14:paraId="7EBF0679" w14:textId="77777777" w:rsidR="001A3018" w:rsidRDefault="00D74016" w:rsidP="000C340E">
      <w:pPr>
        <w:pStyle w:val="2"/>
        <w:rPr>
          <w:color w:val="548DD4"/>
        </w:rPr>
      </w:pPr>
      <w:r>
        <w:rPr>
          <w:color w:val="548DD4"/>
        </w:rPr>
        <w:t>第</w:t>
      </w:r>
      <w:r w:rsidR="00BD6106">
        <w:rPr>
          <w:color w:val="548DD4"/>
        </w:rPr>
        <w:t>38</w:t>
      </w:r>
      <w:r>
        <w:rPr>
          <w:color w:val="548DD4"/>
        </w:rPr>
        <w:t>條（施行日及施行區域</w:t>
      </w:r>
      <w:r w:rsidR="001A3018">
        <w:rPr>
          <w:color w:val="548DD4"/>
        </w:rPr>
        <w:t>）</w:t>
      </w:r>
    </w:p>
    <w:p w14:paraId="7F7CD33F" w14:textId="60CE65EE" w:rsidR="00C17511" w:rsidRDefault="001A3018" w:rsidP="00C551FE">
      <w:pPr>
        <w:ind w:left="181"/>
        <w:jc w:val="both"/>
        <w:rPr>
          <w:rFonts w:ascii="Arial Unicode MS" w:hAnsi="Arial Unicode MS"/>
          <w:color w:val="5F5F5F"/>
        </w:rPr>
      </w:pPr>
      <w:r>
        <w:rPr>
          <w:rFonts w:ascii="Calibri" w:hAnsi="Calibri"/>
          <w:color w:val="404040"/>
          <w:sz w:val="18"/>
        </w:rPr>
        <w:t>﹝</w:t>
      </w:r>
      <w:r>
        <w:rPr>
          <w:rFonts w:ascii="Calibri" w:hAnsi="Calibri"/>
          <w:color w:val="404040"/>
          <w:sz w:val="18"/>
        </w:rPr>
        <w:t>1</w:t>
      </w:r>
      <w:r>
        <w:rPr>
          <w:rFonts w:ascii="Calibri" w:hAnsi="Calibri"/>
          <w:color w:val="404040"/>
          <w:sz w:val="18"/>
        </w:rPr>
        <w:t>﹞</w:t>
      </w:r>
      <w:r w:rsidR="00EB6F53" w:rsidRPr="00EB6F53">
        <w:rPr>
          <w:rFonts w:ascii="Arial Unicode MS" w:hAnsi="Arial Unicode MS" w:hint="eastAsia"/>
          <w:color w:val="5F5F5F"/>
        </w:rPr>
        <w:t>本法之施行日期及區域，分別以命令定之。</w:t>
      </w:r>
    </w:p>
    <w:p w14:paraId="72C10820" w14:textId="77777777" w:rsidR="00EB6F53" w:rsidRPr="00EB6F53" w:rsidRDefault="00EB6F53" w:rsidP="00C551FE">
      <w:pPr>
        <w:ind w:left="181"/>
        <w:jc w:val="both"/>
        <w:rPr>
          <w:rFonts w:ascii="Arial Unicode MS" w:hAnsi="Arial Unicode MS"/>
          <w:color w:val="5F5F5F"/>
        </w:rPr>
      </w:pPr>
    </w:p>
    <w:p w14:paraId="7261B7B9" w14:textId="77777777" w:rsidR="00D74016" w:rsidRPr="00D74016" w:rsidRDefault="00D74016" w:rsidP="00C551FE">
      <w:pPr>
        <w:ind w:left="181"/>
        <w:jc w:val="both"/>
        <w:rPr>
          <w:rFonts w:ascii="Arial Unicode MS" w:hAnsi="Arial Unicode MS"/>
          <w:color w:val="666699"/>
        </w:rPr>
      </w:pPr>
    </w:p>
    <w:p w14:paraId="29D2170A" w14:textId="77777777" w:rsidR="005F6F71" w:rsidRPr="00C1655B" w:rsidRDefault="005F6F71" w:rsidP="005F6F71">
      <w:pPr>
        <w:ind w:leftChars="50" w:left="100"/>
        <w:jc w:val="both"/>
        <w:rPr>
          <w:color w:val="808000"/>
          <w:szCs w:val="20"/>
        </w:rPr>
      </w:pPr>
      <w:r w:rsidRPr="00C1655B">
        <w:rPr>
          <w:rFonts w:hint="eastAsia"/>
          <w:color w:val="5F5F5F"/>
          <w:sz w:val="18"/>
        </w:rPr>
        <w:t>。。。。。。。。。。。。。。。。。。。。。。。。。。。。。。。。。。。。。。。。。。。。。。。。。。</w:t>
      </w:r>
      <w:hyperlink w:anchor="top" w:history="1">
        <w:r w:rsidRPr="00C1655B">
          <w:rPr>
            <w:rStyle w:val="a3"/>
            <w:rFonts w:ascii="Arial Unicode MS" w:hAnsi="Arial Unicode MS" w:hint="eastAsia"/>
            <w:sz w:val="18"/>
          </w:rPr>
          <w:t>回首頁</w:t>
        </w:r>
      </w:hyperlink>
      <w:r w:rsidRPr="002F1AE2">
        <w:rPr>
          <w:rStyle w:val="a3"/>
          <w:rFonts w:ascii="Arial Unicode MS" w:hAnsi="Arial Unicode MS" w:hint="eastAsia"/>
          <w:b/>
          <w:sz w:val="18"/>
          <w:u w:val="none"/>
        </w:rPr>
        <w:t>〉〉</w:t>
      </w:r>
    </w:p>
    <w:p w14:paraId="7BCAA495" w14:textId="13F12666" w:rsidR="005F6F71" w:rsidRPr="002F1AE2" w:rsidRDefault="005F6F71" w:rsidP="005F6F71">
      <w:pPr>
        <w:ind w:leftChars="71" w:left="142"/>
        <w:jc w:val="both"/>
        <w:rPr>
          <w:rFonts w:ascii="Arial Unicode MS" w:hAnsi="Arial Unicode MS"/>
          <w:color w:val="808080"/>
        </w:rPr>
      </w:pPr>
      <w:r w:rsidRPr="003D460F">
        <w:rPr>
          <w:rFonts w:hint="eastAsia"/>
          <w:color w:val="5F5F5F"/>
          <w:sz w:val="18"/>
          <w:szCs w:val="18"/>
        </w:rPr>
        <w:t>【編註】</w:t>
      </w:r>
      <w:r w:rsidR="007973DD">
        <w:rPr>
          <w:rFonts w:hint="eastAsia"/>
          <w:color w:val="5F5F5F"/>
          <w:sz w:val="18"/>
          <w:szCs w:val="18"/>
        </w:rPr>
        <w:t>本檔法規資料來源為官方資訊網，提供學習與參考為原則，</w:t>
      </w:r>
      <w:r w:rsidRPr="003D460F">
        <w:rPr>
          <w:rFonts w:hint="eastAsia"/>
          <w:color w:val="5F5F5F"/>
          <w:sz w:val="18"/>
          <w:szCs w:val="18"/>
        </w:rPr>
        <w:t>如需引用請以正式檔為準。如有發現待更正部份及您所需本站未收編之法規</w:t>
      </w:r>
      <w:r w:rsidRPr="003D460F">
        <w:rPr>
          <w:rFonts w:hint="eastAsia"/>
          <w:color w:val="5F5F5F"/>
          <w:sz w:val="18"/>
          <w:szCs w:val="20"/>
        </w:rPr>
        <w:t>，</w:t>
      </w:r>
      <w:r w:rsidRPr="003D460F">
        <w:rPr>
          <w:color w:val="5F5F5F"/>
          <w:sz w:val="18"/>
          <w:szCs w:val="20"/>
        </w:rPr>
        <w:t>敬</w:t>
      </w:r>
      <w:r w:rsidRPr="003E6224">
        <w:rPr>
          <w:rFonts w:ascii="Arial Unicode MS" w:hAnsi="Arial Unicode MS" w:hint="eastAsia"/>
          <w:color w:val="5F5F5F"/>
          <w:sz w:val="18"/>
          <w:szCs w:val="20"/>
        </w:rPr>
        <w:t>請</w:t>
      </w:r>
      <w:hyperlink r:id="rId143" w:history="1">
        <w:r w:rsidRPr="00B3384A">
          <w:rPr>
            <w:rStyle w:val="a3"/>
            <w:rFonts w:ascii="Arial Unicode MS" w:hAnsi="Arial Unicode MS"/>
            <w:sz w:val="18"/>
            <w:szCs w:val="20"/>
          </w:rPr>
          <w:t>告知</w:t>
        </w:r>
      </w:hyperlink>
      <w:r w:rsidRPr="003D460F">
        <w:rPr>
          <w:rFonts w:hint="eastAsia"/>
          <w:color w:val="5F5F5F"/>
          <w:sz w:val="18"/>
          <w:szCs w:val="20"/>
        </w:rPr>
        <w:t>，謝謝！</w:t>
      </w:r>
    </w:p>
    <w:p w14:paraId="2818F30C" w14:textId="77777777" w:rsidR="00C17511" w:rsidRPr="005F6F71" w:rsidRDefault="00C17511" w:rsidP="005F6F71">
      <w:pPr>
        <w:jc w:val="both"/>
        <w:rPr>
          <w:rFonts w:ascii="Arial Unicode MS" w:hAnsi="Arial Unicode MS"/>
          <w:color w:val="666699"/>
        </w:rPr>
      </w:pPr>
    </w:p>
    <w:sectPr w:rsidR="00C17511" w:rsidRPr="005F6F71">
      <w:footerReference w:type="even" r:id="rId144"/>
      <w:footerReference w:type="default" r:id="rId145"/>
      <w:pgSz w:w="11906" w:h="16838"/>
      <w:pgMar w:top="794" w:right="1077" w:bottom="794" w:left="79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70A2E" w14:textId="77777777" w:rsidR="002A47B6" w:rsidRDefault="002A47B6">
      <w:r>
        <w:separator/>
      </w:r>
    </w:p>
  </w:endnote>
  <w:endnote w:type="continuationSeparator" w:id="0">
    <w:p w14:paraId="7F0BC13F" w14:textId="77777777" w:rsidR="002A47B6" w:rsidRDefault="002A4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1959A" w14:textId="77777777" w:rsidR="00161E07" w:rsidRDefault="00161E07">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2D1524F7" w14:textId="77777777" w:rsidR="00161E07" w:rsidRDefault="00161E0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FD54" w14:textId="77777777" w:rsidR="00161E07" w:rsidRDefault="00161E07">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170B498C" w14:textId="77777777" w:rsidR="00161E07" w:rsidRPr="00010D43" w:rsidRDefault="00161E07">
    <w:pPr>
      <w:pStyle w:val="a7"/>
      <w:ind w:right="360"/>
      <w:jc w:val="right"/>
      <w:rPr>
        <w:rFonts w:ascii="Arial Unicode MS" w:hAnsi="Arial Unicode MS"/>
        <w:sz w:val="18"/>
      </w:rPr>
    </w:pPr>
    <w:r>
      <w:rPr>
        <w:rFonts w:ascii="Arial Unicode MS" w:hAnsi="Arial Unicode MS" w:hint="eastAsia"/>
        <w:sz w:val="18"/>
      </w:rPr>
      <w:t>〈〈</w:t>
    </w:r>
    <w:r w:rsidRPr="00010D43">
      <w:rPr>
        <w:rFonts w:ascii="Arial Unicode MS" w:hAnsi="Arial Unicode MS" w:hint="eastAsia"/>
        <w:sz w:val="18"/>
      </w:rPr>
      <w:t>簡易人壽保險法</w:t>
    </w:r>
    <w:r>
      <w:rPr>
        <w:rFonts w:ascii="Arial Unicode MS" w:hAnsi="Arial Unicode MS" w:hint="eastAsia"/>
        <w:sz w:val="18"/>
      </w:rPr>
      <w:t>〉〉</w:t>
    </w:r>
    <w:r w:rsidRPr="00010D43">
      <w:rPr>
        <w:rFonts w:ascii="Arial Unicode MS" w:hAnsi="Arial Unicode MS" w:hint="eastAsia"/>
        <w:sz w:val="18"/>
      </w:rPr>
      <w:t>S-link</w:t>
    </w:r>
    <w:r w:rsidRPr="00010D43">
      <w:rPr>
        <w:rFonts w:ascii="Arial Unicode MS" w:hAnsi="Arial Unicode MS" w:hint="eastAsia"/>
        <w:sz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E4847" w14:textId="77777777" w:rsidR="002A47B6" w:rsidRDefault="002A47B6">
      <w:r>
        <w:separator/>
      </w:r>
    </w:p>
  </w:footnote>
  <w:footnote w:type="continuationSeparator" w:id="0">
    <w:p w14:paraId="67497230" w14:textId="77777777" w:rsidR="002A47B6" w:rsidRDefault="002A47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djustLineHeightInTable/>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551FE"/>
    <w:rsid w:val="0000173F"/>
    <w:rsid w:val="00010D43"/>
    <w:rsid w:val="00013703"/>
    <w:rsid w:val="000739B7"/>
    <w:rsid w:val="000C340E"/>
    <w:rsid w:val="00111C18"/>
    <w:rsid w:val="00121E1A"/>
    <w:rsid w:val="0012340D"/>
    <w:rsid w:val="00126305"/>
    <w:rsid w:val="00131B40"/>
    <w:rsid w:val="0013425B"/>
    <w:rsid w:val="0014726F"/>
    <w:rsid w:val="00161E07"/>
    <w:rsid w:val="00175555"/>
    <w:rsid w:val="001A3018"/>
    <w:rsid w:val="001A69C6"/>
    <w:rsid w:val="001C78EA"/>
    <w:rsid w:val="00224895"/>
    <w:rsid w:val="00226760"/>
    <w:rsid w:val="00235C30"/>
    <w:rsid w:val="00276948"/>
    <w:rsid w:val="00277762"/>
    <w:rsid w:val="00285612"/>
    <w:rsid w:val="00287250"/>
    <w:rsid w:val="0029640D"/>
    <w:rsid w:val="002A47B6"/>
    <w:rsid w:val="002B0ED0"/>
    <w:rsid w:val="002E6C56"/>
    <w:rsid w:val="00330F53"/>
    <w:rsid w:val="00334D5D"/>
    <w:rsid w:val="00341BCC"/>
    <w:rsid w:val="003510E6"/>
    <w:rsid w:val="0038757E"/>
    <w:rsid w:val="003A6B9A"/>
    <w:rsid w:val="003F240E"/>
    <w:rsid w:val="00424B2F"/>
    <w:rsid w:val="004561C1"/>
    <w:rsid w:val="00457121"/>
    <w:rsid w:val="00471892"/>
    <w:rsid w:val="00472B8A"/>
    <w:rsid w:val="00483A65"/>
    <w:rsid w:val="004B43CC"/>
    <w:rsid w:val="004C0E69"/>
    <w:rsid w:val="0050536E"/>
    <w:rsid w:val="005113FB"/>
    <w:rsid w:val="00513267"/>
    <w:rsid w:val="005148F5"/>
    <w:rsid w:val="00534F2B"/>
    <w:rsid w:val="00553CC5"/>
    <w:rsid w:val="00572DE1"/>
    <w:rsid w:val="005740C3"/>
    <w:rsid w:val="005947BE"/>
    <w:rsid w:val="005D6F49"/>
    <w:rsid w:val="005F6F71"/>
    <w:rsid w:val="005F75C3"/>
    <w:rsid w:val="0061605C"/>
    <w:rsid w:val="00654A84"/>
    <w:rsid w:val="00673965"/>
    <w:rsid w:val="006916AF"/>
    <w:rsid w:val="00695676"/>
    <w:rsid w:val="006C1F90"/>
    <w:rsid w:val="006C6221"/>
    <w:rsid w:val="00722547"/>
    <w:rsid w:val="007337A1"/>
    <w:rsid w:val="00734BAE"/>
    <w:rsid w:val="00765FC3"/>
    <w:rsid w:val="0077440B"/>
    <w:rsid w:val="00790CCA"/>
    <w:rsid w:val="007973DD"/>
    <w:rsid w:val="007A0594"/>
    <w:rsid w:val="007D7E4C"/>
    <w:rsid w:val="008053AF"/>
    <w:rsid w:val="00810B69"/>
    <w:rsid w:val="00812FBF"/>
    <w:rsid w:val="0081630F"/>
    <w:rsid w:val="008303BC"/>
    <w:rsid w:val="008844DD"/>
    <w:rsid w:val="008959ED"/>
    <w:rsid w:val="008A493C"/>
    <w:rsid w:val="009164D1"/>
    <w:rsid w:val="009225C7"/>
    <w:rsid w:val="00924365"/>
    <w:rsid w:val="00925CD5"/>
    <w:rsid w:val="009333BA"/>
    <w:rsid w:val="00937836"/>
    <w:rsid w:val="00972AD2"/>
    <w:rsid w:val="00973548"/>
    <w:rsid w:val="00975B43"/>
    <w:rsid w:val="009A6291"/>
    <w:rsid w:val="009E1F7D"/>
    <w:rsid w:val="009F0511"/>
    <w:rsid w:val="00A575C4"/>
    <w:rsid w:val="00A65F8A"/>
    <w:rsid w:val="00AE1754"/>
    <w:rsid w:val="00B16243"/>
    <w:rsid w:val="00B16F0E"/>
    <w:rsid w:val="00B661CF"/>
    <w:rsid w:val="00B6784E"/>
    <w:rsid w:val="00B743B0"/>
    <w:rsid w:val="00BA0836"/>
    <w:rsid w:val="00BC1C62"/>
    <w:rsid w:val="00BC767F"/>
    <w:rsid w:val="00BD6106"/>
    <w:rsid w:val="00BE612C"/>
    <w:rsid w:val="00C13D3B"/>
    <w:rsid w:val="00C17511"/>
    <w:rsid w:val="00C331EE"/>
    <w:rsid w:val="00C33941"/>
    <w:rsid w:val="00C551FE"/>
    <w:rsid w:val="00C90878"/>
    <w:rsid w:val="00CA630C"/>
    <w:rsid w:val="00CC4449"/>
    <w:rsid w:val="00CD0672"/>
    <w:rsid w:val="00D34F27"/>
    <w:rsid w:val="00D37812"/>
    <w:rsid w:val="00D74016"/>
    <w:rsid w:val="00D90002"/>
    <w:rsid w:val="00D948BF"/>
    <w:rsid w:val="00DB0AFB"/>
    <w:rsid w:val="00DD4528"/>
    <w:rsid w:val="00E412D2"/>
    <w:rsid w:val="00E45830"/>
    <w:rsid w:val="00E548D4"/>
    <w:rsid w:val="00E701AE"/>
    <w:rsid w:val="00E8406B"/>
    <w:rsid w:val="00E8451E"/>
    <w:rsid w:val="00E904CC"/>
    <w:rsid w:val="00EB6F53"/>
    <w:rsid w:val="00EE0C68"/>
    <w:rsid w:val="00EF1A15"/>
    <w:rsid w:val="00F426ED"/>
    <w:rsid w:val="00F4725E"/>
    <w:rsid w:val="00F54E4D"/>
    <w:rsid w:val="00F6408E"/>
    <w:rsid w:val="00F775DB"/>
    <w:rsid w:val="00FB19DA"/>
    <w:rsid w:val="00FB6E4A"/>
    <w:rsid w:val="00FC48AE"/>
    <w:rsid w:val="00FD0F13"/>
    <w:rsid w:val="00FD505C"/>
    <w:rsid w:val="00FD7A6C"/>
    <w:rsid w:val="00FF61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DA5C21"/>
  <w15:docId w15:val="{C01A67DF-3848-4F69-BFC2-C62EEFFD3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551FE"/>
    <w:pPr>
      <w:widowControl w:val="0"/>
    </w:pPr>
    <w:rPr>
      <w:kern w:val="2"/>
      <w:szCs w:val="24"/>
    </w:rPr>
  </w:style>
  <w:style w:type="paragraph" w:styleId="1">
    <w:name w:val="heading 1"/>
    <w:basedOn w:val="a"/>
    <w:next w:val="a"/>
    <w:qFormat/>
    <w:rsid w:val="00812FBF"/>
    <w:pPr>
      <w:keepNext/>
      <w:spacing w:before="100" w:beforeAutospacing="1" w:after="100" w:afterAutospacing="1"/>
      <w:outlineLvl w:val="0"/>
    </w:pPr>
    <w:rPr>
      <w:rFonts w:ascii="Arial" w:hAnsi="Arial"/>
      <w:b/>
      <w:bCs/>
      <w:color w:val="333399"/>
      <w:kern w:val="52"/>
      <w:szCs w:val="20"/>
    </w:rPr>
  </w:style>
  <w:style w:type="paragraph" w:styleId="2">
    <w:name w:val="heading 2"/>
    <w:basedOn w:val="a"/>
    <w:next w:val="a"/>
    <w:link w:val="20"/>
    <w:uiPriority w:val="9"/>
    <w:unhideWhenUsed/>
    <w:qFormat/>
    <w:rsid w:val="000C340E"/>
    <w:pPr>
      <w:keepNext/>
      <w:adjustRightInd w:val="0"/>
      <w:snapToGrid w:val="0"/>
      <w:spacing w:before="100" w:beforeAutospacing="1" w:after="100" w:afterAutospacing="1"/>
      <w:outlineLvl w:val="1"/>
    </w:pPr>
    <w:rPr>
      <w:rFonts w:ascii="Arial Unicode MS" w:hAnsi="Arial Unicode MS" w:cs="Arial Unicode MS"/>
      <w:bCs/>
      <w:color w:val="990000"/>
      <w:szCs w:val="48"/>
    </w:rPr>
  </w:style>
  <w:style w:type="paragraph" w:styleId="3">
    <w:name w:val="heading 3"/>
    <w:basedOn w:val="a"/>
    <w:link w:val="30"/>
    <w:unhideWhenUsed/>
    <w:qFormat/>
    <w:rsid w:val="0029640D"/>
    <w:pPr>
      <w:widowControl/>
      <w:adjustRightInd w:val="0"/>
      <w:snapToGrid w:val="0"/>
      <w:ind w:leftChars="59" w:left="142"/>
      <w:outlineLvl w:val="2"/>
    </w:pPr>
    <w:rPr>
      <w:rFonts w:ascii="Arial Unicode MS" w:hAnsi="Arial Unicode MS" w:cs="Arial Unicode MS"/>
      <w:bCs/>
      <w:color w:val="80800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Cs w:val="20"/>
    </w:rPr>
  </w:style>
  <w:style w:type="character" w:styleId="a3">
    <w:name w:val="Hyperlink"/>
    <w:autoRedefine/>
    <w:uiPriority w:val="99"/>
    <w:rPr>
      <w:rFonts w:ascii="新細明體" w:hAnsi="新細明體"/>
      <w:color w:val="808000"/>
      <w:sz w:val="20"/>
      <w:u w:val="single"/>
    </w:rPr>
  </w:style>
  <w:style w:type="character" w:styleId="a4">
    <w:name w:val="FollowedHyperlink"/>
    <w:autoRedefine/>
    <w:rPr>
      <w:color w:val="800080"/>
      <w:sz w:val="20"/>
      <w:u w:val="single"/>
    </w:rPr>
  </w:style>
  <w:style w:type="paragraph" w:styleId="a5">
    <w:name w:val="Body Text Indent"/>
    <w:basedOn w:val="a"/>
    <w:pPr>
      <w:ind w:left="181"/>
    </w:pPr>
    <w:rPr>
      <w:rFonts w:ascii="新細明體" w:hAnsi="新細明體"/>
      <w:color w:val="666699"/>
    </w:rPr>
  </w:style>
  <w:style w:type="paragraph" w:styleId="a6">
    <w:name w:val="header"/>
    <w:basedOn w:val="a"/>
    <w:pPr>
      <w:tabs>
        <w:tab w:val="center" w:pos="4153"/>
        <w:tab w:val="right" w:pos="8306"/>
      </w:tabs>
      <w:snapToGrid w:val="0"/>
    </w:pPr>
    <w:rPr>
      <w:szCs w:val="20"/>
    </w:rPr>
  </w:style>
  <w:style w:type="paragraph" w:styleId="a7">
    <w:name w:val="footer"/>
    <w:basedOn w:val="a"/>
    <w:pPr>
      <w:tabs>
        <w:tab w:val="center" w:pos="4153"/>
        <w:tab w:val="right" w:pos="8306"/>
      </w:tabs>
      <w:snapToGrid w:val="0"/>
    </w:pPr>
    <w:rPr>
      <w:szCs w:val="20"/>
    </w:rPr>
  </w:style>
  <w:style w:type="character" w:styleId="a8">
    <w:name w:val="page number"/>
    <w:basedOn w:val="a0"/>
  </w:style>
  <w:style w:type="paragraph" w:styleId="a9">
    <w:name w:val="Document Map"/>
    <w:basedOn w:val="a"/>
    <w:link w:val="aa"/>
    <w:rsid w:val="00975B43"/>
    <w:rPr>
      <w:rFonts w:ascii="新細明體" w:hAnsi="新細明體"/>
      <w:szCs w:val="18"/>
    </w:rPr>
  </w:style>
  <w:style w:type="character" w:customStyle="1" w:styleId="aa">
    <w:name w:val="文件引導模式 字元"/>
    <w:link w:val="a9"/>
    <w:rsid w:val="00975B43"/>
    <w:rPr>
      <w:rFonts w:ascii="新細明體" w:hAnsi="新細明體"/>
      <w:kern w:val="2"/>
      <w:szCs w:val="18"/>
    </w:rPr>
  </w:style>
  <w:style w:type="character" w:customStyle="1" w:styleId="20">
    <w:name w:val="標題 2 字元"/>
    <w:link w:val="2"/>
    <w:uiPriority w:val="9"/>
    <w:qFormat/>
    <w:rsid w:val="000C340E"/>
    <w:rPr>
      <w:rFonts w:ascii="Arial Unicode MS" w:hAnsi="Arial Unicode MS" w:cs="Arial Unicode MS"/>
      <w:bCs/>
      <w:color w:val="990000"/>
      <w:kern w:val="2"/>
      <w:szCs w:val="48"/>
    </w:rPr>
  </w:style>
  <w:style w:type="character" w:customStyle="1" w:styleId="30">
    <w:name w:val="標題 3 字元"/>
    <w:link w:val="3"/>
    <w:rsid w:val="0029640D"/>
    <w:rPr>
      <w:rFonts w:ascii="Arial Unicode MS" w:hAnsi="Arial Unicode MS" w:cs="Arial Unicode MS"/>
      <w:bCs/>
      <w:color w:val="808000"/>
      <w:kern w:val="2"/>
      <w:szCs w:val="36"/>
    </w:rPr>
  </w:style>
  <w:style w:type="character" w:styleId="ab">
    <w:name w:val="Unresolved Mention"/>
    <w:uiPriority w:val="99"/>
    <w:semiHidden/>
    <w:unhideWhenUsed/>
    <w:rsid w:val="005F6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law3/&#37109;&#25919;&#31777;&#26131;&#20154;&#22781;&#20445;&#38570;&#25237;&#20445;&#35215;&#21063;.docx" TargetMode="External"/><Relationship Id="rId21" Type="http://schemas.openxmlformats.org/officeDocument/2006/relationships/hyperlink" Target="https://www.fsc.gov.tw/" TargetMode="External"/><Relationship Id="rId42" Type="http://schemas.openxmlformats.org/officeDocument/2006/relationships/hyperlink" Target="../law/&#20445;&#38570;&#27861;.docx" TargetMode="External"/><Relationship Id="rId63" Type="http://schemas.openxmlformats.org/officeDocument/2006/relationships/hyperlink" Target="../law/&#20445;&#38570;&#27861;.docx" TargetMode="External"/><Relationship Id="rId84" Type="http://schemas.openxmlformats.org/officeDocument/2006/relationships/hyperlink" Target="../law/&#20445;&#38570;&#27861;.docx" TargetMode="External"/><Relationship Id="rId138" Type="http://schemas.openxmlformats.org/officeDocument/2006/relationships/hyperlink" Target="../diff/index.html" TargetMode="External"/><Relationship Id="rId107" Type="http://schemas.openxmlformats.org/officeDocument/2006/relationships/hyperlink" Target="../diff/index.html" TargetMode="External"/><Relationship Id="rId11" Type="http://schemas.openxmlformats.org/officeDocument/2006/relationships/hyperlink" Target="../../6law/law/&#31777;&#26131;&#20154;&#22781;&#20445;&#38570;&#27861;.htm" TargetMode="External"/><Relationship Id="rId32" Type="http://schemas.openxmlformats.org/officeDocument/2006/relationships/hyperlink" Target="../law/&#36986;&#29986;&#21450;&#36104;&#33287;&#31237;&#27861;.docx" TargetMode="External"/><Relationship Id="rId53" Type="http://schemas.openxmlformats.org/officeDocument/2006/relationships/hyperlink" Target="../diff/index.html" TargetMode="External"/><Relationship Id="rId74" Type="http://schemas.openxmlformats.org/officeDocument/2006/relationships/hyperlink" Target="../law/&#20445;&#38570;&#27861;.docx" TargetMode="External"/><Relationship Id="rId128" Type="http://schemas.openxmlformats.org/officeDocument/2006/relationships/hyperlink" Target="../diff/index.html" TargetMode="External"/><Relationship Id="rId5" Type="http://schemas.openxmlformats.org/officeDocument/2006/relationships/endnotes" Target="endnotes.xml"/><Relationship Id="rId90" Type="http://schemas.openxmlformats.org/officeDocument/2006/relationships/hyperlink" Target="../law/&#20445;&#38570;&#27861;.docx" TargetMode="External"/><Relationship Id="rId95" Type="http://schemas.openxmlformats.org/officeDocument/2006/relationships/hyperlink" Target="../law/&#20445;&#38570;&#27861;.docx" TargetMode="External"/><Relationship Id="rId22" Type="http://schemas.openxmlformats.org/officeDocument/2006/relationships/hyperlink" Target="https://www.fsc.gov.tw/" TargetMode="External"/><Relationship Id="rId27" Type="http://schemas.openxmlformats.org/officeDocument/2006/relationships/hyperlink" Target="&#36986;&#29986;&#21450;&#36104;&#33287;&#31237;&#27861;.docx" TargetMode="External"/><Relationship Id="rId43" Type="http://schemas.openxmlformats.org/officeDocument/2006/relationships/hyperlink" Target="../law/&#20445;&#38570;&#27861;.docx" TargetMode="External"/><Relationship Id="rId48" Type="http://schemas.openxmlformats.org/officeDocument/2006/relationships/hyperlink" Target="../law/&#20445;&#38570;&#27861;.docx" TargetMode="External"/><Relationship Id="rId64" Type="http://schemas.openxmlformats.org/officeDocument/2006/relationships/hyperlink" Target="../law/&#20445;&#38570;&#27861;.docx" TargetMode="External"/><Relationship Id="rId69" Type="http://schemas.openxmlformats.org/officeDocument/2006/relationships/hyperlink" Target="../law/&#20445;&#38570;&#27861;.docx" TargetMode="External"/><Relationship Id="rId113" Type="http://schemas.openxmlformats.org/officeDocument/2006/relationships/hyperlink" Target="../diff/index.html" TargetMode="External"/><Relationship Id="rId118" Type="http://schemas.openxmlformats.org/officeDocument/2006/relationships/hyperlink" Target="../diff/index.html" TargetMode="External"/><Relationship Id="rId134" Type="http://schemas.openxmlformats.org/officeDocument/2006/relationships/hyperlink" Target="../diff/index.html" TargetMode="External"/><Relationship Id="rId139" Type="http://schemas.openxmlformats.org/officeDocument/2006/relationships/hyperlink" Target="../diff/index.html" TargetMode="External"/><Relationship Id="rId80" Type="http://schemas.openxmlformats.org/officeDocument/2006/relationships/hyperlink" Target="../law/&#20445;&#38570;&#27861;.docx" TargetMode="External"/><Relationship Id="rId85" Type="http://schemas.openxmlformats.org/officeDocument/2006/relationships/hyperlink" Target="../law/&#20445;&#38570;&#27861;.docx" TargetMode="External"/><Relationship Id="rId12" Type="http://schemas.openxmlformats.org/officeDocument/2006/relationships/hyperlink" Target="https://www.6laws.net/" TargetMode="External"/><Relationship Id="rId17" Type="http://schemas.openxmlformats.org/officeDocument/2006/relationships/hyperlink" Target="../S-link&#38651;&#23376;&#20845;&#27861;&#32317;&#32034;&#24341;.docx" TargetMode="External"/><Relationship Id="rId33" Type="http://schemas.openxmlformats.org/officeDocument/2006/relationships/hyperlink" Target="../diff/index.html" TargetMode="External"/><Relationship Id="rId38" Type="http://schemas.openxmlformats.org/officeDocument/2006/relationships/hyperlink" Target="../diff/index.html" TargetMode="External"/><Relationship Id="rId59" Type="http://schemas.openxmlformats.org/officeDocument/2006/relationships/hyperlink" Target="../law/&#20445;&#38570;&#27861;.docx" TargetMode="External"/><Relationship Id="rId103" Type="http://schemas.openxmlformats.org/officeDocument/2006/relationships/hyperlink" Target="../law/&#20445;&#38570;&#27861;.docx" TargetMode="External"/><Relationship Id="rId108" Type="http://schemas.openxmlformats.org/officeDocument/2006/relationships/hyperlink" Target="../law/&#20445;&#38570;&#27861;.docx" TargetMode="External"/><Relationship Id="rId124" Type="http://schemas.openxmlformats.org/officeDocument/2006/relationships/hyperlink" Target="../law/&#20445;&#38570;&#27861;.docx" TargetMode="External"/><Relationship Id="rId129" Type="http://schemas.openxmlformats.org/officeDocument/2006/relationships/hyperlink" Target="../diff/index.html" TargetMode="External"/><Relationship Id="rId54" Type="http://schemas.openxmlformats.org/officeDocument/2006/relationships/hyperlink" Target="../law3/&#37109;&#25919;&#31777;&#26131;&#20154;&#22781;&#20445;&#38570;&#30435;&#30563;&#31649;&#29702;&#36774;&#27861;.docx" TargetMode="External"/><Relationship Id="rId70" Type="http://schemas.openxmlformats.org/officeDocument/2006/relationships/hyperlink" Target="../law/&#20445;&#38570;&#27861;.docx" TargetMode="External"/><Relationship Id="rId75" Type="http://schemas.openxmlformats.org/officeDocument/2006/relationships/hyperlink" Target="../law/&#20445;&#38570;&#27861;.docx" TargetMode="External"/><Relationship Id="rId91" Type="http://schemas.openxmlformats.org/officeDocument/2006/relationships/hyperlink" Target="../law/&#20445;&#38570;&#27861;.docx" TargetMode="External"/><Relationship Id="rId96" Type="http://schemas.openxmlformats.org/officeDocument/2006/relationships/hyperlink" Target="../law/&#20445;&#38570;&#27861;.docx" TargetMode="External"/><Relationship Id="rId140" Type="http://schemas.openxmlformats.org/officeDocument/2006/relationships/hyperlink" Target="https://www.6laws.net/comment.htm" TargetMode="External"/><Relationship Id="rId145" Type="http://schemas.openxmlformats.org/officeDocument/2006/relationships/footer" Target="footer2.xml"/><Relationship Id="rId1" Type="http://schemas.openxmlformats.org/officeDocument/2006/relationships/styles" Target="styles.xml"/><Relationship Id="rId6" Type="http://schemas.openxmlformats.org/officeDocument/2006/relationships/hyperlink" Target="https://www.6laws.net/" TargetMode="External"/><Relationship Id="rId23" Type="http://schemas.openxmlformats.org/officeDocument/2006/relationships/hyperlink" Target="../diff/index.html" TargetMode="External"/><Relationship Id="rId28" Type="http://schemas.openxmlformats.org/officeDocument/2006/relationships/hyperlink" Target="../diff/index.html" TargetMode="External"/><Relationship Id="rId49" Type="http://schemas.openxmlformats.org/officeDocument/2006/relationships/hyperlink" Target="../law/&#20445;&#38570;&#27861;.docx" TargetMode="External"/><Relationship Id="rId114" Type="http://schemas.openxmlformats.org/officeDocument/2006/relationships/hyperlink" Target="../diff/index.html" TargetMode="External"/><Relationship Id="rId119" Type="http://schemas.openxmlformats.org/officeDocument/2006/relationships/hyperlink" Target="../law3/&#37109;&#25919;&#31777;&#26131;&#20154;&#22781;&#20445;&#38570;&#25237;&#20445;&#35215;&#21063;.docx" TargetMode="External"/><Relationship Id="rId44" Type="http://schemas.openxmlformats.org/officeDocument/2006/relationships/hyperlink" Target="../law/&#20445;&#38570;&#27861;.docx" TargetMode="External"/><Relationship Id="rId60" Type="http://schemas.openxmlformats.org/officeDocument/2006/relationships/hyperlink" Target="../law/&#20445;&#38570;&#27861;.docx" TargetMode="External"/><Relationship Id="rId65" Type="http://schemas.openxmlformats.org/officeDocument/2006/relationships/hyperlink" Target="../law/&#20445;&#38570;&#27861;.docx" TargetMode="External"/><Relationship Id="rId81" Type="http://schemas.openxmlformats.org/officeDocument/2006/relationships/hyperlink" Target="../law/&#20445;&#38570;&#27861;.docx" TargetMode="External"/><Relationship Id="rId86" Type="http://schemas.openxmlformats.org/officeDocument/2006/relationships/hyperlink" Target="../law/&#20445;&#38570;&#27861;.docx" TargetMode="External"/><Relationship Id="rId130" Type="http://schemas.openxmlformats.org/officeDocument/2006/relationships/hyperlink" Target="../diff/index.html" TargetMode="External"/><Relationship Id="rId135" Type="http://schemas.openxmlformats.org/officeDocument/2006/relationships/hyperlink" Target="../law3/&#37109;&#25919;&#31777;&#26131;&#20154;&#22781;&#20445;&#38570;&#25237;&#20445;&#35215;&#21063;.docx" TargetMode="External"/><Relationship Id="rId13" Type="http://schemas.openxmlformats.org/officeDocument/2006/relationships/hyperlink" Target="https://www.6laws.net/" TargetMode="External"/><Relationship Id="rId18" Type="http://schemas.openxmlformats.org/officeDocument/2006/relationships/hyperlink" Target="https://www.6laws.net/6law/law/&#31777;&#26131;&#20154;&#22781;&#20445;&#38570;&#27861;.htm" TargetMode="External"/><Relationship Id="rId39" Type="http://schemas.openxmlformats.org/officeDocument/2006/relationships/hyperlink" Target="../diff/index.html" TargetMode="External"/><Relationship Id="rId109" Type="http://schemas.openxmlformats.org/officeDocument/2006/relationships/hyperlink" Target="../law/&#20445;&#38570;&#27861;.docx" TargetMode="External"/><Relationship Id="rId34" Type="http://schemas.openxmlformats.org/officeDocument/2006/relationships/hyperlink" Target="../diff/index.html" TargetMode="External"/><Relationship Id="rId50" Type="http://schemas.openxmlformats.org/officeDocument/2006/relationships/hyperlink" Target="../law/&#20445;&#38570;&#27861;.docx" TargetMode="External"/><Relationship Id="rId55" Type="http://schemas.openxmlformats.org/officeDocument/2006/relationships/hyperlink" Target="../diff/index.html" TargetMode="External"/><Relationship Id="rId76" Type="http://schemas.openxmlformats.org/officeDocument/2006/relationships/hyperlink" Target="../law/&#20445;&#38570;&#27861;.docx" TargetMode="External"/><Relationship Id="rId97" Type="http://schemas.openxmlformats.org/officeDocument/2006/relationships/hyperlink" Target="../law/&#20445;&#38570;&#27861;.docx" TargetMode="External"/><Relationship Id="rId104" Type="http://schemas.openxmlformats.org/officeDocument/2006/relationships/hyperlink" Target="../law/&#20445;&#38570;&#27861;.docx" TargetMode="External"/><Relationship Id="rId120" Type="http://schemas.openxmlformats.org/officeDocument/2006/relationships/hyperlink" Target="../law/&#20445;&#38570;&#27861;.docx" TargetMode="External"/><Relationship Id="rId125" Type="http://schemas.openxmlformats.org/officeDocument/2006/relationships/hyperlink" Target="../diff/index.html" TargetMode="External"/><Relationship Id="rId141" Type="http://schemas.openxmlformats.org/officeDocument/2006/relationships/hyperlink" Target="../law/&#20445;&#38570;&#27861;.docx" TargetMode="External"/><Relationship Id="rId146"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law/&#20445;&#38570;&#27861;.docx" TargetMode="External"/><Relationship Id="rId92" Type="http://schemas.openxmlformats.org/officeDocument/2006/relationships/hyperlink" Target="../law/&#20445;&#38570;&#27861;.docx" TargetMode="External"/><Relationship Id="rId2" Type="http://schemas.openxmlformats.org/officeDocument/2006/relationships/settings" Target="settings.xml"/><Relationship Id="rId29" Type="http://schemas.openxmlformats.org/officeDocument/2006/relationships/hyperlink" Target="../diff/index.html" TargetMode="External"/><Relationship Id="rId24" Type="http://schemas.openxmlformats.org/officeDocument/2006/relationships/hyperlink" Target="../diff/index.html" TargetMode="External"/><Relationship Id="rId40" Type="http://schemas.openxmlformats.org/officeDocument/2006/relationships/hyperlink" Target="../diff/index.html" TargetMode="External"/><Relationship Id="rId45" Type="http://schemas.openxmlformats.org/officeDocument/2006/relationships/hyperlink" Target="../law/&#20445;&#38570;&#27861;.docx" TargetMode="External"/><Relationship Id="rId66" Type="http://schemas.openxmlformats.org/officeDocument/2006/relationships/hyperlink" Target="../law/&#20445;&#38570;&#27861;.docx" TargetMode="External"/><Relationship Id="rId87" Type="http://schemas.openxmlformats.org/officeDocument/2006/relationships/hyperlink" Target="../law/&#20445;&#38570;&#27861;.docx" TargetMode="External"/><Relationship Id="rId110" Type="http://schemas.openxmlformats.org/officeDocument/2006/relationships/hyperlink" Target="../diff/index.html" TargetMode="External"/><Relationship Id="rId115" Type="http://schemas.openxmlformats.org/officeDocument/2006/relationships/hyperlink" Target="../law3/&#37109;&#25919;&#31777;&#26131;&#20154;&#22781;&#20445;&#38570;&#25237;&#20445;&#35215;&#21063;.docx" TargetMode="External"/><Relationship Id="rId131" Type="http://schemas.openxmlformats.org/officeDocument/2006/relationships/hyperlink" Target="../law3/&#37109;&#25919;&#31777;&#26131;&#20154;&#22781;&#20445;&#38570;&#25237;&#20445;&#35215;&#21063;.docx" TargetMode="External"/><Relationship Id="rId136" Type="http://schemas.openxmlformats.org/officeDocument/2006/relationships/hyperlink" Target="../diff/index.html" TargetMode="External"/><Relationship Id="rId61" Type="http://schemas.openxmlformats.org/officeDocument/2006/relationships/hyperlink" Target="../law/&#20445;&#38570;&#27861;.docx" TargetMode="External"/><Relationship Id="rId82" Type="http://schemas.openxmlformats.org/officeDocument/2006/relationships/hyperlink" Target="../law/&#20445;&#38570;&#27861;.docx" TargetMode="External"/><Relationship Id="rId19" Type="http://schemas.openxmlformats.org/officeDocument/2006/relationships/hyperlink" Target="../law5/&#31777;&#26131;&#20154;&#22781;&#20445;&#38570;&#27861;.docx" TargetMode="External"/><Relationship Id="rId14" Type="http://schemas.openxmlformats.org/officeDocument/2006/relationships/hyperlink" Target="https://www.6laws.net/" TargetMode="External"/><Relationship Id="rId30" Type="http://schemas.openxmlformats.org/officeDocument/2006/relationships/hyperlink" Target="../law/&#36986;&#29986;&#21450;&#36104;&#33287;&#31237;&#27861;.docx" TargetMode="External"/><Relationship Id="rId35" Type="http://schemas.openxmlformats.org/officeDocument/2006/relationships/hyperlink" Target="&#36986;&#29986;&#21450;&#36104;&#33287;&#31237;&#27861;.docx" TargetMode="External"/><Relationship Id="rId56" Type="http://schemas.openxmlformats.org/officeDocument/2006/relationships/hyperlink" Target="../law3/&#37109;&#25919;&#31777;&#26131;&#20154;&#22781;&#20445;&#38570;&#30435;&#30563;&#31649;&#29702;&#36774;&#27861;.docx" TargetMode="External"/><Relationship Id="rId77" Type="http://schemas.openxmlformats.org/officeDocument/2006/relationships/hyperlink" Target="../diff/index.html" TargetMode="External"/><Relationship Id="rId100" Type="http://schemas.openxmlformats.org/officeDocument/2006/relationships/hyperlink" Target="../law/&#20445;&#38570;&#27861;.docx" TargetMode="External"/><Relationship Id="rId105" Type="http://schemas.openxmlformats.org/officeDocument/2006/relationships/hyperlink" Target="../law/&#20445;&#38570;&#27861;.docx" TargetMode="External"/><Relationship Id="rId126" Type="http://schemas.openxmlformats.org/officeDocument/2006/relationships/hyperlink" Target="../law/&#20445;&#38570;&#27861;.docx" TargetMode="External"/><Relationship Id="rId147" Type="http://schemas.openxmlformats.org/officeDocument/2006/relationships/theme" Target="theme/theme1.xml"/><Relationship Id="rId8" Type="http://schemas.openxmlformats.org/officeDocument/2006/relationships/hyperlink" Target="https://www.6laws.net/update.htm" TargetMode="External"/><Relationship Id="rId51" Type="http://schemas.openxmlformats.org/officeDocument/2006/relationships/hyperlink" Target="../law/&#20445;&#38570;&#27861;.docx" TargetMode="External"/><Relationship Id="rId72" Type="http://schemas.openxmlformats.org/officeDocument/2006/relationships/hyperlink" Target="../law/&#20445;&#38570;&#27861;.docx" TargetMode="External"/><Relationship Id="rId93" Type="http://schemas.openxmlformats.org/officeDocument/2006/relationships/hyperlink" Target="../law/&#20445;&#38570;&#27861;.docx" TargetMode="External"/><Relationship Id="rId98" Type="http://schemas.openxmlformats.org/officeDocument/2006/relationships/hyperlink" Target="../law/&#20445;&#38570;&#27861;.docx" TargetMode="External"/><Relationship Id="rId121" Type="http://schemas.openxmlformats.org/officeDocument/2006/relationships/hyperlink" Target="../law/&#20445;&#38570;&#27861;.docx" TargetMode="External"/><Relationship Id="rId142" Type="http://schemas.openxmlformats.org/officeDocument/2006/relationships/hyperlink" Target="../law/&#20445;&#38570;&#27861;.docx" TargetMode="External"/><Relationship Id="rId3" Type="http://schemas.openxmlformats.org/officeDocument/2006/relationships/webSettings" Target="webSettings.xml"/><Relationship Id="rId25" Type="http://schemas.openxmlformats.org/officeDocument/2006/relationships/hyperlink" Target="../diff/index.html" TargetMode="External"/><Relationship Id="rId46" Type="http://schemas.openxmlformats.org/officeDocument/2006/relationships/hyperlink" Target="../law/&#20445;&#38570;&#27861;.docx" TargetMode="External"/><Relationship Id="rId67" Type="http://schemas.openxmlformats.org/officeDocument/2006/relationships/hyperlink" Target="../law/&#20445;&#38570;&#27861;.docx" TargetMode="External"/><Relationship Id="rId116" Type="http://schemas.openxmlformats.org/officeDocument/2006/relationships/hyperlink" Target="../diff/index.html" TargetMode="External"/><Relationship Id="rId137" Type="http://schemas.openxmlformats.org/officeDocument/2006/relationships/hyperlink" Target="../law3/&#37109;&#25919;&#31777;&#26131;&#20154;&#22781;&#20445;&#38570;&#25237;&#20445;&#35215;&#21063;.docx" TargetMode="External"/><Relationship Id="rId20" Type="http://schemas.openxmlformats.org/officeDocument/2006/relationships/hyperlink" Target="https://www.fsc.gov.tw/" TargetMode="External"/><Relationship Id="rId41" Type="http://schemas.openxmlformats.org/officeDocument/2006/relationships/hyperlink" Target="../diff/index.html" TargetMode="External"/><Relationship Id="rId62" Type="http://schemas.openxmlformats.org/officeDocument/2006/relationships/hyperlink" Target="../law/&#20445;&#38570;&#27861;.docx" TargetMode="External"/><Relationship Id="rId83" Type="http://schemas.openxmlformats.org/officeDocument/2006/relationships/hyperlink" Target="../law/&#20445;&#38570;&#27861;.docx" TargetMode="External"/><Relationship Id="rId88" Type="http://schemas.openxmlformats.org/officeDocument/2006/relationships/hyperlink" Target="../law/&#20445;&#38570;&#27861;.docx" TargetMode="External"/><Relationship Id="rId111" Type="http://schemas.openxmlformats.org/officeDocument/2006/relationships/hyperlink" Target="../law/&#20445;&#38570;&#27861;.docx" TargetMode="External"/><Relationship Id="rId132" Type="http://schemas.openxmlformats.org/officeDocument/2006/relationships/hyperlink" Target="../diff/index.html" TargetMode="External"/><Relationship Id="rId15" Type="http://schemas.openxmlformats.org/officeDocument/2006/relationships/hyperlink" Target="https://www.6laws.net/" TargetMode="External"/><Relationship Id="rId36" Type="http://schemas.openxmlformats.org/officeDocument/2006/relationships/hyperlink" Target="../diff/index.html" TargetMode="External"/><Relationship Id="rId57" Type="http://schemas.openxmlformats.org/officeDocument/2006/relationships/hyperlink" Target="../diff/index.html" TargetMode="External"/><Relationship Id="rId106" Type="http://schemas.openxmlformats.org/officeDocument/2006/relationships/hyperlink" Target="../law/&#20445;&#38570;&#27861;.docx" TargetMode="External"/><Relationship Id="rId127" Type="http://schemas.openxmlformats.org/officeDocument/2006/relationships/hyperlink" Target="../law/&#20445;&#38570;&#27861;.docx" TargetMode="External"/><Relationship Id="rId10" Type="http://schemas.openxmlformats.org/officeDocument/2006/relationships/hyperlink" Target="http://www.facebook.com/anita6law" TargetMode="External"/><Relationship Id="rId31" Type="http://schemas.openxmlformats.org/officeDocument/2006/relationships/hyperlink" Target="../diff/index.html" TargetMode="External"/><Relationship Id="rId52" Type="http://schemas.openxmlformats.org/officeDocument/2006/relationships/hyperlink" Target="../law/&#20445;&#38570;&#27861;.docx" TargetMode="External"/><Relationship Id="rId73" Type="http://schemas.openxmlformats.org/officeDocument/2006/relationships/hyperlink" Target="../law/&#20445;&#38570;&#27861;.docx" TargetMode="External"/><Relationship Id="rId78" Type="http://schemas.openxmlformats.org/officeDocument/2006/relationships/hyperlink" Target="../law/&#20445;&#38570;&#27861;.docx" TargetMode="External"/><Relationship Id="rId94" Type="http://schemas.openxmlformats.org/officeDocument/2006/relationships/hyperlink" Target="../law/&#20445;&#38570;&#27861;.docx" TargetMode="External"/><Relationship Id="rId99" Type="http://schemas.openxmlformats.org/officeDocument/2006/relationships/hyperlink" Target="../law/&#20445;&#38570;&#27861;.docx" TargetMode="External"/><Relationship Id="rId101" Type="http://schemas.openxmlformats.org/officeDocument/2006/relationships/hyperlink" Target="../law/&#20445;&#38570;&#27861;.docx" TargetMode="External"/><Relationship Id="rId122" Type="http://schemas.openxmlformats.org/officeDocument/2006/relationships/hyperlink" Target="../diff/index.html" TargetMode="External"/><Relationship Id="rId143" Type="http://schemas.openxmlformats.org/officeDocument/2006/relationships/hyperlink" Target="https://www.6laws.net/comment.htm" TargetMode="External"/><Relationship Id="rId4" Type="http://schemas.openxmlformats.org/officeDocument/2006/relationships/footnotes" Target="footnotes.xml"/><Relationship Id="rId9" Type="http://schemas.openxmlformats.org/officeDocument/2006/relationships/hyperlink" Target="http://law.moj.gov.tw/LawClass/LawHistory.aspx?PCode=K0050011" TargetMode="External"/><Relationship Id="rId26" Type="http://schemas.openxmlformats.org/officeDocument/2006/relationships/hyperlink" Target="../diff/index.html" TargetMode="External"/><Relationship Id="rId47" Type="http://schemas.openxmlformats.org/officeDocument/2006/relationships/hyperlink" Target="../diff/index.html" TargetMode="External"/><Relationship Id="rId68" Type="http://schemas.openxmlformats.org/officeDocument/2006/relationships/hyperlink" Target="../law/&#20445;&#38570;&#27861;.docx" TargetMode="External"/><Relationship Id="rId89" Type="http://schemas.openxmlformats.org/officeDocument/2006/relationships/hyperlink" Target="../law/&#20445;&#38570;&#27861;.docx" TargetMode="External"/><Relationship Id="rId112" Type="http://schemas.openxmlformats.org/officeDocument/2006/relationships/hyperlink" Target="../law/&#20445;&#38570;&#27861;.docx" TargetMode="External"/><Relationship Id="rId133" Type="http://schemas.openxmlformats.org/officeDocument/2006/relationships/hyperlink" Target="../law3/&#37109;&#25919;&#31777;&#26131;&#20154;&#22781;&#20445;&#38570;&#25237;&#20445;&#35215;&#21063;.docx" TargetMode="External"/><Relationship Id="rId16" Type="http://schemas.openxmlformats.org/officeDocument/2006/relationships/hyperlink" Target="../S-link&#20998;&#39006;&#27861;&#35215;&#32034;&#24341;.docx" TargetMode="External"/><Relationship Id="rId37" Type="http://schemas.openxmlformats.org/officeDocument/2006/relationships/hyperlink" Target="&#36986;&#29986;&#21450;&#36104;&#33287;&#31237;&#27861;.docx" TargetMode="External"/><Relationship Id="rId58" Type="http://schemas.openxmlformats.org/officeDocument/2006/relationships/hyperlink" Target="../law/&#20445;&#38570;&#27861;.docx" TargetMode="External"/><Relationship Id="rId79" Type="http://schemas.openxmlformats.org/officeDocument/2006/relationships/hyperlink" Target="../law/&#20445;&#38570;&#27861;.docx" TargetMode="External"/><Relationship Id="rId102" Type="http://schemas.openxmlformats.org/officeDocument/2006/relationships/hyperlink" Target="../law/&#20445;&#38570;&#27861;.docx" TargetMode="External"/><Relationship Id="rId123" Type="http://schemas.openxmlformats.org/officeDocument/2006/relationships/hyperlink" Target="../law/&#20445;&#38570;&#27861;.docx" TargetMode="External"/><Relationship Id="rId14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TotalTime>
  <Pages>15</Pages>
  <Words>3623</Words>
  <Characters>20654</Characters>
  <Application>Microsoft Office Word</Application>
  <DocSecurity>0</DocSecurity>
  <Lines>172</Lines>
  <Paragraphs>48</Paragraphs>
  <ScaleCrop>false</ScaleCrop>
  <Company/>
  <LinksUpToDate>false</LinksUpToDate>
  <CharactersWithSpaces>24229</CharactersWithSpaces>
  <SharedDoc>false</SharedDoc>
  <HLinks>
    <vt:vector size="954" baseType="variant">
      <vt:variant>
        <vt:i4>2949124</vt:i4>
      </vt:variant>
      <vt:variant>
        <vt:i4>474</vt:i4>
      </vt:variant>
      <vt:variant>
        <vt:i4>0</vt:i4>
      </vt:variant>
      <vt:variant>
        <vt:i4>5</vt:i4>
      </vt:variant>
      <vt:variant>
        <vt:lpwstr>mailto:anita399646@hotmail.com</vt:lpwstr>
      </vt:variant>
      <vt:variant>
        <vt:lpwstr/>
      </vt:variant>
      <vt:variant>
        <vt:i4>8192049</vt:i4>
      </vt:variant>
      <vt:variant>
        <vt:i4>471</vt:i4>
      </vt:variant>
      <vt:variant>
        <vt:i4>0</vt:i4>
      </vt:variant>
      <vt:variant>
        <vt:i4>5</vt:i4>
      </vt:variant>
      <vt:variant>
        <vt:lpwstr>http://law.moj.gov.tw/</vt:lpwstr>
      </vt:variant>
      <vt:variant>
        <vt:lpwstr/>
      </vt:variant>
      <vt:variant>
        <vt:i4>6225996</vt:i4>
      </vt:variant>
      <vt:variant>
        <vt:i4>468</vt:i4>
      </vt:variant>
      <vt:variant>
        <vt:i4>0</vt:i4>
      </vt:variant>
      <vt:variant>
        <vt:i4>5</vt:i4>
      </vt:variant>
      <vt:variant>
        <vt:lpwstr>http://www.ly.gov.tw/</vt:lpwstr>
      </vt:variant>
      <vt:variant>
        <vt:lpwstr/>
      </vt:variant>
      <vt:variant>
        <vt:i4>786499</vt:i4>
      </vt:variant>
      <vt:variant>
        <vt:i4>465</vt:i4>
      </vt:variant>
      <vt:variant>
        <vt:i4>0</vt:i4>
      </vt:variant>
      <vt:variant>
        <vt:i4>5</vt:i4>
      </vt:variant>
      <vt:variant>
        <vt:lpwstr>http://www.president.gov.tw/</vt:lpwstr>
      </vt:variant>
      <vt:variant>
        <vt:lpwstr/>
      </vt:variant>
      <vt:variant>
        <vt:i4>7274612</vt:i4>
      </vt:variant>
      <vt:variant>
        <vt:i4>461</vt:i4>
      </vt:variant>
      <vt:variant>
        <vt:i4>0</vt:i4>
      </vt:variant>
      <vt:variant>
        <vt:i4>5</vt:i4>
      </vt:variant>
      <vt:variant>
        <vt:lpwstr/>
      </vt:variant>
      <vt:variant>
        <vt:lpwstr>top</vt:lpwstr>
      </vt:variant>
      <vt:variant>
        <vt:i4>7274612</vt:i4>
      </vt:variant>
      <vt:variant>
        <vt:i4>459</vt:i4>
      </vt:variant>
      <vt:variant>
        <vt:i4>0</vt:i4>
      </vt:variant>
      <vt:variant>
        <vt:i4>5</vt:i4>
      </vt:variant>
      <vt:variant>
        <vt:lpwstr/>
      </vt:variant>
      <vt:variant>
        <vt:lpwstr>top</vt:lpwstr>
      </vt:variant>
      <vt:variant>
        <vt:i4>-1762909383</vt:i4>
      </vt:variant>
      <vt:variant>
        <vt:i4>456</vt:i4>
      </vt:variant>
      <vt:variant>
        <vt:i4>0</vt:i4>
      </vt:variant>
      <vt:variant>
        <vt:i4>5</vt:i4>
      </vt:variant>
      <vt:variant>
        <vt:lpwstr>保險法.doc</vt:lpwstr>
      </vt:variant>
      <vt:variant>
        <vt:lpwstr>a146</vt:lpwstr>
      </vt:variant>
      <vt:variant>
        <vt:i4>3211361</vt:i4>
      </vt:variant>
      <vt:variant>
        <vt:i4>453</vt:i4>
      </vt:variant>
      <vt:variant>
        <vt:i4>0</vt:i4>
      </vt:variant>
      <vt:variant>
        <vt:i4>5</vt:i4>
      </vt:variant>
      <vt:variant>
        <vt:lpwstr/>
      </vt:variant>
      <vt:variant>
        <vt:lpwstr>a19</vt:lpwstr>
      </vt:variant>
      <vt:variant>
        <vt:i4>3211361</vt:i4>
      </vt:variant>
      <vt:variant>
        <vt:i4>450</vt:i4>
      </vt:variant>
      <vt:variant>
        <vt:i4>0</vt:i4>
      </vt:variant>
      <vt:variant>
        <vt:i4>5</vt:i4>
      </vt:variant>
      <vt:variant>
        <vt:lpwstr/>
      </vt:variant>
      <vt:variant>
        <vt:lpwstr>a18</vt:lpwstr>
      </vt:variant>
      <vt:variant>
        <vt:i4>3211361</vt:i4>
      </vt:variant>
      <vt:variant>
        <vt:i4>447</vt:i4>
      </vt:variant>
      <vt:variant>
        <vt:i4>0</vt:i4>
      </vt:variant>
      <vt:variant>
        <vt:i4>5</vt:i4>
      </vt:variant>
      <vt:variant>
        <vt:lpwstr/>
      </vt:variant>
      <vt:variant>
        <vt:lpwstr>a17</vt:lpwstr>
      </vt:variant>
      <vt:variant>
        <vt:i4>3276897</vt:i4>
      </vt:variant>
      <vt:variant>
        <vt:i4>444</vt:i4>
      </vt:variant>
      <vt:variant>
        <vt:i4>0</vt:i4>
      </vt:variant>
      <vt:variant>
        <vt:i4>5</vt:i4>
      </vt:variant>
      <vt:variant>
        <vt:lpwstr/>
      </vt:variant>
      <vt:variant>
        <vt:lpwstr>a24</vt:lpwstr>
      </vt:variant>
      <vt:variant>
        <vt:i4>-1762974868</vt:i4>
      </vt:variant>
      <vt:variant>
        <vt:i4>441</vt:i4>
      </vt:variant>
      <vt:variant>
        <vt:i4>0</vt:i4>
      </vt:variant>
      <vt:variant>
        <vt:i4>5</vt:i4>
      </vt:variant>
      <vt:variant>
        <vt:lpwstr>保險法.doc</vt:lpwstr>
      </vt:variant>
      <vt:variant>
        <vt:lpwstr/>
      </vt:variant>
      <vt:variant>
        <vt:i4>3604577</vt:i4>
      </vt:variant>
      <vt:variant>
        <vt:i4>438</vt:i4>
      </vt:variant>
      <vt:variant>
        <vt:i4>0</vt:i4>
      </vt:variant>
      <vt:variant>
        <vt:i4>5</vt:i4>
      </vt:variant>
      <vt:variant>
        <vt:lpwstr/>
      </vt:variant>
      <vt:variant>
        <vt:lpwstr>a7</vt:lpwstr>
      </vt:variant>
      <vt:variant>
        <vt:i4>3407969</vt:i4>
      </vt:variant>
      <vt:variant>
        <vt:i4>435</vt:i4>
      </vt:variant>
      <vt:variant>
        <vt:i4>0</vt:i4>
      </vt:variant>
      <vt:variant>
        <vt:i4>5</vt:i4>
      </vt:variant>
      <vt:variant>
        <vt:lpwstr/>
      </vt:variant>
      <vt:variant>
        <vt:lpwstr>a4</vt:lpwstr>
      </vt:variant>
      <vt:variant>
        <vt:i4>2949124</vt:i4>
      </vt:variant>
      <vt:variant>
        <vt:i4>432</vt:i4>
      </vt:variant>
      <vt:variant>
        <vt:i4>0</vt:i4>
      </vt:variant>
      <vt:variant>
        <vt:i4>5</vt:i4>
      </vt:variant>
      <vt:variant>
        <vt:lpwstr>mailto:anita399646@hotmail.com</vt:lpwstr>
      </vt:variant>
      <vt:variant>
        <vt:lpwstr/>
      </vt:variant>
      <vt:variant>
        <vt:i4>8192049</vt:i4>
      </vt:variant>
      <vt:variant>
        <vt:i4>429</vt:i4>
      </vt:variant>
      <vt:variant>
        <vt:i4>0</vt:i4>
      </vt:variant>
      <vt:variant>
        <vt:i4>5</vt:i4>
      </vt:variant>
      <vt:variant>
        <vt:lpwstr>http://law.moj.gov.tw/</vt:lpwstr>
      </vt:variant>
      <vt:variant>
        <vt:lpwstr/>
      </vt:variant>
      <vt:variant>
        <vt:i4>6225996</vt:i4>
      </vt:variant>
      <vt:variant>
        <vt:i4>426</vt:i4>
      </vt:variant>
      <vt:variant>
        <vt:i4>0</vt:i4>
      </vt:variant>
      <vt:variant>
        <vt:i4>5</vt:i4>
      </vt:variant>
      <vt:variant>
        <vt:lpwstr>http://www.ly.gov.tw/</vt:lpwstr>
      </vt:variant>
      <vt:variant>
        <vt:lpwstr/>
      </vt:variant>
      <vt:variant>
        <vt:i4>786499</vt:i4>
      </vt:variant>
      <vt:variant>
        <vt:i4>423</vt:i4>
      </vt:variant>
      <vt:variant>
        <vt:i4>0</vt:i4>
      </vt:variant>
      <vt:variant>
        <vt:i4>5</vt:i4>
      </vt:variant>
      <vt:variant>
        <vt:lpwstr>http://www.president.gov.tw/</vt:lpwstr>
      </vt:variant>
      <vt:variant>
        <vt:lpwstr/>
      </vt:variant>
      <vt:variant>
        <vt:i4>7274612</vt:i4>
      </vt:variant>
      <vt:variant>
        <vt:i4>419</vt:i4>
      </vt:variant>
      <vt:variant>
        <vt:i4>0</vt:i4>
      </vt:variant>
      <vt:variant>
        <vt:i4>5</vt:i4>
      </vt:variant>
      <vt:variant>
        <vt:lpwstr/>
      </vt:variant>
      <vt:variant>
        <vt:lpwstr>top</vt:lpwstr>
      </vt:variant>
      <vt:variant>
        <vt:i4>7274612</vt:i4>
      </vt:variant>
      <vt:variant>
        <vt:i4>417</vt:i4>
      </vt:variant>
      <vt:variant>
        <vt:i4>0</vt:i4>
      </vt:variant>
      <vt:variant>
        <vt:i4>5</vt:i4>
      </vt:variant>
      <vt:variant>
        <vt:lpwstr/>
      </vt:variant>
      <vt:variant>
        <vt:lpwstr>top</vt:lpwstr>
      </vt:variant>
      <vt:variant>
        <vt:i4>4063358</vt:i4>
      </vt:variant>
      <vt:variant>
        <vt:i4>414</vt:i4>
      </vt:variant>
      <vt:variant>
        <vt:i4>0</vt:i4>
      </vt:variant>
      <vt:variant>
        <vt:i4>5</vt:i4>
      </vt:variant>
      <vt:variant>
        <vt:lpwstr>../diff/index.html</vt:lpwstr>
      </vt:variant>
      <vt:variant>
        <vt:lpwstr/>
      </vt:variant>
      <vt:variant>
        <vt:i4>-795932984</vt:i4>
      </vt:variant>
      <vt:variant>
        <vt:i4>411</vt:i4>
      </vt:variant>
      <vt:variant>
        <vt:i4>0</vt:i4>
      </vt:variant>
      <vt:variant>
        <vt:i4>5</vt:i4>
      </vt:variant>
      <vt:variant>
        <vt:lpwstr>..\law3\郵政簡易人壽保險投保規則.doc</vt:lpwstr>
      </vt:variant>
      <vt:variant>
        <vt:lpwstr/>
      </vt:variant>
      <vt:variant>
        <vt:i4>4063358</vt:i4>
      </vt:variant>
      <vt:variant>
        <vt:i4>408</vt:i4>
      </vt:variant>
      <vt:variant>
        <vt:i4>0</vt:i4>
      </vt:variant>
      <vt:variant>
        <vt:i4>5</vt:i4>
      </vt:variant>
      <vt:variant>
        <vt:lpwstr>../diff/index.html</vt:lpwstr>
      </vt:variant>
      <vt:variant>
        <vt:lpwstr/>
      </vt:variant>
      <vt:variant>
        <vt:i4>-795932984</vt:i4>
      </vt:variant>
      <vt:variant>
        <vt:i4>405</vt:i4>
      </vt:variant>
      <vt:variant>
        <vt:i4>0</vt:i4>
      </vt:variant>
      <vt:variant>
        <vt:i4>5</vt:i4>
      </vt:variant>
      <vt:variant>
        <vt:lpwstr>..\law3\郵政簡易人壽保險投保規則.doc</vt:lpwstr>
      </vt:variant>
      <vt:variant>
        <vt:lpwstr/>
      </vt:variant>
      <vt:variant>
        <vt:i4>3342434</vt:i4>
      </vt:variant>
      <vt:variant>
        <vt:i4>402</vt:i4>
      </vt:variant>
      <vt:variant>
        <vt:i4>0</vt:i4>
      </vt:variant>
      <vt:variant>
        <vt:i4>5</vt:i4>
      </vt:variant>
      <vt:variant>
        <vt:lpwstr/>
      </vt:variant>
      <vt:variant>
        <vt:lpwstr>b37</vt:lpwstr>
      </vt:variant>
      <vt:variant>
        <vt:i4>4063358</vt:i4>
      </vt:variant>
      <vt:variant>
        <vt:i4>399</vt:i4>
      </vt:variant>
      <vt:variant>
        <vt:i4>0</vt:i4>
      </vt:variant>
      <vt:variant>
        <vt:i4>5</vt:i4>
      </vt:variant>
      <vt:variant>
        <vt:lpwstr>../diff/index.html</vt:lpwstr>
      </vt:variant>
      <vt:variant>
        <vt:lpwstr/>
      </vt:variant>
      <vt:variant>
        <vt:i4>-1763564743</vt:i4>
      </vt:variant>
      <vt:variant>
        <vt:i4>396</vt:i4>
      </vt:variant>
      <vt:variant>
        <vt:i4>0</vt:i4>
      </vt:variant>
      <vt:variant>
        <vt:i4>5</vt:i4>
      </vt:variant>
      <vt:variant>
        <vt:lpwstr>保險法.doc</vt:lpwstr>
      </vt:variant>
      <vt:variant>
        <vt:lpwstr>a148</vt:lpwstr>
      </vt:variant>
      <vt:variant>
        <vt:i4>-1764744357</vt:i4>
      </vt:variant>
      <vt:variant>
        <vt:i4>393</vt:i4>
      </vt:variant>
      <vt:variant>
        <vt:i4>0</vt:i4>
      </vt:variant>
      <vt:variant>
        <vt:i4>5</vt:i4>
      </vt:variant>
      <vt:variant>
        <vt:lpwstr>保險法.doc</vt:lpwstr>
      </vt:variant>
      <vt:variant>
        <vt:lpwstr>a148b2</vt:lpwstr>
      </vt:variant>
      <vt:variant>
        <vt:i4>4063358</vt:i4>
      </vt:variant>
      <vt:variant>
        <vt:i4>390</vt:i4>
      </vt:variant>
      <vt:variant>
        <vt:i4>0</vt:i4>
      </vt:variant>
      <vt:variant>
        <vt:i4>5</vt:i4>
      </vt:variant>
      <vt:variant>
        <vt:lpwstr>../diff/index.html</vt:lpwstr>
      </vt:variant>
      <vt:variant>
        <vt:lpwstr/>
      </vt:variant>
      <vt:variant>
        <vt:i4>-1764744357</vt:i4>
      </vt:variant>
      <vt:variant>
        <vt:i4>387</vt:i4>
      </vt:variant>
      <vt:variant>
        <vt:i4>0</vt:i4>
      </vt:variant>
      <vt:variant>
        <vt:i4>5</vt:i4>
      </vt:variant>
      <vt:variant>
        <vt:lpwstr>保險法.doc</vt:lpwstr>
      </vt:variant>
      <vt:variant>
        <vt:lpwstr>a148b2</vt:lpwstr>
      </vt:variant>
      <vt:variant>
        <vt:i4>-1764744357</vt:i4>
      </vt:variant>
      <vt:variant>
        <vt:i4>384</vt:i4>
      </vt:variant>
      <vt:variant>
        <vt:i4>0</vt:i4>
      </vt:variant>
      <vt:variant>
        <vt:i4>5</vt:i4>
      </vt:variant>
      <vt:variant>
        <vt:lpwstr>保險法.doc</vt:lpwstr>
      </vt:variant>
      <vt:variant>
        <vt:lpwstr>a148b2</vt:lpwstr>
      </vt:variant>
      <vt:variant>
        <vt:i4>3342434</vt:i4>
      </vt:variant>
      <vt:variant>
        <vt:i4>381</vt:i4>
      </vt:variant>
      <vt:variant>
        <vt:i4>0</vt:i4>
      </vt:variant>
      <vt:variant>
        <vt:i4>5</vt:i4>
      </vt:variant>
      <vt:variant>
        <vt:lpwstr/>
      </vt:variant>
      <vt:variant>
        <vt:lpwstr>b31</vt:lpwstr>
      </vt:variant>
      <vt:variant>
        <vt:i4>-788789573</vt:i4>
      </vt:variant>
      <vt:variant>
        <vt:i4>378</vt:i4>
      </vt:variant>
      <vt:variant>
        <vt:i4>0</vt:i4>
      </vt:variant>
      <vt:variant>
        <vt:i4>5</vt:i4>
      </vt:variant>
      <vt:variant>
        <vt:lpwstr>../law3/郵政簡易人壽保險投保規則.doc</vt:lpwstr>
      </vt:variant>
      <vt:variant>
        <vt:lpwstr/>
      </vt:variant>
      <vt:variant>
        <vt:i4>3407970</vt:i4>
      </vt:variant>
      <vt:variant>
        <vt:i4>375</vt:i4>
      </vt:variant>
      <vt:variant>
        <vt:i4>0</vt:i4>
      </vt:variant>
      <vt:variant>
        <vt:i4>5</vt:i4>
      </vt:variant>
      <vt:variant>
        <vt:lpwstr/>
      </vt:variant>
      <vt:variant>
        <vt:lpwstr>b42</vt:lpwstr>
      </vt:variant>
      <vt:variant>
        <vt:i4>3276898</vt:i4>
      </vt:variant>
      <vt:variant>
        <vt:i4>372</vt:i4>
      </vt:variant>
      <vt:variant>
        <vt:i4>0</vt:i4>
      </vt:variant>
      <vt:variant>
        <vt:i4>5</vt:i4>
      </vt:variant>
      <vt:variant>
        <vt:lpwstr/>
      </vt:variant>
      <vt:variant>
        <vt:lpwstr>b28</vt:lpwstr>
      </vt:variant>
      <vt:variant>
        <vt:i4>3276898</vt:i4>
      </vt:variant>
      <vt:variant>
        <vt:i4>369</vt:i4>
      </vt:variant>
      <vt:variant>
        <vt:i4>0</vt:i4>
      </vt:variant>
      <vt:variant>
        <vt:i4>5</vt:i4>
      </vt:variant>
      <vt:variant>
        <vt:lpwstr/>
      </vt:variant>
      <vt:variant>
        <vt:lpwstr>b26</vt:lpwstr>
      </vt:variant>
      <vt:variant>
        <vt:i4>3211362</vt:i4>
      </vt:variant>
      <vt:variant>
        <vt:i4>366</vt:i4>
      </vt:variant>
      <vt:variant>
        <vt:i4>0</vt:i4>
      </vt:variant>
      <vt:variant>
        <vt:i4>5</vt:i4>
      </vt:variant>
      <vt:variant>
        <vt:lpwstr/>
      </vt:variant>
      <vt:variant>
        <vt:lpwstr>b17</vt:lpwstr>
      </vt:variant>
      <vt:variant>
        <vt:i4>3211362</vt:i4>
      </vt:variant>
      <vt:variant>
        <vt:i4>363</vt:i4>
      </vt:variant>
      <vt:variant>
        <vt:i4>0</vt:i4>
      </vt:variant>
      <vt:variant>
        <vt:i4>5</vt:i4>
      </vt:variant>
      <vt:variant>
        <vt:lpwstr/>
      </vt:variant>
      <vt:variant>
        <vt:lpwstr>b13</vt:lpwstr>
      </vt:variant>
      <vt:variant>
        <vt:i4>3735650</vt:i4>
      </vt:variant>
      <vt:variant>
        <vt:i4>360</vt:i4>
      </vt:variant>
      <vt:variant>
        <vt:i4>0</vt:i4>
      </vt:variant>
      <vt:variant>
        <vt:i4>5</vt:i4>
      </vt:variant>
      <vt:variant>
        <vt:lpwstr/>
      </vt:variant>
      <vt:variant>
        <vt:lpwstr>b9</vt:lpwstr>
      </vt:variant>
      <vt:variant>
        <vt:i4>3670114</vt:i4>
      </vt:variant>
      <vt:variant>
        <vt:i4>357</vt:i4>
      </vt:variant>
      <vt:variant>
        <vt:i4>0</vt:i4>
      </vt:variant>
      <vt:variant>
        <vt:i4>5</vt:i4>
      </vt:variant>
      <vt:variant>
        <vt:lpwstr/>
      </vt:variant>
      <vt:variant>
        <vt:lpwstr>b8</vt:lpwstr>
      </vt:variant>
      <vt:variant>
        <vt:i4>3604578</vt:i4>
      </vt:variant>
      <vt:variant>
        <vt:i4>354</vt:i4>
      </vt:variant>
      <vt:variant>
        <vt:i4>0</vt:i4>
      </vt:variant>
      <vt:variant>
        <vt:i4>5</vt:i4>
      </vt:variant>
      <vt:variant>
        <vt:lpwstr/>
      </vt:variant>
      <vt:variant>
        <vt:lpwstr>b7</vt:lpwstr>
      </vt:variant>
      <vt:variant>
        <vt:i4>3473506</vt:i4>
      </vt:variant>
      <vt:variant>
        <vt:i4>351</vt:i4>
      </vt:variant>
      <vt:variant>
        <vt:i4>0</vt:i4>
      </vt:variant>
      <vt:variant>
        <vt:i4>5</vt:i4>
      </vt:variant>
      <vt:variant>
        <vt:lpwstr/>
      </vt:variant>
      <vt:variant>
        <vt:lpwstr>b5</vt:lpwstr>
      </vt:variant>
      <vt:variant>
        <vt:i4>4063358</vt:i4>
      </vt:variant>
      <vt:variant>
        <vt:i4>348</vt:i4>
      </vt:variant>
      <vt:variant>
        <vt:i4>0</vt:i4>
      </vt:variant>
      <vt:variant>
        <vt:i4>5</vt:i4>
      </vt:variant>
      <vt:variant>
        <vt:lpwstr>../diff/index.html</vt:lpwstr>
      </vt:variant>
      <vt:variant>
        <vt:lpwstr/>
      </vt:variant>
      <vt:variant>
        <vt:i4>-1763564743</vt:i4>
      </vt:variant>
      <vt:variant>
        <vt:i4>345</vt:i4>
      </vt:variant>
      <vt:variant>
        <vt:i4>0</vt:i4>
      </vt:variant>
      <vt:variant>
        <vt:i4>5</vt:i4>
      </vt:variant>
      <vt:variant>
        <vt:lpwstr>保險法.doc</vt:lpwstr>
      </vt:variant>
      <vt:variant>
        <vt:lpwstr>a148</vt:lpwstr>
      </vt:variant>
      <vt:variant>
        <vt:i4>-1763564743</vt:i4>
      </vt:variant>
      <vt:variant>
        <vt:i4>342</vt:i4>
      </vt:variant>
      <vt:variant>
        <vt:i4>0</vt:i4>
      </vt:variant>
      <vt:variant>
        <vt:i4>5</vt:i4>
      </vt:variant>
      <vt:variant>
        <vt:lpwstr>保險法.doc</vt:lpwstr>
      </vt:variant>
      <vt:variant>
        <vt:lpwstr>a148</vt:lpwstr>
      </vt:variant>
      <vt:variant>
        <vt:i4>4063358</vt:i4>
      </vt:variant>
      <vt:variant>
        <vt:i4>339</vt:i4>
      </vt:variant>
      <vt:variant>
        <vt:i4>0</vt:i4>
      </vt:variant>
      <vt:variant>
        <vt:i4>5</vt:i4>
      </vt:variant>
      <vt:variant>
        <vt:lpwstr>../diff/index.html</vt:lpwstr>
      </vt:variant>
      <vt:variant>
        <vt:lpwstr/>
      </vt:variant>
      <vt:variant>
        <vt:i4>-1763564743</vt:i4>
      </vt:variant>
      <vt:variant>
        <vt:i4>336</vt:i4>
      </vt:variant>
      <vt:variant>
        <vt:i4>0</vt:i4>
      </vt:variant>
      <vt:variant>
        <vt:i4>5</vt:i4>
      </vt:variant>
      <vt:variant>
        <vt:lpwstr>保險法.doc</vt:lpwstr>
      </vt:variant>
      <vt:variant>
        <vt:lpwstr>a148</vt:lpwstr>
      </vt:variant>
      <vt:variant>
        <vt:i4>-1763564743</vt:i4>
      </vt:variant>
      <vt:variant>
        <vt:i4>333</vt:i4>
      </vt:variant>
      <vt:variant>
        <vt:i4>0</vt:i4>
      </vt:variant>
      <vt:variant>
        <vt:i4>5</vt:i4>
      </vt:variant>
      <vt:variant>
        <vt:lpwstr>保險法.doc</vt:lpwstr>
      </vt:variant>
      <vt:variant>
        <vt:lpwstr>a148</vt:lpwstr>
      </vt:variant>
      <vt:variant>
        <vt:i4>-1764482213</vt:i4>
      </vt:variant>
      <vt:variant>
        <vt:i4>330</vt:i4>
      </vt:variant>
      <vt:variant>
        <vt:i4>0</vt:i4>
      </vt:variant>
      <vt:variant>
        <vt:i4>5</vt:i4>
      </vt:variant>
      <vt:variant>
        <vt:lpwstr>保險法.doc</vt:lpwstr>
      </vt:variant>
      <vt:variant>
        <vt:lpwstr>a146b8</vt:lpwstr>
      </vt:variant>
      <vt:variant>
        <vt:i4>-1763761317</vt:i4>
      </vt:variant>
      <vt:variant>
        <vt:i4>327</vt:i4>
      </vt:variant>
      <vt:variant>
        <vt:i4>0</vt:i4>
      </vt:variant>
      <vt:variant>
        <vt:i4>5</vt:i4>
      </vt:variant>
      <vt:variant>
        <vt:lpwstr>保險法.doc</vt:lpwstr>
      </vt:variant>
      <vt:variant>
        <vt:lpwstr>a146b3</vt:lpwstr>
      </vt:variant>
      <vt:variant>
        <vt:i4>-1763105989</vt:i4>
      </vt:variant>
      <vt:variant>
        <vt:i4>324</vt:i4>
      </vt:variant>
      <vt:variant>
        <vt:i4>0</vt:i4>
      </vt:variant>
      <vt:variant>
        <vt:i4>5</vt:i4>
      </vt:variant>
      <vt:variant>
        <vt:lpwstr>保險法.doc</vt:lpwstr>
      </vt:variant>
      <vt:variant>
        <vt:lpwstr>a163</vt:lpwstr>
      </vt:variant>
      <vt:variant>
        <vt:i4>-1764023461</vt:i4>
      </vt:variant>
      <vt:variant>
        <vt:i4>321</vt:i4>
      </vt:variant>
      <vt:variant>
        <vt:i4>0</vt:i4>
      </vt:variant>
      <vt:variant>
        <vt:i4>5</vt:i4>
      </vt:variant>
      <vt:variant>
        <vt:lpwstr>保險法.doc</vt:lpwstr>
      </vt:variant>
      <vt:variant>
        <vt:lpwstr>a146b7</vt:lpwstr>
      </vt:variant>
      <vt:variant>
        <vt:i4>-1764220069</vt:i4>
      </vt:variant>
      <vt:variant>
        <vt:i4>318</vt:i4>
      </vt:variant>
      <vt:variant>
        <vt:i4>0</vt:i4>
      </vt:variant>
      <vt:variant>
        <vt:i4>5</vt:i4>
      </vt:variant>
      <vt:variant>
        <vt:lpwstr>保險法.doc</vt:lpwstr>
      </vt:variant>
      <vt:variant>
        <vt:lpwstr>a146b4</vt:lpwstr>
      </vt:variant>
      <vt:variant>
        <vt:i4>-1763761317</vt:i4>
      </vt:variant>
      <vt:variant>
        <vt:i4>315</vt:i4>
      </vt:variant>
      <vt:variant>
        <vt:i4>0</vt:i4>
      </vt:variant>
      <vt:variant>
        <vt:i4>5</vt:i4>
      </vt:variant>
      <vt:variant>
        <vt:lpwstr>保險法.doc</vt:lpwstr>
      </vt:variant>
      <vt:variant>
        <vt:lpwstr>a146b3</vt:lpwstr>
      </vt:variant>
      <vt:variant>
        <vt:i4>-1763826853</vt:i4>
      </vt:variant>
      <vt:variant>
        <vt:i4>312</vt:i4>
      </vt:variant>
      <vt:variant>
        <vt:i4>0</vt:i4>
      </vt:variant>
      <vt:variant>
        <vt:i4>5</vt:i4>
      </vt:variant>
      <vt:variant>
        <vt:lpwstr>保險法.doc</vt:lpwstr>
      </vt:variant>
      <vt:variant>
        <vt:lpwstr>a146b2</vt:lpwstr>
      </vt:variant>
      <vt:variant>
        <vt:i4>-1763892389</vt:i4>
      </vt:variant>
      <vt:variant>
        <vt:i4>309</vt:i4>
      </vt:variant>
      <vt:variant>
        <vt:i4>0</vt:i4>
      </vt:variant>
      <vt:variant>
        <vt:i4>5</vt:i4>
      </vt:variant>
      <vt:variant>
        <vt:lpwstr>保險法.doc</vt:lpwstr>
      </vt:variant>
      <vt:variant>
        <vt:lpwstr>a146b1</vt:lpwstr>
      </vt:variant>
      <vt:variant>
        <vt:i4>-1762909383</vt:i4>
      </vt:variant>
      <vt:variant>
        <vt:i4>306</vt:i4>
      </vt:variant>
      <vt:variant>
        <vt:i4>0</vt:i4>
      </vt:variant>
      <vt:variant>
        <vt:i4>5</vt:i4>
      </vt:variant>
      <vt:variant>
        <vt:lpwstr>保險法.doc</vt:lpwstr>
      </vt:variant>
      <vt:variant>
        <vt:lpwstr>a146</vt:lpwstr>
      </vt:variant>
      <vt:variant>
        <vt:i4>-1763564738</vt:i4>
      </vt:variant>
      <vt:variant>
        <vt:i4>303</vt:i4>
      </vt:variant>
      <vt:variant>
        <vt:i4>0</vt:i4>
      </vt:variant>
      <vt:variant>
        <vt:i4>5</vt:i4>
      </vt:variant>
      <vt:variant>
        <vt:lpwstr>保險法.doc</vt:lpwstr>
      </vt:variant>
      <vt:variant>
        <vt:lpwstr>a138</vt:lpwstr>
      </vt:variant>
      <vt:variant>
        <vt:i4>-1763892389</vt:i4>
      </vt:variant>
      <vt:variant>
        <vt:i4>300</vt:i4>
      </vt:variant>
      <vt:variant>
        <vt:i4>0</vt:i4>
      </vt:variant>
      <vt:variant>
        <vt:i4>5</vt:i4>
      </vt:variant>
      <vt:variant>
        <vt:lpwstr>保險法.doc</vt:lpwstr>
      </vt:variant>
      <vt:variant>
        <vt:lpwstr>a143b4</vt:lpwstr>
      </vt:variant>
      <vt:variant>
        <vt:i4>-1762843846</vt:i4>
      </vt:variant>
      <vt:variant>
        <vt:i4>297</vt:i4>
      </vt:variant>
      <vt:variant>
        <vt:i4>0</vt:i4>
      </vt:variant>
      <vt:variant>
        <vt:i4>5</vt:i4>
      </vt:variant>
      <vt:variant>
        <vt:lpwstr>保險法.doc</vt:lpwstr>
      </vt:variant>
      <vt:variant>
        <vt:lpwstr>a177</vt:lpwstr>
      </vt:variant>
      <vt:variant>
        <vt:i4>-1762909382</vt:i4>
      </vt:variant>
      <vt:variant>
        <vt:i4>294</vt:i4>
      </vt:variant>
      <vt:variant>
        <vt:i4>0</vt:i4>
      </vt:variant>
      <vt:variant>
        <vt:i4>5</vt:i4>
      </vt:variant>
      <vt:variant>
        <vt:lpwstr>保險法.doc</vt:lpwstr>
      </vt:variant>
      <vt:variant>
        <vt:lpwstr>a176</vt:lpwstr>
      </vt:variant>
      <vt:variant>
        <vt:i4>-1762778309</vt:i4>
      </vt:variant>
      <vt:variant>
        <vt:i4>291</vt:i4>
      </vt:variant>
      <vt:variant>
        <vt:i4>0</vt:i4>
      </vt:variant>
      <vt:variant>
        <vt:i4>5</vt:i4>
      </vt:variant>
      <vt:variant>
        <vt:lpwstr>保險法.doc</vt:lpwstr>
      </vt:variant>
      <vt:variant>
        <vt:lpwstr>a164</vt:lpwstr>
      </vt:variant>
      <vt:variant>
        <vt:i4>-1764613285</vt:i4>
      </vt:variant>
      <vt:variant>
        <vt:i4>288</vt:i4>
      </vt:variant>
      <vt:variant>
        <vt:i4>0</vt:i4>
      </vt:variant>
      <vt:variant>
        <vt:i4>5</vt:i4>
      </vt:variant>
      <vt:variant>
        <vt:lpwstr>保險法.doc</vt:lpwstr>
      </vt:variant>
      <vt:variant>
        <vt:lpwstr>a149b1</vt:lpwstr>
      </vt:variant>
      <vt:variant>
        <vt:i4>-1763499207</vt:i4>
      </vt:variant>
      <vt:variant>
        <vt:i4>285</vt:i4>
      </vt:variant>
      <vt:variant>
        <vt:i4>0</vt:i4>
      </vt:variant>
      <vt:variant>
        <vt:i4>5</vt:i4>
      </vt:variant>
      <vt:variant>
        <vt:lpwstr>保險法.doc</vt:lpwstr>
      </vt:variant>
      <vt:variant>
        <vt:lpwstr>a149</vt:lpwstr>
      </vt:variant>
      <vt:variant>
        <vt:i4>-1762843847</vt:i4>
      </vt:variant>
      <vt:variant>
        <vt:i4>282</vt:i4>
      </vt:variant>
      <vt:variant>
        <vt:i4>0</vt:i4>
      </vt:variant>
      <vt:variant>
        <vt:i4>5</vt:i4>
      </vt:variant>
      <vt:variant>
        <vt:lpwstr>保險法.doc</vt:lpwstr>
      </vt:variant>
      <vt:variant>
        <vt:lpwstr>a147</vt:lpwstr>
      </vt:variant>
      <vt:variant>
        <vt:i4>-1764088997</vt:i4>
      </vt:variant>
      <vt:variant>
        <vt:i4>279</vt:i4>
      </vt:variant>
      <vt:variant>
        <vt:i4>0</vt:i4>
      </vt:variant>
      <vt:variant>
        <vt:i4>5</vt:i4>
      </vt:variant>
      <vt:variant>
        <vt:lpwstr>保險法.doc</vt:lpwstr>
      </vt:variant>
      <vt:variant>
        <vt:lpwstr>a146b6</vt:lpwstr>
      </vt:variant>
      <vt:variant>
        <vt:i4>-1764154533</vt:i4>
      </vt:variant>
      <vt:variant>
        <vt:i4>276</vt:i4>
      </vt:variant>
      <vt:variant>
        <vt:i4>0</vt:i4>
      </vt:variant>
      <vt:variant>
        <vt:i4>5</vt:i4>
      </vt:variant>
      <vt:variant>
        <vt:lpwstr>保險法.doc</vt:lpwstr>
      </vt:variant>
      <vt:variant>
        <vt:lpwstr>a146b5</vt:lpwstr>
      </vt:variant>
      <vt:variant>
        <vt:i4>-1762909383</vt:i4>
      </vt:variant>
      <vt:variant>
        <vt:i4>273</vt:i4>
      </vt:variant>
      <vt:variant>
        <vt:i4>0</vt:i4>
      </vt:variant>
      <vt:variant>
        <vt:i4>5</vt:i4>
      </vt:variant>
      <vt:variant>
        <vt:lpwstr>保險法.doc</vt:lpwstr>
      </vt:variant>
      <vt:variant>
        <vt:lpwstr>a146</vt:lpwstr>
      </vt:variant>
      <vt:variant>
        <vt:i4>-1762712775</vt:i4>
      </vt:variant>
      <vt:variant>
        <vt:i4>270</vt:i4>
      </vt:variant>
      <vt:variant>
        <vt:i4>0</vt:i4>
      </vt:variant>
      <vt:variant>
        <vt:i4>5</vt:i4>
      </vt:variant>
      <vt:variant>
        <vt:lpwstr>保險法.doc</vt:lpwstr>
      </vt:variant>
      <vt:variant>
        <vt:lpwstr>a145</vt:lpwstr>
      </vt:variant>
      <vt:variant>
        <vt:i4>-1762778311</vt:i4>
      </vt:variant>
      <vt:variant>
        <vt:i4>267</vt:i4>
      </vt:variant>
      <vt:variant>
        <vt:i4>0</vt:i4>
      </vt:variant>
      <vt:variant>
        <vt:i4>5</vt:i4>
      </vt:variant>
      <vt:variant>
        <vt:lpwstr>保險法.doc</vt:lpwstr>
      </vt:variant>
      <vt:variant>
        <vt:lpwstr>a144</vt:lpwstr>
      </vt:variant>
      <vt:variant>
        <vt:i4>-1762974919</vt:i4>
      </vt:variant>
      <vt:variant>
        <vt:i4>264</vt:i4>
      </vt:variant>
      <vt:variant>
        <vt:i4>0</vt:i4>
      </vt:variant>
      <vt:variant>
        <vt:i4>5</vt:i4>
      </vt:variant>
      <vt:variant>
        <vt:lpwstr>保險法.doc</vt:lpwstr>
      </vt:variant>
      <vt:variant>
        <vt:lpwstr>a141</vt:lpwstr>
      </vt:variant>
      <vt:variant>
        <vt:i4>-1763499202</vt:i4>
      </vt:variant>
      <vt:variant>
        <vt:i4>261</vt:i4>
      </vt:variant>
      <vt:variant>
        <vt:i4>0</vt:i4>
      </vt:variant>
      <vt:variant>
        <vt:i4>5</vt:i4>
      </vt:variant>
      <vt:variant>
        <vt:lpwstr>保險法.doc</vt:lpwstr>
      </vt:variant>
      <vt:variant>
        <vt:lpwstr>a139</vt:lpwstr>
      </vt:variant>
      <vt:variant>
        <vt:i4>-1764547748</vt:i4>
      </vt:variant>
      <vt:variant>
        <vt:i4>258</vt:i4>
      </vt:variant>
      <vt:variant>
        <vt:i4>0</vt:i4>
      </vt:variant>
      <vt:variant>
        <vt:i4>5</vt:i4>
      </vt:variant>
      <vt:variant>
        <vt:lpwstr>保險法.doc</vt:lpwstr>
      </vt:variant>
      <vt:variant>
        <vt:lpwstr>a138b1</vt:lpwstr>
      </vt:variant>
      <vt:variant>
        <vt:i4>-1763957924</vt:i4>
      </vt:variant>
      <vt:variant>
        <vt:i4>255</vt:i4>
      </vt:variant>
      <vt:variant>
        <vt:i4>0</vt:i4>
      </vt:variant>
      <vt:variant>
        <vt:i4>5</vt:i4>
      </vt:variant>
      <vt:variant>
        <vt:lpwstr>保險法.doc</vt:lpwstr>
      </vt:variant>
      <vt:variant>
        <vt:lpwstr>a137b1</vt:lpwstr>
      </vt:variant>
      <vt:variant>
        <vt:i4>-1762843842</vt:i4>
      </vt:variant>
      <vt:variant>
        <vt:i4>252</vt:i4>
      </vt:variant>
      <vt:variant>
        <vt:i4>0</vt:i4>
      </vt:variant>
      <vt:variant>
        <vt:i4>5</vt:i4>
      </vt:variant>
      <vt:variant>
        <vt:lpwstr>保險法.doc</vt:lpwstr>
      </vt:variant>
      <vt:variant>
        <vt:lpwstr>a137</vt:lpwstr>
      </vt:variant>
      <vt:variant>
        <vt:i4>4063358</vt:i4>
      </vt:variant>
      <vt:variant>
        <vt:i4>249</vt:i4>
      </vt:variant>
      <vt:variant>
        <vt:i4>0</vt:i4>
      </vt:variant>
      <vt:variant>
        <vt:i4>5</vt:i4>
      </vt:variant>
      <vt:variant>
        <vt:lpwstr>../diff/index.html</vt:lpwstr>
      </vt:variant>
      <vt:variant>
        <vt:lpwstr/>
      </vt:variant>
      <vt:variant>
        <vt:i4>-1763892389</vt:i4>
      </vt:variant>
      <vt:variant>
        <vt:i4>246</vt:i4>
      </vt:variant>
      <vt:variant>
        <vt:i4>0</vt:i4>
      </vt:variant>
      <vt:variant>
        <vt:i4>5</vt:i4>
      </vt:variant>
      <vt:variant>
        <vt:lpwstr>保險法.doc</vt:lpwstr>
      </vt:variant>
      <vt:variant>
        <vt:lpwstr>a143b4</vt:lpwstr>
      </vt:variant>
      <vt:variant>
        <vt:i4>-1762843846</vt:i4>
      </vt:variant>
      <vt:variant>
        <vt:i4>243</vt:i4>
      </vt:variant>
      <vt:variant>
        <vt:i4>0</vt:i4>
      </vt:variant>
      <vt:variant>
        <vt:i4>5</vt:i4>
      </vt:variant>
      <vt:variant>
        <vt:lpwstr>保險法.doc</vt:lpwstr>
      </vt:variant>
      <vt:variant>
        <vt:lpwstr>a177</vt:lpwstr>
      </vt:variant>
      <vt:variant>
        <vt:i4>-1762909382</vt:i4>
      </vt:variant>
      <vt:variant>
        <vt:i4>240</vt:i4>
      </vt:variant>
      <vt:variant>
        <vt:i4>0</vt:i4>
      </vt:variant>
      <vt:variant>
        <vt:i4>5</vt:i4>
      </vt:variant>
      <vt:variant>
        <vt:lpwstr>保險法.doc</vt:lpwstr>
      </vt:variant>
      <vt:variant>
        <vt:lpwstr>a176</vt:lpwstr>
      </vt:variant>
      <vt:variant>
        <vt:i4>-1763564741</vt:i4>
      </vt:variant>
      <vt:variant>
        <vt:i4>237</vt:i4>
      </vt:variant>
      <vt:variant>
        <vt:i4>0</vt:i4>
      </vt:variant>
      <vt:variant>
        <vt:i4>5</vt:i4>
      </vt:variant>
      <vt:variant>
        <vt:lpwstr>保險法.doc</vt:lpwstr>
      </vt:variant>
      <vt:variant>
        <vt:lpwstr>a168</vt:lpwstr>
      </vt:variant>
      <vt:variant>
        <vt:i4>-1762843845</vt:i4>
      </vt:variant>
      <vt:variant>
        <vt:i4>234</vt:i4>
      </vt:variant>
      <vt:variant>
        <vt:i4>0</vt:i4>
      </vt:variant>
      <vt:variant>
        <vt:i4>5</vt:i4>
      </vt:variant>
      <vt:variant>
        <vt:lpwstr>保險法.doc</vt:lpwstr>
      </vt:variant>
      <vt:variant>
        <vt:lpwstr>a167</vt:lpwstr>
      </vt:variant>
      <vt:variant>
        <vt:i4>-1762909381</vt:i4>
      </vt:variant>
      <vt:variant>
        <vt:i4>231</vt:i4>
      </vt:variant>
      <vt:variant>
        <vt:i4>0</vt:i4>
      </vt:variant>
      <vt:variant>
        <vt:i4>5</vt:i4>
      </vt:variant>
      <vt:variant>
        <vt:lpwstr>保險法.doc</vt:lpwstr>
      </vt:variant>
      <vt:variant>
        <vt:lpwstr>a166</vt:lpwstr>
      </vt:variant>
      <vt:variant>
        <vt:i4>-1764613285</vt:i4>
      </vt:variant>
      <vt:variant>
        <vt:i4>228</vt:i4>
      </vt:variant>
      <vt:variant>
        <vt:i4>0</vt:i4>
      </vt:variant>
      <vt:variant>
        <vt:i4>5</vt:i4>
      </vt:variant>
      <vt:variant>
        <vt:lpwstr>保險法.doc</vt:lpwstr>
      </vt:variant>
      <vt:variant>
        <vt:lpwstr>a149b1</vt:lpwstr>
      </vt:variant>
      <vt:variant>
        <vt:i4>-1763499207</vt:i4>
      </vt:variant>
      <vt:variant>
        <vt:i4>225</vt:i4>
      </vt:variant>
      <vt:variant>
        <vt:i4>0</vt:i4>
      </vt:variant>
      <vt:variant>
        <vt:i4>5</vt:i4>
      </vt:variant>
      <vt:variant>
        <vt:lpwstr>保險法.doc</vt:lpwstr>
      </vt:variant>
      <vt:variant>
        <vt:lpwstr>a149</vt:lpwstr>
      </vt:variant>
      <vt:variant>
        <vt:i4>-1762843847</vt:i4>
      </vt:variant>
      <vt:variant>
        <vt:i4>222</vt:i4>
      </vt:variant>
      <vt:variant>
        <vt:i4>0</vt:i4>
      </vt:variant>
      <vt:variant>
        <vt:i4>5</vt:i4>
      </vt:variant>
      <vt:variant>
        <vt:lpwstr>保險法.doc</vt:lpwstr>
      </vt:variant>
      <vt:variant>
        <vt:lpwstr>a147</vt:lpwstr>
      </vt:variant>
      <vt:variant>
        <vt:i4>-1764088997</vt:i4>
      </vt:variant>
      <vt:variant>
        <vt:i4>219</vt:i4>
      </vt:variant>
      <vt:variant>
        <vt:i4>0</vt:i4>
      </vt:variant>
      <vt:variant>
        <vt:i4>5</vt:i4>
      </vt:variant>
      <vt:variant>
        <vt:lpwstr>保險法.doc</vt:lpwstr>
      </vt:variant>
      <vt:variant>
        <vt:lpwstr>a146b6</vt:lpwstr>
      </vt:variant>
      <vt:variant>
        <vt:i4>-1764154533</vt:i4>
      </vt:variant>
      <vt:variant>
        <vt:i4>216</vt:i4>
      </vt:variant>
      <vt:variant>
        <vt:i4>0</vt:i4>
      </vt:variant>
      <vt:variant>
        <vt:i4>5</vt:i4>
      </vt:variant>
      <vt:variant>
        <vt:lpwstr>保險法.doc</vt:lpwstr>
      </vt:variant>
      <vt:variant>
        <vt:lpwstr>a146b5</vt:lpwstr>
      </vt:variant>
      <vt:variant>
        <vt:i4>-1762909383</vt:i4>
      </vt:variant>
      <vt:variant>
        <vt:i4>213</vt:i4>
      </vt:variant>
      <vt:variant>
        <vt:i4>0</vt:i4>
      </vt:variant>
      <vt:variant>
        <vt:i4>5</vt:i4>
      </vt:variant>
      <vt:variant>
        <vt:lpwstr>保險法.doc</vt:lpwstr>
      </vt:variant>
      <vt:variant>
        <vt:lpwstr>a146</vt:lpwstr>
      </vt:variant>
      <vt:variant>
        <vt:i4>-1762712775</vt:i4>
      </vt:variant>
      <vt:variant>
        <vt:i4>210</vt:i4>
      </vt:variant>
      <vt:variant>
        <vt:i4>0</vt:i4>
      </vt:variant>
      <vt:variant>
        <vt:i4>5</vt:i4>
      </vt:variant>
      <vt:variant>
        <vt:lpwstr>保險法.doc</vt:lpwstr>
      </vt:variant>
      <vt:variant>
        <vt:lpwstr>a145</vt:lpwstr>
      </vt:variant>
      <vt:variant>
        <vt:i4>-1762778311</vt:i4>
      </vt:variant>
      <vt:variant>
        <vt:i4>207</vt:i4>
      </vt:variant>
      <vt:variant>
        <vt:i4>0</vt:i4>
      </vt:variant>
      <vt:variant>
        <vt:i4>5</vt:i4>
      </vt:variant>
      <vt:variant>
        <vt:lpwstr>保險法.doc</vt:lpwstr>
      </vt:variant>
      <vt:variant>
        <vt:lpwstr>a144</vt:lpwstr>
      </vt:variant>
      <vt:variant>
        <vt:i4>-1762974919</vt:i4>
      </vt:variant>
      <vt:variant>
        <vt:i4>204</vt:i4>
      </vt:variant>
      <vt:variant>
        <vt:i4>0</vt:i4>
      </vt:variant>
      <vt:variant>
        <vt:i4>5</vt:i4>
      </vt:variant>
      <vt:variant>
        <vt:lpwstr>保險法.doc</vt:lpwstr>
      </vt:variant>
      <vt:variant>
        <vt:lpwstr>a141</vt:lpwstr>
      </vt:variant>
      <vt:variant>
        <vt:i4>-1763499202</vt:i4>
      </vt:variant>
      <vt:variant>
        <vt:i4>201</vt:i4>
      </vt:variant>
      <vt:variant>
        <vt:i4>0</vt:i4>
      </vt:variant>
      <vt:variant>
        <vt:i4>5</vt:i4>
      </vt:variant>
      <vt:variant>
        <vt:lpwstr>保險法.doc</vt:lpwstr>
      </vt:variant>
      <vt:variant>
        <vt:lpwstr>a139</vt:lpwstr>
      </vt:variant>
      <vt:variant>
        <vt:i4>-1764547748</vt:i4>
      </vt:variant>
      <vt:variant>
        <vt:i4>198</vt:i4>
      </vt:variant>
      <vt:variant>
        <vt:i4>0</vt:i4>
      </vt:variant>
      <vt:variant>
        <vt:i4>5</vt:i4>
      </vt:variant>
      <vt:variant>
        <vt:lpwstr>保險法.doc</vt:lpwstr>
      </vt:variant>
      <vt:variant>
        <vt:lpwstr>a138b1</vt:lpwstr>
      </vt:variant>
      <vt:variant>
        <vt:i4>-1763957924</vt:i4>
      </vt:variant>
      <vt:variant>
        <vt:i4>195</vt:i4>
      </vt:variant>
      <vt:variant>
        <vt:i4>0</vt:i4>
      </vt:variant>
      <vt:variant>
        <vt:i4>5</vt:i4>
      </vt:variant>
      <vt:variant>
        <vt:lpwstr>保險法.doc</vt:lpwstr>
      </vt:variant>
      <vt:variant>
        <vt:lpwstr>a137b1</vt:lpwstr>
      </vt:variant>
      <vt:variant>
        <vt:i4>-1762843842</vt:i4>
      </vt:variant>
      <vt:variant>
        <vt:i4>192</vt:i4>
      </vt:variant>
      <vt:variant>
        <vt:i4>0</vt:i4>
      </vt:variant>
      <vt:variant>
        <vt:i4>5</vt:i4>
      </vt:variant>
      <vt:variant>
        <vt:lpwstr>保險法.doc</vt:lpwstr>
      </vt:variant>
      <vt:variant>
        <vt:lpwstr>a137</vt:lpwstr>
      </vt:variant>
      <vt:variant>
        <vt:i4>4063358</vt:i4>
      </vt:variant>
      <vt:variant>
        <vt:i4>189</vt:i4>
      </vt:variant>
      <vt:variant>
        <vt:i4>0</vt:i4>
      </vt:variant>
      <vt:variant>
        <vt:i4>5</vt:i4>
      </vt:variant>
      <vt:variant>
        <vt:lpwstr>../diff/index.html</vt:lpwstr>
      </vt:variant>
      <vt:variant>
        <vt:lpwstr/>
      </vt:variant>
      <vt:variant>
        <vt:i4>-1563005115</vt:i4>
      </vt:variant>
      <vt:variant>
        <vt:i4>186</vt:i4>
      </vt:variant>
      <vt:variant>
        <vt:i4>0</vt:i4>
      </vt:variant>
      <vt:variant>
        <vt:i4>5</vt:i4>
      </vt:variant>
      <vt:variant>
        <vt:lpwstr>../law3/郵政簡易人壽保險監督管理辦法.doc</vt:lpwstr>
      </vt:variant>
      <vt:variant>
        <vt:lpwstr/>
      </vt:variant>
      <vt:variant>
        <vt:i4>3342434</vt:i4>
      </vt:variant>
      <vt:variant>
        <vt:i4>183</vt:i4>
      </vt:variant>
      <vt:variant>
        <vt:i4>0</vt:i4>
      </vt:variant>
      <vt:variant>
        <vt:i4>5</vt:i4>
      </vt:variant>
      <vt:variant>
        <vt:lpwstr/>
      </vt:variant>
      <vt:variant>
        <vt:lpwstr>b37</vt:lpwstr>
      </vt:variant>
      <vt:variant>
        <vt:i4>3342434</vt:i4>
      </vt:variant>
      <vt:variant>
        <vt:i4>180</vt:i4>
      </vt:variant>
      <vt:variant>
        <vt:i4>0</vt:i4>
      </vt:variant>
      <vt:variant>
        <vt:i4>5</vt:i4>
      </vt:variant>
      <vt:variant>
        <vt:lpwstr/>
      </vt:variant>
      <vt:variant>
        <vt:lpwstr>b37</vt:lpwstr>
      </vt:variant>
      <vt:variant>
        <vt:i4>-1764482213</vt:i4>
      </vt:variant>
      <vt:variant>
        <vt:i4>177</vt:i4>
      </vt:variant>
      <vt:variant>
        <vt:i4>0</vt:i4>
      </vt:variant>
      <vt:variant>
        <vt:i4>5</vt:i4>
      </vt:variant>
      <vt:variant>
        <vt:lpwstr>保險法.doc</vt:lpwstr>
      </vt:variant>
      <vt:variant>
        <vt:lpwstr>a146b8</vt:lpwstr>
      </vt:variant>
      <vt:variant>
        <vt:i4>-1764023461</vt:i4>
      </vt:variant>
      <vt:variant>
        <vt:i4>174</vt:i4>
      </vt:variant>
      <vt:variant>
        <vt:i4>0</vt:i4>
      </vt:variant>
      <vt:variant>
        <vt:i4>5</vt:i4>
      </vt:variant>
      <vt:variant>
        <vt:lpwstr>保險法.doc</vt:lpwstr>
      </vt:variant>
      <vt:variant>
        <vt:lpwstr>a146b7</vt:lpwstr>
      </vt:variant>
      <vt:variant>
        <vt:i4>-1763892389</vt:i4>
      </vt:variant>
      <vt:variant>
        <vt:i4>171</vt:i4>
      </vt:variant>
      <vt:variant>
        <vt:i4>0</vt:i4>
      </vt:variant>
      <vt:variant>
        <vt:i4>5</vt:i4>
      </vt:variant>
      <vt:variant>
        <vt:lpwstr>保險法.doc</vt:lpwstr>
      </vt:variant>
      <vt:variant>
        <vt:lpwstr>a146b1</vt:lpwstr>
      </vt:variant>
      <vt:variant>
        <vt:i4>-1762909383</vt:i4>
      </vt:variant>
      <vt:variant>
        <vt:i4>168</vt:i4>
      </vt:variant>
      <vt:variant>
        <vt:i4>0</vt:i4>
      </vt:variant>
      <vt:variant>
        <vt:i4>5</vt:i4>
      </vt:variant>
      <vt:variant>
        <vt:lpwstr>保險法.doc</vt:lpwstr>
      </vt:variant>
      <vt:variant>
        <vt:lpwstr>a146</vt:lpwstr>
      </vt:variant>
      <vt:variant>
        <vt:i4>-1762909383</vt:i4>
      </vt:variant>
      <vt:variant>
        <vt:i4>165</vt:i4>
      </vt:variant>
      <vt:variant>
        <vt:i4>0</vt:i4>
      </vt:variant>
      <vt:variant>
        <vt:i4>5</vt:i4>
      </vt:variant>
      <vt:variant>
        <vt:lpwstr>保險法.doc</vt:lpwstr>
      </vt:variant>
      <vt:variant>
        <vt:lpwstr>a146</vt:lpwstr>
      </vt:variant>
      <vt:variant>
        <vt:i4>3342434</vt:i4>
      </vt:variant>
      <vt:variant>
        <vt:i4>162</vt:i4>
      </vt:variant>
      <vt:variant>
        <vt:i4>0</vt:i4>
      </vt:variant>
      <vt:variant>
        <vt:i4>5</vt:i4>
      </vt:variant>
      <vt:variant>
        <vt:lpwstr/>
      </vt:variant>
      <vt:variant>
        <vt:lpwstr>b37</vt:lpwstr>
      </vt:variant>
      <vt:variant>
        <vt:i4>3211362</vt:i4>
      </vt:variant>
      <vt:variant>
        <vt:i4>159</vt:i4>
      </vt:variant>
      <vt:variant>
        <vt:i4>0</vt:i4>
      </vt:variant>
      <vt:variant>
        <vt:i4>5</vt:i4>
      </vt:variant>
      <vt:variant>
        <vt:lpwstr/>
      </vt:variant>
      <vt:variant>
        <vt:lpwstr>b18</vt:lpwstr>
      </vt:variant>
      <vt:variant>
        <vt:i4>3211362</vt:i4>
      </vt:variant>
      <vt:variant>
        <vt:i4>156</vt:i4>
      </vt:variant>
      <vt:variant>
        <vt:i4>0</vt:i4>
      </vt:variant>
      <vt:variant>
        <vt:i4>5</vt:i4>
      </vt:variant>
      <vt:variant>
        <vt:lpwstr/>
      </vt:variant>
      <vt:variant>
        <vt:lpwstr>b16</vt:lpwstr>
      </vt:variant>
      <vt:variant>
        <vt:i4>3276898</vt:i4>
      </vt:variant>
      <vt:variant>
        <vt:i4>153</vt:i4>
      </vt:variant>
      <vt:variant>
        <vt:i4>0</vt:i4>
      </vt:variant>
      <vt:variant>
        <vt:i4>5</vt:i4>
      </vt:variant>
      <vt:variant>
        <vt:lpwstr/>
      </vt:variant>
      <vt:variant>
        <vt:lpwstr>b21</vt:lpwstr>
      </vt:variant>
      <vt:variant>
        <vt:i4>3342434</vt:i4>
      </vt:variant>
      <vt:variant>
        <vt:i4>150</vt:i4>
      </vt:variant>
      <vt:variant>
        <vt:i4>0</vt:i4>
      </vt:variant>
      <vt:variant>
        <vt:i4>5</vt:i4>
      </vt:variant>
      <vt:variant>
        <vt:lpwstr/>
      </vt:variant>
      <vt:variant>
        <vt:lpwstr>b37</vt:lpwstr>
      </vt:variant>
      <vt:variant>
        <vt:i4>3276898</vt:i4>
      </vt:variant>
      <vt:variant>
        <vt:i4>147</vt:i4>
      </vt:variant>
      <vt:variant>
        <vt:i4>0</vt:i4>
      </vt:variant>
      <vt:variant>
        <vt:i4>5</vt:i4>
      </vt:variant>
      <vt:variant>
        <vt:lpwstr/>
      </vt:variant>
      <vt:variant>
        <vt:lpwstr>b21</vt:lpwstr>
      </vt:variant>
      <vt:variant>
        <vt:i4>3342434</vt:i4>
      </vt:variant>
      <vt:variant>
        <vt:i4>144</vt:i4>
      </vt:variant>
      <vt:variant>
        <vt:i4>0</vt:i4>
      </vt:variant>
      <vt:variant>
        <vt:i4>5</vt:i4>
      </vt:variant>
      <vt:variant>
        <vt:lpwstr/>
      </vt:variant>
      <vt:variant>
        <vt:lpwstr>b37</vt:lpwstr>
      </vt:variant>
      <vt:variant>
        <vt:i4>3342434</vt:i4>
      </vt:variant>
      <vt:variant>
        <vt:i4>141</vt:i4>
      </vt:variant>
      <vt:variant>
        <vt:i4>0</vt:i4>
      </vt:variant>
      <vt:variant>
        <vt:i4>5</vt:i4>
      </vt:variant>
      <vt:variant>
        <vt:lpwstr/>
      </vt:variant>
      <vt:variant>
        <vt:lpwstr>b37</vt:lpwstr>
      </vt:variant>
      <vt:variant>
        <vt:i4>4063358</vt:i4>
      </vt:variant>
      <vt:variant>
        <vt:i4>138</vt:i4>
      </vt:variant>
      <vt:variant>
        <vt:i4>0</vt:i4>
      </vt:variant>
      <vt:variant>
        <vt:i4>5</vt:i4>
      </vt:variant>
      <vt:variant>
        <vt:lpwstr>../diff/index.html</vt:lpwstr>
      </vt:variant>
      <vt:variant>
        <vt:lpwstr/>
      </vt:variant>
      <vt:variant>
        <vt:i4>3342434</vt:i4>
      </vt:variant>
      <vt:variant>
        <vt:i4>135</vt:i4>
      </vt:variant>
      <vt:variant>
        <vt:i4>0</vt:i4>
      </vt:variant>
      <vt:variant>
        <vt:i4>5</vt:i4>
      </vt:variant>
      <vt:variant>
        <vt:lpwstr/>
      </vt:variant>
      <vt:variant>
        <vt:lpwstr>b37</vt:lpwstr>
      </vt:variant>
      <vt:variant>
        <vt:i4>4063358</vt:i4>
      </vt:variant>
      <vt:variant>
        <vt:i4>132</vt:i4>
      </vt:variant>
      <vt:variant>
        <vt:i4>0</vt:i4>
      </vt:variant>
      <vt:variant>
        <vt:i4>5</vt:i4>
      </vt:variant>
      <vt:variant>
        <vt:lpwstr>../diff/index.html</vt:lpwstr>
      </vt:variant>
      <vt:variant>
        <vt:lpwstr/>
      </vt:variant>
      <vt:variant>
        <vt:i4>-2107691673</vt:i4>
      </vt:variant>
      <vt:variant>
        <vt:i4>129</vt:i4>
      </vt:variant>
      <vt:variant>
        <vt:i4>0</vt:i4>
      </vt:variant>
      <vt:variant>
        <vt:i4>5</vt:i4>
      </vt:variant>
      <vt:variant>
        <vt:lpwstr>遺產及贈與稅法.doc</vt:lpwstr>
      </vt:variant>
      <vt:variant>
        <vt:lpwstr>a17</vt:lpwstr>
      </vt:variant>
      <vt:variant>
        <vt:i4>3342434</vt:i4>
      </vt:variant>
      <vt:variant>
        <vt:i4>126</vt:i4>
      </vt:variant>
      <vt:variant>
        <vt:i4>0</vt:i4>
      </vt:variant>
      <vt:variant>
        <vt:i4>5</vt:i4>
      </vt:variant>
      <vt:variant>
        <vt:lpwstr/>
      </vt:variant>
      <vt:variant>
        <vt:lpwstr>b37</vt:lpwstr>
      </vt:variant>
      <vt:variant>
        <vt:i4>4063358</vt:i4>
      </vt:variant>
      <vt:variant>
        <vt:i4>123</vt:i4>
      </vt:variant>
      <vt:variant>
        <vt:i4>0</vt:i4>
      </vt:variant>
      <vt:variant>
        <vt:i4>5</vt:i4>
      </vt:variant>
      <vt:variant>
        <vt:lpwstr>../diff/index.html</vt:lpwstr>
      </vt:variant>
      <vt:variant>
        <vt:lpwstr/>
      </vt:variant>
      <vt:variant>
        <vt:i4>3342434</vt:i4>
      </vt:variant>
      <vt:variant>
        <vt:i4>120</vt:i4>
      </vt:variant>
      <vt:variant>
        <vt:i4>0</vt:i4>
      </vt:variant>
      <vt:variant>
        <vt:i4>5</vt:i4>
      </vt:variant>
      <vt:variant>
        <vt:lpwstr/>
      </vt:variant>
      <vt:variant>
        <vt:lpwstr>b37</vt:lpwstr>
      </vt:variant>
      <vt:variant>
        <vt:i4>3539042</vt:i4>
      </vt:variant>
      <vt:variant>
        <vt:i4>117</vt:i4>
      </vt:variant>
      <vt:variant>
        <vt:i4>0</vt:i4>
      </vt:variant>
      <vt:variant>
        <vt:i4>5</vt:i4>
      </vt:variant>
      <vt:variant>
        <vt:lpwstr/>
      </vt:variant>
      <vt:variant>
        <vt:lpwstr>b6</vt:lpwstr>
      </vt:variant>
      <vt:variant>
        <vt:i4>3407970</vt:i4>
      </vt:variant>
      <vt:variant>
        <vt:i4>114</vt:i4>
      </vt:variant>
      <vt:variant>
        <vt:i4>0</vt:i4>
      </vt:variant>
      <vt:variant>
        <vt:i4>5</vt:i4>
      </vt:variant>
      <vt:variant>
        <vt:lpwstr/>
      </vt:variant>
      <vt:variant>
        <vt:lpwstr>b4</vt:lpwstr>
      </vt:variant>
      <vt:variant>
        <vt:i4>4063358</vt:i4>
      </vt:variant>
      <vt:variant>
        <vt:i4>111</vt:i4>
      </vt:variant>
      <vt:variant>
        <vt:i4>0</vt:i4>
      </vt:variant>
      <vt:variant>
        <vt:i4>5</vt:i4>
      </vt:variant>
      <vt:variant>
        <vt:lpwstr>../diff/index.html</vt:lpwstr>
      </vt:variant>
      <vt:variant>
        <vt:lpwstr/>
      </vt:variant>
      <vt:variant>
        <vt:i4>3539042</vt:i4>
      </vt:variant>
      <vt:variant>
        <vt:i4>108</vt:i4>
      </vt:variant>
      <vt:variant>
        <vt:i4>0</vt:i4>
      </vt:variant>
      <vt:variant>
        <vt:i4>5</vt:i4>
      </vt:variant>
      <vt:variant>
        <vt:lpwstr/>
      </vt:variant>
      <vt:variant>
        <vt:lpwstr>b6</vt:lpwstr>
      </vt:variant>
      <vt:variant>
        <vt:i4>3407970</vt:i4>
      </vt:variant>
      <vt:variant>
        <vt:i4>105</vt:i4>
      </vt:variant>
      <vt:variant>
        <vt:i4>0</vt:i4>
      </vt:variant>
      <vt:variant>
        <vt:i4>5</vt:i4>
      </vt:variant>
      <vt:variant>
        <vt:lpwstr/>
      </vt:variant>
      <vt:variant>
        <vt:lpwstr>b4</vt:lpwstr>
      </vt:variant>
      <vt:variant>
        <vt:i4>3407970</vt:i4>
      </vt:variant>
      <vt:variant>
        <vt:i4>102</vt:i4>
      </vt:variant>
      <vt:variant>
        <vt:i4>0</vt:i4>
      </vt:variant>
      <vt:variant>
        <vt:i4>5</vt:i4>
      </vt:variant>
      <vt:variant>
        <vt:lpwstr/>
      </vt:variant>
      <vt:variant>
        <vt:lpwstr>b42</vt:lpwstr>
      </vt:variant>
      <vt:variant>
        <vt:i4>3407970</vt:i4>
      </vt:variant>
      <vt:variant>
        <vt:i4>99</vt:i4>
      </vt:variant>
      <vt:variant>
        <vt:i4>0</vt:i4>
      </vt:variant>
      <vt:variant>
        <vt:i4>5</vt:i4>
      </vt:variant>
      <vt:variant>
        <vt:lpwstr/>
      </vt:variant>
      <vt:variant>
        <vt:lpwstr>b40</vt:lpwstr>
      </vt:variant>
      <vt:variant>
        <vt:i4>3342434</vt:i4>
      </vt:variant>
      <vt:variant>
        <vt:i4>96</vt:i4>
      </vt:variant>
      <vt:variant>
        <vt:i4>0</vt:i4>
      </vt:variant>
      <vt:variant>
        <vt:i4>5</vt:i4>
      </vt:variant>
      <vt:variant>
        <vt:lpwstr/>
      </vt:variant>
      <vt:variant>
        <vt:lpwstr>b38</vt:lpwstr>
      </vt:variant>
      <vt:variant>
        <vt:i4>3342434</vt:i4>
      </vt:variant>
      <vt:variant>
        <vt:i4>93</vt:i4>
      </vt:variant>
      <vt:variant>
        <vt:i4>0</vt:i4>
      </vt:variant>
      <vt:variant>
        <vt:i4>5</vt:i4>
      </vt:variant>
      <vt:variant>
        <vt:lpwstr/>
      </vt:variant>
      <vt:variant>
        <vt:lpwstr>b36</vt:lpwstr>
      </vt:variant>
      <vt:variant>
        <vt:i4>3342434</vt:i4>
      </vt:variant>
      <vt:variant>
        <vt:i4>90</vt:i4>
      </vt:variant>
      <vt:variant>
        <vt:i4>0</vt:i4>
      </vt:variant>
      <vt:variant>
        <vt:i4>5</vt:i4>
      </vt:variant>
      <vt:variant>
        <vt:lpwstr/>
      </vt:variant>
      <vt:variant>
        <vt:lpwstr>b34</vt:lpwstr>
      </vt:variant>
      <vt:variant>
        <vt:i4>3342434</vt:i4>
      </vt:variant>
      <vt:variant>
        <vt:i4>87</vt:i4>
      </vt:variant>
      <vt:variant>
        <vt:i4>0</vt:i4>
      </vt:variant>
      <vt:variant>
        <vt:i4>5</vt:i4>
      </vt:variant>
      <vt:variant>
        <vt:lpwstr/>
      </vt:variant>
      <vt:variant>
        <vt:lpwstr>b31</vt:lpwstr>
      </vt:variant>
      <vt:variant>
        <vt:i4>3604578</vt:i4>
      </vt:variant>
      <vt:variant>
        <vt:i4>84</vt:i4>
      </vt:variant>
      <vt:variant>
        <vt:i4>0</vt:i4>
      </vt:variant>
      <vt:variant>
        <vt:i4>5</vt:i4>
      </vt:variant>
      <vt:variant>
        <vt:lpwstr/>
      </vt:variant>
      <vt:variant>
        <vt:lpwstr>b7</vt:lpwstr>
      </vt:variant>
      <vt:variant>
        <vt:i4>3473506</vt:i4>
      </vt:variant>
      <vt:variant>
        <vt:i4>81</vt:i4>
      </vt:variant>
      <vt:variant>
        <vt:i4>0</vt:i4>
      </vt:variant>
      <vt:variant>
        <vt:i4>5</vt:i4>
      </vt:variant>
      <vt:variant>
        <vt:lpwstr/>
      </vt:variant>
      <vt:variant>
        <vt:lpwstr>b5</vt:lpwstr>
      </vt:variant>
      <vt:variant>
        <vt:i4>3276898</vt:i4>
      </vt:variant>
      <vt:variant>
        <vt:i4>78</vt:i4>
      </vt:variant>
      <vt:variant>
        <vt:i4>0</vt:i4>
      </vt:variant>
      <vt:variant>
        <vt:i4>5</vt:i4>
      </vt:variant>
      <vt:variant>
        <vt:lpwstr/>
      </vt:variant>
      <vt:variant>
        <vt:lpwstr>b2</vt:lpwstr>
      </vt:variant>
      <vt:variant>
        <vt:i4>3342434</vt:i4>
      </vt:variant>
      <vt:variant>
        <vt:i4>75</vt:i4>
      </vt:variant>
      <vt:variant>
        <vt:i4>0</vt:i4>
      </vt:variant>
      <vt:variant>
        <vt:i4>5</vt:i4>
      </vt:variant>
      <vt:variant>
        <vt:lpwstr/>
      </vt:variant>
      <vt:variant>
        <vt:lpwstr>b30</vt:lpwstr>
      </vt:variant>
      <vt:variant>
        <vt:i4>3407970</vt:i4>
      </vt:variant>
      <vt:variant>
        <vt:i4>72</vt:i4>
      </vt:variant>
      <vt:variant>
        <vt:i4>0</vt:i4>
      </vt:variant>
      <vt:variant>
        <vt:i4>5</vt:i4>
      </vt:variant>
      <vt:variant>
        <vt:lpwstr/>
      </vt:variant>
      <vt:variant>
        <vt:lpwstr>b43</vt:lpwstr>
      </vt:variant>
      <vt:variant>
        <vt:i4>3670114</vt:i4>
      </vt:variant>
      <vt:variant>
        <vt:i4>69</vt:i4>
      </vt:variant>
      <vt:variant>
        <vt:i4>0</vt:i4>
      </vt:variant>
      <vt:variant>
        <vt:i4>5</vt:i4>
      </vt:variant>
      <vt:variant>
        <vt:lpwstr/>
      </vt:variant>
      <vt:variant>
        <vt:lpwstr>b8</vt:lpwstr>
      </vt:variant>
      <vt:variant>
        <vt:i4>3604578</vt:i4>
      </vt:variant>
      <vt:variant>
        <vt:i4>66</vt:i4>
      </vt:variant>
      <vt:variant>
        <vt:i4>0</vt:i4>
      </vt:variant>
      <vt:variant>
        <vt:i4>5</vt:i4>
      </vt:variant>
      <vt:variant>
        <vt:lpwstr/>
      </vt:variant>
      <vt:variant>
        <vt:lpwstr>b7</vt:lpwstr>
      </vt:variant>
      <vt:variant>
        <vt:i4>3407970</vt:i4>
      </vt:variant>
      <vt:variant>
        <vt:i4>63</vt:i4>
      </vt:variant>
      <vt:variant>
        <vt:i4>0</vt:i4>
      </vt:variant>
      <vt:variant>
        <vt:i4>5</vt:i4>
      </vt:variant>
      <vt:variant>
        <vt:lpwstr/>
      </vt:variant>
      <vt:variant>
        <vt:lpwstr>b41</vt:lpwstr>
      </vt:variant>
      <vt:variant>
        <vt:i4>3407970</vt:i4>
      </vt:variant>
      <vt:variant>
        <vt:i4>60</vt:i4>
      </vt:variant>
      <vt:variant>
        <vt:i4>0</vt:i4>
      </vt:variant>
      <vt:variant>
        <vt:i4>5</vt:i4>
      </vt:variant>
      <vt:variant>
        <vt:lpwstr/>
      </vt:variant>
      <vt:variant>
        <vt:lpwstr>b43</vt:lpwstr>
      </vt:variant>
      <vt:variant>
        <vt:i4>3407970</vt:i4>
      </vt:variant>
      <vt:variant>
        <vt:i4>57</vt:i4>
      </vt:variant>
      <vt:variant>
        <vt:i4>0</vt:i4>
      </vt:variant>
      <vt:variant>
        <vt:i4>5</vt:i4>
      </vt:variant>
      <vt:variant>
        <vt:lpwstr/>
      </vt:variant>
      <vt:variant>
        <vt:lpwstr>b42</vt:lpwstr>
      </vt:variant>
      <vt:variant>
        <vt:i4>3407970</vt:i4>
      </vt:variant>
      <vt:variant>
        <vt:i4>54</vt:i4>
      </vt:variant>
      <vt:variant>
        <vt:i4>0</vt:i4>
      </vt:variant>
      <vt:variant>
        <vt:i4>5</vt:i4>
      </vt:variant>
      <vt:variant>
        <vt:lpwstr/>
      </vt:variant>
      <vt:variant>
        <vt:lpwstr>b40</vt:lpwstr>
      </vt:variant>
      <vt:variant>
        <vt:i4>3342434</vt:i4>
      </vt:variant>
      <vt:variant>
        <vt:i4>51</vt:i4>
      </vt:variant>
      <vt:variant>
        <vt:i4>0</vt:i4>
      </vt:variant>
      <vt:variant>
        <vt:i4>5</vt:i4>
      </vt:variant>
      <vt:variant>
        <vt:lpwstr/>
      </vt:variant>
      <vt:variant>
        <vt:lpwstr>b38</vt:lpwstr>
      </vt:variant>
      <vt:variant>
        <vt:i4>3342434</vt:i4>
      </vt:variant>
      <vt:variant>
        <vt:i4>48</vt:i4>
      </vt:variant>
      <vt:variant>
        <vt:i4>0</vt:i4>
      </vt:variant>
      <vt:variant>
        <vt:i4>5</vt:i4>
      </vt:variant>
      <vt:variant>
        <vt:lpwstr/>
      </vt:variant>
      <vt:variant>
        <vt:lpwstr>b36</vt:lpwstr>
      </vt:variant>
      <vt:variant>
        <vt:i4>3342434</vt:i4>
      </vt:variant>
      <vt:variant>
        <vt:i4>45</vt:i4>
      </vt:variant>
      <vt:variant>
        <vt:i4>0</vt:i4>
      </vt:variant>
      <vt:variant>
        <vt:i4>5</vt:i4>
      </vt:variant>
      <vt:variant>
        <vt:lpwstr/>
      </vt:variant>
      <vt:variant>
        <vt:lpwstr>b34</vt:lpwstr>
      </vt:variant>
      <vt:variant>
        <vt:i4>3342434</vt:i4>
      </vt:variant>
      <vt:variant>
        <vt:i4>42</vt:i4>
      </vt:variant>
      <vt:variant>
        <vt:i4>0</vt:i4>
      </vt:variant>
      <vt:variant>
        <vt:i4>5</vt:i4>
      </vt:variant>
      <vt:variant>
        <vt:lpwstr/>
      </vt:variant>
      <vt:variant>
        <vt:lpwstr>b32</vt:lpwstr>
      </vt:variant>
      <vt:variant>
        <vt:i4>3342434</vt:i4>
      </vt:variant>
      <vt:variant>
        <vt:i4>39</vt:i4>
      </vt:variant>
      <vt:variant>
        <vt:i4>0</vt:i4>
      </vt:variant>
      <vt:variant>
        <vt:i4>5</vt:i4>
      </vt:variant>
      <vt:variant>
        <vt:lpwstr/>
      </vt:variant>
      <vt:variant>
        <vt:lpwstr>b31</vt:lpwstr>
      </vt:variant>
      <vt:variant>
        <vt:i4>3604578</vt:i4>
      </vt:variant>
      <vt:variant>
        <vt:i4>36</vt:i4>
      </vt:variant>
      <vt:variant>
        <vt:i4>0</vt:i4>
      </vt:variant>
      <vt:variant>
        <vt:i4>5</vt:i4>
      </vt:variant>
      <vt:variant>
        <vt:lpwstr/>
      </vt:variant>
      <vt:variant>
        <vt:lpwstr>b7</vt:lpwstr>
      </vt:variant>
      <vt:variant>
        <vt:i4>3473506</vt:i4>
      </vt:variant>
      <vt:variant>
        <vt:i4>33</vt:i4>
      </vt:variant>
      <vt:variant>
        <vt:i4>0</vt:i4>
      </vt:variant>
      <vt:variant>
        <vt:i4>5</vt:i4>
      </vt:variant>
      <vt:variant>
        <vt:lpwstr/>
      </vt:variant>
      <vt:variant>
        <vt:lpwstr>b5</vt:lpwstr>
      </vt:variant>
      <vt:variant>
        <vt:i4>3276898</vt:i4>
      </vt:variant>
      <vt:variant>
        <vt:i4>30</vt:i4>
      </vt:variant>
      <vt:variant>
        <vt:i4>0</vt:i4>
      </vt:variant>
      <vt:variant>
        <vt:i4>5</vt:i4>
      </vt:variant>
      <vt:variant>
        <vt:lpwstr/>
      </vt:variant>
      <vt:variant>
        <vt:lpwstr>b2</vt:lpwstr>
      </vt:variant>
      <vt:variant>
        <vt:i4>808196378</vt:i4>
      </vt:variant>
      <vt:variant>
        <vt:i4>27</vt:i4>
      </vt:variant>
      <vt:variant>
        <vt:i4>0</vt:i4>
      </vt:variant>
      <vt:variant>
        <vt:i4>5</vt:i4>
      </vt:variant>
      <vt:variant>
        <vt:lpwstr/>
      </vt:variant>
      <vt:variant>
        <vt:lpwstr>_:::民國八十七年十月二十一日公布條文:::</vt:lpwstr>
      </vt:variant>
      <vt:variant>
        <vt:i4>-1471737356</vt:i4>
      </vt:variant>
      <vt:variant>
        <vt:i4>24</vt:i4>
      </vt:variant>
      <vt:variant>
        <vt:i4>0</vt:i4>
      </vt:variant>
      <vt:variant>
        <vt:i4>5</vt:i4>
      </vt:variant>
      <vt:variant>
        <vt:lpwstr>http://www.6law.idv.tw/6law/law/簡易人壽保險法.htm</vt:lpwstr>
      </vt:variant>
      <vt:variant>
        <vt:lpwstr/>
      </vt:variant>
      <vt:variant>
        <vt:i4>1319253902</vt:i4>
      </vt:variant>
      <vt:variant>
        <vt:i4>21</vt:i4>
      </vt:variant>
      <vt:variant>
        <vt:i4>0</vt:i4>
      </vt:variant>
      <vt:variant>
        <vt:i4>5</vt:i4>
      </vt:variant>
      <vt:variant>
        <vt:lpwstr>../S-link電子六法總索引.doc</vt:lpwstr>
      </vt:variant>
      <vt:variant>
        <vt:lpwstr>簡易人壽保險法</vt:lpwstr>
      </vt:variant>
      <vt:variant>
        <vt:i4>1383917227</vt:i4>
      </vt:variant>
      <vt:variant>
        <vt:i4>18</vt:i4>
      </vt:variant>
      <vt:variant>
        <vt:i4>0</vt:i4>
      </vt:variant>
      <vt:variant>
        <vt:i4>5</vt:i4>
      </vt:variant>
      <vt:variant>
        <vt:lpwstr>../S-link分類法規索引.doc</vt:lpwstr>
      </vt:variant>
      <vt:variant>
        <vt:lpwstr>a簡易人壽保險法</vt:lpwstr>
      </vt:variant>
      <vt:variant>
        <vt:i4>7274528</vt:i4>
      </vt:variant>
      <vt:variant>
        <vt:i4>15</vt:i4>
      </vt:variant>
      <vt:variant>
        <vt:i4>0</vt:i4>
      </vt:variant>
      <vt:variant>
        <vt:i4>5</vt:i4>
      </vt:variant>
      <vt:variant>
        <vt:lpwstr>http://www.6law.idv.tw/</vt:lpwstr>
      </vt:variant>
      <vt:variant>
        <vt:lpwstr/>
      </vt:variant>
      <vt:variant>
        <vt:i4>7274528</vt:i4>
      </vt:variant>
      <vt:variant>
        <vt:i4>12</vt:i4>
      </vt:variant>
      <vt:variant>
        <vt:i4>0</vt:i4>
      </vt:variant>
      <vt:variant>
        <vt:i4>5</vt:i4>
      </vt:variant>
      <vt:variant>
        <vt:lpwstr>http://www.6law.idv.tw/</vt:lpwstr>
      </vt:variant>
      <vt:variant>
        <vt:lpwstr/>
      </vt:variant>
      <vt:variant>
        <vt:i4>7274528</vt:i4>
      </vt:variant>
      <vt:variant>
        <vt:i4>9</vt:i4>
      </vt:variant>
      <vt:variant>
        <vt:i4>0</vt:i4>
      </vt:variant>
      <vt:variant>
        <vt:i4>5</vt:i4>
      </vt:variant>
      <vt:variant>
        <vt:lpwstr>http://www.6law.idv.tw/</vt:lpwstr>
      </vt:variant>
      <vt:variant>
        <vt:lpwstr/>
      </vt:variant>
      <vt:variant>
        <vt:i4>7274528</vt:i4>
      </vt:variant>
      <vt:variant>
        <vt:i4>6</vt:i4>
      </vt:variant>
      <vt:variant>
        <vt:i4>0</vt:i4>
      </vt:variant>
      <vt:variant>
        <vt:i4>5</vt:i4>
      </vt:variant>
      <vt:variant>
        <vt:lpwstr>http://www.6law.idv.tw/</vt:lpwstr>
      </vt:variant>
      <vt:variant>
        <vt:lpwstr/>
      </vt:variant>
      <vt:variant>
        <vt:i4>91</vt:i4>
      </vt:variant>
      <vt:variant>
        <vt:i4>3</vt:i4>
      </vt:variant>
      <vt:variant>
        <vt:i4>0</vt:i4>
      </vt:variant>
      <vt:variant>
        <vt:i4>5</vt:i4>
      </vt:variant>
      <vt:variant>
        <vt:lpwstr>http://www.facebook.com/anita6law</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簡易人壽保險法</dc:title>
  <dc:subject/>
  <dc:creator>S-link 電子六法-黃婉玲</dc:creator>
  <cp:keywords/>
  <dc:description/>
  <cp:lastModifiedBy>黃 6laws</cp:lastModifiedBy>
  <cp:revision>55</cp:revision>
  <dcterms:created xsi:type="dcterms:W3CDTF">2014-11-27T09:33:00Z</dcterms:created>
  <dcterms:modified xsi:type="dcterms:W3CDTF">2023-12-05T18:39:00Z</dcterms:modified>
</cp:coreProperties>
</file>