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4D749E" w14:textId="01E37467" w:rsidR="00762CF3" w:rsidRPr="00C65B3C" w:rsidRDefault="00762CF3" w:rsidP="00116933">
      <w:pPr>
        <w:adjustRightInd w:val="0"/>
        <w:snapToGrid w:val="0"/>
        <w:ind w:rightChars="8" w:right="16"/>
        <w:jc w:val="right"/>
        <w:rPr>
          <w:rFonts w:ascii="Arial Unicode MS" w:hAnsi="Arial Unicode MS"/>
          <w:szCs w:val="22"/>
        </w:rPr>
      </w:pPr>
      <w:hyperlink r:id="rId7" w:history="1">
        <w:r>
          <w:rPr>
            <w:rFonts w:ascii="Calibri" w:hAnsi="Calibri"/>
            <w:noProof/>
            <w:color w:val="5F5F5F"/>
            <w:sz w:val="18"/>
            <w:szCs w:val="20"/>
            <w:lang w:val="zh-TW"/>
          </w:rPr>
          <w:pict w14:anchorId="6A8B6D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href="https://www.6laws.net/" style="width:33.9pt;height:33.9pt;visibility:visible;mso-wrap-style:square" o:button="t">
              <v:fill o:detectmouseclick="t"/>
              <v:imagedata r:id="rId8" o:title=""/>
            </v:shape>
          </w:pict>
        </w:r>
      </w:hyperlink>
    </w:p>
    <w:p w14:paraId="7B7F7762" w14:textId="67B933B2" w:rsidR="00762CF3" w:rsidRPr="00C65B3C" w:rsidRDefault="00367AB6" w:rsidP="00116933">
      <w:pPr>
        <w:tabs>
          <w:tab w:val="left" w:pos="9498"/>
        </w:tabs>
        <w:adjustRightInd w:val="0"/>
        <w:snapToGrid w:val="0"/>
        <w:ind w:left="4313" w:rightChars="8" w:right="16" w:hangingChars="2396" w:hanging="4313"/>
        <w:jc w:val="right"/>
        <w:rPr>
          <w:color w:val="7F7F7F"/>
          <w:sz w:val="18"/>
          <w:szCs w:val="20"/>
        </w:rPr>
      </w:pPr>
      <w:bookmarkStart w:id="0" w:name="top"/>
      <w:bookmarkEnd w:id="0"/>
      <w:r w:rsidRPr="00C65B3C">
        <w:rPr>
          <w:rFonts w:ascii="Calibri" w:hAnsi="Calibri" w:hint="eastAsia"/>
          <w:color w:val="5F5F5F"/>
          <w:sz w:val="18"/>
          <w:szCs w:val="20"/>
          <w:lang w:val="zh-TW"/>
        </w:rPr>
        <w:t>【</w:t>
      </w:r>
      <w:hyperlink r:id="rId9" w:tgtFrame="_blank" w:history="1">
        <w:r w:rsidRPr="00DE58C5">
          <w:rPr>
            <w:rFonts w:ascii="新細明體" w:hAnsi="新細明體" w:hint="eastAsia"/>
            <w:color w:val="808000"/>
            <w:sz w:val="18"/>
            <w:szCs w:val="20"/>
            <w:u w:val="single"/>
          </w:rPr>
          <w:t>更新</w:t>
        </w:r>
      </w:hyperlink>
      <w:r w:rsidRPr="00C65B3C">
        <w:rPr>
          <w:rFonts w:ascii="Calibri" w:hAnsi="Calibri" w:hint="eastAsia"/>
          <w:color w:val="7F7F7F"/>
          <w:sz w:val="18"/>
          <w:szCs w:val="20"/>
          <w:lang w:val="zh-TW"/>
        </w:rPr>
        <w:t>】</w:t>
      </w:r>
      <w:r w:rsidRPr="00367AB6">
        <w:rPr>
          <w:rFonts w:ascii="Segoe UI Emoji" w:hAnsi="Segoe UI Emoji" w:cs="Segoe UI Emoji"/>
          <w:kern w:val="0"/>
          <w:sz w:val="18"/>
        </w:rPr>
        <w:t>⏰</w:t>
      </w:r>
      <w:r w:rsidR="004C1276">
        <w:rPr>
          <w:sz w:val="18"/>
        </w:rPr>
        <w:t>2024/11/14</w:t>
      </w:r>
      <w:r w:rsidRPr="00C65B3C">
        <w:rPr>
          <w:rFonts w:ascii="Calibri" w:hAnsi="Calibri" w:hint="eastAsia"/>
          <w:color w:val="7F7F7F"/>
          <w:sz w:val="18"/>
          <w:szCs w:val="20"/>
          <w:lang w:val="zh-TW"/>
        </w:rPr>
        <w:t>【</w:t>
      </w:r>
      <w:hyperlink r:id="rId10" w:history="1">
        <w:r w:rsidRPr="00801F96">
          <w:rPr>
            <w:rStyle w:val="a3"/>
            <w:rFonts w:ascii="Times New Roman" w:hAnsi="Times New Roman" w:hint="eastAsia"/>
            <w:color w:val="5F5F5F"/>
            <w:sz w:val="18"/>
            <w:szCs w:val="20"/>
            <w:u w:val="none"/>
          </w:rPr>
          <w:t>編輯著作權者</w:t>
        </w:r>
      </w:hyperlink>
      <w:r w:rsidRPr="00C65B3C">
        <w:rPr>
          <w:rFonts w:ascii="Calibri" w:hAnsi="Calibri" w:hint="eastAsia"/>
          <w:color w:val="7F7F7F"/>
          <w:sz w:val="18"/>
          <w:szCs w:val="20"/>
          <w:lang w:val="zh-TW"/>
        </w:rPr>
        <w:t>】</w:t>
      </w:r>
      <w:hyperlink r:id="rId11" w:tgtFrame="_blank" w:history="1">
        <w:r w:rsidRPr="00822047">
          <w:rPr>
            <w:rFonts w:ascii="新細明體" w:hAnsi="新細明體" w:hint="eastAsia"/>
            <w:color w:val="808000"/>
            <w:sz w:val="18"/>
            <w:szCs w:val="20"/>
            <w:u w:val="single"/>
          </w:rPr>
          <w:t>黃婉玲</w:t>
        </w:r>
      </w:hyperlink>
    </w:p>
    <w:p w14:paraId="6413EE53" w14:textId="280BCAE0" w:rsidR="00762CF3" w:rsidRPr="00C65B3C" w:rsidRDefault="00367AB6" w:rsidP="00762CF3">
      <w:pPr>
        <w:adjustRightInd w:val="0"/>
        <w:snapToGrid w:val="0"/>
        <w:jc w:val="right"/>
        <w:rPr>
          <w:rFonts w:ascii="Arial Unicode MS" w:hAnsi="Arial Unicode MS"/>
        </w:rPr>
      </w:pPr>
      <w:r>
        <w:rPr>
          <w:rFonts w:ascii="新細明體" w:cs="新細明體" w:hint="eastAsia"/>
          <w:color w:val="808000"/>
          <w:sz w:val="18"/>
          <w:szCs w:val="18"/>
          <w:lang w:val="zh-TW"/>
        </w:rPr>
        <w:t>（建議使用上方工具列</w:t>
      </w:r>
      <w:r w:rsidRPr="00F364D2">
        <w:rPr>
          <w:rFonts w:ascii="標楷體" w:eastAsia="標楷體" w:hAnsi="標楷體" w:cs="Wingdings"/>
          <w:color w:val="808000"/>
          <w:sz w:val="18"/>
          <w:szCs w:val="18"/>
        </w:rPr>
        <w:t>--</w:t>
      </w:r>
      <w:r w:rsidRPr="00F364D2">
        <w:rPr>
          <w:rFonts w:ascii="標楷體" w:eastAsia="標楷體" w:hAnsi="標楷體" w:cs="Wingdings" w:hint="eastAsia"/>
          <w:color w:val="808000"/>
          <w:sz w:val="18"/>
          <w:szCs w:val="18"/>
        </w:rPr>
        <w:t>〉</w:t>
      </w:r>
      <w:r>
        <w:rPr>
          <w:rFonts w:ascii="新細明體" w:hAnsi="Wingdings" w:cs="新細明體" w:hint="eastAsia"/>
          <w:color w:val="808000"/>
          <w:sz w:val="18"/>
          <w:szCs w:val="18"/>
          <w:lang w:val="zh-TW"/>
        </w:rPr>
        <w:t>檢視</w:t>
      </w:r>
      <w:r w:rsidRPr="00F364D2">
        <w:rPr>
          <w:rFonts w:ascii="標楷體" w:eastAsia="標楷體" w:hAnsi="標楷體" w:cs="Wingdings"/>
          <w:color w:val="808000"/>
          <w:sz w:val="18"/>
          <w:szCs w:val="18"/>
        </w:rPr>
        <w:t>--</w:t>
      </w:r>
      <w:r w:rsidRPr="00F364D2">
        <w:rPr>
          <w:rFonts w:ascii="標楷體" w:eastAsia="標楷體" w:hAnsi="標楷體" w:cs="Wingdings" w:hint="eastAsia"/>
          <w:color w:val="808000"/>
          <w:sz w:val="18"/>
          <w:szCs w:val="18"/>
        </w:rPr>
        <w:t>〉</w:t>
      </w:r>
      <w:r>
        <w:rPr>
          <w:rFonts w:ascii="新細明體" w:hAnsi="Wingdings" w:cs="新細明體" w:hint="eastAsia"/>
          <w:color w:val="808000"/>
          <w:sz w:val="18"/>
          <w:szCs w:val="18"/>
          <w:lang w:val="zh-TW"/>
        </w:rPr>
        <w:t>檔引導模式</w:t>
      </w:r>
      <w:r>
        <w:rPr>
          <w:color w:val="808000"/>
          <w:sz w:val="18"/>
          <w:szCs w:val="18"/>
        </w:rPr>
        <w:t>/</w:t>
      </w:r>
      <w:r>
        <w:rPr>
          <w:rFonts w:ascii="新細明體" w:cs="新細明體" w:hint="eastAsia"/>
          <w:color w:val="808000"/>
          <w:sz w:val="18"/>
          <w:szCs w:val="18"/>
          <w:lang w:val="zh-TW"/>
        </w:rPr>
        <w:t>功能窗格）</w:t>
      </w:r>
    </w:p>
    <w:tbl>
      <w:tblPr>
        <w:tblW w:w="5000" w:type="pct"/>
        <w:tblCellSpacing w:w="0" w:type="dxa"/>
        <w:tblInd w:w="15" w:type="dxa"/>
        <w:tblCellMar>
          <w:left w:w="0" w:type="dxa"/>
          <w:right w:w="0" w:type="dxa"/>
        </w:tblCellMar>
        <w:tblLook w:val="0000" w:firstRow="0" w:lastRow="0" w:firstColumn="0" w:lastColumn="0" w:noHBand="0" w:noVBand="0"/>
      </w:tblPr>
      <w:tblGrid>
        <w:gridCol w:w="1119"/>
        <w:gridCol w:w="5244"/>
        <w:gridCol w:w="3558"/>
      </w:tblGrid>
      <w:tr w:rsidR="00416768" w:rsidRPr="00C51B5B" w14:paraId="3ED468D7" w14:textId="77777777" w:rsidTr="00855201">
        <w:trPr>
          <w:cantSplit/>
          <w:trHeight w:val="750"/>
          <w:tblCellSpacing w:w="0" w:type="dxa"/>
        </w:trPr>
        <w:tc>
          <w:tcPr>
            <w:tcW w:w="564" w:type="pct"/>
            <w:tcBorders>
              <w:top w:val="nil"/>
              <w:left w:val="nil"/>
              <w:bottom w:val="nil"/>
              <w:right w:val="nil"/>
            </w:tcBorders>
            <w:shd w:val="clear" w:color="auto" w:fill="CC3300"/>
            <w:vAlign w:val="center"/>
          </w:tcPr>
          <w:p w14:paraId="6BAACC94" w14:textId="37CD8475" w:rsidR="00416768" w:rsidRPr="00762CF3" w:rsidRDefault="00367AB6" w:rsidP="00116933">
            <w:pPr>
              <w:ind w:leftChars="-6" w:left="-12"/>
              <w:jc w:val="center"/>
              <w:rPr>
                <w:rFonts w:ascii="新細明體" w:hAnsi="新細明體"/>
                <w:b/>
                <w:bCs/>
                <w:color w:val="FFFFFF"/>
              </w:rPr>
            </w:pPr>
            <w:r w:rsidRPr="00F364D2">
              <w:rPr>
                <w:rFonts w:ascii="新細明體" w:hAnsi="新細明體" w:hint="eastAsia"/>
                <w:b/>
                <w:bCs/>
                <w:color w:val="FFFFFF"/>
                <w:sz w:val="18"/>
              </w:rPr>
              <w:t>法規名稱</w:t>
            </w:r>
          </w:p>
        </w:tc>
        <w:tc>
          <w:tcPr>
            <w:tcW w:w="2643" w:type="pct"/>
            <w:tcBorders>
              <w:top w:val="nil"/>
              <w:left w:val="nil"/>
              <w:bottom w:val="nil"/>
              <w:right w:val="nil"/>
            </w:tcBorders>
            <w:shd w:val="clear" w:color="auto" w:fill="FFFAE5"/>
            <w:vAlign w:val="center"/>
          </w:tcPr>
          <w:p w14:paraId="12772F39" w14:textId="7EFBDA13" w:rsidR="00416768" w:rsidRPr="00C51B5B" w:rsidRDefault="00367AB6" w:rsidP="00C51B5B">
            <w:pPr>
              <w:jc w:val="center"/>
              <w:rPr>
                <w:rFonts w:eastAsia="標楷體"/>
                <w:shadow/>
                <w:sz w:val="32"/>
              </w:rPr>
            </w:pPr>
            <w:r w:rsidRPr="00E00DF2">
              <w:rPr>
                <w:rFonts w:eastAsia="標楷體" w:hint="eastAsia"/>
                <w:shadow/>
                <w:sz w:val="30"/>
              </w:rPr>
              <w:t>職業災害勞工保護法</w:t>
            </w:r>
          </w:p>
        </w:tc>
        <w:tc>
          <w:tcPr>
            <w:tcW w:w="1793" w:type="pct"/>
            <w:tcBorders>
              <w:top w:val="nil"/>
              <w:left w:val="nil"/>
              <w:bottom w:val="nil"/>
              <w:right w:val="nil"/>
            </w:tcBorders>
            <w:shd w:val="clear" w:color="auto" w:fill="FFFAE5"/>
            <w:vAlign w:val="center"/>
          </w:tcPr>
          <w:p w14:paraId="015B4F17" w14:textId="669413DB" w:rsidR="008E345C" w:rsidRPr="00FC32FF" w:rsidRDefault="00367AB6" w:rsidP="008E345C">
            <w:pPr>
              <w:ind w:leftChars="-6" w:left="-12"/>
              <w:jc w:val="both"/>
              <w:rPr>
                <w:rFonts w:ascii="Arial Unicode MS" w:hAnsi="Arial Unicode MS"/>
                <w:color w:val="990000"/>
              </w:rPr>
            </w:pPr>
            <w:r w:rsidRPr="00B45B09">
              <w:rPr>
                <w:rFonts w:ascii="Arial Unicode MS" w:hAnsi="Arial Unicode MS" w:hint="eastAsia"/>
                <w:color w:val="990000"/>
                <w:szCs w:val="20"/>
              </w:rPr>
              <w:t>【修正日期】</w:t>
            </w:r>
            <w:r w:rsidRPr="00FC32FF">
              <w:rPr>
                <w:rFonts w:ascii="Arial Unicode MS" w:hAnsi="Arial Unicode MS" w:hint="eastAsia"/>
                <w:color w:val="990000"/>
              </w:rPr>
              <w:t>民國</w:t>
            </w:r>
            <w:r w:rsidRPr="00FC32FF">
              <w:rPr>
                <w:rFonts w:ascii="Arial Unicode MS" w:hAnsi="Arial Unicode MS"/>
                <w:color w:val="990000"/>
              </w:rPr>
              <w:t>10</w:t>
            </w:r>
            <w:r>
              <w:rPr>
                <w:rFonts w:ascii="Arial Unicode MS" w:hAnsi="Arial Unicode MS"/>
                <w:color w:val="990000"/>
              </w:rPr>
              <w:t>7</w:t>
            </w:r>
            <w:r w:rsidRPr="00FC32FF">
              <w:rPr>
                <w:rFonts w:ascii="Arial Unicode MS" w:hAnsi="Arial Unicode MS" w:hint="eastAsia"/>
                <w:color w:val="990000"/>
              </w:rPr>
              <w:t>年</w:t>
            </w:r>
            <w:r w:rsidRPr="00FC32FF">
              <w:rPr>
                <w:rFonts w:ascii="Arial Unicode MS" w:hAnsi="Arial Unicode MS"/>
                <w:color w:val="990000"/>
              </w:rPr>
              <w:t>1</w:t>
            </w:r>
            <w:r>
              <w:rPr>
                <w:rFonts w:ascii="Arial Unicode MS" w:hAnsi="Arial Unicode MS"/>
                <w:color w:val="990000"/>
              </w:rPr>
              <w:t>1</w:t>
            </w:r>
            <w:r w:rsidRPr="00FC32FF">
              <w:rPr>
                <w:rFonts w:ascii="Arial Unicode MS" w:hAnsi="Arial Unicode MS" w:hint="eastAsia"/>
                <w:color w:val="990000"/>
              </w:rPr>
              <w:t>月</w:t>
            </w:r>
            <w:r>
              <w:rPr>
                <w:rFonts w:ascii="Arial Unicode MS" w:hAnsi="Arial Unicode MS"/>
                <w:color w:val="990000"/>
              </w:rPr>
              <w:t>6</w:t>
            </w:r>
            <w:r w:rsidRPr="00FC32FF">
              <w:rPr>
                <w:rFonts w:ascii="Arial Unicode MS" w:hAnsi="Arial Unicode MS" w:hint="eastAsia"/>
                <w:color w:val="990000"/>
              </w:rPr>
              <w:t>日</w:t>
            </w:r>
          </w:p>
          <w:p w14:paraId="26F5CD5E" w14:textId="0184E0B9" w:rsidR="00416768" w:rsidRPr="00C51B5B" w:rsidRDefault="00367AB6" w:rsidP="008E345C">
            <w:pPr>
              <w:ind w:leftChars="-6" w:left="-12"/>
              <w:jc w:val="both"/>
              <w:rPr>
                <w:rFonts w:ascii="Arial Unicode MS" w:hAnsi="Arial Unicode MS"/>
                <w:color w:val="800000"/>
              </w:rPr>
            </w:pPr>
            <w:r w:rsidRPr="00FC32FF">
              <w:rPr>
                <w:rFonts w:ascii="Arial Unicode MS" w:hAnsi="Arial Unicode MS" w:hint="eastAsia"/>
                <w:color w:val="990000"/>
              </w:rPr>
              <w:t>【公布日期】民國</w:t>
            </w:r>
            <w:r w:rsidRPr="00FC32FF">
              <w:rPr>
                <w:rFonts w:ascii="Arial Unicode MS" w:hAnsi="Arial Unicode MS"/>
                <w:color w:val="990000"/>
              </w:rPr>
              <w:t>10</w:t>
            </w:r>
            <w:r>
              <w:rPr>
                <w:rFonts w:ascii="Arial Unicode MS" w:hAnsi="Arial Unicode MS"/>
                <w:color w:val="990000"/>
              </w:rPr>
              <w:t>7</w:t>
            </w:r>
            <w:r w:rsidRPr="00FC32FF">
              <w:rPr>
                <w:rFonts w:ascii="Arial Unicode MS" w:hAnsi="Arial Unicode MS" w:hint="eastAsia"/>
                <w:color w:val="990000"/>
              </w:rPr>
              <w:t>年</w:t>
            </w:r>
            <w:r>
              <w:rPr>
                <w:rFonts w:ascii="Arial Unicode MS" w:hAnsi="Arial Unicode MS"/>
                <w:color w:val="990000"/>
              </w:rPr>
              <w:t>11</w:t>
            </w:r>
            <w:r w:rsidRPr="00FC32FF">
              <w:rPr>
                <w:rFonts w:ascii="Arial Unicode MS" w:hAnsi="Arial Unicode MS" w:hint="eastAsia"/>
                <w:color w:val="990000"/>
              </w:rPr>
              <w:t>月</w:t>
            </w:r>
            <w:r>
              <w:rPr>
                <w:rFonts w:ascii="Arial Unicode MS" w:hAnsi="Arial Unicode MS"/>
                <w:color w:val="990000"/>
              </w:rPr>
              <w:t>21</w:t>
            </w:r>
            <w:r w:rsidRPr="00FC32FF">
              <w:rPr>
                <w:rFonts w:ascii="Arial Unicode MS" w:hAnsi="Arial Unicode MS" w:hint="eastAsia"/>
                <w:color w:val="990000"/>
              </w:rPr>
              <w:t>日</w:t>
            </w:r>
          </w:p>
        </w:tc>
      </w:tr>
    </w:tbl>
    <w:p w14:paraId="75C6CF57" w14:textId="43CD4283" w:rsidR="00B91AEC" w:rsidRPr="00C51B5B" w:rsidRDefault="00367AB6" w:rsidP="00142246">
      <w:pPr>
        <w:jc w:val="center"/>
        <w:rPr>
          <w:rFonts w:ascii="Arial Unicode MS" w:hAnsi="Arial Unicode MS"/>
          <w:b/>
          <w:bCs/>
          <w:color w:val="800000"/>
        </w:rPr>
      </w:pPr>
      <w:hyperlink r:id="rId12" w:anchor="a職業災害勞工保護法" w:history="1">
        <w:r>
          <w:rPr>
            <w:rStyle w:val="a3"/>
            <w:rFonts w:ascii="Arial Unicode MS" w:hAnsi="Arial Unicode MS" w:hint="eastAsia"/>
            <w:sz w:val="18"/>
          </w:rPr>
          <w:t>相關子法</w:t>
        </w:r>
      </w:hyperlink>
      <w:r>
        <w:rPr>
          <w:rFonts w:ascii="Arial Unicode MS" w:hAnsi="Arial Unicode MS" w:hint="eastAsia"/>
          <w:b/>
          <w:color w:val="808000"/>
          <w:sz w:val="18"/>
        </w:rPr>
        <w:t>〉〉</w:t>
      </w:r>
      <w:hyperlink r:id="rId13" w:anchor="職業災害勞工保護法" w:history="1">
        <w:r w:rsidRPr="007E576E">
          <w:rPr>
            <w:rStyle w:val="a3"/>
            <w:rFonts w:ascii="Arial Unicode MS"/>
            <w:sz w:val="18"/>
          </w:rPr>
          <w:t>S-link</w:t>
        </w:r>
        <w:r w:rsidRPr="007E576E">
          <w:rPr>
            <w:rStyle w:val="a3"/>
            <w:rFonts w:ascii="Arial Unicode MS" w:hint="eastAsia"/>
            <w:sz w:val="18"/>
          </w:rPr>
          <w:t>總索引</w:t>
        </w:r>
      </w:hyperlink>
      <w:r>
        <w:rPr>
          <w:rFonts w:ascii="Arial Unicode MS" w:hAnsi="Arial Unicode MS" w:hint="eastAsia"/>
          <w:b/>
          <w:color w:val="808000"/>
          <w:sz w:val="18"/>
        </w:rPr>
        <w:t>〉〉</w:t>
      </w:r>
      <w:hyperlink r:id="rId14" w:tgtFrame="_blank" w:history="1">
        <w:r w:rsidRPr="007E576E">
          <w:rPr>
            <w:rStyle w:val="a3"/>
            <w:rFonts w:hint="eastAsia"/>
            <w:sz w:val="18"/>
          </w:rPr>
          <w:t>線上網頁版</w:t>
        </w:r>
      </w:hyperlink>
      <w:r>
        <w:rPr>
          <w:rFonts w:ascii="Arial Unicode MS" w:hAnsi="Arial Unicode MS" w:hint="eastAsia"/>
          <w:b/>
          <w:color w:val="808000"/>
          <w:sz w:val="18"/>
        </w:rPr>
        <w:t>〉〉</w:t>
      </w:r>
    </w:p>
    <w:p w14:paraId="670D2CD9" w14:textId="3B05D465" w:rsidR="00416768" w:rsidRPr="00EF3854" w:rsidRDefault="00367AB6" w:rsidP="00142246">
      <w:pPr>
        <w:pStyle w:val="1"/>
        <w:rPr>
          <w:color w:val="990000"/>
        </w:rPr>
      </w:pPr>
      <w:r w:rsidRPr="00EF3854">
        <w:rPr>
          <w:rFonts w:hint="eastAsia"/>
          <w:color w:val="990000"/>
        </w:rPr>
        <w:t>【法規沿革】</w:t>
      </w:r>
    </w:p>
    <w:p w14:paraId="7F7E5E90" w14:textId="1DD2D32E" w:rsidR="00416768" w:rsidRDefault="00367AB6" w:rsidP="00116933">
      <w:pPr>
        <w:ind w:leftChars="75" w:left="330" w:hangingChars="100" w:hanging="180"/>
        <w:jc w:val="both"/>
        <w:rPr>
          <w:rFonts w:ascii="Arial Unicode MS" w:hAnsi="Arial Unicode MS"/>
          <w:color w:val="666699"/>
          <w:sz w:val="18"/>
        </w:rPr>
      </w:pPr>
      <w:r w:rsidRPr="00863DD0">
        <w:rPr>
          <w:rFonts w:ascii="Arial Unicode MS" w:hAnsi="Arial Unicode MS"/>
          <w:b/>
          <w:color w:val="666699"/>
          <w:sz w:val="18"/>
        </w:rPr>
        <w:t>1</w:t>
      </w:r>
      <w:r w:rsidRPr="00AA44C5">
        <w:rPr>
          <w:rFonts w:ascii="新細明體" w:hAnsi="新細明體"/>
          <w:color w:val="666699"/>
        </w:rPr>
        <w:t>‧</w:t>
      </w:r>
      <w:r w:rsidRPr="00C51B5B">
        <w:rPr>
          <w:rFonts w:ascii="Arial Unicode MS" w:hAnsi="Arial Unicode MS" w:hint="eastAsia"/>
          <w:color w:val="666699"/>
          <w:sz w:val="18"/>
        </w:rPr>
        <w:t>中華民國九十年十月三十一日總統</w:t>
      </w:r>
      <w:r>
        <w:rPr>
          <w:rFonts w:ascii="Arial Unicode MS" w:hAnsi="Arial Unicode MS" w:hint="eastAsia"/>
          <w:color w:val="666699"/>
          <w:sz w:val="18"/>
        </w:rPr>
        <w:t>（</w:t>
      </w:r>
      <w:r w:rsidRPr="00C51B5B">
        <w:rPr>
          <w:rFonts w:ascii="Arial Unicode MS" w:hAnsi="Arial Unicode MS"/>
          <w:color w:val="666699"/>
          <w:sz w:val="18"/>
        </w:rPr>
        <w:t>90</w:t>
      </w:r>
      <w:r>
        <w:rPr>
          <w:rFonts w:ascii="Arial Unicode MS" w:hAnsi="Arial Unicode MS" w:hint="eastAsia"/>
          <w:color w:val="666699"/>
          <w:sz w:val="18"/>
        </w:rPr>
        <w:t>）</w:t>
      </w:r>
      <w:r w:rsidRPr="00C51B5B">
        <w:rPr>
          <w:rFonts w:ascii="Arial Unicode MS" w:hAnsi="Arial Unicode MS" w:hint="eastAsia"/>
          <w:color w:val="666699"/>
          <w:sz w:val="18"/>
        </w:rPr>
        <w:t>華總一義字第</w:t>
      </w:r>
      <w:r w:rsidRPr="00C51B5B">
        <w:rPr>
          <w:rFonts w:ascii="Arial Unicode MS" w:hAnsi="Arial Unicode MS"/>
          <w:color w:val="666699"/>
          <w:sz w:val="18"/>
        </w:rPr>
        <w:t>9000214010</w:t>
      </w:r>
      <w:r w:rsidRPr="00C51B5B">
        <w:rPr>
          <w:rFonts w:ascii="Arial Unicode MS" w:hAnsi="Arial Unicode MS" w:hint="eastAsia"/>
          <w:color w:val="666699"/>
          <w:sz w:val="18"/>
        </w:rPr>
        <w:t>號令制定公布全文</w:t>
      </w:r>
      <w:r w:rsidRPr="00C51B5B">
        <w:rPr>
          <w:rFonts w:ascii="Arial Unicode MS" w:hAnsi="Arial Unicode MS"/>
          <w:color w:val="666699"/>
          <w:sz w:val="18"/>
        </w:rPr>
        <w:t>41</w:t>
      </w:r>
      <w:r w:rsidRPr="00C51B5B">
        <w:rPr>
          <w:rFonts w:ascii="Arial Unicode MS" w:hAnsi="Arial Unicode MS" w:hint="eastAsia"/>
          <w:color w:val="666699"/>
          <w:sz w:val="18"/>
        </w:rPr>
        <w:t>條；並自九十一年四月二十八日起施行</w:t>
      </w:r>
      <w:r w:rsidRPr="00801F96">
        <w:rPr>
          <w:rFonts w:ascii="Arial Unicode MS" w:hAnsi="Arial Unicode MS" w:hint="eastAsia"/>
          <w:color w:val="666699"/>
          <w:sz w:val="18"/>
        </w:rPr>
        <w:t xml:space="preserve">　中華民國一百零二年七月十九日行政院院臺規字第</w:t>
      </w:r>
      <w:r w:rsidRPr="00801F96">
        <w:rPr>
          <w:rFonts w:ascii="Arial Unicode MS" w:hAnsi="Arial Unicode MS"/>
          <w:color w:val="666699"/>
          <w:sz w:val="18"/>
        </w:rPr>
        <w:t>1020141353</w:t>
      </w:r>
      <w:r w:rsidRPr="00801F96">
        <w:rPr>
          <w:rFonts w:ascii="Arial Unicode MS" w:hAnsi="Arial Unicode MS" w:hint="eastAsia"/>
          <w:color w:val="666699"/>
          <w:sz w:val="18"/>
        </w:rPr>
        <w:t>號公告</w:t>
      </w:r>
      <w:hyperlink w:anchor="a14" w:history="1">
        <w:r w:rsidRPr="00801F96">
          <w:rPr>
            <w:rStyle w:val="a3"/>
            <w:rFonts w:ascii="Arial Unicode MS" w:hAnsi="Arial Unicode MS" w:hint="eastAsia"/>
            <w:sz w:val="18"/>
          </w:rPr>
          <w:t>第</w:t>
        </w:r>
        <w:r w:rsidRPr="00801F96">
          <w:rPr>
            <w:rStyle w:val="a3"/>
            <w:rFonts w:ascii="Arial Unicode MS" w:hAnsi="Arial Unicode MS"/>
            <w:sz w:val="18"/>
          </w:rPr>
          <w:t>14</w:t>
        </w:r>
        <w:r w:rsidRPr="00801F96">
          <w:rPr>
            <w:rStyle w:val="a3"/>
            <w:rFonts w:ascii="Arial Unicode MS" w:hAnsi="Arial Unicode MS" w:hint="eastAsia"/>
            <w:sz w:val="18"/>
          </w:rPr>
          <w:t>條</w:t>
        </w:r>
      </w:hyperlink>
      <w:r w:rsidRPr="00801F96">
        <w:rPr>
          <w:rFonts w:ascii="Arial Unicode MS" w:hAnsi="Arial Unicode MS" w:hint="eastAsia"/>
          <w:color w:val="666699"/>
          <w:sz w:val="18"/>
        </w:rPr>
        <w:t>第</w:t>
      </w:r>
      <w:r w:rsidRPr="00801F96">
        <w:rPr>
          <w:rFonts w:ascii="Arial Unicode MS" w:hAnsi="Arial Unicode MS"/>
          <w:color w:val="666699"/>
          <w:sz w:val="18"/>
        </w:rPr>
        <w:t>2</w:t>
      </w:r>
      <w:r w:rsidRPr="00801F96">
        <w:rPr>
          <w:rFonts w:ascii="Arial Unicode MS" w:hAnsi="Arial Unicode MS" w:hint="eastAsia"/>
          <w:color w:val="666699"/>
          <w:sz w:val="18"/>
        </w:rPr>
        <w:t>項第</w:t>
      </w:r>
      <w:r w:rsidRPr="00801F96">
        <w:rPr>
          <w:rFonts w:ascii="Arial Unicode MS" w:hAnsi="Arial Unicode MS"/>
          <w:color w:val="666699"/>
          <w:sz w:val="18"/>
        </w:rPr>
        <w:t>2</w:t>
      </w:r>
      <w:r w:rsidRPr="00801F96">
        <w:rPr>
          <w:rFonts w:ascii="Arial Unicode MS" w:hAnsi="Arial Unicode MS" w:hint="eastAsia"/>
          <w:color w:val="666699"/>
          <w:sz w:val="18"/>
        </w:rPr>
        <w:t>款所列由「行政院衛生署」指派代表擔任委員事項，自一百零二年七月二十三日改由「衛生福利部」指派代表擔任委中華民國一百零三年二月十四日行政院院臺規字第</w:t>
      </w:r>
      <w:r w:rsidRPr="00801F96">
        <w:rPr>
          <w:rFonts w:ascii="Arial Unicode MS" w:hAnsi="Arial Unicode MS"/>
          <w:color w:val="666699"/>
          <w:sz w:val="18"/>
        </w:rPr>
        <w:t>1030124618</w:t>
      </w:r>
      <w:r w:rsidRPr="00801F96">
        <w:rPr>
          <w:rFonts w:ascii="Arial Unicode MS" w:hAnsi="Arial Unicode MS" w:hint="eastAsia"/>
          <w:color w:val="666699"/>
          <w:sz w:val="18"/>
        </w:rPr>
        <w:t>號公告</w:t>
      </w:r>
      <w:hyperlink w:anchor="a2" w:history="1">
        <w:r w:rsidRPr="00801F96">
          <w:rPr>
            <w:rStyle w:val="a3"/>
            <w:rFonts w:ascii="Arial Unicode MS" w:hAnsi="Arial Unicode MS" w:hint="eastAsia"/>
            <w:sz w:val="18"/>
          </w:rPr>
          <w:t>第</w:t>
        </w:r>
        <w:r w:rsidRPr="00801F96">
          <w:rPr>
            <w:rStyle w:val="a3"/>
            <w:rFonts w:ascii="Arial Unicode MS" w:hAnsi="Arial Unicode MS"/>
            <w:sz w:val="18"/>
          </w:rPr>
          <w:t>2</w:t>
        </w:r>
        <w:r w:rsidRPr="00801F96">
          <w:rPr>
            <w:rStyle w:val="a3"/>
            <w:rFonts w:ascii="Arial Unicode MS" w:hAnsi="Arial Unicode MS" w:hint="eastAsia"/>
            <w:sz w:val="18"/>
          </w:rPr>
          <w:t>條</w:t>
        </w:r>
      </w:hyperlink>
      <w:r w:rsidRPr="00801F96">
        <w:rPr>
          <w:rFonts w:ascii="Arial Unicode MS" w:hAnsi="Arial Unicode MS" w:hint="eastAsia"/>
          <w:color w:val="666699"/>
          <w:sz w:val="18"/>
        </w:rPr>
        <w:t>所列屬「行政院勞工委員會」之權責事項，自一百零三年二月十七日起改由「勞動部」管轄；</w:t>
      </w:r>
      <w:hyperlink w:anchor="a5" w:history="1">
        <w:r w:rsidRPr="00801F96">
          <w:rPr>
            <w:rStyle w:val="a3"/>
            <w:rFonts w:ascii="Arial Unicode MS" w:hAnsi="Arial Unicode MS" w:hint="eastAsia"/>
            <w:sz w:val="18"/>
          </w:rPr>
          <w:t>第</w:t>
        </w:r>
        <w:r w:rsidRPr="00801F96">
          <w:rPr>
            <w:rStyle w:val="a3"/>
            <w:rFonts w:ascii="Arial Unicode MS" w:hAnsi="Arial Unicode MS"/>
            <w:sz w:val="18"/>
          </w:rPr>
          <w:t>5</w:t>
        </w:r>
        <w:r w:rsidRPr="00801F96">
          <w:rPr>
            <w:rStyle w:val="a3"/>
            <w:rFonts w:ascii="Arial Unicode MS" w:hAnsi="Arial Unicode MS" w:hint="eastAsia"/>
            <w:sz w:val="18"/>
          </w:rPr>
          <w:t>條</w:t>
        </w:r>
      </w:hyperlink>
      <w:r w:rsidRPr="00801F96">
        <w:rPr>
          <w:rFonts w:ascii="Arial Unicode MS" w:hAnsi="Arial Unicode MS" w:hint="eastAsia"/>
          <w:color w:val="666699"/>
          <w:sz w:val="18"/>
        </w:rPr>
        <w:t>第</w:t>
      </w:r>
      <w:r w:rsidRPr="00801F96">
        <w:rPr>
          <w:rFonts w:ascii="Arial Unicode MS" w:hAnsi="Arial Unicode MS"/>
          <w:color w:val="666699"/>
          <w:sz w:val="18"/>
        </w:rPr>
        <w:t>1</w:t>
      </w:r>
      <w:r w:rsidRPr="00801F96">
        <w:rPr>
          <w:rFonts w:ascii="Arial Unicode MS" w:hAnsi="Arial Unicode MS" w:hint="eastAsia"/>
          <w:color w:val="666699"/>
          <w:sz w:val="18"/>
        </w:rPr>
        <w:t>項所列屬「勞工保險局」、「勞工保險監理委員會」之權責事項，自一百零三年二月十七日起，職業災害保護專款監督及審核業務，改由「勞動部」管轄；職業災害保護專款收支、管理及審查業務，改由「勞動部職業安全衛生署」管轄；職業災害保護專款運用業務，改由「勞動部勞動基金運用局」管轄；</w:t>
      </w:r>
      <w:hyperlink w:anchor="a8" w:history="1">
        <w:r w:rsidRPr="00801F96">
          <w:rPr>
            <w:rStyle w:val="a3"/>
            <w:rFonts w:ascii="Arial Unicode MS" w:hAnsi="Arial Unicode MS" w:hint="eastAsia"/>
            <w:sz w:val="18"/>
          </w:rPr>
          <w:t>第</w:t>
        </w:r>
        <w:r w:rsidRPr="00801F96">
          <w:rPr>
            <w:rStyle w:val="a3"/>
            <w:rFonts w:ascii="Arial Unicode MS" w:hAnsi="Arial Unicode MS"/>
            <w:sz w:val="18"/>
          </w:rPr>
          <w:t>8</w:t>
        </w:r>
        <w:r w:rsidRPr="00801F96">
          <w:rPr>
            <w:rStyle w:val="a3"/>
            <w:rFonts w:ascii="Arial Unicode MS" w:hAnsi="Arial Unicode MS" w:hint="eastAsia"/>
            <w:sz w:val="18"/>
          </w:rPr>
          <w:t>條</w:t>
        </w:r>
      </w:hyperlink>
      <w:r w:rsidRPr="00801F96">
        <w:rPr>
          <w:rFonts w:ascii="Arial Unicode MS" w:hAnsi="Arial Unicode MS" w:hint="eastAsia"/>
          <w:color w:val="666699"/>
          <w:sz w:val="18"/>
        </w:rPr>
        <w:t>第</w:t>
      </w:r>
      <w:r w:rsidRPr="00801F96">
        <w:rPr>
          <w:rFonts w:ascii="Arial Unicode MS" w:hAnsi="Arial Unicode MS"/>
          <w:color w:val="666699"/>
          <w:sz w:val="18"/>
        </w:rPr>
        <w:t>1</w:t>
      </w:r>
      <w:r w:rsidRPr="00801F96">
        <w:rPr>
          <w:rFonts w:ascii="Arial Unicode MS" w:hAnsi="Arial Unicode MS" w:hint="eastAsia"/>
          <w:color w:val="666699"/>
          <w:sz w:val="18"/>
        </w:rPr>
        <w:t>項序文、</w:t>
      </w:r>
      <w:hyperlink w:anchor="a10" w:history="1">
        <w:r w:rsidRPr="00801F96">
          <w:rPr>
            <w:rStyle w:val="a3"/>
            <w:rFonts w:ascii="Arial Unicode MS" w:hAnsi="Arial Unicode MS" w:hint="eastAsia"/>
            <w:sz w:val="18"/>
          </w:rPr>
          <w:t>第</w:t>
        </w:r>
        <w:r w:rsidRPr="00801F96">
          <w:rPr>
            <w:rStyle w:val="a3"/>
            <w:rFonts w:ascii="Arial Unicode MS" w:hAnsi="Arial Unicode MS"/>
            <w:sz w:val="18"/>
          </w:rPr>
          <w:t>10</w:t>
        </w:r>
        <w:r w:rsidRPr="00801F96">
          <w:rPr>
            <w:rStyle w:val="a3"/>
            <w:rFonts w:ascii="Arial Unicode MS" w:hAnsi="Arial Unicode MS" w:hint="eastAsia"/>
            <w:sz w:val="18"/>
          </w:rPr>
          <w:t>條</w:t>
        </w:r>
      </w:hyperlink>
      <w:r w:rsidRPr="00801F96">
        <w:rPr>
          <w:rFonts w:ascii="Arial Unicode MS" w:hAnsi="Arial Unicode MS" w:hint="eastAsia"/>
          <w:color w:val="666699"/>
          <w:sz w:val="18"/>
        </w:rPr>
        <w:t>第</w:t>
      </w:r>
      <w:r w:rsidRPr="00801F96">
        <w:rPr>
          <w:rFonts w:ascii="Arial Unicode MS" w:hAnsi="Arial Unicode MS"/>
          <w:color w:val="666699"/>
          <w:sz w:val="18"/>
        </w:rPr>
        <w:t>1</w:t>
      </w:r>
      <w:r w:rsidRPr="00801F96">
        <w:rPr>
          <w:rFonts w:ascii="Arial Unicode MS" w:hAnsi="Arial Unicode MS" w:hint="eastAsia"/>
          <w:color w:val="666699"/>
          <w:sz w:val="18"/>
        </w:rPr>
        <w:t>項序文、</w:t>
      </w:r>
      <w:hyperlink w:anchor="a20" w:history="1">
        <w:r w:rsidRPr="00801F96">
          <w:rPr>
            <w:rStyle w:val="a3"/>
            <w:rFonts w:ascii="Arial Unicode MS" w:hAnsi="Arial Unicode MS" w:hint="eastAsia"/>
            <w:sz w:val="18"/>
          </w:rPr>
          <w:t>第</w:t>
        </w:r>
        <w:r w:rsidRPr="00801F96">
          <w:rPr>
            <w:rStyle w:val="a3"/>
            <w:rFonts w:ascii="Arial Unicode MS" w:hAnsi="Arial Unicode MS"/>
            <w:sz w:val="18"/>
          </w:rPr>
          <w:t>20</w:t>
        </w:r>
        <w:r w:rsidRPr="00801F96">
          <w:rPr>
            <w:rStyle w:val="a3"/>
            <w:rFonts w:ascii="Arial Unicode MS" w:hAnsi="Arial Unicode MS" w:hint="eastAsia"/>
            <w:sz w:val="18"/>
          </w:rPr>
          <w:t>條</w:t>
        </w:r>
      </w:hyperlink>
      <w:r w:rsidRPr="00801F96">
        <w:rPr>
          <w:rFonts w:ascii="Arial Unicode MS" w:hAnsi="Arial Unicode MS" w:hint="eastAsia"/>
          <w:color w:val="666699"/>
          <w:sz w:val="18"/>
        </w:rPr>
        <w:t>、</w:t>
      </w:r>
      <w:hyperlink w:anchor="a37" w:history="1">
        <w:r w:rsidRPr="00801F96">
          <w:rPr>
            <w:rStyle w:val="a3"/>
            <w:rFonts w:ascii="Arial Unicode MS" w:hAnsi="Arial Unicode MS" w:hint="eastAsia"/>
            <w:sz w:val="18"/>
          </w:rPr>
          <w:t>第</w:t>
        </w:r>
        <w:r w:rsidRPr="00801F96">
          <w:rPr>
            <w:rStyle w:val="a3"/>
            <w:rFonts w:ascii="Arial Unicode MS" w:hAnsi="Arial Unicode MS"/>
            <w:sz w:val="18"/>
          </w:rPr>
          <w:t>37</w:t>
        </w:r>
        <w:r w:rsidRPr="00801F96">
          <w:rPr>
            <w:rStyle w:val="a3"/>
            <w:rFonts w:ascii="Arial Unicode MS" w:hAnsi="Arial Unicode MS" w:hint="eastAsia"/>
            <w:sz w:val="18"/>
          </w:rPr>
          <w:t>條</w:t>
        </w:r>
      </w:hyperlink>
      <w:r w:rsidRPr="00801F96">
        <w:rPr>
          <w:rFonts w:ascii="Arial Unicode MS" w:hAnsi="Arial Unicode MS" w:hint="eastAsia"/>
          <w:color w:val="666699"/>
          <w:sz w:val="18"/>
        </w:rPr>
        <w:t>第</w:t>
      </w:r>
      <w:r w:rsidRPr="00801F96">
        <w:rPr>
          <w:rFonts w:ascii="Arial Unicode MS" w:hAnsi="Arial Unicode MS"/>
          <w:color w:val="666699"/>
          <w:sz w:val="18"/>
        </w:rPr>
        <w:t>1</w:t>
      </w:r>
      <w:r w:rsidRPr="00801F96">
        <w:rPr>
          <w:rFonts w:ascii="Arial Unicode MS" w:hAnsi="Arial Unicode MS" w:hint="eastAsia"/>
          <w:color w:val="666699"/>
          <w:sz w:val="18"/>
        </w:rPr>
        <w:t>項、</w:t>
      </w:r>
      <w:hyperlink w:anchor="a38" w:history="1">
        <w:r w:rsidRPr="00801F96">
          <w:rPr>
            <w:rStyle w:val="a3"/>
            <w:rFonts w:ascii="Arial Unicode MS" w:hAnsi="Arial Unicode MS" w:hint="eastAsia"/>
            <w:sz w:val="18"/>
          </w:rPr>
          <w:t>第</w:t>
        </w:r>
        <w:r w:rsidRPr="00801F96">
          <w:rPr>
            <w:rStyle w:val="a3"/>
            <w:rFonts w:ascii="Arial Unicode MS" w:hAnsi="Arial Unicode MS"/>
            <w:sz w:val="18"/>
          </w:rPr>
          <w:t>38</w:t>
        </w:r>
        <w:r w:rsidRPr="00801F96">
          <w:rPr>
            <w:rStyle w:val="a3"/>
            <w:rFonts w:ascii="Arial Unicode MS" w:hAnsi="Arial Unicode MS" w:hint="eastAsia"/>
            <w:sz w:val="18"/>
          </w:rPr>
          <w:t>條</w:t>
        </w:r>
      </w:hyperlink>
      <w:r w:rsidRPr="00801F96">
        <w:rPr>
          <w:rFonts w:ascii="Arial Unicode MS" w:hAnsi="Arial Unicode MS" w:hint="eastAsia"/>
          <w:color w:val="666699"/>
          <w:sz w:val="18"/>
        </w:rPr>
        <w:t>第</w:t>
      </w:r>
      <w:r w:rsidRPr="00801F96">
        <w:rPr>
          <w:rFonts w:ascii="Arial Unicode MS" w:hAnsi="Arial Unicode MS"/>
          <w:color w:val="666699"/>
          <w:sz w:val="18"/>
        </w:rPr>
        <w:t>1</w:t>
      </w:r>
      <w:r w:rsidRPr="00801F96">
        <w:rPr>
          <w:rFonts w:ascii="Arial Unicode MS" w:hAnsi="Arial Unicode MS" w:hint="eastAsia"/>
          <w:color w:val="666699"/>
          <w:sz w:val="18"/>
        </w:rPr>
        <w:t>項所列屬「勞工保險局」之權責事項，自一百零三年二月十七日起改由「勞動部職業安全衛生署」管轄；</w:t>
      </w:r>
      <w:hyperlink w:anchor="a30" w:history="1">
        <w:r w:rsidRPr="00801F96">
          <w:rPr>
            <w:rStyle w:val="a3"/>
            <w:rFonts w:ascii="Arial Unicode MS" w:hAnsi="Arial Unicode MS" w:hint="eastAsia"/>
            <w:sz w:val="18"/>
          </w:rPr>
          <w:t>第</w:t>
        </w:r>
        <w:r w:rsidRPr="00801F96">
          <w:rPr>
            <w:rStyle w:val="a3"/>
            <w:rFonts w:ascii="Arial Unicode MS" w:hAnsi="Arial Unicode MS"/>
            <w:sz w:val="18"/>
          </w:rPr>
          <w:t>30</w:t>
        </w:r>
        <w:r w:rsidRPr="00801F96">
          <w:rPr>
            <w:rStyle w:val="a3"/>
            <w:rFonts w:ascii="Arial Unicode MS" w:hAnsi="Arial Unicode MS" w:hint="eastAsia"/>
            <w:sz w:val="18"/>
          </w:rPr>
          <w:t>條</w:t>
        </w:r>
      </w:hyperlink>
      <w:r w:rsidRPr="00801F96">
        <w:rPr>
          <w:rFonts w:ascii="Arial Unicode MS" w:hAnsi="Arial Unicode MS" w:hint="eastAsia"/>
          <w:color w:val="666699"/>
          <w:sz w:val="18"/>
        </w:rPr>
        <w:t>第</w:t>
      </w:r>
      <w:r w:rsidRPr="00801F96">
        <w:rPr>
          <w:rFonts w:ascii="Arial Unicode MS" w:hAnsi="Arial Unicode MS"/>
          <w:color w:val="666699"/>
          <w:sz w:val="18"/>
        </w:rPr>
        <w:t>1</w:t>
      </w:r>
      <w:r w:rsidRPr="00801F96">
        <w:rPr>
          <w:rFonts w:ascii="Arial Unicode MS" w:hAnsi="Arial Unicode MS" w:hint="eastAsia"/>
          <w:color w:val="666699"/>
          <w:sz w:val="18"/>
        </w:rPr>
        <w:t>項所列屬「勞工保險局」之權責事項，自一百零三年二月十七日起改由「勞動部勞工保險局」管轄；</w:t>
      </w:r>
      <w:hyperlink w:anchor="a36" w:history="1">
        <w:r w:rsidRPr="00801F96">
          <w:rPr>
            <w:rStyle w:val="a3"/>
            <w:rFonts w:ascii="Arial Unicode MS" w:hAnsi="Arial Unicode MS" w:hint="eastAsia"/>
            <w:sz w:val="18"/>
          </w:rPr>
          <w:t>第</w:t>
        </w:r>
        <w:r w:rsidRPr="00801F96">
          <w:rPr>
            <w:rStyle w:val="a3"/>
            <w:rFonts w:ascii="Arial Unicode MS" w:hAnsi="Arial Unicode MS"/>
            <w:sz w:val="18"/>
          </w:rPr>
          <w:t>36</w:t>
        </w:r>
        <w:r w:rsidRPr="00801F96">
          <w:rPr>
            <w:rStyle w:val="a3"/>
            <w:rFonts w:ascii="Arial Unicode MS" w:hAnsi="Arial Unicode MS" w:hint="eastAsia"/>
            <w:sz w:val="18"/>
          </w:rPr>
          <w:t>條</w:t>
        </w:r>
      </w:hyperlink>
      <w:r w:rsidRPr="00801F96">
        <w:rPr>
          <w:rFonts w:ascii="Arial Unicode MS" w:hAnsi="Arial Unicode MS" w:hint="eastAsia"/>
          <w:color w:val="666699"/>
          <w:sz w:val="18"/>
        </w:rPr>
        <w:t>所列屬「勞工保險局」之權責事項，自一百零三年二月十七日起分別改由「勞動部」、「勞動部勞工保險局」、「勞動部職業安全衛生署」管轄；</w:t>
      </w:r>
      <w:hyperlink w:anchor="a38" w:history="1">
        <w:r w:rsidRPr="00801F96">
          <w:rPr>
            <w:rStyle w:val="a3"/>
            <w:rFonts w:ascii="Arial Unicode MS" w:hAnsi="Arial Unicode MS" w:hint="eastAsia"/>
            <w:sz w:val="18"/>
          </w:rPr>
          <w:t>第</w:t>
        </w:r>
        <w:r w:rsidRPr="00801F96">
          <w:rPr>
            <w:rStyle w:val="a3"/>
            <w:rFonts w:ascii="Arial Unicode MS" w:hAnsi="Arial Unicode MS"/>
            <w:sz w:val="18"/>
          </w:rPr>
          <w:t>38</w:t>
        </w:r>
        <w:r w:rsidRPr="00801F96">
          <w:rPr>
            <w:rStyle w:val="a3"/>
            <w:rFonts w:ascii="Arial Unicode MS" w:hAnsi="Arial Unicode MS" w:hint="eastAsia"/>
            <w:sz w:val="18"/>
          </w:rPr>
          <w:t>條</w:t>
        </w:r>
      </w:hyperlink>
      <w:r w:rsidRPr="00801F96">
        <w:rPr>
          <w:rFonts w:ascii="Arial Unicode MS" w:hAnsi="Arial Unicode MS" w:hint="eastAsia"/>
          <w:color w:val="666699"/>
          <w:sz w:val="18"/>
        </w:rPr>
        <w:t>第</w:t>
      </w:r>
      <w:r w:rsidRPr="00801F96">
        <w:rPr>
          <w:rFonts w:ascii="Arial Unicode MS" w:hAnsi="Arial Unicode MS"/>
          <w:color w:val="666699"/>
          <w:sz w:val="18"/>
        </w:rPr>
        <w:t>1</w:t>
      </w:r>
      <w:r w:rsidRPr="00801F96">
        <w:rPr>
          <w:rFonts w:ascii="Arial Unicode MS" w:hAnsi="Arial Unicode MS" w:hint="eastAsia"/>
          <w:color w:val="666699"/>
          <w:sz w:val="18"/>
        </w:rPr>
        <w:t>項、第</w:t>
      </w:r>
      <w:r w:rsidRPr="00801F96">
        <w:rPr>
          <w:rFonts w:ascii="Arial Unicode MS" w:hAnsi="Arial Unicode MS"/>
          <w:color w:val="666699"/>
          <w:sz w:val="18"/>
        </w:rPr>
        <w:t>2</w:t>
      </w:r>
      <w:r w:rsidRPr="00801F96">
        <w:rPr>
          <w:rFonts w:ascii="Arial Unicode MS" w:hAnsi="Arial Unicode MS" w:hint="eastAsia"/>
          <w:color w:val="666699"/>
          <w:sz w:val="18"/>
        </w:rPr>
        <w:t>項所列屬「勞工保險監理委員會」之權責事項，自一百零三年二月十七日起改由「</w:t>
      </w:r>
      <w:hyperlink r:id="rId15" w:history="1">
        <w:r w:rsidRPr="00367AB6">
          <w:rPr>
            <w:rStyle w:val="a3"/>
            <w:rFonts w:ascii="Arial Unicode MS" w:hAnsi="Arial Unicode MS" w:hint="eastAsia"/>
            <w:sz w:val="18"/>
          </w:rPr>
          <w:t>勞動部職業安全衛生署</w:t>
        </w:r>
      </w:hyperlink>
      <w:r w:rsidRPr="00801F96">
        <w:rPr>
          <w:rFonts w:ascii="Arial Unicode MS" w:hAnsi="Arial Unicode MS" w:hint="eastAsia"/>
          <w:color w:val="666699"/>
          <w:sz w:val="18"/>
        </w:rPr>
        <w:t>」管轄</w:t>
      </w:r>
    </w:p>
    <w:p w14:paraId="2DFEC36F" w14:textId="6158BCD5" w:rsidR="00360BDE" w:rsidRPr="00C51B5B" w:rsidRDefault="00367AB6" w:rsidP="00116933">
      <w:pPr>
        <w:ind w:leftChars="75" w:left="330" w:hangingChars="100" w:hanging="180"/>
        <w:jc w:val="both"/>
        <w:rPr>
          <w:rFonts w:ascii="Arial Unicode MS" w:hAnsi="Arial Unicode MS"/>
          <w:color w:val="666699"/>
          <w:sz w:val="18"/>
        </w:rPr>
      </w:pPr>
      <w:r>
        <w:rPr>
          <w:rFonts w:ascii="Arial Unicode MS" w:hAnsi="Arial Unicode MS"/>
          <w:b/>
          <w:color w:val="666699"/>
          <w:sz w:val="18"/>
        </w:rPr>
        <w:t>2</w:t>
      </w:r>
      <w:r w:rsidRPr="00AA44C5">
        <w:rPr>
          <w:rFonts w:ascii="新細明體" w:hAnsi="新細明體"/>
          <w:color w:val="666699"/>
        </w:rPr>
        <w:t>‧</w:t>
      </w:r>
      <w:r w:rsidRPr="00360BDE">
        <w:rPr>
          <w:rFonts w:ascii="Arial Unicode MS" w:hAnsi="Arial Unicode MS" w:hint="eastAsia"/>
          <w:color w:val="666699"/>
          <w:sz w:val="18"/>
        </w:rPr>
        <w:t>中華民國一百零七年十一月二十一日總統華總一義字第</w:t>
      </w:r>
      <w:r w:rsidRPr="00360BDE">
        <w:rPr>
          <w:rFonts w:ascii="Arial Unicode MS" w:hAnsi="Arial Unicode MS"/>
          <w:color w:val="666699"/>
          <w:sz w:val="18"/>
        </w:rPr>
        <w:t>10700125341</w:t>
      </w:r>
      <w:r w:rsidRPr="00360BDE">
        <w:rPr>
          <w:rFonts w:ascii="Arial Unicode MS" w:hAnsi="Arial Unicode MS" w:hint="eastAsia"/>
          <w:color w:val="666699"/>
          <w:sz w:val="18"/>
        </w:rPr>
        <w:t>號令修正公布第</w:t>
      </w:r>
      <w:hyperlink w:anchor="a6" w:history="1">
        <w:r w:rsidRPr="003D4637">
          <w:rPr>
            <w:rStyle w:val="a3"/>
            <w:rFonts w:ascii="Arial Unicode MS" w:hAnsi="Arial Unicode MS"/>
            <w:sz w:val="18"/>
            <w:szCs w:val="20"/>
          </w:rPr>
          <w:t>6</w:t>
        </w:r>
      </w:hyperlink>
      <w:r w:rsidRPr="00360BDE">
        <w:rPr>
          <w:rFonts w:ascii="Arial Unicode MS" w:hAnsi="Arial Unicode MS" w:hint="eastAsia"/>
          <w:color w:val="666699"/>
          <w:sz w:val="18"/>
        </w:rPr>
        <w:t>、</w:t>
      </w:r>
      <w:hyperlink w:anchor="a8" w:history="1">
        <w:r w:rsidRPr="003D4637">
          <w:rPr>
            <w:rStyle w:val="a3"/>
            <w:rFonts w:ascii="Arial Unicode MS" w:hAnsi="Arial Unicode MS"/>
            <w:sz w:val="18"/>
            <w:szCs w:val="20"/>
          </w:rPr>
          <w:t>8</w:t>
        </w:r>
      </w:hyperlink>
      <w:r w:rsidRPr="00360BDE">
        <w:rPr>
          <w:rFonts w:ascii="Arial Unicode MS" w:hAnsi="Arial Unicode MS" w:hint="eastAsia"/>
          <w:color w:val="666699"/>
          <w:sz w:val="18"/>
        </w:rPr>
        <w:t>、</w:t>
      </w:r>
      <w:hyperlink w:anchor="a23" w:history="1">
        <w:r w:rsidRPr="003D4637">
          <w:rPr>
            <w:rStyle w:val="a3"/>
            <w:rFonts w:ascii="Arial Unicode MS" w:hAnsi="Arial Unicode MS"/>
            <w:sz w:val="18"/>
            <w:szCs w:val="20"/>
          </w:rPr>
          <w:t>23</w:t>
        </w:r>
      </w:hyperlink>
      <w:r w:rsidRPr="00360BDE">
        <w:rPr>
          <w:rFonts w:ascii="Arial Unicode MS" w:hAnsi="Arial Unicode MS" w:hint="eastAsia"/>
          <w:color w:val="666699"/>
          <w:sz w:val="18"/>
        </w:rPr>
        <w:t>、</w:t>
      </w:r>
      <w:hyperlink w:anchor="a24" w:history="1">
        <w:r w:rsidRPr="003D4637">
          <w:rPr>
            <w:rStyle w:val="a3"/>
            <w:rFonts w:ascii="Arial Unicode MS" w:hAnsi="Arial Unicode MS"/>
            <w:sz w:val="18"/>
            <w:szCs w:val="20"/>
          </w:rPr>
          <w:t>24</w:t>
        </w:r>
      </w:hyperlink>
      <w:r w:rsidRPr="00360BDE">
        <w:rPr>
          <w:rFonts w:ascii="Arial Unicode MS" w:hAnsi="Arial Unicode MS" w:hint="eastAsia"/>
          <w:color w:val="666699"/>
          <w:sz w:val="18"/>
        </w:rPr>
        <w:t>、</w:t>
      </w:r>
      <w:hyperlink w:anchor="a34" w:history="1">
        <w:r w:rsidRPr="003D4637">
          <w:rPr>
            <w:rStyle w:val="a3"/>
            <w:rFonts w:ascii="Arial Unicode MS" w:hAnsi="Arial Unicode MS"/>
            <w:sz w:val="18"/>
            <w:szCs w:val="20"/>
          </w:rPr>
          <w:t>34</w:t>
        </w:r>
      </w:hyperlink>
      <w:r w:rsidRPr="00360BDE">
        <w:rPr>
          <w:rFonts w:ascii="Arial Unicode MS" w:hAnsi="Arial Unicode MS" w:hint="eastAsia"/>
          <w:color w:val="666699"/>
          <w:sz w:val="18"/>
        </w:rPr>
        <w:t>、</w:t>
      </w:r>
      <w:hyperlink w:anchor="a41" w:history="1">
        <w:r w:rsidRPr="003D4637">
          <w:rPr>
            <w:rStyle w:val="a3"/>
            <w:rFonts w:ascii="Arial Unicode MS" w:hAnsi="Arial Unicode MS"/>
            <w:sz w:val="18"/>
            <w:szCs w:val="20"/>
          </w:rPr>
          <w:t>41</w:t>
        </w:r>
      </w:hyperlink>
      <w:r w:rsidRPr="00360BDE">
        <w:rPr>
          <w:rFonts w:ascii="Arial Unicode MS" w:hAnsi="Arial Unicode MS" w:hint="eastAsia"/>
          <w:color w:val="666699"/>
          <w:sz w:val="18"/>
        </w:rPr>
        <w:t>條條文；並自公布日施行</w:t>
      </w:r>
    </w:p>
    <w:p w14:paraId="219C3C63" w14:textId="77777777" w:rsidR="00416768" w:rsidRPr="00360BDE" w:rsidRDefault="00416768">
      <w:pPr>
        <w:rPr>
          <w:rFonts w:ascii="Arial Unicode MS" w:hAnsi="Arial Unicode MS"/>
          <w:color w:val="666699"/>
        </w:rPr>
      </w:pPr>
    </w:p>
    <w:p w14:paraId="01C56B40" w14:textId="41603C6E" w:rsidR="00416768" w:rsidRPr="00EF3854" w:rsidRDefault="00367AB6" w:rsidP="00142246">
      <w:pPr>
        <w:pStyle w:val="1"/>
        <w:rPr>
          <w:color w:val="990000"/>
        </w:rPr>
      </w:pPr>
      <w:bookmarkStart w:id="1" w:name="a章節索引"/>
      <w:bookmarkEnd w:id="1"/>
      <w:r w:rsidRPr="00EF3854">
        <w:rPr>
          <w:rFonts w:hint="eastAsia"/>
          <w:color w:val="990000"/>
        </w:rPr>
        <w:t>【章節索引】</w:t>
      </w:r>
    </w:p>
    <w:p w14:paraId="0DB01C18" w14:textId="2F3717F0" w:rsidR="00801F96" w:rsidRPr="00801F96" w:rsidRDefault="00367AB6" w:rsidP="00801F96">
      <w:pPr>
        <w:ind w:leftChars="71" w:left="142"/>
        <w:jc w:val="both"/>
        <w:rPr>
          <w:rFonts w:ascii="Arial Unicode MS" w:hAnsi="Arial Unicode MS"/>
          <w:color w:val="800000"/>
        </w:rPr>
      </w:pPr>
      <w:r w:rsidRPr="00801F96">
        <w:rPr>
          <w:rFonts w:ascii="Arial Unicode MS" w:hAnsi="Arial Unicode MS" w:hint="eastAsia"/>
          <w:color w:val="800000"/>
        </w:rPr>
        <w:t xml:space="preserve">第一章　</w:t>
      </w:r>
      <w:hyperlink w:anchor="_第一編__總" w:history="1">
        <w:r w:rsidRPr="00801F96">
          <w:rPr>
            <w:rStyle w:val="a3"/>
            <w:rFonts w:ascii="Arial Unicode MS" w:hAnsi="Arial Unicode MS" w:hint="eastAsia"/>
          </w:rPr>
          <w:t>總則</w:t>
        </w:r>
      </w:hyperlink>
      <w:r w:rsidRPr="00801F96">
        <w:rPr>
          <w:rFonts w:ascii="Arial Unicode MS" w:hAnsi="Arial Unicode MS" w:hint="eastAsia"/>
          <w:color w:val="800000"/>
        </w:rPr>
        <w:t xml:space="preserve">　§</w:t>
      </w:r>
      <w:r w:rsidRPr="00801F96">
        <w:rPr>
          <w:rFonts w:ascii="Arial Unicode MS" w:hAnsi="Arial Unicode MS"/>
          <w:color w:val="800000"/>
        </w:rPr>
        <w:t>1</w:t>
      </w:r>
    </w:p>
    <w:p w14:paraId="38326DC8" w14:textId="540C6F5A" w:rsidR="00801F96" w:rsidRPr="00801F96" w:rsidRDefault="00367AB6" w:rsidP="00801F96">
      <w:pPr>
        <w:ind w:leftChars="71" w:left="142"/>
        <w:jc w:val="both"/>
        <w:rPr>
          <w:rFonts w:ascii="Arial Unicode MS" w:hAnsi="Arial Unicode MS"/>
          <w:color w:val="800000"/>
        </w:rPr>
      </w:pPr>
      <w:r w:rsidRPr="00801F96">
        <w:rPr>
          <w:rFonts w:ascii="Arial Unicode MS" w:hAnsi="Arial Unicode MS" w:hint="eastAsia"/>
          <w:color w:val="800000"/>
        </w:rPr>
        <w:t xml:space="preserve">第二章　</w:t>
      </w:r>
      <w:hyperlink w:anchor="_第二章__經費來源、用途、管理及監督" w:history="1">
        <w:r w:rsidRPr="00801F96">
          <w:rPr>
            <w:rStyle w:val="a3"/>
            <w:rFonts w:ascii="Arial Unicode MS" w:hAnsi="Arial Unicode MS" w:hint="eastAsia"/>
          </w:rPr>
          <w:t>經費來源、用途、管理及監督</w:t>
        </w:r>
      </w:hyperlink>
      <w:r w:rsidRPr="00801F96">
        <w:rPr>
          <w:rFonts w:ascii="Arial Unicode MS" w:hAnsi="Arial Unicode MS" w:hint="eastAsia"/>
          <w:color w:val="800000"/>
        </w:rPr>
        <w:t xml:space="preserve">　§</w:t>
      </w:r>
      <w:r w:rsidRPr="00801F96">
        <w:rPr>
          <w:rFonts w:ascii="Arial Unicode MS" w:hAnsi="Arial Unicode MS"/>
          <w:color w:val="800000"/>
        </w:rPr>
        <w:t>3</w:t>
      </w:r>
    </w:p>
    <w:p w14:paraId="01AA70D2" w14:textId="789F0EC5" w:rsidR="00801F96" w:rsidRPr="00801F96" w:rsidRDefault="00367AB6" w:rsidP="00801F96">
      <w:pPr>
        <w:ind w:leftChars="71" w:left="142"/>
        <w:jc w:val="both"/>
        <w:rPr>
          <w:rFonts w:ascii="Arial Unicode MS" w:hAnsi="Arial Unicode MS"/>
          <w:color w:val="800000"/>
        </w:rPr>
      </w:pPr>
      <w:r w:rsidRPr="00801F96">
        <w:rPr>
          <w:rFonts w:ascii="Arial Unicode MS" w:hAnsi="Arial Unicode MS" w:hint="eastAsia"/>
          <w:color w:val="800000"/>
        </w:rPr>
        <w:t xml:space="preserve">第三章　</w:t>
      </w:r>
      <w:hyperlink w:anchor="_第三章__職業疾病認定及鑑定" w:history="1">
        <w:r w:rsidRPr="00801F96">
          <w:rPr>
            <w:rStyle w:val="a3"/>
            <w:rFonts w:ascii="Arial Unicode MS" w:hAnsi="Arial Unicode MS" w:hint="eastAsia"/>
          </w:rPr>
          <w:t>職業疾病認定及鑑定</w:t>
        </w:r>
      </w:hyperlink>
      <w:r w:rsidRPr="00801F96">
        <w:rPr>
          <w:rFonts w:ascii="Arial Unicode MS" w:hAnsi="Arial Unicode MS" w:hint="eastAsia"/>
          <w:color w:val="800000"/>
        </w:rPr>
        <w:t xml:space="preserve">　§</w:t>
      </w:r>
      <w:r w:rsidRPr="00801F96">
        <w:rPr>
          <w:rFonts w:ascii="Arial Unicode MS" w:hAnsi="Arial Unicode MS"/>
          <w:color w:val="800000"/>
        </w:rPr>
        <w:t>11</w:t>
      </w:r>
    </w:p>
    <w:p w14:paraId="02B6CFA1" w14:textId="24AE85F8" w:rsidR="00801F96" w:rsidRPr="00801F96" w:rsidRDefault="00367AB6" w:rsidP="00801F96">
      <w:pPr>
        <w:ind w:leftChars="71" w:left="142"/>
        <w:jc w:val="both"/>
        <w:rPr>
          <w:rFonts w:ascii="Arial Unicode MS" w:hAnsi="Arial Unicode MS"/>
          <w:color w:val="800000"/>
        </w:rPr>
      </w:pPr>
      <w:r w:rsidRPr="00801F96">
        <w:rPr>
          <w:rFonts w:ascii="Arial Unicode MS" w:hAnsi="Arial Unicode MS" w:hint="eastAsia"/>
          <w:color w:val="800000"/>
        </w:rPr>
        <w:t xml:space="preserve">第四章　</w:t>
      </w:r>
      <w:hyperlink w:anchor="_第四章__促" w:history="1">
        <w:r w:rsidRPr="00801F96">
          <w:rPr>
            <w:rStyle w:val="a3"/>
            <w:rFonts w:ascii="Arial Unicode MS" w:hAnsi="Arial Unicode MS" w:hint="eastAsia"/>
          </w:rPr>
          <w:t>促進就業</w:t>
        </w:r>
      </w:hyperlink>
      <w:r w:rsidRPr="00801F96">
        <w:rPr>
          <w:rFonts w:ascii="Arial Unicode MS" w:hAnsi="Arial Unicode MS" w:hint="eastAsia"/>
          <w:color w:val="800000"/>
        </w:rPr>
        <w:t xml:space="preserve">　§</w:t>
      </w:r>
      <w:r w:rsidRPr="00801F96">
        <w:rPr>
          <w:rFonts w:ascii="Arial Unicode MS" w:hAnsi="Arial Unicode MS"/>
          <w:color w:val="800000"/>
        </w:rPr>
        <w:t>18</w:t>
      </w:r>
    </w:p>
    <w:p w14:paraId="3A4814D4" w14:textId="5DC497D9" w:rsidR="00801F96" w:rsidRPr="00801F96" w:rsidRDefault="00367AB6" w:rsidP="00801F96">
      <w:pPr>
        <w:ind w:leftChars="71" w:left="142"/>
        <w:jc w:val="both"/>
        <w:rPr>
          <w:rFonts w:ascii="Arial Unicode MS" w:hAnsi="Arial Unicode MS"/>
          <w:color w:val="800000"/>
        </w:rPr>
      </w:pPr>
      <w:r w:rsidRPr="00801F96">
        <w:rPr>
          <w:rFonts w:ascii="Arial Unicode MS" w:hAnsi="Arial Unicode MS" w:hint="eastAsia"/>
          <w:color w:val="800000"/>
        </w:rPr>
        <w:t xml:space="preserve">第五章　</w:t>
      </w:r>
      <w:hyperlink w:anchor="_第五章__其" w:history="1">
        <w:r w:rsidRPr="00801F96">
          <w:rPr>
            <w:rStyle w:val="a3"/>
            <w:rFonts w:ascii="Arial Unicode MS" w:hAnsi="Arial Unicode MS" w:hint="eastAsia"/>
          </w:rPr>
          <w:t>其他保障</w:t>
        </w:r>
      </w:hyperlink>
      <w:r w:rsidRPr="00801F96">
        <w:rPr>
          <w:rFonts w:ascii="Arial Unicode MS" w:hAnsi="Arial Unicode MS" w:hint="eastAsia"/>
          <w:color w:val="800000"/>
        </w:rPr>
        <w:t xml:space="preserve">　§</w:t>
      </w:r>
      <w:r w:rsidRPr="00801F96">
        <w:rPr>
          <w:rFonts w:ascii="Arial Unicode MS" w:hAnsi="Arial Unicode MS"/>
          <w:color w:val="800000"/>
        </w:rPr>
        <w:t>22</w:t>
      </w:r>
    </w:p>
    <w:p w14:paraId="7A53E279" w14:textId="67FFDAD1" w:rsidR="00801F96" w:rsidRPr="00801F96" w:rsidRDefault="00367AB6" w:rsidP="00801F96">
      <w:pPr>
        <w:ind w:leftChars="71" w:left="142"/>
        <w:jc w:val="both"/>
        <w:rPr>
          <w:rFonts w:ascii="Arial Unicode MS" w:hAnsi="Arial Unicode MS"/>
          <w:color w:val="800000"/>
        </w:rPr>
      </w:pPr>
      <w:r w:rsidRPr="00801F96">
        <w:rPr>
          <w:rFonts w:ascii="Arial Unicode MS" w:hAnsi="Arial Unicode MS" w:hint="eastAsia"/>
          <w:color w:val="800000"/>
        </w:rPr>
        <w:t xml:space="preserve">第六章　</w:t>
      </w:r>
      <w:hyperlink w:anchor="_第六章__罰" w:history="1">
        <w:r w:rsidRPr="00801F96">
          <w:rPr>
            <w:rStyle w:val="a3"/>
            <w:rFonts w:ascii="Arial Unicode MS" w:hAnsi="Arial Unicode MS" w:hint="eastAsia"/>
          </w:rPr>
          <w:t>罰則</w:t>
        </w:r>
      </w:hyperlink>
      <w:r w:rsidRPr="00801F96">
        <w:rPr>
          <w:rFonts w:ascii="Arial Unicode MS" w:hAnsi="Arial Unicode MS" w:hint="eastAsia"/>
          <w:color w:val="800000"/>
        </w:rPr>
        <w:t xml:space="preserve">　§</w:t>
      </w:r>
      <w:r w:rsidRPr="00801F96">
        <w:rPr>
          <w:rFonts w:ascii="Arial Unicode MS" w:hAnsi="Arial Unicode MS"/>
          <w:color w:val="800000"/>
        </w:rPr>
        <w:t>33</w:t>
      </w:r>
    </w:p>
    <w:p w14:paraId="7F242FDE" w14:textId="2FC01C57" w:rsidR="00416768" w:rsidRDefault="00367AB6" w:rsidP="00801F96">
      <w:pPr>
        <w:ind w:leftChars="71" w:left="142"/>
        <w:jc w:val="both"/>
        <w:rPr>
          <w:rFonts w:ascii="Arial Unicode MS" w:hAnsi="Arial Unicode MS"/>
          <w:color w:val="800000"/>
        </w:rPr>
      </w:pPr>
      <w:r w:rsidRPr="00801F96">
        <w:rPr>
          <w:rFonts w:ascii="Arial Unicode MS" w:hAnsi="Arial Unicode MS" w:hint="eastAsia"/>
          <w:color w:val="800000"/>
        </w:rPr>
        <w:t xml:space="preserve">第七章　</w:t>
      </w:r>
      <w:hyperlink w:anchor="_第七章__附" w:history="1">
        <w:r w:rsidRPr="00801F96">
          <w:rPr>
            <w:rStyle w:val="a3"/>
            <w:rFonts w:ascii="Arial Unicode MS" w:hAnsi="Arial Unicode MS" w:hint="eastAsia"/>
          </w:rPr>
          <w:t>附則</w:t>
        </w:r>
      </w:hyperlink>
      <w:r w:rsidRPr="00801F96">
        <w:rPr>
          <w:rFonts w:ascii="Arial Unicode MS" w:hAnsi="Arial Unicode MS" w:hint="eastAsia"/>
          <w:color w:val="800000"/>
        </w:rPr>
        <w:t xml:space="preserve">　§</w:t>
      </w:r>
      <w:r w:rsidRPr="00801F96">
        <w:rPr>
          <w:rFonts w:ascii="Arial Unicode MS" w:hAnsi="Arial Unicode MS"/>
          <w:color w:val="800000"/>
        </w:rPr>
        <w:t>36</w:t>
      </w:r>
    </w:p>
    <w:p w14:paraId="2A4D57DA" w14:textId="77777777" w:rsidR="00801F96" w:rsidRPr="00C51B5B" w:rsidRDefault="00801F96" w:rsidP="00801F96">
      <w:pPr>
        <w:ind w:left="180"/>
        <w:jc w:val="both"/>
        <w:rPr>
          <w:rFonts w:ascii="Arial Unicode MS" w:hAnsi="Arial Unicode MS"/>
          <w:color w:val="800000"/>
        </w:rPr>
      </w:pPr>
    </w:p>
    <w:p w14:paraId="743017F0" w14:textId="639EC5E8" w:rsidR="00416768" w:rsidRPr="00EF3854" w:rsidRDefault="00C82B5D" w:rsidP="00142246">
      <w:pPr>
        <w:pStyle w:val="1"/>
        <w:rPr>
          <w:color w:val="990000"/>
        </w:rPr>
      </w:pPr>
      <w:r>
        <w:rPr>
          <w:rFonts w:hint="eastAsia"/>
          <w:color w:val="990000"/>
        </w:rPr>
        <w:t>【法規內容】</w:t>
      </w:r>
    </w:p>
    <w:p w14:paraId="741358E8" w14:textId="7D9A9AFC" w:rsidR="00416768" w:rsidRPr="00C51B5B" w:rsidRDefault="00367AB6" w:rsidP="00142246">
      <w:pPr>
        <w:pStyle w:val="1"/>
        <w:rPr>
          <w:kern w:val="2"/>
        </w:rPr>
      </w:pPr>
      <w:bookmarkStart w:id="2" w:name="_第一編__總"/>
      <w:bookmarkEnd w:id="2"/>
      <w:r w:rsidRPr="00C51B5B">
        <w:rPr>
          <w:rFonts w:hint="eastAsia"/>
          <w:kern w:val="2"/>
        </w:rPr>
        <w:t>第一編　　總　則</w:t>
      </w:r>
    </w:p>
    <w:p w14:paraId="6C60C8AA" w14:textId="77777777" w:rsidR="00C82B5D" w:rsidRDefault="00367AB6" w:rsidP="00360BDE">
      <w:pPr>
        <w:pStyle w:val="2"/>
      </w:pPr>
      <w:bookmarkStart w:id="3" w:name="a1"/>
      <w:bookmarkEnd w:id="3"/>
      <w:r w:rsidRPr="00116933">
        <w:rPr>
          <w:rFonts w:hint="eastAsia"/>
        </w:rPr>
        <w:t>第</w:t>
      </w:r>
      <w:r w:rsidRPr="00116933">
        <w:t>1</w:t>
      </w:r>
      <w:r w:rsidRPr="00116933">
        <w:rPr>
          <w:rFonts w:hint="eastAsia"/>
        </w:rPr>
        <w:t>條（立法目的</w:t>
      </w:r>
      <w:r w:rsidR="00C82B5D">
        <w:rPr>
          <w:rFonts w:hint="eastAsia"/>
        </w:rPr>
        <w:t>）</w:t>
      </w:r>
    </w:p>
    <w:p w14:paraId="2363CDB2" w14:textId="726F46A6" w:rsidR="00416768" w:rsidRPr="002B3B34" w:rsidRDefault="00C82B5D" w:rsidP="00116933">
      <w:pPr>
        <w:ind w:leftChars="75" w:left="150"/>
        <w:jc w:val="both"/>
        <w:rPr>
          <w:rFonts w:ascii="Arial Unicode MS" w:hAnsi="Arial Unicode MS"/>
          <w:color w:val="17365D"/>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1</w:t>
      </w:r>
      <w:r w:rsidRPr="00C82B5D">
        <w:rPr>
          <w:rFonts w:asciiTheme="minorHAnsi" w:hAnsiTheme="minorHAnsi" w:hint="eastAsia"/>
          <w:color w:val="404040" w:themeColor="text1" w:themeTint="BF"/>
          <w:sz w:val="18"/>
        </w:rPr>
        <w:t>﹞</w:t>
      </w:r>
      <w:r w:rsidR="00367AB6" w:rsidRPr="002B3B34">
        <w:rPr>
          <w:rFonts w:ascii="Arial Unicode MS" w:hAnsi="Arial Unicode MS" w:hint="eastAsia"/>
          <w:color w:val="17365D"/>
        </w:rPr>
        <w:t>為保障職業災害勞工之權益，加強職業災害之預防，促進就業安全及經濟發展，爰制定本法；本法未規定者，適用其他法律之規定。</w:t>
      </w:r>
    </w:p>
    <w:p w14:paraId="44BA19B8" w14:textId="77777777" w:rsidR="00C82B5D" w:rsidRDefault="00367AB6" w:rsidP="00360BDE">
      <w:pPr>
        <w:pStyle w:val="2"/>
      </w:pPr>
      <w:bookmarkStart w:id="4" w:name="a2"/>
      <w:bookmarkEnd w:id="4"/>
      <w:r>
        <w:rPr>
          <w:rFonts w:hint="eastAsia"/>
        </w:rPr>
        <w:lastRenderedPageBreak/>
        <w:t>第</w:t>
      </w:r>
      <w:r>
        <w:t>2</w:t>
      </w:r>
      <w:r>
        <w:rPr>
          <w:rFonts w:hint="eastAsia"/>
        </w:rPr>
        <w:t>條</w:t>
      </w:r>
      <w:r w:rsidRPr="00C51B5B">
        <w:rPr>
          <w:rFonts w:hint="eastAsia"/>
        </w:rPr>
        <w:t>（主管機關</w:t>
      </w:r>
      <w:r w:rsidR="00C82B5D">
        <w:rPr>
          <w:rFonts w:hint="eastAsia"/>
        </w:rPr>
        <w:t>）</w:t>
      </w:r>
    </w:p>
    <w:p w14:paraId="731E77CF" w14:textId="6C8CBEAD" w:rsidR="00C82B5D" w:rsidRDefault="00C82B5D" w:rsidP="00116933">
      <w:pPr>
        <w:ind w:leftChars="75" w:left="150"/>
        <w:jc w:val="both"/>
        <w:rPr>
          <w:rFonts w:ascii="Arial Unicode MS" w:hAnsi="Arial Unicode MS"/>
          <w:color w:val="17365D"/>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1</w:t>
      </w:r>
      <w:r w:rsidRPr="00C82B5D">
        <w:rPr>
          <w:rFonts w:asciiTheme="minorHAnsi" w:hAnsiTheme="minorHAnsi" w:hint="eastAsia"/>
          <w:color w:val="404040" w:themeColor="text1" w:themeTint="BF"/>
          <w:sz w:val="18"/>
        </w:rPr>
        <w:t>﹞</w:t>
      </w:r>
      <w:r w:rsidR="00367AB6" w:rsidRPr="002B3B34">
        <w:rPr>
          <w:rFonts w:ascii="Arial Unicode MS" w:hAnsi="Arial Unicode MS" w:hint="eastAsia"/>
          <w:color w:val="17365D"/>
        </w:rPr>
        <w:t>本法所稱主管機關：在中央為</w:t>
      </w:r>
      <w:hyperlink r:id="rId16" w:tgtFrame="_blank" w:history="1">
        <w:r w:rsidR="00367AB6" w:rsidRPr="00367AB6">
          <w:rPr>
            <w:rStyle w:val="a3"/>
            <w:rFonts w:hint="eastAsia"/>
            <w:szCs w:val="26"/>
          </w:rPr>
          <w:t>行政院勞工委員會</w:t>
        </w:r>
      </w:hyperlink>
      <w:r w:rsidR="00367AB6" w:rsidRPr="002B3B34">
        <w:rPr>
          <w:rFonts w:ascii="Arial Unicode MS" w:hAnsi="Arial Unicode MS" w:hint="eastAsia"/>
          <w:color w:val="17365D"/>
        </w:rPr>
        <w:t>；在直轄市為直轄市政府；在縣（市）為縣（市）政府</w:t>
      </w:r>
      <w:r>
        <w:rPr>
          <w:rFonts w:ascii="Arial Unicode MS" w:hAnsi="Arial Unicode MS" w:hint="eastAsia"/>
          <w:color w:val="17365D"/>
        </w:rPr>
        <w:t>。</w:t>
      </w:r>
    </w:p>
    <w:p w14:paraId="13076763" w14:textId="78C014DA" w:rsidR="004E38F0" w:rsidRPr="00C51B5B" w:rsidRDefault="00C82B5D" w:rsidP="004E38F0">
      <w:pPr>
        <w:ind w:left="119"/>
        <w:jc w:val="right"/>
        <w:rPr>
          <w:rFonts w:ascii="Arial Unicode MS" w:hAnsi="Arial Unicode MS"/>
          <w:color w:val="7E84B8"/>
        </w:rPr>
      </w:pPr>
      <w:r>
        <w:rPr>
          <w:rFonts w:ascii="Arial Unicode MS" w:hAnsi="Arial Unicode MS" w:hint="eastAsia"/>
          <w:color w:val="17365D"/>
        </w:rPr>
        <w:t xml:space="preserve">　　　　</w:t>
      </w:r>
      <w:r w:rsidR="00367AB6" w:rsidRPr="00C51B5B">
        <w:rPr>
          <w:rFonts w:ascii="Arial Unicode MS" w:hAnsi="Arial Unicode MS" w:hint="eastAsia"/>
          <w:color w:val="808000"/>
          <w:sz w:val="18"/>
        </w:rPr>
        <w:t xml:space="preserve">　　　　　　　　　　　　　　　　　　　　　　　　　　　　　　　　　　　　　　　　　　　　</w:t>
      </w:r>
      <w:hyperlink w:anchor="a章節索引" w:history="1">
        <w:r w:rsidR="00367AB6" w:rsidRPr="00C51B5B">
          <w:rPr>
            <w:rStyle w:val="a3"/>
            <w:rFonts w:ascii="Arial Unicode MS" w:hAnsi="Arial Unicode MS" w:hint="eastAsia"/>
            <w:sz w:val="18"/>
          </w:rPr>
          <w:t>回索引</w:t>
        </w:r>
      </w:hyperlink>
      <w:r w:rsidR="00367AB6">
        <w:rPr>
          <w:rFonts w:ascii="Arial Unicode MS" w:hAnsi="Arial Unicode MS" w:hint="eastAsia"/>
          <w:color w:val="808000"/>
          <w:sz w:val="18"/>
        </w:rPr>
        <w:t>〉〉</w:t>
      </w:r>
    </w:p>
    <w:p w14:paraId="1E15FEA2" w14:textId="245F5390" w:rsidR="00416768" w:rsidRPr="00C51B5B" w:rsidRDefault="00367AB6" w:rsidP="00142246">
      <w:pPr>
        <w:pStyle w:val="1"/>
        <w:rPr>
          <w:kern w:val="2"/>
        </w:rPr>
      </w:pPr>
      <w:bookmarkStart w:id="5" w:name="_第二章__經費來源、用途、管理及監督"/>
      <w:bookmarkEnd w:id="5"/>
      <w:r w:rsidRPr="00C51B5B">
        <w:rPr>
          <w:rFonts w:hint="eastAsia"/>
          <w:kern w:val="2"/>
        </w:rPr>
        <w:t>第二章　　經費來源、用途、管理及監督</w:t>
      </w:r>
    </w:p>
    <w:p w14:paraId="3CF13087" w14:textId="77777777" w:rsidR="00C82B5D" w:rsidRDefault="00367AB6" w:rsidP="00360BDE">
      <w:pPr>
        <w:pStyle w:val="2"/>
      </w:pPr>
      <w:bookmarkStart w:id="6" w:name="a3"/>
      <w:bookmarkEnd w:id="6"/>
      <w:r>
        <w:rPr>
          <w:rFonts w:hint="eastAsia"/>
        </w:rPr>
        <w:t>第</w:t>
      </w:r>
      <w:r>
        <w:t>3</w:t>
      </w:r>
      <w:r>
        <w:rPr>
          <w:rFonts w:hint="eastAsia"/>
        </w:rPr>
        <w:t>條</w:t>
      </w:r>
      <w:r w:rsidRPr="00C51B5B">
        <w:rPr>
          <w:rFonts w:hint="eastAsia"/>
        </w:rPr>
        <w:t>（經費來源</w:t>
      </w:r>
      <w:r w:rsidR="00C82B5D">
        <w:rPr>
          <w:rFonts w:hint="eastAsia"/>
        </w:rPr>
        <w:t>）</w:t>
      </w:r>
    </w:p>
    <w:p w14:paraId="10E7B042" w14:textId="3AE10ACC" w:rsidR="00C82B5D" w:rsidRDefault="00C82B5D" w:rsidP="00116933">
      <w:pPr>
        <w:ind w:leftChars="75" w:left="150"/>
        <w:jc w:val="both"/>
        <w:rPr>
          <w:rFonts w:ascii="Arial Unicode MS" w:hAnsi="Arial Unicode MS"/>
          <w:color w:val="17365D"/>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1</w:t>
      </w:r>
      <w:r w:rsidRPr="00C82B5D">
        <w:rPr>
          <w:rFonts w:asciiTheme="minorHAnsi" w:hAnsiTheme="minorHAnsi" w:hint="eastAsia"/>
          <w:color w:val="404040" w:themeColor="text1" w:themeTint="BF"/>
          <w:sz w:val="18"/>
        </w:rPr>
        <w:t>﹞</w:t>
      </w:r>
      <w:r w:rsidR="00367AB6" w:rsidRPr="00C56AF1">
        <w:rPr>
          <w:rFonts w:ascii="Arial Unicode MS" w:hAnsi="Arial Unicode MS" w:hint="eastAsia"/>
          <w:color w:val="17365D"/>
        </w:rPr>
        <w:t>中央主管機關應自勞工保險基金職業災害保險收支結餘提撥專款，作為加強辦理職業災害預防及補助參加勞工保險而遭遇職業災害勞工之用，不受勞工保險條例第</w:t>
      </w:r>
      <w:hyperlink r:id="rId17" w:anchor="a67" w:history="1">
        <w:r w:rsidR="00367AB6" w:rsidRPr="00C56AF1">
          <w:rPr>
            <w:rStyle w:val="a3"/>
            <w:rFonts w:hint="eastAsia"/>
          </w:rPr>
          <w:t>六十七</w:t>
        </w:r>
      </w:hyperlink>
      <w:r w:rsidR="00367AB6" w:rsidRPr="00C56AF1">
        <w:rPr>
          <w:rFonts w:ascii="Arial Unicode MS" w:hAnsi="Arial Unicode MS" w:hint="eastAsia"/>
          <w:color w:val="17365D"/>
        </w:rPr>
        <w:t>條第二項規定之限制，其會計業務應單獨辦理</w:t>
      </w:r>
      <w:r>
        <w:rPr>
          <w:rFonts w:ascii="Arial Unicode MS" w:hAnsi="Arial Unicode MS" w:hint="eastAsia"/>
          <w:color w:val="17365D"/>
        </w:rPr>
        <w:t>。</w:t>
      </w:r>
    </w:p>
    <w:p w14:paraId="1940E563" w14:textId="3323DF8B" w:rsidR="00416768" w:rsidRPr="00C56AF1" w:rsidRDefault="00C82B5D" w:rsidP="00116933">
      <w:pPr>
        <w:ind w:leftChars="75" w:left="150"/>
        <w:jc w:val="both"/>
        <w:rPr>
          <w:rFonts w:ascii="Arial Unicode MS" w:hAnsi="Arial Unicode MS"/>
          <w:color w:val="666699"/>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2</w:t>
      </w:r>
      <w:r w:rsidRPr="00C82B5D">
        <w:rPr>
          <w:rFonts w:asciiTheme="minorHAnsi" w:hAnsiTheme="minorHAnsi" w:hint="eastAsia"/>
          <w:color w:val="404040" w:themeColor="text1" w:themeTint="BF"/>
          <w:sz w:val="18"/>
        </w:rPr>
        <w:t>﹞</w:t>
      </w:r>
      <w:r w:rsidR="00367AB6" w:rsidRPr="00C56AF1">
        <w:rPr>
          <w:rFonts w:ascii="Arial Unicode MS" w:hAnsi="Arial Unicode MS" w:hint="eastAsia"/>
          <w:color w:val="666699"/>
        </w:rPr>
        <w:t>前項專款，除循預算程式由勞工保險基金職業災害保險收支結餘一次提撥之金額外，並按年由上年度收支結餘提撥百分之四十以上，百分之六十以下之金額。</w:t>
      </w:r>
    </w:p>
    <w:p w14:paraId="5BB22069" w14:textId="77777777" w:rsidR="00C82B5D" w:rsidRDefault="00367AB6" w:rsidP="00360BDE">
      <w:pPr>
        <w:pStyle w:val="2"/>
      </w:pPr>
      <w:bookmarkStart w:id="7" w:name="a4"/>
      <w:bookmarkEnd w:id="7"/>
      <w:r>
        <w:rPr>
          <w:rFonts w:hint="eastAsia"/>
        </w:rPr>
        <w:t>第</w:t>
      </w:r>
      <w:r>
        <w:t>4</w:t>
      </w:r>
      <w:r>
        <w:rPr>
          <w:rFonts w:hint="eastAsia"/>
        </w:rPr>
        <w:t>條</w:t>
      </w:r>
      <w:r w:rsidRPr="00C51B5B">
        <w:rPr>
          <w:rFonts w:hint="eastAsia"/>
        </w:rPr>
        <w:t>（未加勞工保險之職業災害補助之經費來源</w:t>
      </w:r>
      <w:r w:rsidR="00C82B5D">
        <w:rPr>
          <w:rFonts w:hint="eastAsia"/>
        </w:rPr>
        <w:t>）</w:t>
      </w:r>
    </w:p>
    <w:p w14:paraId="29466B8F" w14:textId="6C7A479F" w:rsidR="00C82B5D" w:rsidRDefault="00C82B5D" w:rsidP="00116933">
      <w:pPr>
        <w:ind w:leftChars="75" w:left="150"/>
        <w:jc w:val="both"/>
        <w:rPr>
          <w:rFonts w:ascii="Arial Unicode MS" w:hAnsi="Arial Unicode MS"/>
          <w:color w:val="17365D"/>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1</w:t>
      </w:r>
      <w:r w:rsidRPr="00C82B5D">
        <w:rPr>
          <w:rFonts w:asciiTheme="minorHAnsi" w:hAnsiTheme="minorHAnsi" w:hint="eastAsia"/>
          <w:color w:val="404040" w:themeColor="text1" w:themeTint="BF"/>
          <w:sz w:val="18"/>
        </w:rPr>
        <w:t>﹞</w:t>
      </w:r>
      <w:r w:rsidR="00367AB6" w:rsidRPr="002B3B34">
        <w:rPr>
          <w:rFonts w:ascii="Arial Unicode MS" w:hAnsi="Arial Unicode MS" w:hint="eastAsia"/>
          <w:color w:val="17365D"/>
        </w:rPr>
        <w:t>中央主管機關應編列專款預算，作為補助未加入勞工保險而遭遇職業災害勞工之用，其會計業務應單獨辦理</w:t>
      </w:r>
      <w:r>
        <w:rPr>
          <w:rFonts w:ascii="Arial Unicode MS" w:hAnsi="Arial Unicode MS" w:hint="eastAsia"/>
          <w:color w:val="17365D"/>
        </w:rPr>
        <w:t>。</w:t>
      </w:r>
    </w:p>
    <w:p w14:paraId="604ECC49" w14:textId="6C27AF1F" w:rsidR="00416768" w:rsidRPr="00C51B5B" w:rsidRDefault="00C82B5D" w:rsidP="00116933">
      <w:pPr>
        <w:ind w:leftChars="75" w:left="150"/>
        <w:jc w:val="both"/>
        <w:rPr>
          <w:rFonts w:ascii="Arial Unicode MS" w:hAnsi="Arial Unicode MS"/>
          <w:color w:val="666699"/>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2</w:t>
      </w:r>
      <w:r w:rsidRPr="00C82B5D">
        <w:rPr>
          <w:rFonts w:asciiTheme="minorHAnsi" w:hAnsiTheme="minorHAnsi" w:hint="eastAsia"/>
          <w:color w:val="404040" w:themeColor="text1" w:themeTint="BF"/>
          <w:sz w:val="18"/>
        </w:rPr>
        <w:t>﹞</w:t>
      </w:r>
      <w:r w:rsidR="00367AB6" w:rsidRPr="00C51B5B">
        <w:rPr>
          <w:rFonts w:ascii="Arial Unicode MS" w:hAnsi="Arial Unicode MS" w:hint="eastAsia"/>
          <w:color w:val="666699"/>
        </w:rPr>
        <w:t>依第</w:t>
      </w:r>
      <w:hyperlink w:anchor="a33" w:history="1">
        <w:r w:rsidR="00367AB6" w:rsidRPr="00C51B5B">
          <w:rPr>
            <w:rStyle w:val="a3"/>
            <w:rFonts w:ascii="Arial Unicode MS" w:hAnsi="Arial Unicode MS" w:hint="eastAsia"/>
          </w:rPr>
          <w:t>三十三</w:t>
        </w:r>
      </w:hyperlink>
      <w:r w:rsidR="00367AB6" w:rsidRPr="00C51B5B">
        <w:rPr>
          <w:rFonts w:ascii="Arial Unicode MS" w:hAnsi="Arial Unicode MS" w:hint="eastAsia"/>
          <w:color w:val="666699"/>
        </w:rPr>
        <w:t>條及第</w:t>
      </w:r>
      <w:hyperlink w:anchor="a34" w:history="1">
        <w:r w:rsidR="00367AB6" w:rsidRPr="00C51B5B">
          <w:rPr>
            <w:rStyle w:val="a3"/>
            <w:rFonts w:ascii="Arial Unicode MS" w:hAnsi="Arial Unicode MS" w:hint="eastAsia"/>
          </w:rPr>
          <w:t>三十四</w:t>
        </w:r>
      </w:hyperlink>
      <w:r w:rsidR="00367AB6" w:rsidRPr="00C51B5B">
        <w:rPr>
          <w:rFonts w:ascii="Arial Unicode MS" w:hAnsi="Arial Unicode MS" w:hint="eastAsia"/>
          <w:color w:val="666699"/>
        </w:rPr>
        <w:t>條所處之罰鍰，應撥入前項專款。</w:t>
      </w:r>
    </w:p>
    <w:p w14:paraId="46EC9B28" w14:textId="77777777" w:rsidR="00C82B5D" w:rsidRDefault="00367AB6" w:rsidP="00360BDE">
      <w:pPr>
        <w:pStyle w:val="2"/>
      </w:pPr>
      <w:bookmarkStart w:id="8" w:name="a5"/>
      <w:bookmarkEnd w:id="8"/>
      <w:r>
        <w:rPr>
          <w:rFonts w:hint="eastAsia"/>
        </w:rPr>
        <w:t>第</w:t>
      </w:r>
      <w:r>
        <w:t>5</w:t>
      </w:r>
      <w:r>
        <w:rPr>
          <w:rFonts w:hint="eastAsia"/>
        </w:rPr>
        <w:t>條</w:t>
      </w:r>
      <w:r w:rsidRPr="00C51B5B">
        <w:rPr>
          <w:rFonts w:hint="eastAsia"/>
        </w:rPr>
        <w:t>（專款管理機構及所需費用之編列</w:t>
      </w:r>
      <w:r w:rsidR="00C82B5D">
        <w:rPr>
          <w:rFonts w:hint="eastAsia"/>
        </w:rPr>
        <w:t>）</w:t>
      </w:r>
    </w:p>
    <w:p w14:paraId="54383178" w14:textId="05B93B95" w:rsidR="00C82B5D" w:rsidRDefault="00C82B5D" w:rsidP="00116933">
      <w:pPr>
        <w:ind w:leftChars="75" w:left="150"/>
        <w:jc w:val="both"/>
        <w:rPr>
          <w:rFonts w:ascii="Arial Unicode MS" w:hAnsi="Arial Unicode MS"/>
          <w:color w:val="17365D"/>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1</w:t>
      </w:r>
      <w:r w:rsidRPr="00C82B5D">
        <w:rPr>
          <w:rFonts w:asciiTheme="minorHAnsi" w:hAnsiTheme="minorHAnsi" w:hint="eastAsia"/>
          <w:color w:val="404040" w:themeColor="text1" w:themeTint="BF"/>
          <w:sz w:val="18"/>
        </w:rPr>
        <w:t>﹞</w:t>
      </w:r>
      <w:r w:rsidR="00367AB6" w:rsidRPr="002B3B34">
        <w:rPr>
          <w:rFonts w:ascii="Arial Unicode MS" w:hAnsi="Arial Unicode MS" w:hint="eastAsia"/>
          <w:color w:val="17365D"/>
        </w:rPr>
        <w:t>前二條專款之收支、管理及審核事項，由行政院勞工委員會勞工保險局辦理，並由行政院勞工委員會勞工保險監理委員會負責監督及審議</w:t>
      </w:r>
      <w:r>
        <w:rPr>
          <w:rFonts w:ascii="Arial Unicode MS" w:hAnsi="Arial Unicode MS" w:hint="eastAsia"/>
          <w:color w:val="17365D"/>
        </w:rPr>
        <w:t>。</w:t>
      </w:r>
    </w:p>
    <w:p w14:paraId="73596881" w14:textId="0CAC22A0" w:rsidR="00416768" w:rsidRPr="00C51B5B" w:rsidRDefault="00C82B5D" w:rsidP="00116933">
      <w:pPr>
        <w:ind w:leftChars="75" w:left="150"/>
        <w:jc w:val="both"/>
        <w:rPr>
          <w:rFonts w:ascii="Arial Unicode MS" w:hAnsi="Arial Unicode MS"/>
          <w:color w:val="666699"/>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2</w:t>
      </w:r>
      <w:r w:rsidRPr="00C82B5D">
        <w:rPr>
          <w:rFonts w:asciiTheme="minorHAnsi" w:hAnsiTheme="minorHAnsi" w:hint="eastAsia"/>
          <w:color w:val="404040" w:themeColor="text1" w:themeTint="BF"/>
          <w:sz w:val="18"/>
        </w:rPr>
        <w:t>﹞</w:t>
      </w:r>
      <w:r w:rsidR="00367AB6" w:rsidRPr="00C51B5B">
        <w:rPr>
          <w:rFonts w:ascii="Arial Unicode MS" w:hAnsi="Arial Unicode MS" w:hint="eastAsia"/>
          <w:color w:val="666699"/>
        </w:rPr>
        <w:t>勞工保險機構辦理本法規定各項業務所需費用，由依勞工保險條例第</w:t>
      </w:r>
      <w:hyperlink r:id="rId18" w:anchor="a68" w:history="1">
        <w:r w:rsidR="00367AB6" w:rsidRPr="00C51B5B">
          <w:rPr>
            <w:rStyle w:val="a3"/>
            <w:rFonts w:ascii="Arial Unicode MS" w:hAnsi="Arial Unicode MS" w:hint="eastAsia"/>
          </w:rPr>
          <w:t>六十八</w:t>
        </w:r>
      </w:hyperlink>
      <w:r w:rsidR="00367AB6" w:rsidRPr="00C51B5B">
        <w:rPr>
          <w:rFonts w:ascii="Arial Unicode MS" w:hAnsi="Arial Unicode MS" w:hint="eastAsia"/>
          <w:color w:val="666699"/>
        </w:rPr>
        <w:t>條規定編列之預算支應。</w:t>
      </w:r>
    </w:p>
    <w:p w14:paraId="6298F66B" w14:textId="77777777" w:rsidR="00C82B5D" w:rsidRDefault="00367AB6" w:rsidP="00360BDE">
      <w:pPr>
        <w:pStyle w:val="2"/>
        <w:rPr>
          <w:color w:val="FFFFFF"/>
        </w:rPr>
      </w:pPr>
      <w:bookmarkStart w:id="9" w:name="a6"/>
      <w:bookmarkEnd w:id="9"/>
      <w:r>
        <w:rPr>
          <w:rFonts w:hint="eastAsia"/>
        </w:rPr>
        <w:t>第</w:t>
      </w:r>
      <w:r>
        <w:t>6</w:t>
      </w:r>
      <w:r>
        <w:rPr>
          <w:rFonts w:hint="eastAsia"/>
        </w:rPr>
        <w:t>條</w:t>
      </w:r>
      <w:r w:rsidRPr="00C51B5B">
        <w:rPr>
          <w:rFonts w:hint="eastAsia"/>
        </w:rPr>
        <w:t>（</w:t>
      </w:r>
      <w:r w:rsidRPr="00687A8D">
        <w:rPr>
          <w:rFonts w:hint="eastAsia"/>
        </w:rPr>
        <w:t>未加入勞工保險而遭遇職業災害之補償給付</w:t>
      </w:r>
      <w:r w:rsidRPr="00C51B5B">
        <w:rPr>
          <w:rFonts w:hint="eastAsia"/>
        </w:rPr>
        <w:t>）</w:t>
      </w:r>
      <w:r w:rsidR="00C82B5D">
        <w:rPr>
          <w:rFonts w:hint="eastAsia"/>
          <w:color w:val="FFFFFF"/>
        </w:rPr>
        <w:t>∵</w:t>
      </w:r>
    </w:p>
    <w:p w14:paraId="60CBC1FD" w14:textId="632AAF41" w:rsidR="00C82B5D" w:rsidRDefault="00C82B5D" w:rsidP="00360BDE">
      <w:pPr>
        <w:ind w:leftChars="71" w:left="142"/>
        <w:rPr>
          <w:color w:val="17365D"/>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1</w:t>
      </w:r>
      <w:r w:rsidRPr="00C82B5D">
        <w:rPr>
          <w:rFonts w:asciiTheme="minorHAnsi" w:hAnsiTheme="minorHAnsi" w:hint="eastAsia"/>
          <w:color w:val="404040" w:themeColor="text1" w:themeTint="BF"/>
          <w:sz w:val="18"/>
        </w:rPr>
        <w:t>﹞</w:t>
      </w:r>
      <w:r w:rsidR="00367AB6" w:rsidRPr="003C6441">
        <w:rPr>
          <w:rFonts w:hint="eastAsia"/>
          <w:color w:val="17365D"/>
        </w:rPr>
        <w:t>未加入勞工保險而遭遇職業災害之勞工，雇主未</w:t>
      </w:r>
      <w:r w:rsidR="00367AB6" w:rsidRPr="002B3B34">
        <w:rPr>
          <w:rFonts w:ascii="Arial Unicode MS" w:hAnsi="Arial Unicode MS" w:hint="eastAsia"/>
          <w:color w:val="17365D"/>
        </w:rPr>
        <w:t>依</w:t>
      </w:r>
      <w:hyperlink r:id="rId19" w:history="1">
        <w:r w:rsidR="00367AB6" w:rsidRPr="002B3B34">
          <w:rPr>
            <w:rStyle w:val="a3"/>
            <w:rFonts w:hint="eastAsia"/>
          </w:rPr>
          <w:t>勞動基準法</w:t>
        </w:r>
      </w:hyperlink>
      <w:r w:rsidR="00367AB6" w:rsidRPr="003C6441">
        <w:rPr>
          <w:rFonts w:hint="eastAsia"/>
          <w:color w:val="17365D"/>
        </w:rPr>
        <w:t>規定予以補償時，得比</w:t>
      </w:r>
      <w:r w:rsidR="00367AB6" w:rsidRPr="002B3B34">
        <w:rPr>
          <w:rFonts w:ascii="Arial Unicode MS" w:hAnsi="Arial Unicode MS" w:hint="eastAsia"/>
          <w:color w:val="17365D"/>
        </w:rPr>
        <w:t>照</w:t>
      </w:r>
      <w:hyperlink r:id="rId20" w:history="1">
        <w:r w:rsidR="00367AB6" w:rsidRPr="002B3B34">
          <w:rPr>
            <w:rStyle w:val="a3"/>
            <w:rFonts w:hint="eastAsia"/>
          </w:rPr>
          <w:t>勞工保險條例</w:t>
        </w:r>
      </w:hyperlink>
      <w:r w:rsidR="00367AB6" w:rsidRPr="003C6441">
        <w:rPr>
          <w:rFonts w:hint="eastAsia"/>
          <w:color w:val="17365D"/>
        </w:rPr>
        <w:t>之標準，按最低投保薪資申請職業災害失能、死亡補助</w:t>
      </w:r>
      <w:r>
        <w:rPr>
          <w:rFonts w:hint="eastAsia"/>
          <w:color w:val="17365D"/>
        </w:rPr>
        <w:t>。</w:t>
      </w:r>
    </w:p>
    <w:p w14:paraId="1ED776B9" w14:textId="4C4D94D5" w:rsidR="00C82B5D" w:rsidRDefault="00C82B5D" w:rsidP="00360BDE">
      <w:pPr>
        <w:ind w:leftChars="71" w:left="142"/>
        <w:rPr>
          <w:color w:val="17365D"/>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2</w:t>
      </w:r>
      <w:r w:rsidRPr="00C82B5D">
        <w:rPr>
          <w:rFonts w:asciiTheme="minorHAnsi" w:hAnsiTheme="minorHAnsi" w:hint="eastAsia"/>
          <w:color w:val="404040" w:themeColor="text1" w:themeTint="BF"/>
          <w:sz w:val="18"/>
        </w:rPr>
        <w:t>﹞</w:t>
      </w:r>
      <w:r w:rsidRPr="00360BDE">
        <w:rPr>
          <w:rFonts w:hint="eastAsia"/>
          <w:color w:val="666699"/>
        </w:rPr>
        <w:t>前項補助，應扣除雇主已支付之補償金額</w:t>
      </w:r>
      <w:r>
        <w:rPr>
          <w:rFonts w:hint="eastAsia"/>
          <w:color w:val="17365D"/>
        </w:rPr>
        <w:t>。</w:t>
      </w:r>
    </w:p>
    <w:p w14:paraId="2DCA9907" w14:textId="123F4BAB" w:rsidR="00C82B5D" w:rsidRDefault="00C82B5D" w:rsidP="00360BDE">
      <w:pPr>
        <w:ind w:leftChars="71" w:left="142"/>
        <w:rPr>
          <w:color w:val="17365D"/>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3</w:t>
      </w:r>
      <w:r w:rsidRPr="00C82B5D">
        <w:rPr>
          <w:rFonts w:asciiTheme="minorHAnsi" w:hAnsiTheme="minorHAnsi" w:hint="eastAsia"/>
          <w:color w:val="404040" w:themeColor="text1" w:themeTint="BF"/>
          <w:sz w:val="18"/>
        </w:rPr>
        <w:t>﹞</w:t>
      </w:r>
      <w:r w:rsidRPr="003C6441">
        <w:rPr>
          <w:rFonts w:hint="eastAsia"/>
          <w:color w:val="17365D"/>
        </w:rPr>
        <w:t>依第一項申請失能補助者，其遺存障害須符</w:t>
      </w:r>
      <w:r w:rsidRPr="002B3B34">
        <w:rPr>
          <w:rFonts w:ascii="Arial Unicode MS" w:hAnsi="Arial Unicode MS" w:hint="eastAsia"/>
          <w:color w:val="17365D"/>
        </w:rPr>
        <w:t>合</w:t>
      </w:r>
      <w:hyperlink r:id="rId21" w:history="1">
        <w:r w:rsidRPr="00E00DF2">
          <w:rPr>
            <w:rStyle w:val="a3"/>
            <w:rFonts w:hint="eastAsia"/>
          </w:rPr>
          <w:t>勞工保險失能給付標準表</w:t>
        </w:r>
      </w:hyperlink>
      <w:r w:rsidRPr="003C6441">
        <w:rPr>
          <w:rFonts w:hint="eastAsia"/>
          <w:color w:val="17365D"/>
        </w:rPr>
        <w:t>第一等級至第十等級規定之項目及給付標準</w:t>
      </w:r>
      <w:r>
        <w:rPr>
          <w:rFonts w:hint="eastAsia"/>
          <w:color w:val="17365D"/>
        </w:rPr>
        <w:t>。</w:t>
      </w:r>
    </w:p>
    <w:p w14:paraId="575F3155" w14:textId="5EA44B8C" w:rsidR="00360BDE" w:rsidRPr="00360BDE" w:rsidRDefault="00C82B5D" w:rsidP="00360BDE">
      <w:pPr>
        <w:ind w:leftChars="71" w:left="142"/>
        <w:rPr>
          <w:color w:val="666699"/>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4</w:t>
      </w:r>
      <w:r w:rsidRPr="00C82B5D">
        <w:rPr>
          <w:rFonts w:asciiTheme="minorHAnsi" w:hAnsiTheme="minorHAnsi" w:hint="eastAsia"/>
          <w:color w:val="404040" w:themeColor="text1" w:themeTint="BF"/>
          <w:sz w:val="18"/>
        </w:rPr>
        <w:t>﹞</w:t>
      </w:r>
      <w:r w:rsidR="00367AB6" w:rsidRPr="00360BDE">
        <w:rPr>
          <w:rFonts w:hint="eastAsia"/>
          <w:color w:val="666699"/>
        </w:rPr>
        <w:t>雇主</w:t>
      </w:r>
      <w:r w:rsidR="00367AB6" w:rsidRPr="00C51B5B">
        <w:rPr>
          <w:rFonts w:ascii="Arial Unicode MS" w:hAnsi="Arial Unicode MS" w:hint="eastAsia"/>
          <w:color w:val="666699"/>
        </w:rPr>
        <w:t>依</w:t>
      </w:r>
      <w:hyperlink r:id="rId22" w:history="1">
        <w:r w:rsidR="00367AB6" w:rsidRPr="00C51B5B">
          <w:rPr>
            <w:rStyle w:val="a3"/>
            <w:rFonts w:ascii="Arial Unicode MS" w:hAnsi="Arial Unicode MS" w:hint="eastAsia"/>
          </w:rPr>
          <w:t>勞動基準法</w:t>
        </w:r>
      </w:hyperlink>
      <w:r w:rsidR="00367AB6" w:rsidRPr="00360BDE">
        <w:rPr>
          <w:rFonts w:hint="eastAsia"/>
          <w:color w:val="666699"/>
        </w:rPr>
        <w:t>規定給予職業災害補償時，第一項之補助得予抵充。</w:t>
      </w:r>
    </w:p>
    <w:p w14:paraId="208F2A6E" w14:textId="6679D50D" w:rsidR="00C82B5D" w:rsidRDefault="00C82B5D" w:rsidP="00E852B5">
      <w:pPr>
        <w:pStyle w:val="3"/>
      </w:pPr>
      <w:r>
        <w:t>--</w:t>
      </w:r>
      <w:r w:rsidRPr="00E852B5">
        <w:t>107</w:t>
      </w:r>
      <w:r w:rsidRPr="00E852B5">
        <w:rPr>
          <w:rFonts w:hint="eastAsia"/>
        </w:rPr>
        <w:t>年</w:t>
      </w:r>
      <w:r w:rsidRPr="00E852B5">
        <w:t>11</w:t>
      </w:r>
      <w:r w:rsidRPr="00E852B5">
        <w:rPr>
          <w:rFonts w:hint="eastAsia"/>
        </w:rPr>
        <w:t>月</w:t>
      </w:r>
      <w:r w:rsidRPr="00E852B5">
        <w:t>21</w:t>
      </w:r>
      <w:r w:rsidRPr="00E852B5">
        <w:rPr>
          <w:rFonts w:hint="eastAsia"/>
        </w:rPr>
        <w:t>日修正前條文</w:t>
      </w:r>
      <w:r w:rsidRPr="00E852B5">
        <w:t>--</w:t>
      </w:r>
      <w:hyperlink r:id="rId23" w:history="1">
        <w:r w:rsidRPr="00E852B5">
          <w:rPr>
            <w:rStyle w:val="a3"/>
            <w:rFonts w:hint="eastAsia"/>
          </w:rPr>
          <w:t>比對程式</w:t>
        </w:r>
      </w:hyperlink>
    </w:p>
    <w:p w14:paraId="07A7B254" w14:textId="1A7FF828" w:rsidR="00C82B5D" w:rsidRDefault="00C82B5D" w:rsidP="00116933">
      <w:pPr>
        <w:ind w:leftChars="75" w:left="150"/>
        <w:jc w:val="both"/>
        <w:rPr>
          <w:rFonts w:ascii="Arial Unicode MS" w:hAnsi="Arial Unicode MS"/>
          <w:color w:val="5F5F5F"/>
        </w:rPr>
      </w:pPr>
      <w:r w:rsidRPr="00C82B5D">
        <w:rPr>
          <w:rFonts w:asciiTheme="minorHAnsi" w:hAnsiTheme="minorHAnsi"/>
          <w:color w:val="404040" w:themeColor="text1" w:themeTint="BF"/>
          <w:sz w:val="18"/>
        </w:rPr>
        <w:t>﹝</w:t>
      </w:r>
      <w:r w:rsidRPr="00C82B5D">
        <w:rPr>
          <w:rFonts w:asciiTheme="minorHAnsi" w:hAnsiTheme="minorHAnsi"/>
          <w:color w:val="404040" w:themeColor="text1" w:themeTint="BF"/>
          <w:sz w:val="18"/>
        </w:rPr>
        <w:t>1</w:t>
      </w:r>
      <w:r w:rsidRPr="00C82B5D">
        <w:rPr>
          <w:rFonts w:asciiTheme="minorHAnsi" w:hAnsiTheme="minorHAnsi"/>
          <w:color w:val="404040" w:themeColor="text1" w:themeTint="BF"/>
          <w:sz w:val="18"/>
        </w:rPr>
        <w:t>﹞</w:t>
      </w:r>
      <w:r w:rsidR="00367AB6" w:rsidRPr="00360BDE">
        <w:rPr>
          <w:rFonts w:ascii="Arial Unicode MS" w:hAnsi="Arial Unicode MS" w:hint="eastAsia"/>
          <w:color w:val="5F5F5F"/>
        </w:rPr>
        <w:t>未加入勞工保險而遭遇職業災害之勞工，雇主未依</w:t>
      </w:r>
      <w:hyperlink r:id="rId24" w:history="1">
        <w:r w:rsidR="00367AB6" w:rsidRPr="00360BDE">
          <w:rPr>
            <w:rStyle w:val="a3"/>
            <w:rFonts w:hint="eastAsia"/>
            <w:color w:val="5F5F5F"/>
          </w:rPr>
          <w:t>勞動基準法</w:t>
        </w:r>
      </w:hyperlink>
      <w:r w:rsidR="00367AB6" w:rsidRPr="00360BDE">
        <w:rPr>
          <w:rFonts w:ascii="Arial Unicode MS" w:hAnsi="Arial Unicode MS" w:hint="eastAsia"/>
          <w:color w:val="5F5F5F"/>
        </w:rPr>
        <w:t>規定予以補償時，得比照</w:t>
      </w:r>
      <w:hyperlink r:id="rId25" w:history="1">
        <w:r w:rsidR="00367AB6" w:rsidRPr="00360BDE">
          <w:rPr>
            <w:rStyle w:val="a3"/>
            <w:rFonts w:hint="eastAsia"/>
            <w:color w:val="5F5F5F"/>
          </w:rPr>
          <w:t>勞工保險條例</w:t>
        </w:r>
      </w:hyperlink>
      <w:r w:rsidR="00367AB6" w:rsidRPr="00360BDE">
        <w:rPr>
          <w:rFonts w:ascii="Arial Unicode MS" w:hAnsi="Arial Unicode MS" w:hint="eastAsia"/>
          <w:color w:val="5F5F5F"/>
        </w:rPr>
        <w:t>之標準，按最低投保薪資申請職業災害殘廢、死亡補助</w:t>
      </w:r>
      <w:r>
        <w:rPr>
          <w:rFonts w:ascii="Arial Unicode MS" w:hAnsi="Arial Unicode MS" w:hint="eastAsia"/>
          <w:color w:val="5F5F5F"/>
        </w:rPr>
        <w:t>。</w:t>
      </w:r>
    </w:p>
    <w:p w14:paraId="7F31A05E" w14:textId="0DD9E032" w:rsidR="00C82B5D" w:rsidRDefault="00C82B5D" w:rsidP="00116933">
      <w:pPr>
        <w:ind w:leftChars="75" w:left="150"/>
        <w:jc w:val="both"/>
        <w:rPr>
          <w:rFonts w:ascii="Arial Unicode MS" w:hAnsi="Arial Unicode MS"/>
          <w:color w:val="5F5F5F"/>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2</w:t>
      </w:r>
      <w:r w:rsidRPr="00C82B5D">
        <w:rPr>
          <w:rFonts w:asciiTheme="minorHAnsi" w:hAnsiTheme="minorHAnsi" w:hint="eastAsia"/>
          <w:color w:val="404040" w:themeColor="text1" w:themeTint="BF"/>
          <w:sz w:val="18"/>
        </w:rPr>
        <w:t>﹞</w:t>
      </w:r>
      <w:r w:rsidRPr="00C51B5B">
        <w:rPr>
          <w:rFonts w:ascii="Arial Unicode MS" w:hAnsi="Arial Unicode MS" w:hint="eastAsia"/>
          <w:color w:val="666699"/>
        </w:rPr>
        <w:t>前項補助，應扣除雇主已支付之補償金額</w:t>
      </w:r>
      <w:r>
        <w:rPr>
          <w:rFonts w:ascii="Arial Unicode MS" w:hAnsi="Arial Unicode MS" w:hint="eastAsia"/>
          <w:color w:val="5F5F5F"/>
        </w:rPr>
        <w:t>。</w:t>
      </w:r>
    </w:p>
    <w:p w14:paraId="1E4F5E8E" w14:textId="7A759807" w:rsidR="00C82B5D" w:rsidRDefault="00C82B5D" w:rsidP="00116933">
      <w:pPr>
        <w:ind w:leftChars="75" w:left="150"/>
        <w:jc w:val="both"/>
        <w:rPr>
          <w:rFonts w:ascii="Arial Unicode MS" w:hAnsi="Arial Unicode MS"/>
          <w:color w:val="5F5F5F"/>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3</w:t>
      </w:r>
      <w:r w:rsidRPr="00C82B5D">
        <w:rPr>
          <w:rFonts w:asciiTheme="minorHAnsi" w:hAnsiTheme="minorHAnsi" w:hint="eastAsia"/>
          <w:color w:val="404040" w:themeColor="text1" w:themeTint="BF"/>
          <w:sz w:val="18"/>
        </w:rPr>
        <w:t>﹞</w:t>
      </w:r>
      <w:r w:rsidRPr="00360BDE">
        <w:rPr>
          <w:rFonts w:ascii="Arial Unicode MS" w:hAnsi="Arial Unicode MS" w:hint="eastAsia"/>
          <w:color w:val="5F5F5F"/>
        </w:rPr>
        <w:t>依第一項申請殘廢補助者，其身體遺存障害須適合</w:t>
      </w:r>
      <w:r w:rsidRPr="00055314">
        <w:rPr>
          <w:rFonts w:ascii="新細明體" w:hAnsi="新細明體" w:hint="eastAsia"/>
        </w:rPr>
        <w:t>勞工保險殘廢給付標準表</w:t>
      </w:r>
      <w:r w:rsidRPr="00360BDE">
        <w:rPr>
          <w:rFonts w:ascii="Arial Unicode MS" w:hAnsi="Arial Unicode MS" w:hint="eastAsia"/>
          <w:color w:val="5F5F5F"/>
        </w:rPr>
        <w:t>第一等級至第十等級規定之項目及給付標準</w:t>
      </w:r>
      <w:r>
        <w:rPr>
          <w:rFonts w:ascii="Arial Unicode MS" w:hAnsi="Arial Unicode MS" w:hint="eastAsia"/>
          <w:color w:val="5F5F5F"/>
        </w:rPr>
        <w:t>。</w:t>
      </w:r>
    </w:p>
    <w:p w14:paraId="79F7FDE1" w14:textId="4CA8F165" w:rsidR="00416768" w:rsidRPr="00360BDE" w:rsidRDefault="00C82B5D" w:rsidP="00116933">
      <w:pPr>
        <w:ind w:leftChars="75" w:left="150"/>
        <w:jc w:val="both"/>
        <w:rPr>
          <w:rFonts w:ascii="Arial Unicode MS" w:hAnsi="Arial Unicode MS"/>
          <w:color w:val="666699"/>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4</w:t>
      </w:r>
      <w:r w:rsidRPr="00C82B5D">
        <w:rPr>
          <w:rFonts w:asciiTheme="minorHAnsi" w:hAnsiTheme="minorHAnsi" w:hint="eastAsia"/>
          <w:color w:val="404040" w:themeColor="text1" w:themeTint="BF"/>
          <w:sz w:val="18"/>
        </w:rPr>
        <w:t>﹞</w:t>
      </w:r>
      <w:r w:rsidR="00367AB6" w:rsidRPr="00360BDE">
        <w:rPr>
          <w:rFonts w:ascii="Arial Unicode MS" w:hAnsi="Arial Unicode MS" w:hint="eastAsia"/>
          <w:color w:val="666699"/>
        </w:rPr>
        <w:t>雇主依</w:t>
      </w:r>
      <w:hyperlink r:id="rId26" w:history="1">
        <w:r w:rsidR="00367AB6" w:rsidRPr="00360BDE">
          <w:rPr>
            <w:rStyle w:val="a3"/>
            <w:rFonts w:ascii="Arial Unicode MS" w:hAnsi="Arial Unicode MS" w:hint="eastAsia"/>
            <w:color w:val="666699"/>
          </w:rPr>
          <w:t>勞動基準法</w:t>
        </w:r>
      </w:hyperlink>
      <w:r w:rsidR="00367AB6" w:rsidRPr="00360BDE">
        <w:rPr>
          <w:rFonts w:ascii="Arial Unicode MS" w:hAnsi="Arial Unicode MS" w:hint="eastAsia"/>
          <w:color w:val="666699"/>
        </w:rPr>
        <w:t>規定給予職業災害補償時，第一項之補助得予抵充。</w:t>
      </w:r>
      <w:r w:rsidR="00367AB6" w:rsidRPr="00F5003B">
        <w:rPr>
          <w:rFonts w:ascii="Arial Unicode MS" w:hAnsi="Arial Unicode MS" w:hint="eastAsia"/>
          <w:color w:val="FFFFFF"/>
        </w:rPr>
        <w:t>∴</w:t>
      </w:r>
    </w:p>
    <w:p w14:paraId="037399AC" w14:textId="77777777" w:rsidR="00C82B5D" w:rsidRDefault="00367AB6" w:rsidP="00360BDE">
      <w:pPr>
        <w:pStyle w:val="2"/>
      </w:pPr>
      <w:bookmarkStart w:id="10" w:name="a7"/>
      <w:bookmarkEnd w:id="10"/>
      <w:r>
        <w:rPr>
          <w:rFonts w:hint="eastAsia"/>
        </w:rPr>
        <w:t>第</w:t>
      </w:r>
      <w:r>
        <w:t>7</w:t>
      </w:r>
      <w:r>
        <w:rPr>
          <w:rFonts w:hint="eastAsia"/>
        </w:rPr>
        <w:t>條</w:t>
      </w:r>
      <w:r w:rsidRPr="00C51B5B">
        <w:rPr>
          <w:rFonts w:hint="eastAsia"/>
        </w:rPr>
        <w:t>（雇主之賠償責任</w:t>
      </w:r>
      <w:r w:rsidR="00C82B5D">
        <w:rPr>
          <w:rFonts w:hint="eastAsia"/>
        </w:rPr>
        <w:t>）</w:t>
      </w:r>
    </w:p>
    <w:p w14:paraId="049608F6" w14:textId="1C2ECC1F" w:rsidR="005542C8" w:rsidRPr="002B3B34" w:rsidRDefault="00C82B5D" w:rsidP="00116933">
      <w:pPr>
        <w:ind w:leftChars="75" w:left="150"/>
        <w:jc w:val="both"/>
        <w:rPr>
          <w:rFonts w:ascii="Arial Unicode MS" w:hAnsi="Arial Unicode MS"/>
          <w:color w:val="17365D"/>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1</w:t>
      </w:r>
      <w:r w:rsidRPr="00C82B5D">
        <w:rPr>
          <w:rFonts w:asciiTheme="minorHAnsi" w:hAnsiTheme="minorHAnsi" w:hint="eastAsia"/>
          <w:color w:val="404040" w:themeColor="text1" w:themeTint="BF"/>
          <w:sz w:val="18"/>
        </w:rPr>
        <w:t>﹞</w:t>
      </w:r>
      <w:r w:rsidR="00367AB6" w:rsidRPr="002B3B34">
        <w:rPr>
          <w:rFonts w:ascii="Arial Unicode MS" w:hAnsi="Arial Unicode MS" w:hint="eastAsia"/>
          <w:color w:val="17365D"/>
        </w:rPr>
        <w:t>勞工因職業災害所致之損害，雇主應負賠償責任。但雇主能證明無過失者，不在此限。</w:t>
      </w:r>
    </w:p>
    <w:p w14:paraId="0AE286DC" w14:textId="12DFEEAE" w:rsidR="00416768" w:rsidRPr="00EF3854" w:rsidRDefault="00367AB6" w:rsidP="00116933">
      <w:pPr>
        <w:ind w:leftChars="75" w:left="150"/>
        <w:jc w:val="both"/>
        <w:rPr>
          <w:rFonts w:ascii="Arial Unicode MS" w:hAnsi="Arial Unicode MS"/>
          <w:color w:val="5F5F5F"/>
          <w:sz w:val="18"/>
        </w:rPr>
      </w:pPr>
      <w:r w:rsidRPr="00EF3854">
        <w:rPr>
          <w:rFonts w:ascii="Arial Unicode MS" w:hAnsi="Arial Unicode MS" w:cs="新細明體" w:hint="eastAsia"/>
          <w:color w:val="5F5F5F"/>
          <w:sz w:val="18"/>
          <w:szCs w:val="20"/>
          <w:lang w:val="zh-TW"/>
        </w:rPr>
        <w:t>【參考裁判】</w:t>
      </w:r>
      <w:hyperlink r:id="rId27" w:anchor="a職業災害勞工保護法第七條" w:history="1">
        <w:r w:rsidRPr="00EF3854">
          <w:rPr>
            <w:rStyle w:val="a3"/>
            <w:rFonts w:ascii="Arial Unicode MS" w:hAnsi="Arial Unicode MS" w:cs="新細明體"/>
            <w:color w:val="5F5F5F"/>
            <w:sz w:val="18"/>
            <w:szCs w:val="20"/>
            <w:lang w:val="zh-TW"/>
          </w:rPr>
          <w:t>93,</w:t>
        </w:r>
        <w:r w:rsidRPr="00EF3854">
          <w:rPr>
            <w:rStyle w:val="a3"/>
            <w:rFonts w:ascii="Arial Unicode MS" w:hAnsi="Arial Unicode MS" w:cs="新細明體" w:hint="eastAsia"/>
            <w:color w:val="5F5F5F"/>
            <w:sz w:val="18"/>
            <w:szCs w:val="20"/>
            <w:lang w:val="zh-TW"/>
          </w:rPr>
          <w:t>勞訴</w:t>
        </w:r>
        <w:r w:rsidRPr="00EF3854">
          <w:rPr>
            <w:rStyle w:val="a3"/>
            <w:rFonts w:ascii="Arial Unicode MS" w:hAnsi="Arial Unicode MS" w:cs="新細明體"/>
            <w:color w:val="5F5F5F"/>
            <w:sz w:val="18"/>
            <w:szCs w:val="20"/>
            <w:lang w:val="zh-TW"/>
          </w:rPr>
          <w:t>,37</w:t>
        </w:r>
      </w:hyperlink>
    </w:p>
    <w:p w14:paraId="4B5E5C99" w14:textId="77777777" w:rsidR="00C82B5D" w:rsidRDefault="00367AB6" w:rsidP="00360BDE">
      <w:pPr>
        <w:pStyle w:val="2"/>
        <w:rPr>
          <w:color w:val="FFFFFF"/>
        </w:rPr>
      </w:pPr>
      <w:bookmarkStart w:id="11" w:name="a8"/>
      <w:bookmarkEnd w:id="11"/>
      <w:r>
        <w:rPr>
          <w:rFonts w:hint="eastAsia"/>
        </w:rPr>
        <w:t>第</w:t>
      </w:r>
      <w:r>
        <w:t>8</w:t>
      </w:r>
      <w:r>
        <w:rPr>
          <w:rFonts w:hint="eastAsia"/>
        </w:rPr>
        <w:t>條</w:t>
      </w:r>
      <w:r w:rsidRPr="00C51B5B">
        <w:rPr>
          <w:rFonts w:hint="eastAsia"/>
        </w:rPr>
        <w:t>（補助對象及補助期限）</w:t>
      </w:r>
      <w:r w:rsidR="00C82B5D">
        <w:rPr>
          <w:rFonts w:hint="eastAsia"/>
          <w:color w:val="FFFFFF"/>
        </w:rPr>
        <w:t>∵</w:t>
      </w:r>
    </w:p>
    <w:p w14:paraId="03744007" w14:textId="3B8D05B9" w:rsidR="00360BDE" w:rsidRPr="003C6441" w:rsidRDefault="00C82B5D" w:rsidP="00360BDE">
      <w:pPr>
        <w:ind w:leftChars="71" w:left="142"/>
        <w:rPr>
          <w:color w:val="17365D"/>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1</w:t>
      </w:r>
      <w:r w:rsidRPr="00C82B5D">
        <w:rPr>
          <w:rFonts w:asciiTheme="minorHAnsi" w:hAnsiTheme="minorHAnsi" w:hint="eastAsia"/>
          <w:color w:val="404040" w:themeColor="text1" w:themeTint="BF"/>
          <w:sz w:val="18"/>
        </w:rPr>
        <w:t>﹞</w:t>
      </w:r>
      <w:r w:rsidR="00367AB6" w:rsidRPr="003C6441">
        <w:rPr>
          <w:rFonts w:hint="eastAsia"/>
          <w:color w:val="17365D"/>
        </w:rPr>
        <w:t>勞工保險之被保險人，在保險有效期間，於本法施行後遭遇職業災害，得向勞工保險局申請下列補助：</w:t>
      </w:r>
    </w:p>
    <w:p w14:paraId="4D957A87" w14:textId="77777777" w:rsidR="00C82B5D" w:rsidRDefault="00367AB6" w:rsidP="00360BDE">
      <w:pPr>
        <w:ind w:leftChars="71" w:left="142"/>
        <w:rPr>
          <w:color w:val="17365D"/>
        </w:rPr>
      </w:pPr>
      <w:r w:rsidRPr="003C6441">
        <w:rPr>
          <w:rFonts w:hint="eastAsia"/>
          <w:color w:val="17365D"/>
        </w:rPr>
        <w:t xml:space="preserve">　　一、罹患職業疾病，喪失部分或全部工作能力，經請領勞工保險各項職業災害給付後，得請領生活津貼</w:t>
      </w:r>
      <w:r w:rsidR="00C82B5D">
        <w:rPr>
          <w:rFonts w:hint="eastAsia"/>
          <w:color w:val="17365D"/>
        </w:rPr>
        <w:t>。</w:t>
      </w:r>
    </w:p>
    <w:p w14:paraId="024E38D4" w14:textId="2992C842" w:rsidR="00C82B5D" w:rsidRDefault="00C82B5D" w:rsidP="00360BDE">
      <w:pPr>
        <w:ind w:leftChars="71" w:left="142"/>
        <w:rPr>
          <w:color w:val="17365D"/>
        </w:rPr>
      </w:pPr>
      <w:r>
        <w:rPr>
          <w:rFonts w:hint="eastAsia"/>
          <w:color w:val="17365D"/>
        </w:rPr>
        <w:lastRenderedPageBreak/>
        <w:t xml:space="preserve">　　</w:t>
      </w:r>
      <w:r w:rsidRPr="003C6441">
        <w:rPr>
          <w:rFonts w:hint="eastAsia"/>
          <w:color w:val="17365D"/>
        </w:rPr>
        <w:t>二</w:t>
      </w:r>
      <w:r>
        <w:rPr>
          <w:rFonts w:hint="eastAsia"/>
          <w:color w:val="17365D"/>
        </w:rPr>
        <w:t>、</w:t>
      </w:r>
      <w:r w:rsidR="00367AB6" w:rsidRPr="003C6441">
        <w:rPr>
          <w:rFonts w:hint="eastAsia"/>
          <w:color w:val="17365D"/>
        </w:rPr>
        <w:t>因職業災害致遺存障害，喪失部分或全部工作能力，符</w:t>
      </w:r>
      <w:r w:rsidR="00367AB6" w:rsidRPr="002B3B34">
        <w:rPr>
          <w:rFonts w:ascii="Arial Unicode MS" w:hAnsi="Arial Unicode MS" w:hint="eastAsia"/>
          <w:color w:val="17365D"/>
        </w:rPr>
        <w:t>合</w:t>
      </w:r>
      <w:hyperlink r:id="rId28" w:history="1">
        <w:r w:rsidR="00367AB6" w:rsidRPr="00E00DF2">
          <w:rPr>
            <w:rStyle w:val="a3"/>
            <w:rFonts w:hint="eastAsia"/>
          </w:rPr>
          <w:t>勞工保險失能給付標準表</w:t>
        </w:r>
      </w:hyperlink>
      <w:r w:rsidR="00367AB6" w:rsidRPr="003C6441">
        <w:rPr>
          <w:rFonts w:hint="eastAsia"/>
          <w:color w:val="17365D"/>
        </w:rPr>
        <w:t>第一等級至第七等級規定之項目，得請領失能生活津貼</w:t>
      </w:r>
      <w:r>
        <w:rPr>
          <w:rFonts w:hint="eastAsia"/>
          <w:color w:val="17365D"/>
        </w:rPr>
        <w:t>。</w:t>
      </w:r>
    </w:p>
    <w:p w14:paraId="65745BB0" w14:textId="29311B8C" w:rsidR="00C82B5D" w:rsidRDefault="00C82B5D" w:rsidP="00360BDE">
      <w:pPr>
        <w:ind w:leftChars="71" w:left="142"/>
        <w:rPr>
          <w:color w:val="17365D"/>
        </w:rPr>
      </w:pPr>
      <w:r>
        <w:rPr>
          <w:rFonts w:hint="eastAsia"/>
          <w:color w:val="17365D"/>
        </w:rPr>
        <w:t xml:space="preserve">　　</w:t>
      </w:r>
      <w:r w:rsidRPr="003C6441">
        <w:rPr>
          <w:rFonts w:hint="eastAsia"/>
          <w:color w:val="17365D"/>
        </w:rPr>
        <w:t>三</w:t>
      </w:r>
      <w:r>
        <w:rPr>
          <w:rFonts w:hint="eastAsia"/>
          <w:color w:val="17365D"/>
        </w:rPr>
        <w:t>、</w:t>
      </w:r>
      <w:r w:rsidR="00367AB6" w:rsidRPr="003C6441">
        <w:rPr>
          <w:rFonts w:hint="eastAsia"/>
          <w:color w:val="17365D"/>
        </w:rPr>
        <w:t>發生職業災害後，參加職業訓練期間，未請領訓練補助津貼或前二款之生活津貼，得請領生活津貼</w:t>
      </w:r>
      <w:r>
        <w:rPr>
          <w:rFonts w:hint="eastAsia"/>
          <w:color w:val="17365D"/>
        </w:rPr>
        <w:t>。</w:t>
      </w:r>
    </w:p>
    <w:p w14:paraId="6103C4C5" w14:textId="53E2E368" w:rsidR="00C82B5D" w:rsidRDefault="00C82B5D" w:rsidP="00360BDE">
      <w:pPr>
        <w:ind w:leftChars="71" w:left="142"/>
        <w:rPr>
          <w:color w:val="17365D"/>
        </w:rPr>
      </w:pPr>
      <w:r>
        <w:rPr>
          <w:rFonts w:hint="eastAsia"/>
          <w:color w:val="17365D"/>
        </w:rPr>
        <w:t xml:space="preserve">　　</w:t>
      </w:r>
      <w:r w:rsidRPr="003C6441">
        <w:rPr>
          <w:rFonts w:hint="eastAsia"/>
          <w:color w:val="17365D"/>
        </w:rPr>
        <w:t>四</w:t>
      </w:r>
      <w:r>
        <w:rPr>
          <w:rFonts w:hint="eastAsia"/>
          <w:color w:val="17365D"/>
        </w:rPr>
        <w:t>、</w:t>
      </w:r>
      <w:r w:rsidR="00367AB6" w:rsidRPr="003C6441">
        <w:rPr>
          <w:rFonts w:hint="eastAsia"/>
          <w:color w:val="17365D"/>
        </w:rPr>
        <w:t>因職業災害致遺存障害，必需使用輔助器具，且未依其他法令規定領取器具補助，得請領器具補助</w:t>
      </w:r>
      <w:r>
        <w:rPr>
          <w:rFonts w:hint="eastAsia"/>
          <w:color w:val="17365D"/>
        </w:rPr>
        <w:t>。</w:t>
      </w:r>
    </w:p>
    <w:p w14:paraId="167F2FB4" w14:textId="6EAB6068" w:rsidR="00C82B5D" w:rsidRDefault="00C82B5D" w:rsidP="00360BDE">
      <w:pPr>
        <w:ind w:leftChars="71" w:left="142"/>
        <w:rPr>
          <w:color w:val="17365D"/>
        </w:rPr>
      </w:pPr>
      <w:r>
        <w:rPr>
          <w:rFonts w:hint="eastAsia"/>
          <w:color w:val="17365D"/>
        </w:rPr>
        <w:t xml:space="preserve">　　</w:t>
      </w:r>
      <w:r w:rsidRPr="003C6441">
        <w:rPr>
          <w:rFonts w:hint="eastAsia"/>
          <w:color w:val="17365D"/>
        </w:rPr>
        <w:t>五</w:t>
      </w:r>
      <w:r>
        <w:rPr>
          <w:rFonts w:hint="eastAsia"/>
          <w:color w:val="17365D"/>
        </w:rPr>
        <w:t>、</w:t>
      </w:r>
      <w:r w:rsidR="00367AB6" w:rsidRPr="003C6441">
        <w:rPr>
          <w:rFonts w:hint="eastAsia"/>
          <w:color w:val="17365D"/>
        </w:rPr>
        <w:t>因職業災害致喪失全部或部分生活自理能力，確需他人照顧，且未依其他法令規定領取有關補助，得請領看護補助</w:t>
      </w:r>
      <w:r>
        <w:rPr>
          <w:rFonts w:hint="eastAsia"/>
          <w:color w:val="17365D"/>
        </w:rPr>
        <w:t>。</w:t>
      </w:r>
    </w:p>
    <w:p w14:paraId="0771A3CF" w14:textId="34E364AE" w:rsidR="00C82B5D" w:rsidRDefault="00C82B5D" w:rsidP="00360BDE">
      <w:pPr>
        <w:ind w:leftChars="71" w:left="142"/>
        <w:rPr>
          <w:color w:val="17365D"/>
        </w:rPr>
      </w:pPr>
      <w:r>
        <w:rPr>
          <w:rFonts w:hint="eastAsia"/>
          <w:color w:val="17365D"/>
        </w:rPr>
        <w:t xml:space="preserve">　　</w:t>
      </w:r>
      <w:r w:rsidRPr="003C6441">
        <w:rPr>
          <w:rFonts w:hint="eastAsia"/>
          <w:color w:val="17365D"/>
        </w:rPr>
        <w:t>六</w:t>
      </w:r>
      <w:r>
        <w:rPr>
          <w:rFonts w:hint="eastAsia"/>
          <w:color w:val="17365D"/>
        </w:rPr>
        <w:t>、</w:t>
      </w:r>
      <w:r w:rsidR="00367AB6" w:rsidRPr="003C6441">
        <w:rPr>
          <w:rFonts w:hint="eastAsia"/>
          <w:color w:val="17365D"/>
        </w:rPr>
        <w:t>因職業災害死亡，得給予其家屬必要之補助</w:t>
      </w:r>
      <w:r>
        <w:rPr>
          <w:rFonts w:hint="eastAsia"/>
          <w:color w:val="17365D"/>
        </w:rPr>
        <w:t>。</w:t>
      </w:r>
    </w:p>
    <w:p w14:paraId="32CA7BAD" w14:textId="6E84BD7D" w:rsidR="00C82B5D" w:rsidRDefault="00C82B5D" w:rsidP="00360BDE">
      <w:pPr>
        <w:ind w:leftChars="71" w:left="142"/>
        <w:rPr>
          <w:color w:val="17365D"/>
        </w:rPr>
      </w:pPr>
      <w:r>
        <w:rPr>
          <w:rFonts w:hint="eastAsia"/>
          <w:color w:val="17365D"/>
        </w:rPr>
        <w:t xml:space="preserve">　　</w:t>
      </w:r>
      <w:r w:rsidRPr="003C6441">
        <w:rPr>
          <w:rFonts w:hint="eastAsia"/>
          <w:color w:val="17365D"/>
        </w:rPr>
        <w:t>七</w:t>
      </w:r>
      <w:r>
        <w:rPr>
          <w:rFonts w:hint="eastAsia"/>
          <w:color w:val="17365D"/>
        </w:rPr>
        <w:t>、</w:t>
      </w:r>
      <w:r w:rsidR="00367AB6" w:rsidRPr="003C6441">
        <w:rPr>
          <w:rFonts w:hint="eastAsia"/>
          <w:color w:val="17365D"/>
        </w:rPr>
        <w:t>其他經中央主管機關核定有關職業災害勞工之補助</w:t>
      </w:r>
      <w:r>
        <w:rPr>
          <w:rFonts w:hint="eastAsia"/>
          <w:color w:val="17365D"/>
        </w:rPr>
        <w:t>。</w:t>
      </w:r>
    </w:p>
    <w:p w14:paraId="3A1239B5" w14:textId="228210D1" w:rsidR="00C82B5D" w:rsidRDefault="00C82B5D" w:rsidP="00360BDE">
      <w:pPr>
        <w:ind w:leftChars="71" w:left="142"/>
        <w:rPr>
          <w:color w:val="17365D"/>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2</w:t>
      </w:r>
      <w:r w:rsidRPr="00C82B5D">
        <w:rPr>
          <w:rFonts w:asciiTheme="minorHAnsi" w:hAnsiTheme="minorHAnsi" w:hint="eastAsia"/>
          <w:color w:val="404040" w:themeColor="text1" w:themeTint="BF"/>
          <w:sz w:val="18"/>
        </w:rPr>
        <w:t>﹞</w:t>
      </w:r>
      <w:r w:rsidRPr="00360BDE">
        <w:rPr>
          <w:rFonts w:hint="eastAsia"/>
          <w:color w:val="666699"/>
        </w:rPr>
        <w:t>勞工保險效力終止後，勞工保險被保險人，經醫師診斷罹患職業疾病，且該職業疾病係於保險有效期間所致，且未請領勞工保險給付及不能繼續從事工作者，得請領生活津貼</w:t>
      </w:r>
      <w:r>
        <w:rPr>
          <w:rFonts w:hint="eastAsia"/>
          <w:color w:val="17365D"/>
        </w:rPr>
        <w:t>。</w:t>
      </w:r>
    </w:p>
    <w:p w14:paraId="58A91CFC" w14:textId="0EC98BCE" w:rsidR="00C82B5D" w:rsidRDefault="00C82B5D" w:rsidP="00360BDE">
      <w:pPr>
        <w:ind w:leftChars="71" w:left="142"/>
        <w:rPr>
          <w:color w:val="17365D"/>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3</w:t>
      </w:r>
      <w:r w:rsidRPr="00C82B5D">
        <w:rPr>
          <w:rFonts w:asciiTheme="minorHAnsi" w:hAnsiTheme="minorHAnsi" w:hint="eastAsia"/>
          <w:color w:val="404040" w:themeColor="text1" w:themeTint="BF"/>
          <w:sz w:val="18"/>
        </w:rPr>
        <w:t>﹞</w:t>
      </w:r>
      <w:r w:rsidRPr="003C6441">
        <w:rPr>
          <w:rFonts w:hint="eastAsia"/>
          <w:color w:val="17365D"/>
        </w:rPr>
        <w:t>請領第一項第一款、第二款、第五款及前項之補助，合計以五年為限</w:t>
      </w:r>
      <w:r>
        <w:rPr>
          <w:rFonts w:hint="eastAsia"/>
          <w:color w:val="17365D"/>
        </w:rPr>
        <w:t>。</w:t>
      </w:r>
    </w:p>
    <w:p w14:paraId="0B570B87" w14:textId="376A3452" w:rsidR="00360BDE" w:rsidRPr="00360BDE" w:rsidRDefault="00C82B5D" w:rsidP="00360BDE">
      <w:pPr>
        <w:ind w:leftChars="71" w:left="142"/>
        <w:rPr>
          <w:color w:val="666699"/>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4</w:t>
      </w:r>
      <w:r w:rsidRPr="00C82B5D">
        <w:rPr>
          <w:rFonts w:asciiTheme="minorHAnsi" w:hAnsiTheme="minorHAnsi" w:hint="eastAsia"/>
          <w:color w:val="404040" w:themeColor="text1" w:themeTint="BF"/>
          <w:sz w:val="18"/>
        </w:rPr>
        <w:t>﹞</w:t>
      </w:r>
      <w:r w:rsidR="00367AB6" w:rsidRPr="00360BDE">
        <w:rPr>
          <w:rFonts w:hint="eastAsia"/>
          <w:color w:val="666699"/>
        </w:rPr>
        <w:t>第一項及第二項補助之條件、標準、申請程式及核</w:t>
      </w:r>
      <w:r w:rsidR="00367AB6" w:rsidRPr="00C51B5B">
        <w:rPr>
          <w:rFonts w:ascii="Arial Unicode MS" w:hAnsi="Arial Unicode MS" w:hint="eastAsia"/>
          <w:color w:val="666699"/>
        </w:rPr>
        <w:t>發</w:t>
      </w:r>
      <w:hyperlink r:id="rId29" w:history="1">
        <w:r w:rsidR="00367AB6" w:rsidRPr="00C51B5B">
          <w:rPr>
            <w:rStyle w:val="a3"/>
            <w:rFonts w:ascii="Arial Unicode MS" w:hAnsi="Arial Unicode MS" w:hint="eastAsia"/>
          </w:rPr>
          <w:t>辦法</w:t>
        </w:r>
      </w:hyperlink>
      <w:r w:rsidR="00367AB6" w:rsidRPr="00360BDE">
        <w:rPr>
          <w:rFonts w:hint="eastAsia"/>
          <w:color w:val="666699"/>
        </w:rPr>
        <w:t>，由中央主管機關定之。</w:t>
      </w:r>
    </w:p>
    <w:p w14:paraId="3BED6207" w14:textId="6D49F2C9" w:rsidR="00C82B5D" w:rsidRDefault="00C82B5D" w:rsidP="00E852B5">
      <w:pPr>
        <w:pStyle w:val="3"/>
      </w:pPr>
      <w:r>
        <w:t>--</w:t>
      </w:r>
      <w:r w:rsidRPr="00E852B5">
        <w:t>107</w:t>
      </w:r>
      <w:r w:rsidRPr="00E852B5">
        <w:rPr>
          <w:rFonts w:hint="eastAsia"/>
        </w:rPr>
        <w:t>年</w:t>
      </w:r>
      <w:r w:rsidRPr="00E852B5">
        <w:t>11</w:t>
      </w:r>
      <w:r w:rsidRPr="00E852B5">
        <w:rPr>
          <w:rFonts w:hint="eastAsia"/>
        </w:rPr>
        <w:t>月</w:t>
      </w:r>
      <w:r w:rsidRPr="00E852B5">
        <w:t>21</w:t>
      </w:r>
      <w:r w:rsidRPr="00E852B5">
        <w:rPr>
          <w:rFonts w:hint="eastAsia"/>
        </w:rPr>
        <w:t>日修正前條文</w:t>
      </w:r>
      <w:r w:rsidRPr="00E852B5">
        <w:t>--</w:t>
      </w:r>
      <w:hyperlink r:id="rId30" w:history="1">
        <w:r w:rsidRPr="00E852B5">
          <w:rPr>
            <w:rStyle w:val="a3"/>
            <w:rFonts w:hint="eastAsia"/>
          </w:rPr>
          <w:t>比對程式</w:t>
        </w:r>
      </w:hyperlink>
    </w:p>
    <w:p w14:paraId="379FFE78" w14:textId="1F8EA7FE" w:rsidR="00416768" w:rsidRPr="00360BDE" w:rsidRDefault="00C82B5D" w:rsidP="00116933">
      <w:pPr>
        <w:ind w:leftChars="75" w:left="150"/>
        <w:jc w:val="both"/>
        <w:rPr>
          <w:rFonts w:ascii="Arial Unicode MS" w:hAnsi="Arial Unicode MS"/>
          <w:color w:val="5F5F5F"/>
        </w:rPr>
      </w:pPr>
      <w:r w:rsidRPr="00C82B5D">
        <w:rPr>
          <w:rFonts w:asciiTheme="minorHAnsi" w:hAnsiTheme="minorHAnsi"/>
          <w:color w:val="404040" w:themeColor="text1" w:themeTint="BF"/>
          <w:sz w:val="18"/>
        </w:rPr>
        <w:t>﹝</w:t>
      </w:r>
      <w:r w:rsidRPr="00C82B5D">
        <w:rPr>
          <w:rFonts w:asciiTheme="minorHAnsi" w:hAnsiTheme="minorHAnsi"/>
          <w:color w:val="404040" w:themeColor="text1" w:themeTint="BF"/>
          <w:sz w:val="18"/>
        </w:rPr>
        <w:t>1</w:t>
      </w:r>
      <w:r w:rsidRPr="00C82B5D">
        <w:rPr>
          <w:rFonts w:asciiTheme="minorHAnsi" w:hAnsiTheme="minorHAnsi"/>
          <w:color w:val="404040" w:themeColor="text1" w:themeTint="BF"/>
          <w:sz w:val="18"/>
        </w:rPr>
        <w:t>﹞</w:t>
      </w:r>
      <w:r w:rsidR="00367AB6" w:rsidRPr="00360BDE">
        <w:rPr>
          <w:rFonts w:ascii="Arial Unicode MS" w:hAnsi="Arial Unicode MS" w:hint="eastAsia"/>
          <w:color w:val="5F5F5F"/>
        </w:rPr>
        <w:t>勞工保險之被保險人，在保險有效期間，於本法施行後遭遇職業災害，得向勞工保險局申請下列補助：</w:t>
      </w:r>
    </w:p>
    <w:p w14:paraId="54F83B5B" w14:textId="77777777" w:rsidR="00C82B5D" w:rsidRDefault="00367AB6" w:rsidP="00116933">
      <w:pPr>
        <w:ind w:leftChars="75" w:left="150"/>
        <w:jc w:val="both"/>
        <w:rPr>
          <w:rFonts w:ascii="Arial Unicode MS" w:hAnsi="Arial Unicode MS"/>
          <w:color w:val="5F5F5F"/>
        </w:rPr>
      </w:pPr>
      <w:r w:rsidRPr="00360BDE">
        <w:rPr>
          <w:rFonts w:ascii="Arial Unicode MS" w:hAnsi="Arial Unicode MS" w:hint="eastAsia"/>
          <w:color w:val="5F5F5F"/>
        </w:rPr>
        <w:t xml:space="preserve">　　一、罹患職業疾病，喪失部分或全部工作能力，經請領勞工保險各項職業災害給付後，得請領生活津貼</w:t>
      </w:r>
      <w:r w:rsidR="00C82B5D">
        <w:rPr>
          <w:rFonts w:ascii="Arial Unicode MS" w:hAnsi="Arial Unicode MS" w:hint="eastAsia"/>
          <w:color w:val="5F5F5F"/>
        </w:rPr>
        <w:t>。</w:t>
      </w:r>
    </w:p>
    <w:p w14:paraId="61CA5F37" w14:textId="212AADBE" w:rsidR="00C82B5D" w:rsidRDefault="00C82B5D" w:rsidP="00116933">
      <w:pPr>
        <w:ind w:leftChars="75" w:left="150"/>
        <w:jc w:val="both"/>
        <w:rPr>
          <w:rFonts w:ascii="Arial Unicode MS" w:hAnsi="Arial Unicode MS"/>
          <w:color w:val="5F5F5F"/>
        </w:rPr>
      </w:pPr>
      <w:r>
        <w:rPr>
          <w:rFonts w:ascii="Arial Unicode MS" w:hAnsi="Arial Unicode MS" w:hint="eastAsia"/>
          <w:color w:val="5F5F5F"/>
        </w:rPr>
        <w:t xml:space="preserve">　　</w:t>
      </w:r>
      <w:r w:rsidRPr="00360BDE">
        <w:rPr>
          <w:rFonts w:ascii="Arial Unicode MS" w:hAnsi="Arial Unicode MS" w:hint="eastAsia"/>
          <w:color w:val="5F5F5F"/>
        </w:rPr>
        <w:t>二</w:t>
      </w:r>
      <w:r>
        <w:rPr>
          <w:rFonts w:ascii="Arial Unicode MS" w:hAnsi="Arial Unicode MS" w:hint="eastAsia"/>
          <w:color w:val="5F5F5F"/>
        </w:rPr>
        <w:t>、</w:t>
      </w:r>
      <w:r w:rsidR="00367AB6" w:rsidRPr="00360BDE">
        <w:rPr>
          <w:rFonts w:ascii="Arial Unicode MS" w:hAnsi="Arial Unicode MS" w:hint="eastAsia"/>
          <w:color w:val="5F5F5F"/>
        </w:rPr>
        <w:t>因職業災害致身體遺存障害，喪失部分或全部工作能</w:t>
      </w:r>
      <w:r w:rsidR="00367AB6" w:rsidRPr="00055314">
        <w:rPr>
          <w:rFonts w:ascii="Arial Unicode MS" w:hAnsi="Arial Unicode MS" w:hint="eastAsia"/>
          <w:color w:val="5F5F5F"/>
        </w:rPr>
        <w:t>力，適合</w:t>
      </w:r>
      <w:r w:rsidR="00367AB6" w:rsidRPr="00055314">
        <w:rPr>
          <w:rFonts w:ascii="新細明體" w:hAnsi="新細明體" w:hint="eastAsia"/>
          <w:color w:val="5F5F5F"/>
        </w:rPr>
        <w:t>勞工保險殘廢給付標準表</w:t>
      </w:r>
      <w:r w:rsidR="00367AB6" w:rsidRPr="00055314">
        <w:rPr>
          <w:rFonts w:ascii="Arial Unicode MS" w:hAnsi="Arial Unicode MS" w:hint="eastAsia"/>
          <w:color w:val="5F5F5F"/>
        </w:rPr>
        <w:t>第一</w:t>
      </w:r>
      <w:r w:rsidR="00367AB6" w:rsidRPr="00360BDE">
        <w:rPr>
          <w:rFonts w:ascii="Arial Unicode MS" w:hAnsi="Arial Unicode MS" w:hint="eastAsia"/>
          <w:color w:val="5F5F5F"/>
        </w:rPr>
        <w:t>等級至第七等級規定之項目，得請領殘廢生活津貼</w:t>
      </w:r>
      <w:r>
        <w:rPr>
          <w:rFonts w:ascii="Arial Unicode MS" w:hAnsi="Arial Unicode MS" w:hint="eastAsia"/>
          <w:color w:val="5F5F5F"/>
        </w:rPr>
        <w:t>。</w:t>
      </w:r>
    </w:p>
    <w:p w14:paraId="1C6A4078" w14:textId="2697C7D2" w:rsidR="00C82B5D" w:rsidRDefault="00C82B5D" w:rsidP="00116933">
      <w:pPr>
        <w:ind w:leftChars="75" w:left="150"/>
        <w:jc w:val="both"/>
        <w:rPr>
          <w:rFonts w:ascii="Arial Unicode MS" w:hAnsi="Arial Unicode MS"/>
          <w:color w:val="5F5F5F"/>
        </w:rPr>
      </w:pPr>
      <w:r>
        <w:rPr>
          <w:rFonts w:ascii="Arial Unicode MS" w:hAnsi="Arial Unicode MS" w:hint="eastAsia"/>
          <w:color w:val="5F5F5F"/>
        </w:rPr>
        <w:t xml:space="preserve">　　</w:t>
      </w:r>
      <w:r w:rsidRPr="00360BDE">
        <w:rPr>
          <w:rFonts w:ascii="Arial Unicode MS" w:hAnsi="Arial Unicode MS" w:hint="eastAsia"/>
          <w:color w:val="5F5F5F"/>
        </w:rPr>
        <w:t>三</w:t>
      </w:r>
      <w:r>
        <w:rPr>
          <w:rFonts w:ascii="Arial Unicode MS" w:hAnsi="Arial Unicode MS" w:hint="eastAsia"/>
          <w:color w:val="5F5F5F"/>
        </w:rPr>
        <w:t>、</w:t>
      </w:r>
      <w:r w:rsidR="00367AB6" w:rsidRPr="00360BDE">
        <w:rPr>
          <w:rFonts w:ascii="Arial Unicode MS" w:hAnsi="Arial Unicode MS" w:hint="eastAsia"/>
          <w:color w:val="5F5F5F"/>
        </w:rPr>
        <w:t>發生職業災害後，參加職業訓練期間，未請領訓練補助津貼或前二款之生活津貼，得請領生活津貼</w:t>
      </w:r>
      <w:r>
        <w:rPr>
          <w:rFonts w:ascii="Arial Unicode MS" w:hAnsi="Arial Unicode MS" w:hint="eastAsia"/>
          <w:color w:val="5F5F5F"/>
        </w:rPr>
        <w:t>。</w:t>
      </w:r>
    </w:p>
    <w:p w14:paraId="05B629F3" w14:textId="4ECF22B0" w:rsidR="003015D8" w:rsidRPr="00360BDE" w:rsidRDefault="00C82B5D" w:rsidP="00116933">
      <w:pPr>
        <w:ind w:leftChars="75" w:left="150"/>
        <w:jc w:val="both"/>
        <w:rPr>
          <w:rFonts w:ascii="Arial Unicode MS" w:hAnsi="Arial Unicode MS"/>
          <w:color w:val="5F5F5F"/>
        </w:rPr>
      </w:pPr>
      <w:r>
        <w:rPr>
          <w:rFonts w:ascii="Arial Unicode MS" w:hAnsi="Arial Unicode MS" w:hint="eastAsia"/>
          <w:color w:val="5F5F5F"/>
        </w:rPr>
        <w:t xml:space="preserve">　　</w:t>
      </w:r>
      <w:r w:rsidRPr="00360BDE">
        <w:rPr>
          <w:rFonts w:ascii="Arial Unicode MS" w:hAnsi="Arial Unicode MS" w:hint="eastAsia"/>
          <w:color w:val="5F5F5F"/>
        </w:rPr>
        <w:t>四</w:t>
      </w:r>
      <w:r>
        <w:rPr>
          <w:rFonts w:ascii="Arial Unicode MS" w:hAnsi="Arial Unicode MS" w:hint="eastAsia"/>
          <w:color w:val="5F5F5F"/>
        </w:rPr>
        <w:t>、</w:t>
      </w:r>
      <w:r w:rsidR="00367AB6" w:rsidRPr="00360BDE">
        <w:rPr>
          <w:rFonts w:ascii="Arial Unicode MS" w:hAnsi="Arial Unicode MS" w:hint="eastAsia"/>
          <w:color w:val="5F5F5F"/>
        </w:rPr>
        <w:t>因職業災害致身體遺存障害，必需使用輔助器具，且未依其他法令規定領取器具補助，得請領器具補</w:t>
      </w:r>
    </w:p>
    <w:p w14:paraId="02262C7F" w14:textId="77777777" w:rsidR="00C82B5D" w:rsidRDefault="00367AB6" w:rsidP="00116933">
      <w:pPr>
        <w:ind w:leftChars="75" w:left="150"/>
        <w:jc w:val="both"/>
        <w:rPr>
          <w:rFonts w:ascii="Arial Unicode MS" w:hAnsi="Arial Unicode MS"/>
          <w:color w:val="5F5F5F"/>
        </w:rPr>
      </w:pPr>
      <w:r w:rsidRPr="00360BDE">
        <w:rPr>
          <w:rFonts w:ascii="Arial Unicode MS" w:hAnsi="Arial Unicode MS" w:hint="eastAsia"/>
          <w:color w:val="5F5F5F"/>
        </w:rPr>
        <w:t xml:space="preserve">　　五、因職業災害致喪失全部或部分生活自理能力，確需他人照顧，且未依其他法令規定領取有關補助，得請領看護補助</w:t>
      </w:r>
      <w:r w:rsidR="00C82B5D">
        <w:rPr>
          <w:rFonts w:ascii="Arial Unicode MS" w:hAnsi="Arial Unicode MS" w:hint="eastAsia"/>
          <w:color w:val="5F5F5F"/>
        </w:rPr>
        <w:t>。</w:t>
      </w:r>
    </w:p>
    <w:p w14:paraId="7AED9C6F" w14:textId="1A418BC0" w:rsidR="00C82B5D" w:rsidRDefault="00C82B5D" w:rsidP="00116933">
      <w:pPr>
        <w:ind w:leftChars="75" w:left="150"/>
        <w:jc w:val="both"/>
        <w:rPr>
          <w:rFonts w:ascii="Arial Unicode MS" w:hAnsi="Arial Unicode MS"/>
          <w:color w:val="5F5F5F"/>
        </w:rPr>
      </w:pPr>
      <w:r>
        <w:rPr>
          <w:rFonts w:ascii="Arial Unicode MS" w:hAnsi="Arial Unicode MS" w:hint="eastAsia"/>
          <w:color w:val="5F5F5F"/>
        </w:rPr>
        <w:t xml:space="preserve">　　</w:t>
      </w:r>
      <w:r w:rsidRPr="00360BDE">
        <w:rPr>
          <w:rFonts w:ascii="Arial Unicode MS" w:hAnsi="Arial Unicode MS" w:hint="eastAsia"/>
          <w:color w:val="5F5F5F"/>
        </w:rPr>
        <w:t>六</w:t>
      </w:r>
      <w:r>
        <w:rPr>
          <w:rFonts w:ascii="Arial Unicode MS" w:hAnsi="Arial Unicode MS" w:hint="eastAsia"/>
          <w:color w:val="5F5F5F"/>
        </w:rPr>
        <w:t>、</w:t>
      </w:r>
      <w:r w:rsidR="00367AB6" w:rsidRPr="00360BDE">
        <w:rPr>
          <w:rFonts w:ascii="Arial Unicode MS" w:hAnsi="Arial Unicode MS" w:hint="eastAsia"/>
          <w:color w:val="5F5F5F"/>
        </w:rPr>
        <w:t>因職業災害死亡，得給予其家屬必要之補助</w:t>
      </w:r>
      <w:r>
        <w:rPr>
          <w:rFonts w:ascii="Arial Unicode MS" w:hAnsi="Arial Unicode MS" w:hint="eastAsia"/>
          <w:color w:val="5F5F5F"/>
        </w:rPr>
        <w:t>。</w:t>
      </w:r>
    </w:p>
    <w:p w14:paraId="76288045" w14:textId="216AB63C" w:rsidR="00C82B5D" w:rsidRDefault="00C82B5D" w:rsidP="00116933">
      <w:pPr>
        <w:ind w:leftChars="75" w:left="150"/>
        <w:jc w:val="both"/>
        <w:rPr>
          <w:rFonts w:ascii="Arial Unicode MS" w:hAnsi="Arial Unicode MS"/>
          <w:color w:val="5F5F5F"/>
        </w:rPr>
      </w:pPr>
      <w:r>
        <w:rPr>
          <w:rFonts w:ascii="Arial Unicode MS" w:hAnsi="Arial Unicode MS" w:hint="eastAsia"/>
          <w:color w:val="5F5F5F"/>
        </w:rPr>
        <w:t xml:space="preserve">　　</w:t>
      </w:r>
      <w:r w:rsidRPr="00360BDE">
        <w:rPr>
          <w:rFonts w:ascii="Arial Unicode MS" w:hAnsi="Arial Unicode MS" w:hint="eastAsia"/>
          <w:color w:val="5F5F5F"/>
        </w:rPr>
        <w:t>七</w:t>
      </w:r>
      <w:r>
        <w:rPr>
          <w:rFonts w:ascii="Arial Unicode MS" w:hAnsi="Arial Unicode MS" w:hint="eastAsia"/>
          <w:color w:val="5F5F5F"/>
        </w:rPr>
        <w:t>、</w:t>
      </w:r>
      <w:r w:rsidR="00367AB6" w:rsidRPr="00360BDE">
        <w:rPr>
          <w:rFonts w:ascii="Arial Unicode MS" w:hAnsi="Arial Unicode MS" w:hint="eastAsia"/>
          <w:color w:val="5F5F5F"/>
        </w:rPr>
        <w:t>其他經中央主管機關核定有關職業災害勞工之補助</w:t>
      </w:r>
      <w:r>
        <w:rPr>
          <w:rFonts w:ascii="Arial Unicode MS" w:hAnsi="Arial Unicode MS" w:hint="eastAsia"/>
          <w:color w:val="5F5F5F"/>
        </w:rPr>
        <w:t>。</w:t>
      </w:r>
    </w:p>
    <w:p w14:paraId="6A93F644" w14:textId="714B1ED4" w:rsidR="00C82B5D" w:rsidRDefault="00C82B5D" w:rsidP="00116933">
      <w:pPr>
        <w:ind w:leftChars="75" w:left="150"/>
        <w:jc w:val="both"/>
        <w:rPr>
          <w:rFonts w:ascii="Arial Unicode MS" w:hAnsi="Arial Unicode MS"/>
          <w:color w:val="5F5F5F"/>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2</w:t>
      </w:r>
      <w:r w:rsidRPr="00C82B5D">
        <w:rPr>
          <w:rFonts w:asciiTheme="minorHAnsi" w:hAnsiTheme="minorHAnsi" w:hint="eastAsia"/>
          <w:color w:val="404040" w:themeColor="text1" w:themeTint="BF"/>
          <w:sz w:val="18"/>
        </w:rPr>
        <w:t>﹞</w:t>
      </w:r>
      <w:r w:rsidRPr="00C51B5B">
        <w:rPr>
          <w:rFonts w:ascii="Arial Unicode MS" w:hAnsi="Arial Unicode MS" w:hint="eastAsia"/>
          <w:color w:val="666699"/>
        </w:rPr>
        <w:t>勞工保險效力終止後，勞工保險被保險人，經醫師診斷罹患職業疾病，且該職業疾病係於保險有效期間所致，且未請領勞工保險給付及不能繼續從事工作者，得請領生活津貼</w:t>
      </w:r>
      <w:r>
        <w:rPr>
          <w:rFonts w:ascii="Arial Unicode MS" w:hAnsi="Arial Unicode MS" w:hint="eastAsia"/>
          <w:color w:val="5F5F5F"/>
        </w:rPr>
        <w:t>。</w:t>
      </w:r>
    </w:p>
    <w:p w14:paraId="6CEA5FD0" w14:textId="17700F0B" w:rsidR="00C82B5D" w:rsidRDefault="00C82B5D" w:rsidP="00116933">
      <w:pPr>
        <w:ind w:leftChars="75" w:left="150"/>
        <w:jc w:val="both"/>
        <w:rPr>
          <w:rFonts w:ascii="Arial Unicode MS" w:hAnsi="Arial Unicode MS"/>
          <w:color w:val="5F5F5F"/>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3</w:t>
      </w:r>
      <w:r w:rsidRPr="00C82B5D">
        <w:rPr>
          <w:rFonts w:asciiTheme="minorHAnsi" w:hAnsiTheme="minorHAnsi" w:hint="eastAsia"/>
          <w:color w:val="404040" w:themeColor="text1" w:themeTint="BF"/>
          <w:sz w:val="18"/>
        </w:rPr>
        <w:t>﹞</w:t>
      </w:r>
      <w:r w:rsidRPr="00360BDE">
        <w:rPr>
          <w:rFonts w:ascii="Arial Unicode MS" w:hAnsi="Arial Unicode MS" w:hint="eastAsia"/>
          <w:color w:val="5F5F5F"/>
        </w:rPr>
        <w:t>請領第一項第一款、第二款、第五款及前項之補助，合計以五年為限</w:t>
      </w:r>
      <w:r>
        <w:rPr>
          <w:rFonts w:ascii="Arial Unicode MS" w:hAnsi="Arial Unicode MS" w:hint="eastAsia"/>
          <w:color w:val="5F5F5F"/>
        </w:rPr>
        <w:t>。</w:t>
      </w:r>
    </w:p>
    <w:p w14:paraId="6E4C6141" w14:textId="207208A8" w:rsidR="00416768" w:rsidRPr="00360BDE" w:rsidRDefault="00C82B5D" w:rsidP="00116933">
      <w:pPr>
        <w:ind w:leftChars="75" w:left="150"/>
        <w:jc w:val="both"/>
        <w:rPr>
          <w:rFonts w:ascii="Arial Unicode MS" w:hAnsi="Arial Unicode MS"/>
          <w:color w:val="666699"/>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4</w:t>
      </w:r>
      <w:r w:rsidRPr="00C82B5D">
        <w:rPr>
          <w:rFonts w:asciiTheme="minorHAnsi" w:hAnsiTheme="minorHAnsi" w:hint="eastAsia"/>
          <w:color w:val="404040" w:themeColor="text1" w:themeTint="BF"/>
          <w:sz w:val="18"/>
        </w:rPr>
        <w:t>﹞</w:t>
      </w:r>
      <w:r w:rsidR="00367AB6" w:rsidRPr="00360BDE">
        <w:rPr>
          <w:rFonts w:ascii="Arial Unicode MS" w:hAnsi="Arial Unicode MS" w:hint="eastAsia"/>
          <w:color w:val="666699"/>
        </w:rPr>
        <w:t>第一項及第二項補助之條件、標準、申請程式及核發</w:t>
      </w:r>
      <w:hyperlink r:id="rId31" w:history="1">
        <w:r w:rsidR="00367AB6" w:rsidRPr="00360BDE">
          <w:rPr>
            <w:rStyle w:val="a3"/>
            <w:rFonts w:ascii="Arial Unicode MS" w:hAnsi="Arial Unicode MS" w:hint="eastAsia"/>
            <w:color w:val="666699"/>
          </w:rPr>
          <w:t>辦法</w:t>
        </w:r>
      </w:hyperlink>
      <w:r w:rsidR="00367AB6" w:rsidRPr="00360BDE">
        <w:rPr>
          <w:rFonts w:ascii="Arial Unicode MS" w:hAnsi="Arial Unicode MS" w:hint="eastAsia"/>
          <w:color w:val="666699"/>
        </w:rPr>
        <w:t>，由中央主管機關定之。</w:t>
      </w:r>
      <w:r w:rsidR="00367AB6" w:rsidRPr="00F5003B">
        <w:rPr>
          <w:rFonts w:ascii="Arial Unicode MS" w:hAnsi="Arial Unicode MS" w:hint="eastAsia"/>
          <w:color w:val="FFFFFF"/>
        </w:rPr>
        <w:t>∴</w:t>
      </w:r>
    </w:p>
    <w:p w14:paraId="75084CF1" w14:textId="77777777" w:rsidR="00C82B5D" w:rsidRDefault="00367AB6" w:rsidP="00360BDE">
      <w:pPr>
        <w:pStyle w:val="2"/>
      </w:pPr>
      <w:bookmarkStart w:id="12" w:name="a9"/>
      <w:bookmarkEnd w:id="12"/>
      <w:r>
        <w:rPr>
          <w:rFonts w:hint="eastAsia"/>
        </w:rPr>
        <w:t>第</w:t>
      </w:r>
      <w:r>
        <w:t>9</w:t>
      </w:r>
      <w:r>
        <w:rPr>
          <w:rFonts w:hint="eastAsia"/>
        </w:rPr>
        <w:t>條</w:t>
      </w:r>
      <w:r w:rsidRPr="00C51B5B">
        <w:rPr>
          <w:rFonts w:hint="eastAsia"/>
        </w:rPr>
        <w:t>（未加入勞工保險者申請之條件及期限</w:t>
      </w:r>
      <w:r w:rsidR="00C82B5D">
        <w:rPr>
          <w:rFonts w:hint="eastAsia"/>
        </w:rPr>
        <w:t>）</w:t>
      </w:r>
    </w:p>
    <w:p w14:paraId="08DD0699" w14:textId="12E07291" w:rsidR="00C82B5D" w:rsidRDefault="00C82B5D" w:rsidP="00116933">
      <w:pPr>
        <w:ind w:leftChars="75" w:left="150"/>
        <w:jc w:val="both"/>
        <w:rPr>
          <w:rFonts w:ascii="Arial Unicode MS" w:hAnsi="Arial Unicode MS"/>
          <w:color w:val="17365D"/>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1</w:t>
      </w:r>
      <w:r w:rsidRPr="00C82B5D">
        <w:rPr>
          <w:rFonts w:asciiTheme="minorHAnsi" w:hAnsiTheme="minorHAnsi" w:hint="eastAsia"/>
          <w:color w:val="404040" w:themeColor="text1" w:themeTint="BF"/>
          <w:sz w:val="18"/>
        </w:rPr>
        <w:t>﹞</w:t>
      </w:r>
      <w:r w:rsidR="00367AB6" w:rsidRPr="002B3B34">
        <w:rPr>
          <w:rFonts w:ascii="Arial Unicode MS" w:hAnsi="Arial Unicode MS" w:hint="eastAsia"/>
          <w:color w:val="17365D"/>
        </w:rPr>
        <w:t>未加入勞工保險之勞工，於本法施行後遭遇職業災害，符合前條第一項各款情形之一者，得申請補助</w:t>
      </w:r>
      <w:r>
        <w:rPr>
          <w:rFonts w:ascii="Arial Unicode MS" w:hAnsi="Arial Unicode MS" w:hint="eastAsia"/>
          <w:color w:val="17365D"/>
        </w:rPr>
        <w:t>。</w:t>
      </w:r>
    </w:p>
    <w:p w14:paraId="6ACB4C17" w14:textId="4B14031D" w:rsidR="00C82B5D" w:rsidRDefault="00C82B5D" w:rsidP="00116933">
      <w:pPr>
        <w:ind w:leftChars="75" w:left="150"/>
        <w:jc w:val="both"/>
        <w:rPr>
          <w:rFonts w:ascii="Arial Unicode MS" w:hAnsi="Arial Unicode MS"/>
          <w:color w:val="17365D"/>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2</w:t>
      </w:r>
      <w:r w:rsidRPr="00C82B5D">
        <w:rPr>
          <w:rFonts w:asciiTheme="minorHAnsi" w:hAnsiTheme="minorHAnsi" w:hint="eastAsia"/>
          <w:color w:val="404040" w:themeColor="text1" w:themeTint="BF"/>
          <w:sz w:val="18"/>
        </w:rPr>
        <w:t>﹞</w:t>
      </w:r>
      <w:r w:rsidRPr="00C51B5B">
        <w:rPr>
          <w:rFonts w:ascii="Arial Unicode MS" w:hAnsi="Arial Unicode MS" w:hint="eastAsia"/>
          <w:color w:val="666699"/>
        </w:rPr>
        <w:t>請領前條第一項第一款、第二款及第五款之補助，合計以三年為限</w:t>
      </w:r>
      <w:r>
        <w:rPr>
          <w:rFonts w:ascii="Arial Unicode MS" w:hAnsi="Arial Unicode MS" w:hint="eastAsia"/>
          <w:color w:val="17365D"/>
        </w:rPr>
        <w:t>。</w:t>
      </w:r>
    </w:p>
    <w:p w14:paraId="6A5A7E01" w14:textId="0ADD39F1" w:rsidR="00416768" w:rsidRPr="002B3B34" w:rsidRDefault="00C82B5D" w:rsidP="00116933">
      <w:pPr>
        <w:ind w:leftChars="75" w:left="150"/>
        <w:jc w:val="both"/>
        <w:rPr>
          <w:rFonts w:ascii="Arial Unicode MS" w:hAnsi="Arial Unicode MS"/>
          <w:color w:val="17365D"/>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3</w:t>
      </w:r>
      <w:r w:rsidRPr="00C82B5D">
        <w:rPr>
          <w:rFonts w:asciiTheme="minorHAnsi" w:hAnsiTheme="minorHAnsi" w:hint="eastAsia"/>
          <w:color w:val="404040" w:themeColor="text1" w:themeTint="BF"/>
          <w:sz w:val="18"/>
        </w:rPr>
        <w:t>﹞</w:t>
      </w:r>
      <w:r w:rsidR="00367AB6" w:rsidRPr="002B3B34">
        <w:rPr>
          <w:rFonts w:ascii="Arial Unicode MS" w:hAnsi="Arial Unicode MS" w:hint="eastAsia"/>
          <w:color w:val="17365D"/>
        </w:rPr>
        <w:t>第一項補助之條件、標準、申請程式及</w:t>
      </w:r>
      <w:hyperlink r:id="rId32" w:history="1">
        <w:r w:rsidR="00367AB6" w:rsidRPr="002B3B34">
          <w:rPr>
            <w:rStyle w:val="a3"/>
            <w:rFonts w:hint="eastAsia"/>
          </w:rPr>
          <w:t>核發辦法</w:t>
        </w:r>
      </w:hyperlink>
      <w:r w:rsidR="00367AB6" w:rsidRPr="002B3B34">
        <w:rPr>
          <w:rFonts w:ascii="Arial Unicode MS" w:hAnsi="Arial Unicode MS" w:hint="eastAsia"/>
          <w:color w:val="17365D"/>
        </w:rPr>
        <w:t>，由中央主管機關定之。</w:t>
      </w:r>
    </w:p>
    <w:p w14:paraId="226293D4" w14:textId="77777777" w:rsidR="00C82B5D" w:rsidRDefault="00367AB6" w:rsidP="00360BDE">
      <w:pPr>
        <w:pStyle w:val="2"/>
      </w:pPr>
      <w:bookmarkStart w:id="13" w:name="a10"/>
      <w:bookmarkEnd w:id="13"/>
      <w:r>
        <w:rPr>
          <w:rFonts w:hint="eastAsia"/>
        </w:rPr>
        <w:t>第</w:t>
      </w:r>
      <w:r>
        <w:t>10</w:t>
      </w:r>
      <w:r>
        <w:rPr>
          <w:rFonts w:hint="eastAsia"/>
        </w:rPr>
        <w:t>條</w:t>
      </w:r>
      <w:r w:rsidRPr="00C51B5B">
        <w:rPr>
          <w:rFonts w:hint="eastAsia"/>
        </w:rPr>
        <w:t>（申請職災預防及重建補助之情形</w:t>
      </w:r>
      <w:r w:rsidR="00C82B5D">
        <w:rPr>
          <w:rFonts w:hint="eastAsia"/>
        </w:rPr>
        <w:t>）</w:t>
      </w:r>
    </w:p>
    <w:p w14:paraId="2F704419" w14:textId="673E5A8E" w:rsidR="00416768" w:rsidRPr="002B3B34" w:rsidRDefault="00C82B5D" w:rsidP="00116933">
      <w:pPr>
        <w:ind w:leftChars="75" w:left="150"/>
        <w:jc w:val="both"/>
        <w:rPr>
          <w:rFonts w:ascii="Arial Unicode MS" w:hAnsi="Arial Unicode MS"/>
          <w:color w:val="17365D"/>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1</w:t>
      </w:r>
      <w:r w:rsidRPr="00C82B5D">
        <w:rPr>
          <w:rFonts w:asciiTheme="minorHAnsi" w:hAnsiTheme="minorHAnsi" w:hint="eastAsia"/>
          <w:color w:val="404040" w:themeColor="text1" w:themeTint="BF"/>
          <w:sz w:val="18"/>
        </w:rPr>
        <w:t>﹞</w:t>
      </w:r>
      <w:r w:rsidR="00367AB6" w:rsidRPr="002B3B34">
        <w:rPr>
          <w:rFonts w:ascii="Arial Unicode MS" w:hAnsi="Arial Unicode MS" w:hint="eastAsia"/>
          <w:color w:val="17365D"/>
        </w:rPr>
        <w:t>為加強職業災害預防及職業災害勞工之重建，事業單位、職業訓練機構及相關團體辦理下列事項，得向勞工保險局申請補助：</w:t>
      </w:r>
    </w:p>
    <w:p w14:paraId="408CDBB6" w14:textId="77777777" w:rsidR="00C82B5D" w:rsidRDefault="00367AB6" w:rsidP="00116933">
      <w:pPr>
        <w:ind w:leftChars="75" w:left="150"/>
        <w:jc w:val="both"/>
        <w:rPr>
          <w:rFonts w:ascii="Arial Unicode MS" w:hAnsi="Arial Unicode MS"/>
          <w:color w:val="17365D"/>
        </w:rPr>
      </w:pPr>
      <w:r w:rsidRPr="002B3B34">
        <w:rPr>
          <w:rFonts w:ascii="Arial Unicode MS" w:hAnsi="Arial Unicode MS" w:hint="eastAsia"/>
          <w:color w:val="17365D"/>
        </w:rPr>
        <w:t xml:space="preserve">　　一、職業災害之研究</w:t>
      </w:r>
      <w:r w:rsidR="00C82B5D">
        <w:rPr>
          <w:rFonts w:ascii="Arial Unicode MS" w:hAnsi="Arial Unicode MS" w:hint="eastAsia"/>
          <w:color w:val="17365D"/>
        </w:rPr>
        <w:t>。</w:t>
      </w:r>
    </w:p>
    <w:p w14:paraId="2653AAA2" w14:textId="2CEE99A7" w:rsidR="00C82B5D" w:rsidRDefault="00C82B5D" w:rsidP="00116933">
      <w:pPr>
        <w:ind w:leftChars="75" w:left="150"/>
        <w:jc w:val="both"/>
        <w:rPr>
          <w:rFonts w:ascii="Arial Unicode MS" w:hAnsi="Arial Unicode MS"/>
          <w:color w:val="17365D"/>
        </w:rPr>
      </w:pPr>
      <w:r>
        <w:rPr>
          <w:rFonts w:ascii="Arial Unicode MS" w:hAnsi="Arial Unicode MS" w:hint="eastAsia"/>
          <w:color w:val="17365D"/>
        </w:rPr>
        <w:t xml:space="preserve">　　</w:t>
      </w:r>
      <w:r w:rsidRPr="002B3B34">
        <w:rPr>
          <w:rFonts w:ascii="Arial Unicode MS" w:hAnsi="Arial Unicode MS" w:hint="eastAsia"/>
          <w:color w:val="17365D"/>
        </w:rPr>
        <w:t>二</w:t>
      </w:r>
      <w:r>
        <w:rPr>
          <w:rFonts w:ascii="Arial Unicode MS" w:hAnsi="Arial Unicode MS" w:hint="eastAsia"/>
          <w:color w:val="17365D"/>
        </w:rPr>
        <w:t>、</w:t>
      </w:r>
      <w:r w:rsidR="00367AB6" w:rsidRPr="002B3B34">
        <w:rPr>
          <w:rFonts w:ascii="Arial Unicode MS" w:hAnsi="Arial Unicode MS" w:hint="eastAsia"/>
          <w:color w:val="17365D"/>
        </w:rPr>
        <w:t>職業疾病之防治</w:t>
      </w:r>
      <w:r>
        <w:rPr>
          <w:rFonts w:ascii="Arial Unicode MS" w:hAnsi="Arial Unicode MS" w:hint="eastAsia"/>
          <w:color w:val="17365D"/>
        </w:rPr>
        <w:t>。</w:t>
      </w:r>
    </w:p>
    <w:p w14:paraId="1F4DE34C" w14:textId="72271DE7" w:rsidR="00C82B5D" w:rsidRDefault="00C82B5D" w:rsidP="00116933">
      <w:pPr>
        <w:ind w:leftChars="75" w:left="150"/>
        <w:jc w:val="both"/>
        <w:rPr>
          <w:rFonts w:ascii="Arial Unicode MS" w:hAnsi="Arial Unicode MS"/>
          <w:color w:val="17365D"/>
        </w:rPr>
      </w:pPr>
      <w:r>
        <w:rPr>
          <w:rFonts w:ascii="Arial Unicode MS" w:hAnsi="Arial Unicode MS" w:hint="eastAsia"/>
          <w:color w:val="17365D"/>
        </w:rPr>
        <w:t xml:space="preserve">　　</w:t>
      </w:r>
      <w:r w:rsidRPr="002B3B34">
        <w:rPr>
          <w:rFonts w:ascii="Arial Unicode MS" w:hAnsi="Arial Unicode MS" w:hint="eastAsia"/>
          <w:color w:val="17365D"/>
        </w:rPr>
        <w:t>三</w:t>
      </w:r>
      <w:r>
        <w:rPr>
          <w:rFonts w:ascii="Arial Unicode MS" w:hAnsi="Arial Unicode MS" w:hint="eastAsia"/>
          <w:color w:val="17365D"/>
        </w:rPr>
        <w:t>、</w:t>
      </w:r>
      <w:r w:rsidR="00367AB6" w:rsidRPr="002B3B34">
        <w:rPr>
          <w:rFonts w:ascii="Arial Unicode MS" w:hAnsi="Arial Unicode MS" w:hint="eastAsia"/>
          <w:color w:val="17365D"/>
        </w:rPr>
        <w:t>職業疾病醫師及職業衛生護理人員之培訓</w:t>
      </w:r>
      <w:r>
        <w:rPr>
          <w:rFonts w:ascii="Arial Unicode MS" w:hAnsi="Arial Unicode MS" w:hint="eastAsia"/>
          <w:color w:val="17365D"/>
        </w:rPr>
        <w:t>。</w:t>
      </w:r>
    </w:p>
    <w:p w14:paraId="1850AA56" w14:textId="16BAC37C" w:rsidR="00C82B5D" w:rsidRDefault="00C82B5D" w:rsidP="00116933">
      <w:pPr>
        <w:ind w:leftChars="75" w:left="150"/>
        <w:jc w:val="both"/>
        <w:rPr>
          <w:rFonts w:ascii="Arial Unicode MS" w:hAnsi="Arial Unicode MS"/>
          <w:color w:val="17365D"/>
        </w:rPr>
      </w:pPr>
      <w:r>
        <w:rPr>
          <w:rFonts w:ascii="Arial Unicode MS" w:hAnsi="Arial Unicode MS" w:hint="eastAsia"/>
          <w:color w:val="17365D"/>
        </w:rPr>
        <w:t xml:space="preserve">　　</w:t>
      </w:r>
      <w:r w:rsidRPr="002B3B34">
        <w:rPr>
          <w:rFonts w:ascii="Arial Unicode MS" w:hAnsi="Arial Unicode MS" w:hint="eastAsia"/>
          <w:color w:val="17365D"/>
        </w:rPr>
        <w:t>四</w:t>
      </w:r>
      <w:r>
        <w:rPr>
          <w:rFonts w:ascii="Arial Unicode MS" w:hAnsi="Arial Unicode MS" w:hint="eastAsia"/>
          <w:color w:val="17365D"/>
        </w:rPr>
        <w:t>、</w:t>
      </w:r>
      <w:r w:rsidR="00367AB6" w:rsidRPr="002B3B34">
        <w:rPr>
          <w:rFonts w:ascii="Arial Unicode MS" w:hAnsi="Arial Unicode MS" w:hint="eastAsia"/>
          <w:color w:val="17365D"/>
        </w:rPr>
        <w:t>安全衛生設施之改善與管理制度之建立及機械本質安全化制度之推動</w:t>
      </w:r>
      <w:r>
        <w:rPr>
          <w:rFonts w:ascii="Arial Unicode MS" w:hAnsi="Arial Unicode MS" w:hint="eastAsia"/>
          <w:color w:val="17365D"/>
        </w:rPr>
        <w:t>。</w:t>
      </w:r>
    </w:p>
    <w:p w14:paraId="2FFC292C" w14:textId="0C48ABD1" w:rsidR="00C82B5D" w:rsidRDefault="00C82B5D" w:rsidP="00116933">
      <w:pPr>
        <w:ind w:leftChars="75" w:left="150"/>
        <w:jc w:val="both"/>
        <w:rPr>
          <w:rFonts w:ascii="Arial Unicode MS" w:hAnsi="Arial Unicode MS"/>
          <w:color w:val="17365D"/>
        </w:rPr>
      </w:pPr>
      <w:r>
        <w:rPr>
          <w:rFonts w:ascii="Arial Unicode MS" w:hAnsi="Arial Unicode MS" w:hint="eastAsia"/>
          <w:color w:val="17365D"/>
        </w:rPr>
        <w:t xml:space="preserve">　　</w:t>
      </w:r>
      <w:r w:rsidRPr="002B3B34">
        <w:rPr>
          <w:rFonts w:ascii="Arial Unicode MS" w:hAnsi="Arial Unicode MS" w:hint="eastAsia"/>
          <w:color w:val="17365D"/>
        </w:rPr>
        <w:t>五</w:t>
      </w:r>
      <w:r>
        <w:rPr>
          <w:rFonts w:ascii="Arial Unicode MS" w:hAnsi="Arial Unicode MS" w:hint="eastAsia"/>
          <w:color w:val="17365D"/>
        </w:rPr>
        <w:t>、</w:t>
      </w:r>
      <w:r w:rsidR="00367AB6" w:rsidRPr="002B3B34">
        <w:rPr>
          <w:rFonts w:ascii="Arial Unicode MS" w:hAnsi="Arial Unicode MS" w:hint="eastAsia"/>
          <w:color w:val="17365D"/>
        </w:rPr>
        <w:t>勞工安全衛生之教育訓練及宣導</w:t>
      </w:r>
      <w:r>
        <w:rPr>
          <w:rFonts w:ascii="Arial Unicode MS" w:hAnsi="Arial Unicode MS" w:hint="eastAsia"/>
          <w:color w:val="17365D"/>
        </w:rPr>
        <w:t>。</w:t>
      </w:r>
    </w:p>
    <w:p w14:paraId="652DCDA0" w14:textId="35215F5C" w:rsidR="00C82B5D" w:rsidRDefault="00C82B5D" w:rsidP="00116933">
      <w:pPr>
        <w:ind w:leftChars="75" w:left="150"/>
        <w:jc w:val="both"/>
        <w:rPr>
          <w:rFonts w:ascii="Arial Unicode MS" w:hAnsi="Arial Unicode MS"/>
          <w:color w:val="17365D"/>
        </w:rPr>
      </w:pPr>
      <w:r>
        <w:rPr>
          <w:rFonts w:ascii="Arial Unicode MS" w:hAnsi="Arial Unicode MS" w:hint="eastAsia"/>
          <w:color w:val="17365D"/>
        </w:rPr>
        <w:lastRenderedPageBreak/>
        <w:t xml:space="preserve">　　</w:t>
      </w:r>
      <w:r w:rsidRPr="002B3B34">
        <w:rPr>
          <w:rFonts w:ascii="Arial Unicode MS" w:hAnsi="Arial Unicode MS" w:hint="eastAsia"/>
          <w:color w:val="17365D"/>
        </w:rPr>
        <w:t>六</w:t>
      </w:r>
      <w:r>
        <w:rPr>
          <w:rFonts w:ascii="Arial Unicode MS" w:hAnsi="Arial Unicode MS" w:hint="eastAsia"/>
          <w:color w:val="17365D"/>
        </w:rPr>
        <w:t>、</w:t>
      </w:r>
      <w:r w:rsidR="00367AB6" w:rsidRPr="002B3B34">
        <w:rPr>
          <w:rFonts w:ascii="Arial Unicode MS" w:hAnsi="Arial Unicode MS" w:hint="eastAsia"/>
          <w:color w:val="17365D"/>
        </w:rPr>
        <w:t>職業災害勞工之職業重建</w:t>
      </w:r>
      <w:r>
        <w:rPr>
          <w:rFonts w:ascii="Arial Unicode MS" w:hAnsi="Arial Unicode MS" w:hint="eastAsia"/>
          <w:color w:val="17365D"/>
        </w:rPr>
        <w:t>。</w:t>
      </w:r>
    </w:p>
    <w:p w14:paraId="467FC6AB" w14:textId="2B50AD44" w:rsidR="00C82B5D" w:rsidRDefault="00C82B5D" w:rsidP="00116933">
      <w:pPr>
        <w:ind w:leftChars="75" w:left="150"/>
        <w:jc w:val="both"/>
        <w:rPr>
          <w:rFonts w:ascii="Arial Unicode MS" w:hAnsi="Arial Unicode MS"/>
          <w:color w:val="17365D"/>
        </w:rPr>
      </w:pPr>
      <w:r>
        <w:rPr>
          <w:rFonts w:ascii="Arial Unicode MS" w:hAnsi="Arial Unicode MS" w:hint="eastAsia"/>
          <w:color w:val="17365D"/>
        </w:rPr>
        <w:t xml:space="preserve">　　</w:t>
      </w:r>
      <w:r w:rsidRPr="002B3B34">
        <w:rPr>
          <w:rFonts w:ascii="Arial Unicode MS" w:hAnsi="Arial Unicode MS" w:hint="eastAsia"/>
          <w:color w:val="17365D"/>
        </w:rPr>
        <w:t>七</w:t>
      </w:r>
      <w:r>
        <w:rPr>
          <w:rFonts w:ascii="Arial Unicode MS" w:hAnsi="Arial Unicode MS" w:hint="eastAsia"/>
          <w:color w:val="17365D"/>
        </w:rPr>
        <w:t>、</w:t>
      </w:r>
      <w:r w:rsidR="00367AB6" w:rsidRPr="002B3B34">
        <w:rPr>
          <w:rFonts w:ascii="Arial Unicode MS" w:hAnsi="Arial Unicode MS" w:hint="eastAsia"/>
          <w:color w:val="17365D"/>
        </w:rPr>
        <w:t>職業災害勞工之職業輔導評量</w:t>
      </w:r>
      <w:r>
        <w:rPr>
          <w:rFonts w:ascii="Arial Unicode MS" w:hAnsi="Arial Unicode MS" w:hint="eastAsia"/>
          <w:color w:val="17365D"/>
        </w:rPr>
        <w:t>。</w:t>
      </w:r>
    </w:p>
    <w:p w14:paraId="36CEE247" w14:textId="01F92F4D" w:rsidR="00C82B5D" w:rsidRDefault="00C82B5D" w:rsidP="00116933">
      <w:pPr>
        <w:ind w:leftChars="75" w:left="150"/>
        <w:jc w:val="both"/>
        <w:rPr>
          <w:rFonts w:ascii="Arial Unicode MS" w:hAnsi="Arial Unicode MS"/>
          <w:color w:val="17365D"/>
        </w:rPr>
      </w:pPr>
      <w:r>
        <w:rPr>
          <w:rFonts w:ascii="Arial Unicode MS" w:hAnsi="Arial Unicode MS" w:hint="eastAsia"/>
          <w:color w:val="17365D"/>
        </w:rPr>
        <w:t xml:space="preserve">　　</w:t>
      </w:r>
      <w:r w:rsidRPr="002B3B34">
        <w:rPr>
          <w:rFonts w:ascii="Arial Unicode MS" w:hAnsi="Arial Unicode MS" w:hint="eastAsia"/>
          <w:color w:val="17365D"/>
        </w:rPr>
        <w:t>八</w:t>
      </w:r>
      <w:r>
        <w:rPr>
          <w:rFonts w:ascii="Arial Unicode MS" w:hAnsi="Arial Unicode MS" w:hint="eastAsia"/>
          <w:color w:val="17365D"/>
        </w:rPr>
        <w:t>、</w:t>
      </w:r>
      <w:r w:rsidR="00367AB6" w:rsidRPr="002B3B34">
        <w:rPr>
          <w:rFonts w:ascii="Arial Unicode MS" w:hAnsi="Arial Unicode MS" w:hint="eastAsia"/>
          <w:color w:val="17365D"/>
        </w:rPr>
        <w:t>其他與職業災害預防及職業重建有關之事項</w:t>
      </w:r>
      <w:r>
        <w:rPr>
          <w:rFonts w:ascii="Arial Unicode MS" w:hAnsi="Arial Unicode MS" w:hint="eastAsia"/>
          <w:color w:val="17365D"/>
        </w:rPr>
        <w:t>。</w:t>
      </w:r>
    </w:p>
    <w:p w14:paraId="0EBD5129" w14:textId="2DD9C2AF" w:rsidR="005542C8" w:rsidRPr="00C51B5B" w:rsidRDefault="00C82B5D" w:rsidP="00116933">
      <w:pPr>
        <w:ind w:leftChars="75" w:left="150"/>
        <w:jc w:val="both"/>
        <w:rPr>
          <w:rFonts w:ascii="Arial Unicode MS" w:hAnsi="Arial Unicode MS"/>
          <w:color w:val="666699"/>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2</w:t>
      </w:r>
      <w:r w:rsidRPr="00C82B5D">
        <w:rPr>
          <w:rFonts w:asciiTheme="minorHAnsi" w:hAnsiTheme="minorHAnsi" w:hint="eastAsia"/>
          <w:color w:val="404040" w:themeColor="text1" w:themeTint="BF"/>
          <w:sz w:val="18"/>
        </w:rPr>
        <w:t>﹞</w:t>
      </w:r>
      <w:r w:rsidR="00367AB6" w:rsidRPr="00C51B5B">
        <w:rPr>
          <w:rFonts w:ascii="Arial Unicode MS" w:hAnsi="Arial Unicode MS" w:hint="eastAsia"/>
          <w:color w:val="666699"/>
        </w:rPr>
        <w:t>前項補助之條件、標準與申請程式及核發辦法，由中央主管機關定之。</w:t>
      </w:r>
    </w:p>
    <w:p w14:paraId="0FDF4E5D" w14:textId="32AEFA0E" w:rsidR="00416768" w:rsidRPr="00EF3854" w:rsidRDefault="00367AB6" w:rsidP="00116933">
      <w:pPr>
        <w:ind w:leftChars="75" w:left="150"/>
        <w:jc w:val="both"/>
        <w:rPr>
          <w:rStyle w:val="a3"/>
          <w:rFonts w:ascii="Arial Unicode MS" w:hAnsi="Arial Unicode MS"/>
          <w:color w:val="5F5F5F"/>
          <w:sz w:val="18"/>
        </w:rPr>
      </w:pPr>
      <w:r w:rsidRPr="00EF3854">
        <w:rPr>
          <w:rFonts w:ascii="Arial Unicode MS" w:hAnsi="Arial Unicode MS" w:cs="新細明體" w:hint="eastAsia"/>
          <w:color w:val="5F5F5F"/>
          <w:sz w:val="18"/>
          <w:szCs w:val="20"/>
          <w:lang w:val="zh-TW"/>
        </w:rPr>
        <w:t>【相關法規】</w:t>
      </w:r>
      <w:hyperlink r:id="rId33" w:history="1">
        <w:r w:rsidRPr="00EF3854">
          <w:rPr>
            <w:rStyle w:val="a3"/>
            <w:rFonts w:ascii="Arial Unicode MS" w:hAnsi="Arial Unicode MS" w:hint="eastAsia"/>
            <w:color w:val="5F5F5F"/>
            <w:sz w:val="18"/>
          </w:rPr>
          <w:t>職業災害預防補助辦法</w:t>
        </w:r>
      </w:hyperlink>
      <w:r>
        <w:rPr>
          <w:rStyle w:val="a3"/>
          <w:rFonts w:ascii="Arial Unicode MS" w:hAnsi="Arial Unicode MS" w:hint="eastAsia"/>
          <w:color w:val="5F5F5F"/>
          <w:sz w:val="18"/>
          <w:u w:val="none"/>
        </w:rPr>
        <w:t>＊</w:t>
      </w:r>
      <w:hyperlink r:id="rId34" w:history="1">
        <w:r w:rsidRPr="00EF3854">
          <w:rPr>
            <w:rStyle w:val="a3"/>
            <w:rFonts w:ascii="Arial Unicode MS" w:hAnsi="Arial Unicode MS" w:hint="eastAsia"/>
            <w:color w:val="5F5F5F"/>
            <w:sz w:val="18"/>
          </w:rPr>
          <w:t>職業災害勞工職業重建補助辦法</w:t>
        </w:r>
      </w:hyperlink>
    </w:p>
    <w:p w14:paraId="04CE0FAB" w14:textId="50F68649" w:rsidR="004E38F0" w:rsidRPr="00C51B5B" w:rsidRDefault="00367AB6" w:rsidP="004E38F0">
      <w:pPr>
        <w:ind w:left="119"/>
        <w:jc w:val="right"/>
        <w:rPr>
          <w:rFonts w:ascii="Arial Unicode MS" w:hAnsi="Arial Unicode MS"/>
          <w:color w:val="7E84B8"/>
        </w:rPr>
      </w:pPr>
      <w:r w:rsidRPr="00C51B5B">
        <w:rPr>
          <w:rFonts w:ascii="Arial Unicode MS" w:hAnsi="Arial Unicode MS" w:hint="eastAsia"/>
          <w:color w:val="808000"/>
          <w:sz w:val="18"/>
        </w:rPr>
        <w:t xml:space="preserve">　　　　　　　　　　　　　　　　　　　　　　　　　　　　　　　　　　　　　　　　　　　　　　　　</w:t>
      </w:r>
      <w:hyperlink w:anchor="a章節索引" w:history="1">
        <w:r w:rsidRPr="00C51B5B">
          <w:rPr>
            <w:rStyle w:val="a3"/>
            <w:rFonts w:ascii="Arial Unicode MS" w:hAnsi="Arial Unicode MS" w:hint="eastAsia"/>
            <w:sz w:val="18"/>
          </w:rPr>
          <w:t>回索引</w:t>
        </w:r>
      </w:hyperlink>
      <w:r>
        <w:rPr>
          <w:rFonts w:ascii="Arial Unicode MS" w:hAnsi="Arial Unicode MS" w:hint="eastAsia"/>
          <w:color w:val="808000"/>
          <w:sz w:val="18"/>
        </w:rPr>
        <w:t>〉〉</w:t>
      </w:r>
    </w:p>
    <w:p w14:paraId="703BCA57" w14:textId="06803B60" w:rsidR="00416768" w:rsidRPr="00C51B5B" w:rsidRDefault="00367AB6" w:rsidP="00142246">
      <w:pPr>
        <w:pStyle w:val="1"/>
        <w:rPr>
          <w:kern w:val="2"/>
        </w:rPr>
      </w:pPr>
      <w:bookmarkStart w:id="14" w:name="_第三章__職業疾病認定及鑑定"/>
      <w:bookmarkEnd w:id="14"/>
      <w:r w:rsidRPr="00C51B5B">
        <w:rPr>
          <w:rFonts w:hint="eastAsia"/>
          <w:kern w:val="2"/>
        </w:rPr>
        <w:t>第三章　　職業疾病認定及鑑定</w:t>
      </w:r>
    </w:p>
    <w:p w14:paraId="68CE0362" w14:textId="77777777" w:rsidR="00C82B5D" w:rsidRDefault="00367AB6" w:rsidP="00360BDE">
      <w:pPr>
        <w:pStyle w:val="2"/>
      </w:pPr>
      <w:bookmarkStart w:id="15" w:name="a11"/>
      <w:bookmarkEnd w:id="15"/>
      <w:r>
        <w:rPr>
          <w:rFonts w:hint="eastAsia"/>
        </w:rPr>
        <w:t>第</w:t>
      </w:r>
      <w:r>
        <w:t>11</w:t>
      </w:r>
      <w:r>
        <w:rPr>
          <w:rFonts w:hint="eastAsia"/>
        </w:rPr>
        <w:t>條</w:t>
      </w:r>
      <w:r w:rsidRPr="00C51B5B">
        <w:rPr>
          <w:rFonts w:hint="eastAsia"/>
        </w:rPr>
        <w:t>（職病之申請認定</w:t>
      </w:r>
      <w:r w:rsidR="00C82B5D">
        <w:rPr>
          <w:rFonts w:hint="eastAsia"/>
        </w:rPr>
        <w:t>）</w:t>
      </w:r>
    </w:p>
    <w:p w14:paraId="494A1E89" w14:textId="65BEBDBC" w:rsidR="00416768" w:rsidRPr="002B3B34" w:rsidRDefault="00C82B5D" w:rsidP="00116933">
      <w:pPr>
        <w:ind w:leftChars="75" w:left="150"/>
        <w:jc w:val="both"/>
        <w:rPr>
          <w:rFonts w:ascii="Arial Unicode MS" w:hAnsi="Arial Unicode MS"/>
          <w:color w:val="17365D"/>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1</w:t>
      </w:r>
      <w:r w:rsidRPr="00C82B5D">
        <w:rPr>
          <w:rFonts w:asciiTheme="minorHAnsi" w:hAnsiTheme="minorHAnsi" w:hint="eastAsia"/>
          <w:color w:val="404040" w:themeColor="text1" w:themeTint="BF"/>
          <w:sz w:val="18"/>
        </w:rPr>
        <w:t>﹞</w:t>
      </w:r>
      <w:r w:rsidR="00367AB6" w:rsidRPr="002B3B34">
        <w:rPr>
          <w:rFonts w:ascii="Arial Unicode MS" w:hAnsi="Arial Unicode MS" w:hint="eastAsia"/>
          <w:color w:val="17365D"/>
        </w:rPr>
        <w:t>勞工疑有職業疾病，應經醫師診斷。勞工或雇主對於職業疾病診斷有異議時，得檢附有關資料，向直轄市、縣（市）主管機關申請認定。</w:t>
      </w:r>
    </w:p>
    <w:p w14:paraId="3846865D" w14:textId="77777777" w:rsidR="00C82B5D" w:rsidRDefault="00367AB6" w:rsidP="00360BDE">
      <w:pPr>
        <w:pStyle w:val="2"/>
      </w:pPr>
      <w:bookmarkStart w:id="16" w:name="a12"/>
      <w:bookmarkEnd w:id="16"/>
      <w:r>
        <w:rPr>
          <w:rFonts w:hint="eastAsia"/>
        </w:rPr>
        <w:t>第</w:t>
      </w:r>
      <w:r>
        <w:t>12</w:t>
      </w:r>
      <w:r>
        <w:rPr>
          <w:rFonts w:hint="eastAsia"/>
        </w:rPr>
        <w:t>條</w:t>
      </w:r>
      <w:r w:rsidRPr="00C51B5B">
        <w:rPr>
          <w:rFonts w:hint="eastAsia"/>
        </w:rPr>
        <w:t>（職業疾病認定委員會</w:t>
      </w:r>
      <w:r w:rsidR="00C82B5D">
        <w:rPr>
          <w:rFonts w:hint="eastAsia"/>
        </w:rPr>
        <w:t>）</w:t>
      </w:r>
    </w:p>
    <w:p w14:paraId="4E0EC443" w14:textId="364DDD67" w:rsidR="00C82B5D" w:rsidRDefault="00C82B5D" w:rsidP="00116933">
      <w:pPr>
        <w:ind w:leftChars="75" w:left="150"/>
        <w:jc w:val="both"/>
        <w:rPr>
          <w:rFonts w:ascii="Arial Unicode MS" w:hAnsi="Arial Unicode MS"/>
          <w:color w:val="17365D"/>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1</w:t>
      </w:r>
      <w:r w:rsidRPr="00C82B5D">
        <w:rPr>
          <w:rFonts w:asciiTheme="minorHAnsi" w:hAnsiTheme="minorHAnsi" w:hint="eastAsia"/>
          <w:color w:val="404040" w:themeColor="text1" w:themeTint="BF"/>
          <w:sz w:val="18"/>
        </w:rPr>
        <w:t>﹞</w:t>
      </w:r>
      <w:r w:rsidR="00367AB6" w:rsidRPr="002B3B34">
        <w:rPr>
          <w:rFonts w:ascii="Arial Unicode MS" w:hAnsi="Arial Unicode MS" w:hint="eastAsia"/>
          <w:color w:val="17365D"/>
        </w:rPr>
        <w:t>直轄市、縣（市）主管機關為認定職業疾病，確保罹患職業疾病勞工之權益，得設置職業疾病認定委員會</w:t>
      </w:r>
      <w:r>
        <w:rPr>
          <w:rFonts w:ascii="Arial Unicode MS" w:hAnsi="Arial Unicode MS" w:hint="eastAsia"/>
          <w:color w:val="17365D"/>
        </w:rPr>
        <w:t>。</w:t>
      </w:r>
    </w:p>
    <w:p w14:paraId="23823DF9" w14:textId="34626042" w:rsidR="00416768" w:rsidRPr="00C51B5B" w:rsidRDefault="00C82B5D" w:rsidP="00116933">
      <w:pPr>
        <w:ind w:leftChars="75" w:left="150"/>
        <w:jc w:val="both"/>
        <w:rPr>
          <w:rFonts w:ascii="Arial Unicode MS" w:hAnsi="Arial Unicode MS"/>
          <w:color w:val="666699"/>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2</w:t>
      </w:r>
      <w:r w:rsidRPr="00C82B5D">
        <w:rPr>
          <w:rFonts w:asciiTheme="minorHAnsi" w:hAnsiTheme="minorHAnsi" w:hint="eastAsia"/>
          <w:color w:val="404040" w:themeColor="text1" w:themeTint="BF"/>
          <w:sz w:val="18"/>
        </w:rPr>
        <w:t>﹞</w:t>
      </w:r>
      <w:r w:rsidR="00367AB6" w:rsidRPr="00C51B5B">
        <w:rPr>
          <w:rFonts w:ascii="Arial Unicode MS" w:hAnsi="Arial Unicode MS" w:hint="eastAsia"/>
          <w:color w:val="666699"/>
        </w:rPr>
        <w:t>前項職業疾病認定委員會之組織、認定程式及會議，準用第</w:t>
      </w:r>
      <w:hyperlink w:anchor="a14" w:history="1">
        <w:r w:rsidR="00367AB6" w:rsidRPr="00C51B5B">
          <w:rPr>
            <w:rStyle w:val="a3"/>
            <w:rFonts w:ascii="Arial Unicode MS" w:hAnsi="Arial Unicode MS" w:hint="eastAsia"/>
          </w:rPr>
          <w:t>十四</w:t>
        </w:r>
      </w:hyperlink>
      <w:r w:rsidR="00367AB6" w:rsidRPr="00C51B5B">
        <w:rPr>
          <w:rFonts w:ascii="Arial Unicode MS" w:hAnsi="Arial Unicode MS" w:hint="eastAsia"/>
          <w:color w:val="666699"/>
        </w:rPr>
        <w:t>條至第十六條之規定。</w:t>
      </w:r>
    </w:p>
    <w:p w14:paraId="16EA5F4A" w14:textId="77777777" w:rsidR="00C82B5D" w:rsidRDefault="00367AB6" w:rsidP="00360BDE">
      <w:pPr>
        <w:pStyle w:val="2"/>
      </w:pPr>
      <w:bookmarkStart w:id="17" w:name="a13"/>
      <w:bookmarkEnd w:id="17"/>
      <w:r>
        <w:rPr>
          <w:rFonts w:hint="eastAsia"/>
        </w:rPr>
        <w:t>第</w:t>
      </w:r>
      <w:r>
        <w:t>13</w:t>
      </w:r>
      <w:r>
        <w:rPr>
          <w:rFonts w:hint="eastAsia"/>
        </w:rPr>
        <w:t>條</w:t>
      </w:r>
      <w:r w:rsidRPr="00C51B5B">
        <w:rPr>
          <w:rFonts w:hint="eastAsia"/>
        </w:rPr>
        <w:t>（職業病鑑定之申請</w:t>
      </w:r>
      <w:r w:rsidR="00C82B5D">
        <w:rPr>
          <w:rFonts w:hint="eastAsia"/>
        </w:rPr>
        <w:t>）</w:t>
      </w:r>
    </w:p>
    <w:p w14:paraId="77B0751C" w14:textId="723161B8" w:rsidR="00416768" w:rsidRPr="002B3B34" w:rsidRDefault="00C82B5D" w:rsidP="00116933">
      <w:pPr>
        <w:ind w:leftChars="75" w:left="150"/>
        <w:jc w:val="both"/>
        <w:rPr>
          <w:rFonts w:ascii="Arial Unicode MS" w:hAnsi="Arial Unicode MS"/>
          <w:color w:val="17365D"/>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1</w:t>
      </w:r>
      <w:r w:rsidRPr="00C82B5D">
        <w:rPr>
          <w:rFonts w:asciiTheme="minorHAnsi" w:hAnsiTheme="minorHAnsi" w:hint="eastAsia"/>
          <w:color w:val="404040" w:themeColor="text1" w:themeTint="BF"/>
          <w:sz w:val="18"/>
        </w:rPr>
        <w:t>﹞</w:t>
      </w:r>
      <w:r w:rsidR="00367AB6" w:rsidRPr="002B3B34">
        <w:rPr>
          <w:rFonts w:ascii="Arial Unicode MS" w:hAnsi="Arial Unicode MS" w:hint="eastAsia"/>
          <w:color w:val="17365D"/>
        </w:rPr>
        <w:t>直轄市、縣（市）主管機關對於職業疾病認定有困難及勞工或雇主對於直轄市、縣（市）主管機關認定職業疾病之結果有異議，或勞工保險機構於審定職業疾病認有必要時，得檢附有關資料，向中央主管機關申請鑑定。</w:t>
      </w:r>
    </w:p>
    <w:p w14:paraId="79AB2DF7" w14:textId="77777777" w:rsidR="00C82B5D" w:rsidRDefault="00367AB6" w:rsidP="00360BDE">
      <w:pPr>
        <w:pStyle w:val="2"/>
      </w:pPr>
      <w:bookmarkStart w:id="18" w:name="a14"/>
      <w:bookmarkEnd w:id="18"/>
      <w:r>
        <w:rPr>
          <w:rFonts w:hint="eastAsia"/>
        </w:rPr>
        <w:t>第</w:t>
      </w:r>
      <w:r>
        <w:t>14</w:t>
      </w:r>
      <w:r>
        <w:rPr>
          <w:rFonts w:hint="eastAsia"/>
        </w:rPr>
        <w:t>條</w:t>
      </w:r>
      <w:r w:rsidRPr="00C51B5B">
        <w:rPr>
          <w:rFonts w:hint="eastAsia"/>
        </w:rPr>
        <w:t>（職業病鑑定委員會</w:t>
      </w:r>
      <w:r w:rsidR="00C82B5D">
        <w:rPr>
          <w:rFonts w:hint="eastAsia"/>
        </w:rPr>
        <w:t>）</w:t>
      </w:r>
    </w:p>
    <w:p w14:paraId="11A685F7" w14:textId="7814244B" w:rsidR="00C82B5D" w:rsidRDefault="00C82B5D" w:rsidP="00116933">
      <w:pPr>
        <w:ind w:leftChars="75" w:left="150"/>
        <w:jc w:val="both"/>
        <w:rPr>
          <w:rFonts w:ascii="Arial Unicode MS" w:hAnsi="Arial Unicode MS"/>
          <w:color w:val="17365D"/>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1</w:t>
      </w:r>
      <w:r w:rsidRPr="00C82B5D">
        <w:rPr>
          <w:rFonts w:asciiTheme="minorHAnsi" w:hAnsiTheme="minorHAnsi" w:hint="eastAsia"/>
          <w:color w:val="404040" w:themeColor="text1" w:themeTint="BF"/>
          <w:sz w:val="18"/>
        </w:rPr>
        <w:t>﹞</w:t>
      </w:r>
      <w:r w:rsidR="00367AB6" w:rsidRPr="002B3B34">
        <w:rPr>
          <w:rFonts w:ascii="Arial Unicode MS" w:hAnsi="Arial Unicode MS" w:hint="eastAsia"/>
          <w:color w:val="17365D"/>
        </w:rPr>
        <w:t>中央主管機關為鑑定職業疾病，確保罹患職業疾病勞工之權益，應設職業疾病鑑定委員會（以下簡稱鑑定委員會）</w:t>
      </w:r>
      <w:r>
        <w:rPr>
          <w:rFonts w:ascii="Arial Unicode MS" w:hAnsi="Arial Unicode MS" w:hint="eastAsia"/>
          <w:color w:val="17365D"/>
        </w:rPr>
        <w:t>。</w:t>
      </w:r>
    </w:p>
    <w:p w14:paraId="0EB76188" w14:textId="43BE6706" w:rsidR="00C82B5D" w:rsidRPr="00C51B5B" w:rsidRDefault="00C82B5D" w:rsidP="00116933">
      <w:pPr>
        <w:ind w:leftChars="75" w:left="150"/>
        <w:jc w:val="both"/>
        <w:rPr>
          <w:rFonts w:ascii="Arial Unicode MS" w:hAnsi="Arial Unicode MS"/>
          <w:color w:val="666699"/>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2</w:t>
      </w:r>
      <w:r w:rsidRPr="00C82B5D">
        <w:rPr>
          <w:rFonts w:asciiTheme="minorHAnsi" w:hAnsiTheme="minorHAnsi" w:hint="eastAsia"/>
          <w:color w:val="404040" w:themeColor="text1" w:themeTint="BF"/>
          <w:sz w:val="18"/>
        </w:rPr>
        <w:t>﹞</w:t>
      </w:r>
      <w:r w:rsidRPr="00C51B5B">
        <w:rPr>
          <w:rFonts w:ascii="Arial Unicode MS" w:hAnsi="Arial Unicode MS" w:hint="eastAsia"/>
          <w:color w:val="666699"/>
        </w:rPr>
        <w:t>鑑定委員會置委員十三人至十七人，由中央主管機關遴聘下列人員組成之，並指定委員一人為主任委員：</w:t>
      </w:r>
    </w:p>
    <w:p w14:paraId="2C2565E4" w14:textId="77777777" w:rsidR="00C82B5D" w:rsidRDefault="00C82B5D" w:rsidP="00116933">
      <w:pPr>
        <w:ind w:leftChars="75" w:left="150"/>
        <w:jc w:val="both"/>
        <w:rPr>
          <w:rFonts w:ascii="Arial Unicode MS" w:hAnsi="Arial Unicode MS"/>
          <w:color w:val="666699"/>
        </w:rPr>
      </w:pPr>
      <w:r w:rsidRPr="00C51B5B">
        <w:rPr>
          <w:rFonts w:ascii="Arial Unicode MS" w:hAnsi="Arial Unicode MS" w:hint="eastAsia"/>
          <w:color w:val="666699"/>
        </w:rPr>
        <w:t xml:space="preserve">　　一、中央主管機關代表二人</w:t>
      </w:r>
      <w:r>
        <w:rPr>
          <w:rFonts w:ascii="Arial Unicode MS" w:hAnsi="Arial Unicode MS" w:hint="eastAsia"/>
          <w:color w:val="666699"/>
        </w:rPr>
        <w:t>。</w:t>
      </w:r>
    </w:p>
    <w:p w14:paraId="31C29A3F" w14:textId="77777777" w:rsidR="00C82B5D" w:rsidRDefault="00C82B5D" w:rsidP="00116933">
      <w:pPr>
        <w:ind w:leftChars="75" w:left="150"/>
        <w:jc w:val="both"/>
        <w:rPr>
          <w:rFonts w:ascii="Arial Unicode MS" w:hAnsi="Arial Unicode MS"/>
          <w:color w:val="666699"/>
        </w:rPr>
      </w:pPr>
      <w:r>
        <w:rPr>
          <w:rFonts w:ascii="Arial Unicode MS" w:hAnsi="Arial Unicode MS" w:hint="eastAsia"/>
          <w:color w:val="666699"/>
        </w:rPr>
        <w:t xml:space="preserve">　　</w:t>
      </w:r>
      <w:r w:rsidRPr="00C51B5B">
        <w:rPr>
          <w:rFonts w:ascii="Arial Unicode MS" w:hAnsi="Arial Unicode MS" w:hint="eastAsia"/>
          <w:color w:val="666699"/>
        </w:rPr>
        <w:t>二</w:t>
      </w:r>
      <w:r>
        <w:rPr>
          <w:rFonts w:ascii="Arial Unicode MS" w:hAnsi="Arial Unicode MS" w:hint="eastAsia"/>
          <w:color w:val="666699"/>
        </w:rPr>
        <w:t>、</w:t>
      </w:r>
      <w:r w:rsidRPr="00C51B5B">
        <w:rPr>
          <w:rFonts w:ascii="Arial Unicode MS" w:hAnsi="Arial Unicode MS" w:hint="eastAsia"/>
          <w:color w:val="666699"/>
        </w:rPr>
        <w:t>行政院衛生署代表一人</w:t>
      </w:r>
      <w:r>
        <w:rPr>
          <w:rFonts w:ascii="Arial Unicode MS" w:hAnsi="Arial Unicode MS" w:hint="eastAsia"/>
          <w:color w:val="666699"/>
        </w:rPr>
        <w:t>。</w:t>
      </w:r>
    </w:p>
    <w:p w14:paraId="11A42221" w14:textId="77777777" w:rsidR="00C82B5D" w:rsidRDefault="00C82B5D" w:rsidP="00116933">
      <w:pPr>
        <w:ind w:leftChars="75" w:left="150"/>
        <w:jc w:val="both"/>
        <w:rPr>
          <w:rFonts w:ascii="Arial Unicode MS" w:hAnsi="Arial Unicode MS"/>
          <w:color w:val="666699"/>
        </w:rPr>
      </w:pPr>
      <w:r>
        <w:rPr>
          <w:rFonts w:ascii="Arial Unicode MS" w:hAnsi="Arial Unicode MS" w:hint="eastAsia"/>
          <w:color w:val="666699"/>
        </w:rPr>
        <w:t xml:space="preserve">　　</w:t>
      </w:r>
      <w:r w:rsidRPr="00C51B5B">
        <w:rPr>
          <w:rFonts w:ascii="Arial Unicode MS" w:hAnsi="Arial Unicode MS" w:hint="eastAsia"/>
          <w:color w:val="666699"/>
        </w:rPr>
        <w:t>三</w:t>
      </w:r>
      <w:r>
        <w:rPr>
          <w:rFonts w:ascii="Arial Unicode MS" w:hAnsi="Arial Unicode MS" w:hint="eastAsia"/>
          <w:color w:val="666699"/>
        </w:rPr>
        <w:t>、</w:t>
      </w:r>
      <w:r w:rsidRPr="00C51B5B">
        <w:rPr>
          <w:rFonts w:ascii="Arial Unicode MS" w:hAnsi="Arial Unicode MS" w:hint="eastAsia"/>
          <w:color w:val="666699"/>
        </w:rPr>
        <w:t>職業疾病專門醫師八人至十二人</w:t>
      </w:r>
      <w:r>
        <w:rPr>
          <w:rFonts w:ascii="Arial Unicode MS" w:hAnsi="Arial Unicode MS" w:hint="eastAsia"/>
          <w:color w:val="666699"/>
        </w:rPr>
        <w:t>。</w:t>
      </w:r>
    </w:p>
    <w:p w14:paraId="60BE0B27" w14:textId="77777777" w:rsidR="00C82B5D" w:rsidRDefault="00C82B5D" w:rsidP="00116933">
      <w:pPr>
        <w:ind w:leftChars="75" w:left="150"/>
        <w:jc w:val="both"/>
        <w:rPr>
          <w:rFonts w:ascii="Arial Unicode MS" w:hAnsi="Arial Unicode MS"/>
          <w:color w:val="666699"/>
        </w:rPr>
      </w:pPr>
      <w:r>
        <w:rPr>
          <w:rFonts w:ascii="Arial Unicode MS" w:hAnsi="Arial Unicode MS" w:hint="eastAsia"/>
          <w:color w:val="666699"/>
        </w:rPr>
        <w:t xml:space="preserve">　　</w:t>
      </w:r>
      <w:r w:rsidRPr="00C51B5B">
        <w:rPr>
          <w:rFonts w:ascii="Arial Unicode MS" w:hAnsi="Arial Unicode MS" w:hint="eastAsia"/>
          <w:color w:val="666699"/>
        </w:rPr>
        <w:t>四</w:t>
      </w:r>
      <w:r>
        <w:rPr>
          <w:rFonts w:ascii="Arial Unicode MS" w:hAnsi="Arial Unicode MS" w:hint="eastAsia"/>
          <w:color w:val="666699"/>
        </w:rPr>
        <w:t>、</w:t>
      </w:r>
      <w:r w:rsidRPr="00C51B5B">
        <w:rPr>
          <w:rFonts w:ascii="Arial Unicode MS" w:hAnsi="Arial Unicode MS" w:hint="eastAsia"/>
          <w:color w:val="666699"/>
        </w:rPr>
        <w:t>職業安全衛生專家一人</w:t>
      </w:r>
      <w:r>
        <w:rPr>
          <w:rFonts w:ascii="Arial Unicode MS" w:hAnsi="Arial Unicode MS" w:hint="eastAsia"/>
          <w:color w:val="666699"/>
        </w:rPr>
        <w:t>。</w:t>
      </w:r>
    </w:p>
    <w:p w14:paraId="1D51A7D7" w14:textId="75BEB5B9" w:rsidR="00C82B5D" w:rsidRDefault="00C82B5D" w:rsidP="00116933">
      <w:pPr>
        <w:ind w:leftChars="75" w:left="150"/>
        <w:jc w:val="both"/>
        <w:rPr>
          <w:rFonts w:ascii="Arial Unicode MS" w:hAnsi="Arial Unicode MS"/>
          <w:color w:val="17365D"/>
        </w:rPr>
      </w:pPr>
      <w:r>
        <w:rPr>
          <w:rFonts w:ascii="Arial Unicode MS" w:hAnsi="Arial Unicode MS" w:hint="eastAsia"/>
          <w:color w:val="666699"/>
        </w:rPr>
        <w:t xml:space="preserve">　　</w:t>
      </w:r>
      <w:r w:rsidRPr="00C51B5B">
        <w:rPr>
          <w:rFonts w:ascii="Arial Unicode MS" w:hAnsi="Arial Unicode MS" w:hint="eastAsia"/>
          <w:color w:val="666699"/>
        </w:rPr>
        <w:t>五</w:t>
      </w:r>
      <w:r>
        <w:rPr>
          <w:rFonts w:ascii="Arial Unicode MS" w:hAnsi="Arial Unicode MS" w:hint="eastAsia"/>
          <w:color w:val="666699"/>
        </w:rPr>
        <w:t>、</w:t>
      </w:r>
      <w:r w:rsidRPr="00C51B5B">
        <w:rPr>
          <w:rFonts w:ascii="Arial Unicode MS" w:hAnsi="Arial Unicode MS" w:hint="eastAsia"/>
          <w:color w:val="666699"/>
        </w:rPr>
        <w:t>法律專家一人</w:t>
      </w:r>
      <w:r>
        <w:rPr>
          <w:rFonts w:ascii="Arial Unicode MS" w:hAnsi="Arial Unicode MS" w:hint="eastAsia"/>
          <w:color w:val="17365D"/>
        </w:rPr>
        <w:t>。</w:t>
      </w:r>
    </w:p>
    <w:p w14:paraId="78D9EEA4" w14:textId="7FC14052" w:rsidR="00416768" w:rsidRPr="002B3B34" w:rsidRDefault="00C82B5D" w:rsidP="00116933">
      <w:pPr>
        <w:ind w:leftChars="75" w:left="150"/>
        <w:jc w:val="both"/>
        <w:rPr>
          <w:rFonts w:ascii="Arial Unicode MS" w:hAnsi="Arial Unicode MS"/>
          <w:color w:val="17365D"/>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3</w:t>
      </w:r>
      <w:r w:rsidRPr="00C82B5D">
        <w:rPr>
          <w:rFonts w:asciiTheme="minorHAnsi" w:hAnsiTheme="minorHAnsi" w:hint="eastAsia"/>
          <w:color w:val="404040" w:themeColor="text1" w:themeTint="BF"/>
          <w:sz w:val="18"/>
        </w:rPr>
        <w:t>﹞</w:t>
      </w:r>
      <w:r w:rsidR="00367AB6" w:rsidRPr="002B3B34">
        <w:rPr>
          <w:rFonts w:ascii="Arial Unicode MS" w:hAnsi="Arial Unicode MS" w:hint="eastAsia"/>
          <w:color w:val="17365D"/>
        </w:rPr>
        <w:t>委員任期二年，期滿得續聘之；代表機關出任者，應隨其本職進退。</w:t>
      </w:r>
    </w:p>
    <w:p w14:paraId="07D191A4" w14:textId="77777777" w:rsidR="00C82B5D" w:rsidRDefault="00367AB6" w:rsidP="00360BDE">
      <w:pPr>
        <w:pStyle w:val="2"/>
      </w:pPr>
      <w:r>
        <w:rPr>
          <w:rFonts w:hint="eastAsia"/>
        </w:rPr>
        <w:t>第</w:t>
      </w:r>
      <w:r>
        <w:t>15</w:t>
      </w:r>
      <w:r>
        <w:rPr>
          <w:rFonts w:hint="eastAsia"/>
        </w:rPr>
        <w:t>條</w:t>
      </w:r>
      <w:r w:rsidRPr="00C51B5B">
        <w:rPr>
          <w:rFonts w:hint="eastAsia"/>
        </w:rPr>
        <w:t>（職業病鑑定委員會會議之召開</w:t>
      </w:r>
      <w:r w:rsidR="00C82B5D">
        <w:rPr>
          <w:rFonts w:hint="eastAsia"/>
        </w:rPr>
        <w:t>）</w:t>
      </w:r>
    </w:p>
    <w:p w14:paraId="27076987" w14:textId="080A42CA" w:rsidR="00C82B5D" w:rsidRDefault="00C82B5D" w:rsidP="00116933">
      <w:pPr>
        <w:ind w:leftChars="75" w:left="150"/>
        <w:jc w:val="both"/>
        <w:rPr>
          <w:rFonts w:ascii="Arial Unicode MS" w:hAnsi="Arial Unicode MS"/>
          <w:color w:val="17365D"/>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1</w:t>
      </w:r>
      <w:r w:rsidRPr="00C82B5D">
        <w:rPr>
          <w:rFonts w:asciiTheme="minorHAnsi" w:hAnsiTheme="minorHAnsi" w:hint="eastAsia"/>
          <w:color w:val="404040" w:themeColor="text1" w:themeTint="BF"/>
          <w:sz w:val="18"/>
        </w:rPr>
        <w:t>﹞</w:t>
      </w:r>
      <w:r w:rsidR="00367AB6" w:rsidRPr="002B3B34">
        <w:rPr>
          <w:rFonts w:ascii="Arial Unicode MS" w:hAnsi="Arial Unicode MS" w:hint="eastAsia"/>
          <w:color w:val="17365D"/>
        </w:rPr>
        <w:t>鑑定委員會應有委員超過二分之一出席，且出席委員中職業疾病專門醫師應超過二分之一，始得開會；開會時，委員應親自出席。為提供職業疾病相關資料，鑑定委員會於必要時，得委請有關醫學會提供資料或於開會時派員列席</w:t>
      </w:r>
      <w:r>
        <w:rPr>
          <w:rFonts w:ascii="Arial Unicode MS" w:hAnsi="Arial Unicode MS" w:hint="eastAsia"/>
          <w:color w:val="17365D"/>
        </w:rPr>
        <w:t>。</w:t>
      </w:r>
    </w:p>
    <w:p w14:paraId="087CD710" w14:textId="602F9774" w:rsidR="00416768" w:rsidRPr="00C51B5B" w:rsidRDefault="00C82B5D" w:rsidP="00116933">
      <w:pPr>
        <w:ind w:leftChars="75" w:left="150"/>
        <w:jc w:val="both"/>
        <w:rPr>
          <w:rFonts w:ascii="Arial Unicode MS" w:hAnsi="Arial Unicode MS"/>
          <w:color w:val="666699"/>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2</w:t>
      </w:r>
      <w:r w:rsidRPr="00C82B5D">
        <w:rPr>
          <w:rFonts w:asciiTheme="minorHAnsi" w:hAnsiTheme="minorHAnsi" w:hint="eastAsia"/>
          <w:color w:val="404040" w:themeColor="text1" w:themeTint="BF"/>
          <w:sz w:val="18"/>
        </w:rPr>
        <w:t>﹞</w:t>
      </w:r>
      <w:r w:rsidR="00367AB6" w:rsidRPr="00C51B5B">
        <w:rPr>
          <w:rFonts w:ascii="Arial Unicode MS" w:hAnsi="Arial Unicode MS" w:hint="eastAsia"/>
          <w:color w:val="666699"/>
        </w:rPr>
        <w:t>鑑定委員會開會時，得視案情需要，另邀請專家、有關人員或機關代表一併列席。</w:t>
      </w:r>
    </w:p>
    <w:p w14:paraId="1F08A018" w14:textId="77777777" w:rsidR="00C82B5D" w:rsidRDefault="00367AB6" w:rsidP="00360BDE">
      <w:pPr>
        <w:pStyle w:val="2"/>
      </w:pPr>
      <w:r>
        <w:rPr>
          <w:rFonts w:hint="eastAsia"/>
        </w:rPr>
        <w:t>第</w:t>
      </w:r>
      <w:r>
        <w:t>16</w:t>
      </w:r>
      <w:r>
        <w:rPr>
          <w:rFonts w:hint="eastAsia"/>
        </w:rPr>
        <w:t>條</w:t>
      </w:r>
      <w:r w:rsidRPr="00C51B5B">
        <w:rPr>
          <w:rFonts w:hint="eastAsia"/>
        </w:rPr>
        <w:t>（鑑定決定之程式</w:t>
      </w:r>
      <w:r w:rsidR="00C82B5D">
        <w:rPr>
          <w:rFonts w:hint="eastAsia"/>
        </w:rPr>
        <w:t>）</w:t>
      </w:r>
    </w:p>
    <w:p w14:paraId="093E4227" w14:textId="0F673B3E" w:rsidR="00C82B5D" w:rsidRDefault="00C82B5D" w:rsidP="00116933">
      <w:pPr>
        <w:ind w:leftChars="75" w:left="150"/>
        <w:jc w:val="both"/>
        <w:rPr>
          <w:rFonts w:ascii="Arial Unicode MS" w:hAnsi="Arial Unicode MS"/>
          <w:color w:val="17365D"/>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1</w:t>
      </w:r>
      <w:r w:rsidRPr="00C82B5D">
        <w:rPr>
          <w:rFonts w:asciiTheme="minorHAnsi" w:hAnsiTheme="minorHAnsi" w:hint="eastAsia"/>
          <w:color w:val="404040" w:themeColor="text1" w:themeTint="BF"/>
          <w:sz w:val="18"/>
        </w:rPr>
        <w:t>﹞</w:t>
      </w:r>
      <w:r w:rsidR="00367AB6" w:rsidRPr="002B3B34">
        <w:rPr>
          <w:rFonts w:ascii="Arial Unicode MS" w:hAnsi="Arial Unicode MS" w:hint="eastAsia"/>
          <w:color w:val="17365D"/>
        </w:rPr>
        <w:t>中央主管機關受理職業疾病鑑定之申請案件時，應即將有關資料送請鑑定委員會委員作書面審查，並以各委員意見相同者四分之三以上，決定之</w:t>
      </w:r>
      <w:r>
        <w:rPr>
          <w:rFonts w:ascii="Arial Unicode MS" w:hAnsi="Arial Unicode MS" w:hint="eastAsia"/>
          <w:color w:val="17365D"/>
        </w:rPr>
        <w:t>。</w:t>
      </w:r>
    </w:p>
    <w:p w14:paraId="0EB6132B" w14:textId="509801EB" w:rsidR="00C82B5D" w:rsidRDefault="00C82B5D" w:rsidP="00116933">
      <w:pPr>
        <w:ind w:leftChars="75" w:left="150"/>
        <w:jc w:val="both"/>
        <w:rPr>
          <w:rFonts w:ascii="Arial Unicode MS" w:hAnsi="Arial Unicode MS"/>
          <w:color w:val="17365D"/>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2</w:t>
      </w:r>
      <w:r w:rsidRPr="00C82B5D">
        <w:rPr>
          <w:rFonts w:asciiTheme="minorHAnsi" w:hAnsiTheme="minorHAnsi" w:hint="eastAsia"/>
          <w:color w:val="404040" w:themeColor="text1" w:themeTint="BF"/>
          <w:sz w:val="18"/>
        </w:rPr>
        <w:t>﹞</w:t>
      </w:r>
      <w:r w:rsidRPr="00C51B5B">
        <w:rPr>
          <w:rFonts w:ascii="Arial Unicode MS" w:hAnsi="Arial Unicode MS" w:hint="eastAsia"/>
          <w:color w:val="666699"/>
        </w:rPr>
        <w:t>未能依前項做成鑑定決定時，由中央主管機關送請鑑定委員會委員作第二次書面審查，並以各委員意見相同者三分之二以上，決定之</w:t>
      </w:r>
      <w:r>
        <w:rPr>
          <w:rFonts w:ascii="Arial Unicode MS" w:hAnsi="Arial Unicode MS" w:hint="eastAsia"/>
          <w:color w:val="17365D"/>
        </w:rPr>
        <w:t>。</w:t>
      </w:r>
    </w:p>
    <w:p w14:paraId="2CFA2301" w14:textId="7432928C" w:rsidR="00416768" w:rsidRPr="002B3B34" w:rsidRDefault="00C82B5D" w:rsidP="00116933">
      <w:pPr>
        <w:ind w:leftChars="75" w:left="150"/>
        <w:jc w:val="both"/>
        <w:rPr>
          <w:rFonts w:ascii="Arial Unicode MS" w:hAnsi="Arial Unicode MS"/>
          <w:color w:val="17365D"/>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3</w:t>
      </w:r>
      <w:r w:rsidRPr="00C82B5D">
        <w:rPr>
          <w:rFonts w:asciiTheme="minorHAnsi" w:hAnsiTheme="minorHAnsi" w:hint="eastAsia"/>
          <w:color w:val="404040" w:themeColor="text1" w:themeTint="BF"/>
          <w:sz w:val="18"/>
        </w:rPr>
        <w:t>﹞</w:t>
      </w:r>
      <w:r w:rsidR="00367AB6" w:rsidRPr="002B3B34">
        <w:rPr>
          <w:rFonts w:ascii="Arial Unicode MS" w:hAnsi="Arial Unicode MS" w:hint="eastAsia"/>
          <w:color w:val="17365D"/>
        </w:rPr>
        <w:t>第二次書面審查未能做成鑑定決定時，由鑑定委員會主任委員召集全體委員開會審查，經出席委員投票，以</w:t>
      </w:r>
      <w:r w:rsidR="00367AB6" w:rsidRPr="002B3B34">
        <w:rPr>
          <w:rFonts w:ascii="Arial Unicode MS" w:hAnsi="Arial Unicode MS" w:hint="eastAsia"/>
          <w:color w:val="17365D"/>
        </w:rPr>
        <w:lastRenderedPageBreak/>
        <w:t>委員意見相同者超過二分之一，決定之。</w:t>
      </w:r>
    </w:p>
    <w:p w14:paraId="131D99C2" w14:textId="614C0DB5" w:rsidR="00416768" w:rsidRPr="00C51B5B" w:rsidRDefault="00367AB6" w:rsidP="00360BDE">
      <w:pPr>
        <w:pStyle w:val="2"/>
        <w:rPr>
          <w:color w:val="800000"/>
        </w:rPr>
      </w:pPr>
      <w:bookmarkStart w:id="19" w:name="a17"/>
      <w:bookmarkEnd w:id="19"/>
      <w:r>
        <w:rPr>
          <w:rFonts w:hint="eastAsia"/>
          <w:color w:val="800000"/>
        </w:rPr>
        <w:t>第</w:t>
      </w:r>
      <w:r>
        <w:rPr>
          <w:color w:val="800000"/>
        </w:rPr>
        <w:t>17</w:t>
      </w:r>
      <w:r>
        <w:rPr>
          <w:rFonts w:hint="eastAsia"/>
          <w:color w:val="800000"/>
        </w:rPr>
        <w:t>條</w:t>
      </w:r>
      <w:r w:rsidRPr="00C51B5B">
        <w:rPr>
          <w:rFonts w:hint="eastAsia"/>
          <w:color w:val="800000"/>
        </w:rPr>
        <w:t>（工作現場之檢查）</w:t>
      </w:r>
      <w:r w:rsidRPr="00675B59">
        <w:rPr>
          <w:rFonts w:hint="eastAsia"/>
          <w:color w:val="5F5F5F"/>
          <w:sz w:val="18"/>
        </w:rPr>
        <w:t>【相關罰則】</w:t>
      </w:r>
      <w:hyperlink w:anchor="a33" w:history="1">
        <w:r w:rsidRPr="00675B59">
          <w:rPr>
            <w:rStyle w:val="a3"/>
            <w:rFonts w:ascii="Arial Unicode MS" w:hAnsi="Arial Unicode MS" w:hint="eastAsia"/>
            <w:color w:val="5F5F5F"/>
            <w:sz w:val="18"/>
          </w:rPr>
          <w:t>§</w:t>
        </w:r>
        <w:r w:rsidRPr="00675B59">
          <w:rPr>
            <w:rStyle w:val="a3"/>
            <w:rFonts w:ascii="Arial Unicode MS" w:hAnsi="Arial Unicode MS"/>
            <w:color w:val="5F5F5F"/>
            <w:sz w:val="18"/>
          </w:rPr>
          <w:t>33</w:t>
        </w:r>
      </w:hyperlink>
    </w:p>
    <w:p w14:paraId="3B37D273" w14:textId="1F49F819" w:rsidR="00C82B5D" w:rsidRDefault="00C82B5D" w:rsidP="00116933">
      <w:pPr>
        <w:ind w:leftChars="75" w:left="150"/>
        <w:jc w:val="both"/>
        <w:rPr>
          <w:rFonts w:ascii="Arial Unicode MS" w:hAnsi="Arial Unicode MS"/>
          <w:color w:val="17365D"/>
        </w:rPr>
      </w:pPr>
      <w:r w:rsidRPr="00C82B5D">
        <w:rPr>
          <w:rFonts w:ascii="Calibri" w:hAnsi="Calibri" w:hint="eastAsia"/>
          <w:color w:val="404040"/>
          <w:sz w:val="18"/>
        </w:rPr>
        <w:t>﹝</w:t>
      </w:r>
      <w:r w:rsidRPr="00C82B5D">
        <w:rPr>
          <w:rFonts w:ascii="Calibri" w:hAnsi="Calibri" w:hint="eastAsia"/>
          <w:color w:val="404040"/>
          <w:sz w:val="18"/>
        </w:rPr>
        <w:t>1</w:t>
      </w:r>
      <w:r w:rsidRPr="00C82B5D">
        <w:rPr>
          <w:rFonts w:ascii="Calibri" w:hAnsi="Calibri" w:hint="eastAsia"/>
          <w:color w:val="404040"/>
          <w:sz w:val="18"/>
        </w:rPr>
        <w:t>﹞</w:t>
      </w:r>
      <w:r w:rsidR="00367AB6" w:rsidRPr="002B3B34">
        <w:rPr>
          <w:rFonts w:ascii="Arial Unicode MS" w:hAnsi="Arial Unicode MS" w:hint="eastAsia"/>
          <w:color w:val="17365D"/>
        </w:rPr>
        <w:t>職業疾病鑑定委員會認有必要時，得由中央主管機關安排職業疾病鑑定委員，依</w:t>
      </w:r>
      <w:hyperlink r:id="rId35" w:history="1">
        <w:r w:rsidR="00367AB6" w:rsidRPr="002B3B34">
          <w:rPr>
            <w:rStyle w:val="a3"/>
            <w:rFonts w:hint="eastAsia"/>
          </w:rPr>
          <w:t>勞動檢查法</w:t>
        </w:r>
      </w:hyperlink>
      <w:r w:rsidR="00367AB6" w:rsidRPr="002B3B34">
        <w:rPr>
          <w:rFonts w:ascii="Arial Unicode MS" w:hAnsi="Arial Unicode MS" w:hint="eastAsia"/>
          <w:color w:val="17365D"/>
        </w:rPr>
        <w:t>會同勞動檢查員至勞工工作場所檢查</w:t>
      </w:r>
      <w:r>
        <w:rPr>
          <w:rFonts w:ascii="Arial Unicode MS" w:hAnsi="Arial Unicode MS" w:hint="eastAsia"/>
          <w:color w:val="17365D"/>
        </w:rPr>
        <w:t>。</w:t>
      </w:r>
    </w:p>
    <w:p w14:paraId="321E39AC" w14:textId="48A97042" w:rsidR="004E38F0" w:rsidRPr="00C51B5B" w:rsidRDefault="00C82B5D" w:rsidP="004E38F0">
      <w:pPr>
        <w:ind w:left="119"/>
        <w:jc w:val="right"/>
        <w:rPr>
          <w:rFonts w:ascii="Arial Unicode MS" w:hAnsi="Arial Unicode MS"/>
          <w:color w:val="7E84B8"/>
        </w:rPr>
      </w:pPr>
      <w:r>
        <w:rPr>
          <w:rFonts w:ascii="Arial Unicode MS" w:hAnsi="Arial Unicode MS" w:hint="eastAsia"/>
          <w:color w:val="17365D"/>
        </w:rPr>
        <w:t xml:space="preserve">　　　　</w:t>
      </w:r>
      <w:r w:rsidR="00367AB6" w:rsidRPr="00C51B5B">
        <w:rPr>
          <w:rFonts w:ascii="Arial Unicode MS" w:hAnsi="Arial Unicode MS" w:hint="eastAsia"/>
          <w:color w:val="808000"/>
          <w:sz w:val="18"/>
        </w:rPr>
        <w:t xml:space="preserve">　　　　　　　　　　　　　　　　　　　　　　　　　　　　　　　　　　　　　　　　　　　　</w:t>
      </w:r>
      <w:hyperlink w:anchor="a章節索引" w:history="1">
        <w:r w:rsidR="00367AB6" w:rsidRPr="00C51B5B">
          <w:rPr>
            <w:rStyle w:val="a3"/>
            <w:rFonts w:ascii="Arial Unicode MS" w:hAnsi="Arial Unicode MS" w:hint="eastAsia"/>
            <w:sz w:val="18"/>
          </w:rPr>
          <w:t>回索引</w:t>
        </w:r>
      </w:hyperlink>
      <w:r w:rsidR="00367AB6">
        <w:rPr>
          <w:rFonts w:ascii="Arial Unicode MS" w:hAnsi="Arial Unicode MS" w:hint="eastAsia"/>
          <w:color w:val="808000"/>
          <w:sz w:val="18"/>
        </w:rPr>
        <w:t>〉〉</w:t>
      </w:r>
    </w:p>
    <w:p w14:paraId="4C974FEE" w14:textId="5D8A7BD8" w:rsidR="00416768" w:rsidRPr="00C51B5B" w:rsidRDefault="00367AB6" w:rsidP="00142246">
      <w:pPr>
        <w:pStyle w:val="1"/>
        <w:rPr>
          <w:kern w:val="2"/>
        </w:rPr>
      </w:pPr>
      <w:bookmarkStart w:id="20" w:name="_第四章__促"/>
      <w:bookmarkEnd w:id="20"/>
      <w:r w:rsidRPr="00C51B5B">
        <w:rPr>
          <w:rFonts w:hint="eastAsia"/>
          <w:kern w:val="2"/>
        </w:rPr>
        <w:t>第四章　　促進就業</w:t>
      </w:r>
    </w:p>
    <w:p w14:paraId="392D1C2E" w14:textId="77777777" w:rsidR="00C82B5D" w:rsidRDefault="00367AB6" w:rsidP="00360BDE">
      <w:pPr>
        <w:pStyle w:val="2"/>
      </w:pPr>
      <w:bookmarkStart w:id="21" w:name="a18"/>
      <w:bookmarkEnd w:id="21"/>
      <w:r>
        <w:rPr>
          <w:rFonts w:hint="eastAsia"/>
        </w:rPr>
        <w:t>第</w:t>
      </w:r>
      <w:r>
        <w:t>18</w:t>
      </w:r>
      <w:r>
        <w:rPr>
          <w:rFonts w:hint="eastAsia"/>
        </w:rPr>
        <w:t>條</w:t>
      </w:r>
      <w:r w:rsidRPr="00C51B5B">
        <w:rPr>
          <w:rFonts w:hint="eastAsia"/>
        </w:rPr>
        <w:t>（協助就業</w:t>
      </w:r>
      <w:r w:rsidR="00C82B5D">
        <w:rPr>
          <w:rFonts w:hint="eastAsia"/>
        </w:rPr>
        <w:t>）</w:t>
      </w:r>
    </w:p>
    <w:p w14:paraId="76C409E9" w14:textId="01BB1A7A" w:rsidR="00416768" w:rsidRPr="002B3B34" w:rsidRDefault="00C82B5D" w:rsidP="00116933">
      <w:pPr>
        <w:ind w:leftChars="75" w:left="150"/>
        <w:jc w:val="both"/>
        <w:rPr>
          <w:rFonts w:ascii="Arial Unicode MS" w:hAnsi="Arial Unicode MS"/>
          <w:color w:val="17365D"/>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1</w:t>
      </w:r>
      <w:r w:rsidRPr="00C82B5D">
        <w:rPr>
          <w:rFonts w:asciiTheme="minorHAnsi" w:hAnsiTheme="minorHAnsi" w:hint="eastAsia"/>
          <w:color w:val="404040" w:themeColor="text1" w:themeTint="BF"/>
          <w:sz w:val="18"/>
        </w:rPr>
        <w:t>﹞</w:t>
      </w:r>
      <w:r w:rsidR="00367AB6" w:rsidRPr="002B3B34">
        <w:rPr>
          <w:rFonts w:ascii="Arial Unicode MS" w:hAnsi="Arial Unicode MS" w:hint="eastAsia"/>
          <w:color w:val="17365D"/>
        </w:rPr>
        <w:t>職業災害勞工經醫療終止後，主管機關得依其意願及工作能力，協助其就業；對於缺乏技能者，得輔導其參加職業訓練，協助其迅速重返就業場所。</w:t>
      </w:r>
    </w:p>
    <w:p w14:paraId="12732BC2" w14:textId="77777777" w:rsidR="00C82B5D" w:rsidRDefault="00367AB6" w:rsidP="00360BDE">
      <w:pPr>
        <w:pStyle w:val="2"/>
      </w:pPr>
      <w:r>
        <w:rPr>
          <w:rFonts w:hint="eastAsia"/>
        </w:rPr>
        <w:t>第</w:t>
      </w:r>
      <w:r>
        <w:t>19</w:t>
      </w:r>
      <w:r>
        <w:rPr>
          <w:rFonts w:hint="eastAsia"/>
        </w:rPr>
        <w:t>條</w:t>
      </w:r>
      <w:r w:rsidRPr="00C51B5B">
        <w:rPr>
          <w:rFonts w:hint="eastAsia"/>
        </w:rPr>
        <w:t>（勞工安全衛生教育訓練課程</w:t>
      </w:r>
      <w:r w:rsidR="00C82B5D">
        <w:rPr>
          <w:rFonts w:hint="eastAsia"/>
        </w:rPr>
        <w:t>）</w:t>
      </w:r>
    </w:p>
    <w:p w14:paraId="49D8C9E4" w14:textId="1A6C9C51" w:rsidR="00416768" w:rsidRPr="002B3B34" w:rsidRDefault="00C82B5D" w:rsidP="00116933">
      <w:pPr>
        <w:ind w:leftChars="75" w:left="150"/>
        <w:jc w:val="both"/>
        <w:rPr>
          <w:rFonts w:ascii="Arial Unicode MS" w:hAnsi="Arial Unicode MS"/>
          <w:color w:val="17365D"/>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1</w:t>
      </w:r>
      <w:r w:rsidRPr="00C82B5D">
        <w:rPr>
          <w:rFonts w:asciiTheme="minorHAnsi" w:hAnsiTheme="minorHAnsi" w:hint="eastAsia"/>
          <w:color w:val="404040" w:themeColor="text1" w:themeTint="BF"/>
          <w:sz w:val="18"/>
        </w:rPr>
        <w:t>﹞</w:t>
      </w:r>
      <w:r w:rsidR="00367AB6" w:rsidRPr="002B3B34">
        <w:rPr>
          <w:rFonts w:ascii="Arial Unicode MS" w:hAnsi="Arial Unicode MS" w:hint="eastAsia"/>
          <w:color w:val="17365D"/>
        </w:rPr>
        <w:t>職業訓練機構辦理前條訓練時，應安排適當時數之勞工安全衛生教育訓練課程。</w:t>
      </w:r>
    </w:p>
    <w:p w14:paraId="4E06333D" w14:textId="77777777" w:rsidR="00C82B5D" w:rsidRDefault="00367AB6" w:rsidP="00360BDE">
      <w:pPr>
        <w:pStyle w:val="2"/>
      </w:pPr>
      <w:bookmarkStart w:id="22" w:name="a20"/>
      <w:bookmarkEnd w:id="22"/>
      <w:r>
        <w:rPr>
          <w:rFonts w:hint="eastAsia"/>
        </w:rPr>
        <w:t>第</w:t>
      </w:r>
      <w:r>
        <w:t>20</w:t>
      </w:r>
      <w:r>
        <w:rPr>
          <w:rFonts w:hint="eastAsia"/>
        </w:rPr>
        <w:t>條</w:t>
      </w:r>
      <w:r w:rsidRPr="00C51B5B">
        <w:rPr>
          <w:rFonts w:hint="eastAsia"/>
        </w:rPr>
        <w:t>（事業單位申請補助</w:t>
      </w:r>
      <w:r w:rsidR="00C82B5D">
        <w:rPr>
          <w:rFonts w:hint="eastAsia"/>
        </w:rPr>
        <w:t>）</w:t>
      </w:r>
    </w:p>
    <w:p w14:paraId="7636C23A" w14:textId="09FC2092" w:rsidR="00416768" w:rsidRPr="002B3B34" w:rsidRDefault="00C82B5D" w:rsidP="00116933">
      <w:pPr>
        <w:ind w:leftChars="75" w:left="150"/>
        <w:jc w:val="both"/>
        <w:rPr>
          <w:rFonts w:ascii="Arial Unicode MS" w:hAnsi="Arial Unicode MS"/>
          <w:color w:val="17365D"/>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1</w:t>
      </w:r>
      <w:r w:rsidRPr="00C82B5D">
        <w:rPr>
          <w:rFonts w:asciiTheme="minorHAnsi" w:hAnsiTheme="minorHAnsi" w:hint="eastAsia"/>
          <w:color w:val="404040" w:themeColor="text1" w:themeTint="BF"/>
          <w:sz w:val="18"/>
        </w:rPr>
        <w:t>﹞</w:t>
      </w:r>
      <w:r w:rsidR="00367AB6" w:rsidRPr="002B3B34">
        <w:rPr>
          <w:rFonts w:ascii="Arial Unicode MS" w:hAnsi="Arial Unicode MS" w:hint="eastAsia"/>
          <w:color w:val="17365D"/>
        </w:rPr>
        <w:t>事業單位僱用職業災害勞工，而提供其從事工作必要之輔助設施者，得向勞工保險局申請補助。但已依</w:t>
      </w:r>
      <w:hyperlink r:id="rId36" w:history="1">
        <w:r w:rsidR="00367AB6" w:rsidRPr="002B3B34">
          <w:rPr>
            <w:rStyle w:val="a3"/>
            <w:rFonts w:hint="eastAsia"/>
          </w:rPr>
          <w:t>身心障礙者保護法</w:t>
        </w:r>
      </w:hyperlink>
      <w:r w:rsidR="00367AB6" w:rsidRPr="002B3B34">
        <w:rPr>
          <w:rFonts w:ascii="Arial Unicode MS" w:hAnsi="Arial Unicode MS" w:hint="eastAsia"/>
          <w:color w:val="17365D"/>
        </w:rPr>
        <w:t>有關規定領取補助者，不在此限。</w:t>
      </w:r>
    </w:p>
    <w:p w14:paraId="44ED4EBF" w14:textId="77777777" w:rsidR="00C82B5D" w:rsidRDefault="00367AB6" w:rsidP="00360BDE">
      <w:pPr>
        <w:pStyle w:val="2"/>
      </w:pPr>
      <w:r>
        <w:rPr>
          <w:rFonts w:hint="eastAsia"/>
        </w:rPr>
        <w:t>第</w:t>
      </w:r>
      <w:r>
        <w:t>21</w:t>
      </w:r>
      <w:r>
        <w:rPr>
          <w:rFonts w:hint="eastAsia"/>
        </w:rPr>
        <w:t>條</w:t>
      </w:r>
      <w:r w:rsidRPr="00C51B5B">
        <w:rPr>
          <w:rFonts w:hint="eastAsia"/>
        </w:rPr>
        <w:t>（事業單位之獎勵</w:t>
      </w:r>
      <w:r w:rsidR="00C82B5D">
        <w:rPr>
          <w:rFonts w:hint="eastAsia"/>
        </w:rPr>
        <w:t>）</w:t>
      </w:r>
    </w:p>
    <w:p w14:paraId="390E26C6" w14:textId="34B45DFB" w:rsidR="00C82B5D" w:rsidRDefault="00C82B5D" w:rsidP="00116933">
      <w:pPr>
        <w:ind w:leftChars="75" w:left="150"/>
        <w:jc w:val="both"/>
        <w:rPr>
          <w:rFonts w:ascii="Arial Unicode MS" w:hAnsi="Arial Unicode MS"/>
          <w:color w:val="666699"/>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1</w:t>
      </w:r>
      <w:r w:rsidRPr="00C82B5D">
        <w:rPr>
          <w:rFonts w:asciiTheme="minorHAnsi" w:hAnsiTheme="minorHAnsi" w:hint="eastAsia"/>
          <w:color w:val="404040" w:themeColor="text1" w:themeTint="BF"/>
          <w:sz w:val="18"/>
        </w:rPr>
        <w:t>﹞</w:t>
      </w:r>
      <w:r w:rsidR="00367AB6" w:rsidRPr="00C51B5B">
        <w:rPr>
          <w:rFonts w:ascii="Arial Unicode MS" w:hAnsi="Arial Unicode MS" w:hint="eastAsia"/>
          <w:color w:val="666699"/>
        </w:rPr>
        <w:t>主管機關對於事業單位僱用職業災害勞工績優者，得予以獎勵</w:t>
      </w:r>
      <w:r>
        <w:rPr>
          <w:rFonts w:ascii="Arial Unicode MS" w:hAnsi="Arial Unicode MS" w:hint="eastAsia"/>
          <w:color w:val="666699"/>
        </w:rPr>
        <w:t>。</w:t>
      </w:r>
    </w:p>
    <w:p w14:paraId="7CABC3F8" w14:textId="0552D254" w:rsidR="004E38F0" w:rsidRPr="00C51B5B" w:rsidRDefault="00C82B5D" w:rsidP="004E38F0">
      <w:pPr>
        <w:ind w:left="119"/>
        <w:jc w:val="right"/>
        <w:rPr>
          <w:rFonts w:ascii="Arial Unicode MS" w:hAnsi="Arial Unicode MS"/>
          <w:color w:val="7E84B8"/>
        </w:rPr>
      </w:pPr>
      <w:r>
        <w:rPr>
          <w:rFonts w:ascii="Arial Unicode MS" w:hAnsi="Arial Unicode MS" w:hint="eastAsia"/>
          <w:color w:val="666699"/>
        </w:rPr>
        <w:t xml:space="preserve">　　　　</w:t>
      </w:r>
      <w:r w:rsidR="00367AB6" w:rsidRPr="00C51B5B">
        <w:rPr>
          <w:rFonts w:ascii="Arial Unicode MS" w:hAnsi="Arial Unicode MS" w:hint="eastAsia"/>
          <w:color w:val="808000"/>
          <w:sz w:val="18"/>
        </w:rPr>
        <w:t xml:space="preserve">　　　　　　　　　　　　　　　　　　　　　　　　　　　　　　　　　　　　　　　　　　　　</w:t>
      </w:r>
      <w:hyperlink w:anchor="a章節索引" w:history="1">
        <w:r w:rsidR="00367AB6" w:rsidRPr="00C51B5B">
          <w:rPr>
            <w:rStyle w:val="a3"/>
            <w:rFonts w:ascii="Arial Unicode MS" w:hAnsi="Arial Unicode MS" w:hint="eastAsia"/>
            <w:sz w:val="18"/>
          </w:rPr>
          <w:t>回索引</w:t>
        </w:r>
      </w:hyperlink>
      <w:r w:rsidR="00367AB6">
        <w:rPr>
          <w:rFonts w:ascii="Arial Unicode MS" w:hAnsi="Arial Unicode MS" w:hint="eastAsia"/>
          <w:color w:val="808000"/>
          <w:sz w:val="18"/>
        </w:rPr>
        <w:t>〉〉</w:t>
      </w:r>
    </w:p>
    <w:p w14:paraId="648A0A6F" w14:textId="72153D16" w:rsidR="00416768" w:rsidRPr="00C51B5B" w:rsidRDefault="00367AB6" w:rsidP="00142246">
      <w:pPr>
        <w:pStyle w:val="1"/>
        <w:rPr>
          <w:kern w:val="2"/>
        </w:rPr>
      </w:pPr>
      <w:bookmarkStart w:id="23" w:name="_第五章__其"/>
      <w:bookmarkEnd w:id="23"/>
      <w:r w:rsidRPr="00C51B5B">
        <w:rPr>
          <w:rFonts w:hint="eastAsia"/>
          <w:kern w:val="2"/>
        </w:rPr>
        <w:t>第五章　　其他保障</w:t>
      </w:r>
    </w:p>
    <w:p w14:paraId="135446A9" w14:textId="77777777" w:rsidR="00C82B5D" w:rsidRDefault="00367AB6" w:rsidP="00360BDE">
      <w:pPr>
        <w:pStyle w:val="2"/>
      </w:pPr>
      <w:bookmarkStart w:id="24" w:name="a22"/>
      <w:bookmarkEnd w:id="24"/>
      <w:r>
        <w:rPr>
          <w:rFonts w:hint="eastAsia"/>
        </w:rPr>
        <w:t>第</w:t>
      </w:r>
      <w:r>
        <w:t>22</w:t>
      </w:r>
      <w:r>
        <w:rPr>
          <w:rFonts w:hint="eastAsia"/>
        </w:rPr>
        <w:t>條</w:t>
      </w:r>
      <w:r w:rsidRPr="00C51B5B">
        <w:rPr>
          <w:rFonts w:hint="eastAsia"/>
        </w:rPr>
        <w:t>（身心障礙者之協助</w:t>
      </w:r>
      <w:r w:rsidR="00C82B5D">
        <w:rPr>
          <w:rFonts w:hint="eastAsia"/>
        </w:rPr>
        <w:t>）</w:t>
      </w:r>
    </w:p>
    <w:p w14:paraId="2A6A0414" w14:textId="54A71509" w:rsidR="00416768" w:rsidRPr="002B3B34" w:rsidRDefault="00C82B5D" w:rsidP="00116933">
      <w:pPr>
        <w:ind w:leftChars="75" w:left="150"/>
        <w:jc w:val="both"/>
        <w:rPr>
          <w:rFonts w:ascii="Arial Unicode MS" w:hAnsi="Arial Unicode MS"/>
          <w:color w:val="17365D"/>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1</w:t>
      </w:r>
      <w:r w:rsidRPr="00C82B5D">
        <w:rPr>
          <w:rFonts w:asciiTheme="minorHAnsi" w:hAnsiTheme="minorHAnsi" w:hint="eastAsia"/>
          <w:color w:val="404040" w:themeColor="text1" w:themeTint="BF"/>
          <w:sz w:val="18"/>
        </w:rPr>
        <w:t>﹞</w:t>
      </w:r>
      <w:r w:rsidR="00367AB6" w:rsidRPr="002B3B34">
        <w:rPr>
          <w:rFonts w:ascii="Arial Unicode MS" w:hAnsi="Arial Unicode MS" w:hint="eastAsia"/>
          <w:color w:val="17365D"/>
        </w:rPr>
        <w:t>職業災害勞工經醫療終止後，直轄市、縣（市）主管機關發現其疑似有身心障礙者，應通知當地社會行政主管機關主動協助。</w:t>
      </w:r>
    </w:p>
    <w:p w14:paraId="59EC61C3" w14:textId="77777777" w:rsidR="00C82B5D" w:rsidRDefault="00367AB6" w:rsidP="00360BDE">
      <w:pPr>
        <w:pStyle w:val="2"/>
        <w:rPr>
          <w:color w:val="FFFFFF"/>
        </w:rPr>
      </w:pPr>
      <w:bookmarkStart w:id="25" w:name="a23"/>
      <w:bookmarkEnd w:id="25"/>
      <w:r>
        <w:rPr>
          <w:rFonts w:hint="eastAsia"/>
        </w:rPr>
        <w:t>第</w:t>
      </w:r>
      <w:r>
        <w:t>23</w:t>
      </w:r>
      <w:r>
        <w:rPr>
          <w:rFonts w:hint="eastAsia"/>
        </w:rPr>
        <w:t>條</w:t>
      </w:r>
      <w:r w:rsidRPr="00C51B5B">
        <w:rPr>
          <w:rFonts w:hint="eastAsia"/>
        </w:rPr>
        <w:t>（</w:t>
      </w:r>
      <w:r w:rsidRPr="00033439">
        <w:rPr>
          <w:rFonts w:hint="eastAsia"/>
        </w:rPr>
        <w:t>雇主得預告終止與職業災害勞工勞動契約之情形</w:t>
      </w:r>
      <w:r w:rsidRPr="00C51B5B">
        <w:rPr>
          <w:rFonts w:hint="eastAsia"/>
        </w:rPr>
        <w:t>）</w:t>
      </w:r>
      <w:r w:rsidR="00C82B5D">
        <w:rPr>
          <w:rFonts w:hint="eastAsia"/>
          <w:color w:val="FFFFFF"/>
        </w:rPr>
        <w:t>∵</w:t>
      </w:r>
    </w:p>
    <w:p w14:paraId="56F7E4F7" w14:textId="10617596" w:rsidR="00360BDE" w:rsidRPr="003C6441" w:rsidRDefault="00C82B5D" w:rsidP="00360BDE">
      <w:pPr>
        <w:ind w:leftChars="71" w:left="142"/>
        <w:rPr>
          <w:color w:val="17365D"/>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1</w:t>
      </w:r>
      <w:r w:rsidRPr="00C82B5D">
        <w:rPr>
          <w:rFonts w:asciiTheme="minorHAnsi" w:hAnsiTheme="minorHAnsi" w:hint="eastAsia"/>
          <w:color w:val="404040" w:themeColor="text1" w:themeTint="BF"/>
          <w:sz w:val="18"/>
        </w:rPr>
        <w:t>﹞</w:t>
      </w:r>
      <w:r w:rsidR="00367AB6" w:rsidRPr="003C6441">
        <w:rPr>
          <w:rFonts w:hint="eastAsia"/>
          <w:color w:val="17365D"/>
        </w:rPr>
        <w:t>非有下列情形之一者，雇主不得預告終止與職業災害勞工之勞動契約：</w:t>
      </w:r>
    </w:p>
    <w:p w14:paraId="2EC0A42D" w14:textId="77777777" w:rsidR="00C82B5D" w:rsidRDefault="00367AB6" w:rsidP="00360BDE">
      <w:pPr>
        <w:ind w:leftChars="71" w:left="142"/>
        <w:rPr>
          <w:color w:val="17365D"/>
        </w:rPr>
      </w:pPr>
      <w:r w:rsidRPr="003C6441">
        <w:rPr>
          <w:rFonts w:hint="eastAsia"/>
          <w:color w:val="17365D"/>
        </w:rPr>
        <w:t xml:space="preserve">　　一、歇業或重大虧損，報經主管機關核定</w:t>
      </w:r>
      <w:r w:rsidR="00C82B5D">
        <w:rPr>
          <w:rFonts w:hint="eastAsia"/>
          <w:color w:val="17365D"/>
        </w:rPr>
        <w:t>。</w:t>
      </w:r>
    </w:p>
    <w:p w14:paraId="4A8CA414" w14:textId="12E96623" w:rsidR="00C82B5D" w:rsidRDefault="00C82B5D" w:rsidP="00360BDE">
      <w:pPr>
        <w:ind w:leftChars="71" w:left="142"/>
        <w:rPr>
          <w:color w:val="17365D"/>
        </w:rPr>
      </w:pPr>
      <w:r>
        <w:rPr>
          <w:rFonts w:hint="eastAsia"/>
          <w:color w:val="17365D"/>
        </w:rPr>
        <w:t xml:space="preserve">　　</w:t>
      </w:r>
      <w:r w:rsidRPr="003C6441">
        <w:rPr>
          <w:rFonts w:hint="eastAsia"/>
          <w:color w:val="17365D"/>
        </w:rPr>
        <w:t>二</w:t>
      </w:r>
      <w:r>
        <w:rPr>
          <w:rFonts w:hint="eastAsia"/>
          <w:color w:val="17365D"/>
        </w:rPr>
        <w:t>、</w:t>
      </w:r>
      <w:r w:rsidR="00367AB6" w:rsidRPr="003C6441">
        <w:rPr>
          <w:rFonts w:hint="eastAsia"/>
          <w:color w:val="17365D"/>
        </w:rPr>
        <w:t>職業災害勞工經醫療終止後，經公立醫療機構認定身心障礙不堪勝任工作</w:t>
      </w:r>
      <w:r>
        <w:rPr>
          <w:rFonts w:hint="eastAsia"/>
          <w:color w:val="17365D"/>
        </w:rPr>
        <w:t>。</w:t>
      </w:r>
    </w:p>
    <w:p w14:paraId="4235E56A" w14:textId="08465F0E" w:rsidR="00360BDE" w:rsidRPr="003C6441" w:rsidRDefault="00C82B5D" w:rsidP="00360BDE">
      <w:pPr>
        <w:ind w:leftChars="71" w:left="142"/>
        <w:rPr>
          <w:color w:val="17365D"/>
        </w:rPr>
      </w:pPr>
      <w:r>
        <w:rPr>
          <w:rFonts w:hint="eastAsia"/>
          <w:color w:val="17365D"/>
        </w:rPr>
        <w:t xml:space="preserve">　　</w:t>
      </w:r>
      <w:r w:rsidRPr="003C6441">
        <w:rPr>
          <w:rFonts w:hint="eastAsia"/>
          <w:color w:val="17365D"/>
        </w:rPr>
        <w:t>三</w:t>
      </w:r>
      <w:r>
        <w:rPr>
          <w:rFonts w:hint="eastAsia"/>
          <w:color w:val="17365D"/>
        </w:rPr>
        <w:t>、</w:t>
      </w:r>
      <w:r w:rsidR="00367AB6" w:rsidRPr="003C6441">
        <w:rPr>
          <w:rFonts w:hint="eastAsia"/>
          <w:color w:val="17365D"/>
        </w:rPr>
        <w:t>因天災、事變或其他不可抗力因素，致事業不能繼續經營，報經主管機關核定。</w:t>
      </w:r>
    </w:p>
    <w:p w14:paraId="6C5F9351" w14:textId="7E60FE64" w:rsidR="00C82B5D" w:rsidRDefault="00C82B5D" w:rsidP="00E852B5">
      <w:pPr>
        <w:pStyle w:val="3"/>
      </w:pPr>
      <w:r>
        <w:t>--</w:t>
      </w:r>
      <w:r w:rsidRPr="00E852B5">
        <w:t>107</w:t>
      </w:r>
      <w:r w:rsidRPr="00E852B5">
        <w:rPr>
          <w:rFonts w:hint="eastAsia"/>
        </w:rPr>
        <w:t>年</w:t>
      </w:r>
      <w:r w:rsidRPr="00E852B5">
        <w:t>11</w:t>
      </w:r>
      <w:r w:rsidRPr="00E852B5">
        <w:rPr>
          <w:rFonts w:hint="eastAsia"/>
        </w:rPr>
        <w:t>月</w:t>
      </w:r>
      <w:r w:rsidRPr="00E852B5">
        <w:t>21</w:t>
      </w:r>
      <w:r w:rsidRPr="00E852B5">
        <w:rPr>
          <w:rFonts w:hint="eastAsia"/>
        </w:rPr>
        <w:t>日修正前條文</w:t>
      </w:r>
      <w:r w:rsidRPr="00E852B5">
        <w:t>--</w:t>
      </w:r>
      <w:hyperlink r:id="rId37" w:history="1">
        <w:r w:rsidRPr="00E852B5">
          <w:rPr>
            <w:rStyle w:val="a3"/>
            <w:rFonts w:hint="eastAsia"/>
          </w:rPr>
          <w:t>比對程式</w:t>
        </w:r>
      </w:hyperlink>
    </w:p>
    <w:p w14:paraId="58A66E95" w14:textId="42A37943" w:rsidR="00416768" w:rsidRPr="00360BDE" w:rsidRDefault="00C82B5D" w:rsidP="00116933">
      <w:pPr>
        <w:ind w:leftChars="75" w:left="150"/>
        <w:jc w:val="both"/>
        <w:rPr>
          <w:rFonts w:ascii="Arial Unicode MS" w:hAnsi="Arial Unicode MS"/>
          <w:color w:val="5F5F5F"/>
        </w:rPr>
      </w:pPr>
      <w:r w:rsidRPr="00C82B5D">
        <w:rPr>
          <w:rFonts w:asciiTheme="minorHAnsi" w:hAnsiTheme="minorHAnsi"/>
          <w:color w:val="404040" w:themeColor="text1" w:themeTint="BF"/>
          <w:sz w:val="18"/>
        </w:rPr>
        <w:t>﹝</w:t>
      </w:r>
      <w:r w:rsidRPr="00C82B5D">
        <w:rPr>
          <w:rFonts w:asciiTheme="minorHAnsi" w:hAnsiTheme="minorHAnsi"/>
          <w:color w:val="404040" w:themeColor="text1" w:themeTint="BF"/>
          <w:sz w:val="18"/>
        </w:rPr>
        <w:t>1</w:t>
      </w:r>
      <w:r w:rsidRPr="00C82B5D">
        <w:rPr>
          <w:rFonts w:asciiTheme="minorHAnsi" w:hAnsiTheme="minorHAnsi"/>
          <w:color w:val="404040" w:themeColor="text1" w:themeTint="BF"/>
          <w:sz w:val="18"/>
        </w:rPr>
        <w:t>﹞</w:t>
      </w:r>
      <w:r w:rsidR="00367AB6" w:rsidRPr="00360BDE">
        <w:rPr>
          <w:rFonts w:ascii="Arial Unicode MS" w:hAnsi="Arial Unicode MS" w:hint="eastAsia"/>
          <w:color w:val="5F5F5F"/>
        </w:rPr>
        <w:t>非有下列情形之一者，雇主不得預告終止與職業災害勞工之勞動契約：</w:t>
      </w:r>
    </w:p>
    <w:p w14:paraId="5553D49B" w14:textId="77777777" w:rsidR="00C82B5D" w:rsidRDefault="00367AB6" w:rsidP="00116933">
      <w:pPr>
        <w:ind w:leftChars="75" w:left="150"/>
        <w:jc w:val="both"/>
        <w:rPr>
          <w:rFonts w:ascii="Arial Unicode MS" w:hAnsi="Arial Unicode MS"/>
          <w:color w:val="5F5F5F"/>
        </w:rPr>
      </w:pPr>
      <w:r w:rsidRPr="00360BDE">
        <w:rPr>
          <w:rFonts w:ascii="Arial Unicode MS" w:hAnsi="Arial Unicode MS" w:hint="eastAsia"/>
          <w:color w:val="5F5F5F"/>
        </w:rPr>
        <w:t xml:space="preserve">　　一、歇業或重大虧損，報經主管機關核定者</w:t>
      </w:r>
      <w:r w:rsidR="00C82B5D">
        <w:rPr>
          <w:rFonts w:ascii="Arial Unicode MS" w:hAnsi="Arial Unicode MS" w:hint="eastAsia"/>
          <w:color w:val="5F5F5F"/>
        </w:rPr>
        <w:t>。</w:t>
      </w:r>
    </w:p>
    <w:p w14:paraId="5EC6DC52" w14:textId="63E613A7" w:rsidR="00C82B5D" w:rsidRDefault="00C82B5D" w:rsidP="00116933">
      <w:pPr>
        <w:ind w:leftChars="75" w:left="150"/>
        <w:jc w:val="both"/>
        <w:rPr>
          <w:rFonts w:ascii="Arial Unicode MS" w:hAnsi="Arial Unicode MS"/>
          <w:color w:val="5F5F5F"/>
        </w:rPr>
      </w:pPr>
      <w:r>
        <w:rPr>
          <w:rFonts w:ascii="Arial Unicode MS" w:hAnsi="Arial Unicode MS" w:hint="eastAsia"/>
          <w:color w:val="5F5F5F"/>
        </w:rPr>
        <w:t xml:space="preserve">　　</w:t>
      </w:r>
      <w:r w:rsidRPr="00360BDE">
        <w:rPr>
          <w:rFonts w:ascii="Arial Unicode MS" w:hAnsi="Arial Unicode MS" w:hint="eastAsia"/>
          <w:color w:val="5F5F5F"/>
        </w:rPr>
        <w:t>二</w:t>
      </w:r>
      <w:r>
        <w:rPr>
          <w:rFonts w:ascii="Arial Unicode MS" w:hAnsi="Arial Unicode MS" w:hint="eastAsia"/>
          <w:color w:val="5F5F5F"/>
        </w:rPr>
        <w:t>、</w:t>
      </w:r>
      <w:r w:rsidR="00367AB6" w:rsidRPr="00360BDE">
        <w:rPr>
          <w:rFonts w:ascii="Arial Unicode MS" w:hAnsi="Arial Unicode MS" w:hint="eastAsia"/>
          <w:color w:val="5F5F5F"/>
        </w:rPr>
        <w:t>職業災害勞工經醫療終止後，經公立醫療機構認定心神喪失或身體殘廢不堪勝任工作者</w:t>
      </w:r>
      <w:r>
        <w:rPr>
          <w:rFonts w:ascii="Arial Unicode MS" w:hAnsi="Arial Unicode MS" w:hint="eastAsia"/>
          <w:color w:val="5F5F5F"/>
        </w:rPr>
        <w:t>。</w:t>
      </w:r>
    </w:p>
    <w:p w14:paraId="304A8D9D" w14:textId="31F5BC0A" w:rsidR="00416768" w:rsidRPr="00360BDE" w:rsidRDefault="00C82B5D" w:rsidP="00116933">
      <w:pPr>
        <w:ind w:leftChars="75" w:left="150"/>
        <w:jc w:val="both"/>
        <w:rPr>
          <w:rFonts w:ascii="Arial Unicode MS" w:hAnsi="Arial Unicode MS"/>
          <w:color w:val="5F5F5F"/>
        </w:rPr>
      </w:pPr>
      <w:r>
        <w:rPr>
          <w:rFonts w:ascii="Arial Unicode MS" w:hAnsi="Arial Unicode MS" w:hint="eastAsia"/>
          <w:color w:val="5F5F5F"/>
        </w:rPr>
        <w:t xml:space="preserve">　　</w:t>
      </w:r>
      <w:r w:rsidRPr="00360BDE">
        <w:rPr>
          <w:rFonts w:ascii="Arial Unicode MS" w:hAnsi="Arial Unicode MS" w:hint="eastAsia"/>
          <w:color w:val="5F5F5F"/>
        </w:rPr>
        <w:t>三</w:t>
      </w:r>
      <w:r>
        <w:rPr>
          <w:rFonts w:ascii="Arial Unicode MS" w:hAnsi="Arial Unicode MS" w:hint="eastAsia"/>
          <w:color w:val="5F5F5F"/>
        </w:rPr>
        <w:t>、</w:t>
      </w:r>
      <w:r w:rsidR="00367AB6" w:rsidRPr="00360BDE">
        <w:rPr>
          <w:rFonts w:ascii="Arial Unicode MS" w:hAnsi="Arial Unicode MS" w:hint="eastAsia"/>
          <w:color w:val="5F5F5F"/>
        </w:rPr>
        <w:t>因天災、事變或其他不可抗力因素，致事業不能繼續經營，報經主管機關核定者。</w:t>
      </w:r>
      <w:r w:rsidR="00367AB6" w:rsidRPr="00F5003B">
        <w:rPr>
          <w:rFonts w:ascii="Arial Unicode MS" w:hAnsi="Arial Unicode MS" w:hint="eastAsia"/>
          <w:color w:val="FFFFFF"/>
        </w:rPr>
        <w:t>∴</w:t>
      </w:r>
    </w:p>
    <w:p w14:paraId="1D328A5A" w14:textId="77777777" w:rsidR="00C82B5D" w:rsidRDefault="00367AB6" w:rsidP="00360BDE">
      <w:pPr>
        <w:pStyle w:val="2"/>
        <w:rPr>
          <w:color w:val="FFFFFF"/>
        </w:rPr>
      </w:pPr>
      <w:bookmarkStart w:id="26" w:name="a24"/>
      <w:bookmarkEnd w:id="26"/>
      <w:r>
        <w:rPr>
          <w:rFonts w:hint="eastAsia"/>
        </w:rPr>
        <w:t>第</w:t>
      </w:r>
      <w:r>
        <w:t>24</w:t>
      </w:r>
      <w:r>
        <w:rPr>
          <w:rFonts w:hint="eastAsia"/>
        </w:rPr>
        <w:t>條</w:t>
      </w:r>
      <w:r w:rsidRPr="00C51B5B">
        <w:rPr>
          <w:rFonts w:hint="eastAsia"/>
        </w:rPr>
        <w:t>（</w:t>
      </w:r>
      <w:r w:rsidRPr="00033439">
        <w:rPr>
          <w:rFonts w:hint="eastAsia"/>
        </w:rPr>
        <w:t>職業災害勞工得終止勞動契約之情形</w:t>
      </w:r>
      <w:r w:rsidRPr="00C51B5B">
        <w:rPr>
          <w:rFonts w:hint="eastAsia"/>
        </w:rPr>
        <w:t>）</w:t>
      </w:r>
      <w:r w:rsidR="00C82B5D">
        <w:rPr>
          <w:rFonts w:hint="eastAsia"/>
          <w:color w:val="FFFFFF"/>
        </w:rPr>
        <w:t>∵</w:t>
      </w:r>
    </w:p>
    <w:p w14:paraId="057AB5B9" w14:textId="718A3C29" w:rsidR="00360BDE" w:rsidRPr="003C6441" w:rsidRDefault="00C82B5D" w:rsidP="00360BDE">
      <w:pPr>
        <w:ind w:leftChars="71" w:left="142"/>
        <w:rPr>
          <w:color w:val="17365D"/>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1</w:t>
      </w:r>
      <w:r w:rsidRPr="00C82B5D">
        <w:rPr>
          <w:rFonts w:asciiTheme="minorHAnsi" w:hAnsiTheme="minorHAnsi" w:hint="eastAsia"/>
          <w:color w:val="404040" w:themeColor="text1" w:themeTint="BF"/>
          <w:sz w:val="18"/>
        </w:rPr>
        <w:t>﹞</w:t>
      </w:r>
      <w:r w:rsidR="00367AB6" w:rsidRPr="003C6441">
        <w:rPr>
          <w:rFonts w:hint="eastAsia"/>
          <w:color w:val="17365D"/>
        </w:rPr>
        <w:t>有下列情形之一者，職業災害勞工得終止勞動契約：</w:t>
      </w:r>
    </w:p>
    <w:p w14:paraId="47C50C4C" w14:textId="77777777" w:rsidR="00C82B5D" w:rsidRDefault="00367AB6" w:rsidP="00360BDE">
      <w:pPr>
        <w:ind w:leftChars="71" w:left="142"/>
        <w:rPr>
          <w:color w:val="17365D"/>
        </w:rPr>
      </w:pPr>
      <w:r w:rsidRPr="003C6441">
        <w:rPr>
          <w:rFonts w:hint="eastAsia"/>
          <w:color w:val="17365D"/>
        </w:rPr>
        <w:t xml:space="preserve">　　一、經公立醫療機構認定身心障礙不堪勝任工作</w:t>
      </w:r>
      <w:r w:rsidR="00C82B5D">
        <w:rPr>
          <w:rFonts w:hint="eastAsia"/>
          <w:color w:val="17365D"/>
        </w:rPr>
        <w:t>。</w:t>
      </w:r>
    </w:p>
    <w:p w14:paraId="22394B32" w14:textId="1C52B309" w:rsidR="00C82B5D" w:rsidRDefault="00C82B5D" w:rsidP="00360BDE">
      <w:pPr>
        <w:ind w:leftChars="71" w:left="142"/>
        <w:rPr>
          <w:color w:val="17365D"/>
        </w:rPr>
      </w:pPr>
      <w:r>
        <w:rPr>
          <w:rFonts w:hint="eastAsia"/>
          <w:color w:val="17365D"/>
        </w:rPr>
        <w:t xml:space="preserve">　　</w:t>
      </w:r>
      <w:r w:rsidRPr="003C6441">
        <w:rPr>
          <w:rFonts w:hint="eastAsia"/>
          <w:color w:val="17365D"/>
        </w:rPr>
        <w:t>二</w:t>
      </w:r>
      <w:r>
        <w:rPr>
          <w:rFonts w:hint="eastAsia"/>
          <w:color w:val="17365D"/>
        </w:rPr>
        <w:t>、</w:t>
      </w:r>
      <w:r w:rsidR="00367AB6" w:rsidRPr="003C6441">
        <w:rPr>
          <w:rFonts w:hint="eastAsia"/>
          <w:color w:val="17365D"/>
        </w:rPr>
        <w:t>事業單位改組或轉讓，致事業單位消滅</w:t>
      </w:r>
      <w:r>
        <w:rPr>
          <w:rFonts w:hint="eastAsia"/>
          <w:color w:val="17365D"/>
        </w:rPr>
        <w:t>。</w:t>
      </w:r>
    </w:p>
    <w:p w14:paraId="5608002F" w14:textId="79F4AC15" w:rsidR="00C82B5D" w:rsidRDefault="00C82B5D" w:rsidP="00360BDE">
      <w:pPr>
        <w:ind w:leftChars="71" w:left="142"/>
        <w:rPr>
          <w:color w:val="17365D"/>
        </w:rPr>
      </w:pPr>
      <w:r>
        <w:rPr>
          <w:rFonts w:hint="eastAsia"/>
          <w:color w:val="17365D"/>
        </w:rPr>
        <w:lastRenderedPageBreak/>
        <w:t xml:space="preserve">　　</w:t>
      </w:r>
      <w:r w:rsidRPr="003C6441">
        <w:rPr>
          <w:rFonts w:hint="eastAsia"/>
          <w:color w:val="17365D"/>
        </w:rPr>
        <w:t>三</w:t>
      </w:r>
      <w:r>
        <w:rPr>
          <w:rFonts w:hint="eastAsia"/>
          <w:color w:val="17365D"/>
        </w:rPr>
        <w:t>、</w:t>
      </w:r>
      <w:r w:rsidR="00367AB6" w:rsidRPr="003C6441">
        <w:rPr>
          <w:rFonts w:hint="eastAsia"/>
          <w:color w:val="17365D"/>
        </w:rPr>
        <w:t>雇主未依</w:t>
      </w:r>
      <w:r w:rsidR="00367AB6" w:rsidRPr="002B3B34">
        <w:rPr>
          <w:rFonts w:ascii="Arial Unicode MS" w:hAnsi="Arial Unicode MS" w:hint="eastAsia"/>
          <w:color w:val="17365D"/>
        </w:rPr>
        <w:t>第</w:t>
      </w:r>
      <w:hyperlink w:anchor="a27" w:history="1">
        <w:r w:rsidR="00367AB6" w:rsidRPr="002B3B34">
          <w:rPr>
            <w:rStyle w:val="a3"/>
            <w:rFonts w:hint="eastAsia"/>
          </w:rPr>
          <w:t>二十七</w:t>
        </w:r>
      </w:hyperlink>
      <w:r w:rsidR="00367AB6" w:rsidRPr="003C6441">
        <w:rPr>
          <w:rFonts w:hint="eastAsia"/>
          <w:color w:val="17365D"/>
        </w:rPr>
        <w:t>條規定辦理</w:t>
      </w:r>
      <w:r>
        <w:rPr>
          <w:rFonts w:hint="eastAsia"/>
          <w:color w:val="17365D"/>
        </w:rPr>
        <w:t>。</w:t>
      </w:r>
    </w:p>
    <w:p w14:paraId="0F769DB3" w14:textId="00A438C7" w:rsidR="00360BDE" w:rsidRPr="003C6441" w:rsidRDefault="00C82B5D" w:rsidP="00360BDE">
      <w:pPr>
        <w:ind w:leftChars="71" w:left="142"/>
        <w:rPr>
          <w:color w:val="17365D"/>
        </w:rPr>
      </w:pPr>
      <w:r>
        <w:rPr>
          <w:rFonts w:hint="eastAsia"/>
          <w:color w:val="17365D"/>
        </w:rPr>
        <w:t xml:space="preserve">　　</w:t>
      </w:r>
      <w:r w:rsidRPr="003C6441">
        <w:rPr>
          <w:rFonts w:hint="eastAsia"/>
          <w:color w:val="17365D"/>
        </w:rPr>
        <w:t>四</w:t>
      </w:r>
      <w:r>
        <w:rPr>
          <w:rFonts w:hint="eastAsia"/>
          <w:color w:val="17365D"/>
        </w:rPr>
        <w:t>、</w:t>
      </w:r>
      <w:r w:rsidR="00367AB6" w:rsidRPr="003C6441">
        <w:rPr>
          <w:rFonts w:hint="eastAsia"/>
          <w:color w:val="17365D"/>
        </w:rPr>
        <w:t>對雇主依</w:t>
      </w:r>
      <w:r w:rsidR="00367AB6" w:rsidRPr="002B3B34">
        <w:rPr>
          <w:rFonts w:ascii="Arial Unicode MS" w:hAnsi="Arial Unicode MS" w:hint="eastAsia"/>
          <w:color w:val="17365D"/>
        </w:rPr>
        <w:t>第</w:t>
      </w:r>
      <w:hyperlink w:anchor="a27" w:history="1">
        <w:r w:rsidR="00367AB6" w:rsidRPr="002B3B34">
          <w:rPr>
            <w:rStyle w:val="a3"/>
            <w:rFonts w:hint="eastAsia"/>
          </w:rPr>
          <w:t>二十七</w:t>
        </w:r>
      </w:hyperlink>
      <w:r w:rsidR="00367AB6" w:rsidRPr="003C6441">
        <w:rPr>
          <w:rFonts w:hint="eastAsia"/>
          <w:color w:val="17365D"/>
        </w:rPr>
        <w:t>條規定安置之工作未能達成協議。</w:t>
      </w:r>
    </w:p>
    <w:p w14:paraId="7B12B242" w14:textId="173736BC" w:rsidR="00C82B5D" w:rsidRDefault="00C82B5D" w:rsidP="009B3249">
      <w:pPr>
        <w:pStyle w:val="3"/>
      </w:pPr>
      <w:r>
        <w:t>--</w:t>
      </w:r>
      <w:r w:rsidRPr="00E852B5">
        <w:t>107</w:t>
      </w:r>
      <w:r w:rsidRPr="00E852B5">
        <w:rPr>
          <w:rFonts w:hint="eastAsia"/>
        </w:rPr>
        <w:t>年</w:t>
      </w:r>
      <w:r w:rsidRPr="00E852B5">
        <w:t>11</w:t>
      </w:r>
      <w:r w:rsidRPr="00E852B5">
        <w:rPr>
          <w:rFonts w:hint="eastAsia"/>
        </w:rPr>
        <w:t>月</w:t>
      </w:r>
      <w:r w:rsidRPr="00E852B5">
        <w:t>21</w:t>
      </w:r>
      <w:r w:rsidRPr="00E852B5">
        <w:rPr>
          <w:rFonts w:hint="eastAsia"/>
        </w:rPr>
        <w:t>日修正前條文</w:t>
      </w:r>
      <w:r w:rsidRPr="00E852B5">
        <w:t>--</w:t>
      </w:r>
      <w:hyperlink r:id="rId38" w:history="1">
        <w:r w:rsidRPr="00E852B5">
          <w:rPr>
            <w:rStyle w:val="a3"/>
            <w:rFonts w:hint="eastAsia"/>
          </w:rPr>
          <w:t>比對程式</w:t>
        </w:r>
      </w:hyperlink>
    </w:p>
    <w:p w14:paraId="2FC61566" w14:textId="35A10CEA" w:rsidR="00416768" w:rsidRPr="00360BDE" w:rsidRDefault="00C82B5D" w:rsidP="00116933">
      <w:pPr>
        <w:ind w:leftChars="75" w:left="150"/>
        <w:jc w:val="both"/>
        <w:rPr>
          <w:rFonts w:ascii="Arial Unicode MS" w:hAnsi="Arial Unicode MS"/>
          <w:color w:val="5F5F5F"/>
        </w:rPr>
      </w:pPr>
      <w:r w:rsidRPr="00C82B5D">
        <w:rPr>
          <w:rFonts w:asciiTheme="minorHAnsi" w:hAnsiTheme="minorHAnsi"/>
          <w:color w:val="404040" w:themeColor="text1" w:themeTint="BF"/>
          <w:sz w:val="18"/>
        </w:rPr>
        <w:t>﹝</w:t>
      </w:r>
      <w:r w:rsidRPr="00C82B5D">
        <w:rPr>
          <w:rFonts w:asciiTheme="minorHAnsi" w:hAnsiTheme="minorHAnsi"/>
          <w:color w:val="404040" w:themeColor="text1" w:themeTint="BF"/>
          <w:sz w:val="18"/>
        </w:rPr>
        <w:t>1</w:t>
      </w:r>
      <w:r w:rsidRPr="00C82B5D">
        <w:rPr>
          <w:rFonts w:asciiTheme="minorHAnsi" w:hAnsiTheme="minorHAnsi"/>
          <w:color w:val="404040" w:themeColor="text1" w:themeTint="BF"/>
          <w:sz w:val="18"/>
        </w:rPr>
        <w:t>﹞</w:t>
      </w:r>
      <w:r w:rsidR="00367AB6" w:rsidRPr="00360BDE">
        <w:rPr>
          <w:rFonts w:ascii="Arial Unicode MS" w:hAnsi="Arial Unicode MS" w:hint="eastAsia"/>
          <w:color w:val="5F5F5F"/>
        </w:rPr>
        <w:t>有下列情形之一者，職業災害勞工得終止勞動契約：</w:t>
      </w:r>
    </w:p>
    <w:p w14:paraId="16835E4E" w14:textId="77777777" w:rsidR="00C82B5D" w:rsidRDefault="00367AB6" w:rsidP="00116933">
      <w:pPr>
        <w:ind w:leftChars="75" w:left="150"/>
        <w:jc w:val="both"/>
        <w:rPr>
          <w:rFonts w:ascii="Arial Unicode MS" w:hAnsi="Arial Unicode MS"/>
          <w:color w:val="5F5F5F"/>
        </w:rPr>
      </w:pPr>
      <w:r w:rsidRPr="00360BDE">
        <w:rPr>
          <w:rFonts w:ascii="Arial Unicode MS" w:hAnsi="Arial Unicode MS" w:hint="eastAsia"/>
          <w:color w:val="5F5F5F"/>
        </w:rPr>
        <w:t xml:space="preserve">　　一、經公立醫療機構認定心神喪失或身體殘廢不堪勝任工作者</w:t>
      </w:r>
      <w:r w:rsidR="00C82B5D">
        <w:rPr>
          <w:rFonts w:ascii="Arial Unicode MS" w:hAnsi="Arial Unicode MS" w:hint="eastAsia"/>
          <w:color w:val="5F5F5F"/>
        </w:rPr>
        <w:t>。</w:t>
      </w:r>
    </w:p>
    <w:p w14:paraId="57557E93" w14:textId="10485EB5" w:rsidR="00C82B5D" w:rsidRDefault="00C82B5D" w:rsidP="00116933">
      <w:pPr>
        <w:ind w:leftChars="75" w:left="150"/>
        <w:jc w:val="both"/>
        <w:rPr>
          <w:rFonts w:ascii="Arial Unicode MS" w:hAnsi="Arial Unicode MS"/>
          <w:color w:val="5F5F5F"/>
        </w:rPr>
      </w:pPr>
      <w:r>
        <w:rPr>
          <w:rFonts w:ascii="Arial Unicode MS" w:hAnsi="Arial Unicode MS" w:hint="eastAsia"/>
          <w:color w:val="5F5F5F"/>
        </w:rPr>
        <w:t xml:space="preserve">　　</w:t>
      </w:r>
      <w:r w:rsidRPr="00360BDE">
        <w:rPr>
          <w:rFonts w:ascii="Arial Unicode MS" w:hAnsi="Arial Unicode MS" w:hint="eastAsia"/>
          <w:color w:val="5F5F5F"/>
        </w:rPr>
        <w:t>二</w:t>
      </w:r>
      <w:r>
        <w:rPr>
          <w:rFonts w:ascii="Arial Unicode MS" w:hAnsi="Arial Unicode MS" w:hint="eastAsia"/>
          <w:color w:val="5F5F5F"/>
        </w:rPr>
        <w:t>、</w:t>
      </w:r>
      <w:r w:rsidR="00367AB6" w:rsidRPr="00360BDE">
        <w:rPr>
          <w:rFonts w:ascii="Arial Unicode MS" w:hAnsi="Arial Unicode MS" w:hint="eastAsia"/>
          <w:color w:val="5F5F5F"/>
        </w:rPr>
        <w:t>事業單位改組或轉讓，致事業單位消滅者</w:t>
      </w:r>
      <w:r>
        <w:rPr>
          <w:rFonts w:ascii="Arial Unicode MS" w:hAnsi="Arial Unicode MS" w:hint="eastAsia"/>
          <w:color w:val="5F5F5F"/>
        </w:rPr>
        <w:t>。</w:t>
      </w:r>
    </w:p>
    <w:p w14:paraId="046F3079" w14:textId="2023B6B6" w:rsidR="00C82B5D" w:rsidRDefault="00C82B5D" w:rsidP="00116933">
      <w:pPr>
        <w:ind w:leftChars="75" w:left="150"/>
        <w:jc w:val="both"/>
        <w:rPr>
          <w:rFonts w:ascii="Arial Unicode MS" w:hAnsi="Arial Unicode MS"/>
          <w:color w:val="5F5F5F"/>
        </w:rPr>
      </w:pPr>
      <w:r>
        <w:rPr>
          <w:rFonts w:ascii="Arial Unicode MS" w:hAnsi="Arial Unicode MS" w:hint="eastAsia"/>
          <w:color w:val="5F5F5F"/>
        </w:rPr>
        <w:t xml:space="preserve">　　</w:t>
      </w:r>
      <w:r w:rsidRPr="00360BDE">
        <w:rPr>
          <w:rFonts w:ascii="Arial Unicode MS" w:hAnsi="Arial Unicode MS" w:hint="eastAsia"/>
          <w:color w:val="5F5F5F"/>
        </w:rPr>
        <w:t>三</w:t>
      </w:r>
      <w:r>
        <w:rPr>
          <w:rFonts w:ascii="Arial Unicode MS" w:hAnsi="Arial Unicode MS" w:hint="eastAsia"/>
          <w:color w:val="5F5F5F"/>
        </w:rPr>
        <w:t>、</w:t>
      </w:r>
      <w:r w:rsidR="00367AB6" w:rsidRPr="00360BDE">
        <w:rPr>
          <w:rFonts w:ascii="Arial Unicode MS" w:hAnsi="Arial Unicode MS" w:hint="eastAsia"/>
          <w:color w:val="5F5F5F"/>
        </w:rPr>
        <w:t>雇主未依第</w:t>
      </w:r>
      <w:hyperlink w:anchor="a27" w:history="1">
        <w:r w:rsidR="00367AB6" w:rsidRPr="00360BDE">
          <w:rPr>
            <w:rStyle w:val="a3"/>
            <w:rFonts w:hint="eastAsia"/>
            <w:color w:val="5F5F5F"/>
          </w:rPr>
          <w:t>二十七</w:t>
        </w:r>
      </w:hyperlink>
      <w:r w:rsidR="00367AB6" w:rsidRPr="00360BDE">
        <w:rPr>
          <w:rFonts w:ascii="Arial Unicode MS" w:hAnsi="Arial Unicode MS" w:hint="eastAsia"/>
          <w:color w:val="5F5F5F"/>
        </w:rPr>
        <w:t>條規定辦理者</w:t>
      </w:r>
      <w:r>
        <w:rPr>
          <w:rFonts w:ascii="Arial Unicode MS" w:hAnsi="Arial Unicode MS" w:hint="eastAsia"/>
          <w:color w:val="5F5F5F"/>
        </w:rPr>
        <w:t>。</w:t>
      </w:r>
    </w:p>
    <w:p w14:paraId="3455E870" w14:textId="10A581B3" w:rsidR="00416768" w:rsidRPr="00360BDE" w:rsidRDefault="00C82B5D" w:rsidP="00116933">
      <w:pPr>
        <w:ind w:leftChars="75" w:left="150"/>
        <w:jc w:val="both"/>
        <w:rPr>
          <w:rFonts w:ascii="Arial Unicode MS" w:hAnsi="Arial Unicode MS"/>
          <w:color w:val="5F5F5F"/>
        </w:rPr>
      </w:pPr>
      <w:r>
        <w:rPr>
          <w:rFonts w:ascii="Arial Unicode MS" w:hAnsi="Arial Unicode MS" w:hint="eastAsia"/>
          <w:color w:val="5F5F5F"/>
        </w:rPr>
        <w:t xml:space="preserve">　　</w:t>
      </w:r>
      <w:r w:rsidRPr="00360BDE">
        <w:rPr>
          <w:rFonts w:ascii="Arial Unicode MS" w:hAnsi="Arial Unicode MS" w:hint="eastAsia"/>
          <w:color w:val="5F5F5F"/>
        </w:rPr>
        <w:t>四</w:t>
      </w:r>
      <w:r>
        <w:rPr>
          <w:rFonts w:ascii="Arial Unicode MS" w:hAnsi="Arial Unicode MS" w:hint="eastAsia"/>
          <w:color w:val="5F5F5F"/>
        </w:rPr>
        <w:t>、</w:t>
      </w:r>
      <w:r w:rsidR="00367AB6" w:rsidRPr="00360BDE">
        <w:rPr>
          <w:rFonts w:ascii="Arial Unicode MS" w:hAnsi="Arial Unicode MS" w:hint="eastAsia"/>
          <w:color w:val="5F5F5F"/>
        </w:rPr>
        <w:t>對雇主依第</w:t>
      </w:r>
      <w:hyperlink w:anchor="a27" w:history="1">
        <w:r w:rsidR="00367AB6" w:rsidRPr="00360BDE">
          <w:rPr>
            <w:rStyle w:val="a3"/>
            <w:rFonts w:hint="eastAsia"/>
            <w:color w:val="5F5F5F"/>
          </w:rPr>
          <w:t>二十七</w:t>
        </w:r>
      </w:hyperlink>
      <w:r w:rsidR="00367AB6" w:rsidRPr="00360BDE">
        <w:rPr>
          <w:rFonts w:ascii="Arial Unicode MS" w:hAnsi="Arial Unicode MS" w:hint="eastAsia"/>
          <w:color w:val="5F5F5F"/>
        </w:rPr>
        <w:t>條規定安置之工作未能達成協議者。</w:t>
      </w:r>
      <w:r w:rsidR="00367AB6" w:rsidRPr="00F5003B">
        <w:rPr>
          <w:rFonts w:ascii="Arial Unicode MS" w:hAnsi="Arial Unicode MS" w:hint="eastAsia"/>
          <w:color w:val="FFFFFF"/>
        </w:rPr>
        <w:t>∴</w:t>
      </w:r>
    </w:p>
    <w:p w14:paraId="5EC2E0C9" w14:textId="45152346" w:rsidR="00416768" w:rsidRPr="00C51B5B" w:rsidRDefault="00367AB6" w:rsidP="00360BDE">
      <w:pPr>
        <w:pStyle w:val="2"/>
        <w:rPr>
          <w:color w:val="800000"/>
        </w:rPr>
      </w:pPr>
      <w:bookmarkStart w:id="27" w:name="a25"/>
      <w:bookmarkEnd w:id="27"/>
      <w:r>
        <w:rPr>
          <w:rFonts w:hint="eastAsia"/>
          <w:color w:val="800000"/>
        </w:rPr>
        <w:t>第</w:t>
      </w:r>
      <w:r>
        <w:rPr>
          <w:color w:val="800000"/>
        </w:rPr>
        <w:t>25</w:t>
      </w:r>
      <w:r>
        <w:rPr>
          <w:rFonts w:hint="eastAsia"/>
          <w:color w:val="800000"/>
        </w:rPr>
        <w:t>條</w:t>
      </w:r>
      <w:r w:rsidRPr="00C51B5B">
        <w:rPr>
          <w:rFonts w:hint="eastAsia"/>
          <w:color w:val="800000"/>
        </w:rPr>
        <w:t>（資遣費、退休金）</w:t>
      </w:r>
      <w:r w:rsidRPr="00675B59">
        <w:rPr>
          <w:rFonts w:hint="eastAsia"/>
          <w:color w:val="5F5F5F"/>
          <w:sz w:val="18"/>
        </w:rPr>
        <w:t>【相關罰則】第</w:t>
      </w:r>
      <w:r w:rsidRPr="00675B59">
        <w:rPr>
          <w:color w:val="5F5F5F"/>
          <w:sz w:val="18"/>
        </w:rPr>
        <w:t>1</w:t>
      </w:r>
      <w:r w:rsidRPr="00675B59">
        <w:rPr>
          <w:rFonts w:hint="eastAsia"/>
          <w:color w:val="5F5F5F"/>
          <w:sz w:val="18"/>
        </w:rPr>
        <w:t>項、第</w:t>
      </w:r>
      <w:r w:rsidRPr="00675B59">
        <w:rPr>
          <w:color w:val="5F5F5F"/>
          <w:sz w:val="18"/>
        </w:rPr>
        <w:t>2</w:t>
      </w:r>
      <w:r w:rsidRPr="00675B59">
        <w:rPr>
          <w:rFonts w:hint="eastAsia"/>
          <w:color w:val="5F5F5F"/>
          <w:sz w:val="18"/>
        </w:rPr>
        <w:t>項</w:t>
      </w:r>
      <w:r w:rsidRPr="00675B59">
        <w:rPr>
          <w:color w:val="5F5F5F"/>
          <w:sz w:val="18"/>
        </w:rPr>
        <w:t>~</w:t>
      </w:r>
      <w:hyperlink w:anchor="a33" w:history="1">
        <w:r w:rsidRPr="00675B59">
          <w:rPr>
            <w:rStyle w:val="a3"/>
            <w:rFonts w:ascii="Arial Unicode MS" w:hAnsi="Arial Unicode MS" w:hint="eastAsia"/>
            <w:color w:val="5F5F5F"/>
            <w:sz w:val="18"/>
          </w:rPr>
          <w:t>§</w:t>
        </w:r>
        <w:r w:rsidRPr="00675B59">
          <w:rPr>
            <w:rStyle w:val="a3"/>
            <w:rFonts w:ascii="Arial Unicode MS" w:hAnsi="Arial Unicode MS"/>
            <w:color w:val="5F5F5F"/>
            <w:sz w:val="18"/>
          </w:rPr>
          <w:t>33</w:t>
        </w:r>
      </w:hyperlink>
    </w:p>
    <w:p w14:paraId="049E1C82" w14:textId="189A85F3" w:rsidR="00C82B5D" w:rsidRDefault="00C82B5D" w:rsidP="00116933">
      <w:pPr>
        <w:ind w:leftChars="75" w:left="150"/>
        <w:jc w:val="both"/>
        <w:rPr>
          <w:rFonts w:ascii="Arial Unicode MS" w:hAnsi="Arial Unicode MS"/>
          <w:color w:val="17365D"/>
        </w:rPr>
      </w:pPr>
      <w:r w:rsidRPr="00C82B5D">
        <w:rPr>
          <w:rFonts w:ascii="Calibri" w:hAnsi="Calibri" w:hint="eastAsia"/>
          <w:color w:val="404040"/>
          <w:sz w:val="18"/>
        </w:rPr>
        <w:t>﹝</w:t>
      </w:r>
      <w:r w:rsidRPr="00C82B5D">
        <w:rPr>
          <w:rFonts w:ascii="Calibri" w:hAnsi="Calibri" w:hint="eastAsia"/>
          <w:color w:val="404040"/>
          <w:sz w:val="18"/>
        </w:rPr>
        <w:t>1</w:t>
      </w:r>
      <w:r w:rsidRPr="00C82B5D">
        <w:rPr>
          <w:rFonts w:ascii="Calibri" w:hAnsi="Calibri" w:hint="eastAsia"/>
          <w:color w:val="404040"/>
          <w:sz w:val="18"/>
        </w:rPr>
        <w:t>﹞</w:t>
      </w:r>
      <w:r w:rsidR="00367AB6" w:rsidRPr="002B3B34">
        <w:rPr>
          <w:rFonts w:ascii="Arial Unicode MS" w:hAnsi="Arial Unicode MS" w:hint="eastAsia"/>
          <w:color w:val="17365D"/>
        </w:rPr>
        <w:t>雇主依第</w:t>
      </w:r>
      <w:hyperlink w:anchor="a23" w:history="1">
        <w:r w:rsidR="00367AB6" w:rsidRPr="002B3B34">
          <w:rPr>
            <w:rStyle w:val="a3"/>
            <w:rFonts w:hint="eastAsia"/>
          </w:rPr>
          <w:t>二十三</w:t>
        </w:r>
      </w:hyperlink>
      <w:r w:rsidR="00367AB6" w:rsidRPr="002B3B34">
        <w:rPr>
          <w:rFonts w:ascii="Arial Unicode MS" w:hAnsi="Arial Unicode MS" w:hint="eastAsia"/>
          <w:color w:val="17365D"/>
        </w:rPr>
        <w:t>條第一款、第三款，或勞工依第</w:t>
      </w:r>
      <w:hyperlink w:anchor="a24" w:history="1">
        <w:r w:rsidR="00367AB6" w:rsidRPr="002B3B34">
          <w:rPr>
            <w:rStyle w:val="a3"/>
            <w:rFonts w:hint="eastAsia"/>
          </w:rPr>
          <w:t>二十四</w:t>
        </w:r>
      </w:hyperlink>
      <w:r w:rsidR="00367AB6" w:rsidRPr="002B3B34">
        <w:rPr>
          <w:rFonts w:ascii="Arial Unicode MS" w:hAnsi="Arial Unicode MS" w:hint="eastAsia"/>
          <w:color w:val="17365D"/>
        </w:rPr>
        <w:t>條第二款至第四款規定終止勞動契約者，雇主應依</w:t>
      </w:r>
      <w:hyperlink r:id="rId39" w:history="1">
        <w:r w:rsidR="00367AB6" w:rsidRPr="002B3B34">
          <w:rPr>
            <w:rStyle w:val="a3"/>
            <w:rFonts w:hint="eastAsia"/>
          </w:rPr>
          <w:t>勞動基準法</w:t>
        </w:r>
      </w:hyperlink>
      <w:r w:rsidR="00367AB6" w:rsidRPr="002B3B34">
        <w:rPr>
          <w:rFonts w:ascii="Arial Unicode MS" w:hAnsi="Arial Unicode MS" w:hint="eastAsia"/>
          <w:color w:val="17365D"/>
        </w:rPr>
        <w:t>之規定，發給勞工資遣費</w:t>
      </w:r>
      <w:r>
        <w:rPr>
          <w:rFonts w:ascii="Arial Unicode MS" w:hAnsi="Arial Unicode MS" w:hint="eastAsia"/>
          <w:color w:val="17365D"/>
        </w:rPr>
        <w:t>。</w:t>
      </w:r>
    </w:p>
    <w:p w14:paraId="51E4643F" w14:textId="4737E2B1" w:rsidR="00C82B5D" w:rsidRDefault="00C82B5D" w:rsidP="00116933">
      <w:pPr>
        <w:ind w:leftChars="75" w:left="150"/>
        <w:jc w:val="both"/>
        <w:rPr>
          <w:rFonts w:ascii="Arial Unicode MS" w:hAnsi="Arial Unicode MS"/>
          <w:color w:val="17365D"/>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2</w:t>
      </w:r>
      <w:r w:rsidRPr="00C82B5D">
        <w:rPr>
          <w:rFonts w:asciiTheme="minorHAnsi" w:hAnsiTheme="minorHAnsi" w:hint="eastAsia"/>
          <w:color w:val="404040" w:themeColor="text1" w:themeTint="BF"/>
          <w:sz w:val="18"/>
        </w:rPr>
        <w:t>﹞</w:t>
      </w:r>
      <w:r w:rsidRPr="00C51B5B">
        <w:rPr>
          <w:rFonts w:ascii="Arial Unicode MS" w:hAnsi="Arial Unicode MS" w:hint="eastAsia"/>
          <w:color w:val="666699"/>
        </w:rPr>
        <w:t>雇主依第</w:t>
      </w:r>
      <w:hyperlink w:anchor="a23" w:history="1">
        <w:r w:rsidRPr="00C51B5B">
          <w:rPr>
            <w:rStyle w:val="a3"/>
            <w:rFonts w:ascii="Arial Unicode MS" w:hAnsi="Arial Unicode MS" w:hint="eastAsia"/>
          </w:rPr>
          <w:t>二十三</w:t>
        </w:r>
      </w:hyperlink>
      <w:r w:rsidRPr="00C51B5B">
        <w:rPr>
          <w:rFonts w:ascii="Arial Unicode MS" w:hAnsi="Arial Unicode MS" w:hint="eastAsia"/>
          <w:color w:val="666699"/>
        </w:rPr>
        <w:t>條第二款，或勞工依第</w:t>
      </w:r>
      <w:hyperlink w:anchor="a24" w:history="1">
        <w:r w:rsidRPr="00C51B5B">
          <w:rPr>
            <w:rStyle w:val="a3"/>
            <w:rFonts w:ascii="Arial Unicode MS" w:hAnsi="Arial Unicode MS" w:hint="eastAsia"/>
          </w:rPr>
          <w:t>二十四</w:t>
        </w:r>
      </w:hyperlink>
      <w:r w:rsidRPr="00C51B5B">
        <w:rPr>
          <w:rFonts w:ascii="Arial Unicode MS" w:hAnsi="Arial Unicode MS" w:hint="eastAsia"/>
          <w:color w:val="666699"/>
        </w:rPr>
        <w:t>條第一款規定終止勞動契約者，雇主應依</w:t>
      </w:r>
      <w:hyperlink r:id="rId40" w:history="1">
        <w:r w:rsidRPr="00C51B5B">
          <w:rPr>
            <w:rStyle w:val="a3"/>
            <w:rFonts w:ascii="Arial Unicode MS" w:hAnsi="Arial Unicode MS" w:hint="eastAsia"/>
          </w:rPr>
          <w:t>勞動基準法</w:t>
        </w:r>
      </w:hyperlink>
      <w:r w:rsidRPr="00C51B5B">
        <w:rPr>
          <w:rFonts w:ascii="Arial Unicode MS" w:hAnsi="Arial Unicode MS" w:hint="eastAsia"/>
          <w:color w:val="666699"/>
        </w:rPr>
        <w:t>之規定，發給勞工退休金</w:t>
      </w:r>
      <w:r>
        <w:rPr>
          <w:rFonts w:ascii="Arial Unicode MS" w:hAnsi="Arial Unicode MS" w:hint="eastAsia"/>
          <w:color w:val="17365D"/>
        </w:rPr>
        <w:t>。</w:t>
      </w:r>
    </w:p>
    <w:p w14:paraId="6BB98DF3" w14:textId="2A3C7A1D" w:rsidR="00416768" w:rsidRPr="002B3B34" w:rsidRDefault="00C82B5D" w:rsidP="00116933">
      <w:pPr>
        <w:ind w:leftChars="75" w:left="150"/>
        <w:jc w:val="both"/>
        <w:rPr>
          <w:rFonts w:ascii="Arial Unicode MS" w:hAnsi="Arial Unicode MS"/>
          <w:color w:val="17365D"/>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3</w:t>
      </w:r>
      <w:r w:rsidRPr="00C82B5D">
        <w:rPr>
          <w:rFonts w:asciiTheme="minorHAnsi" w:hAnsiTheme="minorHAnsi" w:hint="eastAsia"/>
          <w:color w:val="404040" w:themeColor="text1" w:themeTint="BF"/>
          <w:sz w:val="18"/>
        </w:rPr>
        <w:t>﹞</w:t>
      </w:r>
      <w:r w:rsidR="00367AB6" w:rsidRPr="002B3B34">
        <w:rPr>
          <w:rFonts w:ascii="Arial Unicode MS" w:hAnsi="Arial Unicode MS" w:hint="eastAsia"/>
          <w:color w:val="17365D"/>
        </w:rPr>
        <w:t>前二項請求權與</w:t>
      </w:r>
      <w:hyperlink r:id="rId41" w:history="1">
        <w:r w:rsidR="00367AB6" w:rsidRPr="002B3B34">
          <w:rPr>
            <w:rStyle w:val="a3"/>
            <w:rFonts w:hint="eastAsia"/>
          </w:rPr>
          <w:t>勞動基準法</w:t>
        </w:r>
      </w:hyperlink>
      <w:r w:rsidR="00367AB6" w:rsidRPr="002B3B34">
        <w:rPr>
          <w:rFonts w:ascii="Arial Unicode MS" w:hAnsi="Arial Unicode MS" w:hint="eastAsia"/>
          <w:color w:val="17365D"/>
        </w:rPr>
        <w:t>規定之資遣費，退休金請求權，職業災害勞工應擇一行使。</w:t>
      </w:r>
    </w:p>
    <w:p w14:paraId="6172662A" w14:textId="77777777" w:rsidR="00C82B5D" w:rsidRDefault="00367AB6" w:rsidP="00360BDE">
      <w:pPr>
        <w:pStyle w:val="2"/>
      </w:pPr>
      <w:r>
        <w:rPr>
          <w:rFonts w:hint="eastAsia"/>
        </w:rPr>
        <w:t>第</w:t>
      </w:r>
      <w:r>
        <w:t>26</w:t>
      </w:r>
      <w:r>
        <w:rPr>
          <w:rFonts w:hint="eastAsia"/>
        </w:rPr>
        <w:t>條</w:t>
      </w:r>
      <w:r w:rsidRPr="00C51B5B">
        <w:rPr>
          <w:rFonts w:hint="eastAsia"/>
        </w:rPr>
        <w:t>（終止勞動契約之預告</w:t>
      </w:r>
      <w:r w:rsidR="00C82B5D">
        <w:rPr>
          <w:rFonts w:hint="eastAsia"/>
        </w:rPr>
        <w:t>）</w:t>
      </w:r>
    </w:p>
    <w:p w14:paraId="3CD8CD4B" w14:textId="5CAC89B0" w:rsidR="00C82B5D" w:rsidRDefault="00C82B5D" w:rsidP="00116933">
      <w:pPr>
        <w:ind w:leftChars="75" w:left="150"/>
        <w:jc w:val="both"/>
        <w:rPr>
          <w:rFonts w:ascii="Arial Unicode MS" w:hAnsi="Arial Unicode MS"/>
          <w:color w:val="17365D"/>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1</w:t>
      </w:r>
      <w:r w:rsidRPr="00C82B5D">
        <w:rPr>
          <w:rFonts w:asciiTheme="minorHAnsi" w:hAnsiTheme="minorHAnsi" w:hint="eastAsia"/>
          <w:color w:val="404040" w:themeColor="text1" w:themeTint="BF"/>
          <w:sz w:val="18"/>
        </w:rPr>
        <w:t>﹞</w:t>
      </w:r>
      <w:r w:rsidR="00367AB6" w:rsidRPr="002B3B34">
        <w:rPr>
          <w:rFonts w:ascii="Arial Unicode MS" w:hAnsi="Arial Unicode MS" w:hint="eastAsia"/>
          <w:color w:val="17365D"/>
        </w:rPr>
        <w:t>雇主依第</w:t>
      </w:r>
      <w:hyperlink w:anchor="a23" w:history="1">
        <w:r w:rsidR="00367AB6" w:rsidRPr="002B3B34">
          <w:rPr>
            <w:rStyle w:val="a3"/>
            <w:rFonts w:hint="eastAsia"/>
          </w:rPr>
          <w:t>二十三</w:t>
        </w:r>
      </w:hyperlink>
      <w:r w:rsidR="00367AB6" w:rsidRPr="002B3B34">
        <w:rPr>
          <w:rFonts w:ascii="Arial Unicode MS" w:hAnsi="Arial Unicode MS" w:hint="eastAsia"/>
          <w:color w:val="17365D"/>
        </w:rPr>
        <w:t>條規定預告終止與職業災害勞工之勞動契約時，準用</w:t>
      </w:r>
      <w:hyperlink r:id="rId42" w:history="1">
        <w:r w:rsidR="00367AB6" w:rsidRPr="002B3B34">
          <w:rPr>
            <w:rStyle w:val="a3"/>
            <w:rFonts w:hint="eastAsia"/>
          </w:rPr>
          <w:t>勞動基準法</w:t>
        </w:r>
      </w:hyperlink>
      <w:r w:rsidR="00367AB6" w:rsidRPr="002B3B34">
        <w:rPr>
          <w:rFonts w:ascii="Arial Unicode MS" w:hAnsi="Arial Unicode MS" w:hint="eastAsia"/>
          <w:color w:val="17365D"/>
        </w:rPr>
        <w:t>規定預告勞工</w:t>
      </w:r>
      <w:r>
        <w:rPr>
          <w:rFonts w:ascii="Arial Unicode MS" w:hAnsi="Arial Unicode MS" w:hint="eastAsia"/>
          <w:color w:val="17365D"/>
        </w:rPr>
        <w:t>。</w:t>
      </w:r>
    </w:p>
    <w:p w14:paraId="3A551B4B" w14:textId="67E04450" w:rsidR="00416768" w:rsidRPr="00C51B5B" w:rsidRDefault="00C82B5D" w:rsidP="00116933">
      <w:pPr>
        <w:ind w:leftChars="75" w:left="150"/>
        <w:jc w:val="both"/>
        <w:rPr>
          <w:rFonts w:ascii="Arial Unicode MS" w:hAnsi="Arial Unicode MS"/>
          <w:color w:val="666699"/>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2</w:t>
      </w:r>
      <w:r w:rsidRPr="00C82B5D">
        <w:rPr>
          <w:rFonts w:asciiTheme="minorHAnsi" w:hAnsiTheme="minorHAnsi" w:hint="eastAsia"/>
          <w:color w:val="404040" w:themeColor="text1" w:themeTint="BF"/>
          <w:sz w:val="18"/>
        </w:rPr>
        <w:t>﹞</w:t>
      </w:r>
      <w:r w:rsidR="00367AB6" w:rsidRPr="00C51B5B">
        <w:rPr>
          <w:rFonts w:ascii="Arial Unicode MS" w:hAnsi="Arial Unicode MS" w:hint="eastAsia"/>
          <w:color w:val="666699"/>
        </w:rPr>
        <w:t>職業災害勞工依第</w:t>
      </w:r>
      <w:hyperlink w:anchor="a24" w:history="1">
        <w:r w:rsidR="00367AB6" w:rsidRPr="00C51B5B">
          <w:rPr>
            <w:rStyle w:val="a3"/>
            <w:rFonts w:ascii="Arial Unicode MS" w:hAnsi="Arial Unicode MS" w:hint="eastAsia"/>
          </w:rPr>
          <w:t>二十四</w:t>
        </w:r>
      </w:hyperlink>
      <w:r w:rsidR="00367AB6" w:rsidRPr="00C51B5B">
        <w:rPr>
          <w:rFonts w:ascii="Arial Unicode MS" w:hAnsi="Arial Unicode MS" w:hint="eastAsia"/>
          <w:color w:val="666699"/>
        </w:rPr>
        <w:t>條第一款規定終止勞動契約時，準用</w:t>
      </w:r>
      <w:hyperlink r:id="rId43" w:history="1">
        <w:r w:rsidR="00367AB6" w:rsidRPr="00C51B5B">
          <w:rPr>
            <w:rStyle w:val="a3"/>
            <w:rFonts w:ascii="Arial Unicode MS" w:hAnsi="Arial Unicode MS" w:hint="eastAsia"/>
          </w:rPr>
          <w:t>勞動基準法</w:t>
        </w:r>
      </w:hyperlink>
      <w:r w:rsidR="00367AB6" w:rsidRPr="00C51B5B">
        <w:rPr>
          <w:rFonts w:ascii="Arial Unicode MS" w:hAnsi="Arial Unicode MS" w:hint="eastAsia"/>
          <w:color w:val="666699"/>
        </w:rPr>
        <w:t>規定預告雇主。</w:t>
      </w:r>
    </w:p>
    <w:p w14:paraId="6E04EEA0" w14:textId="680D2A64" w:rsidR="00416768" w:rsidRPr="00C51B5B" w:rsidRDefault="00367AB6" w:rsidP="00360BDE">
      <w:pPr>
        <w:pStyle w:val="2"/>
        <w:rPr>
          <w:color w:val="800000"/>
        </w:rPr>
      </w:pPr>
      <w:bookmarkStart w:id="28" w:name="a27"/>
      <w:bookmarkEnd w:id="28"/>
      <w:r>
        <w:rPr>
          <w:rFonts w:hint="eastAsia"/>
          <w:color w:val="800000"/>
        </w:rPr>
        <w:t>第</w:t>
      </w:r>
      <w:r>
        <w:rPr>
          <w:color w:val="800000"/>
        </w:rPr>
        <w:t>27</w:t>
      </w:r>
      <w:r>
        <w:rPr>
          <w:rFonts w:hint="eastAsia"/>
          <w:color w:val="800000"/>
        </w:rPr>
        <w:t>條</w:t>
      </w:r>
      <w:r w:rsidRPr="00C51B5B">
        <w:rPr>
          <w:rFonts w:hint="eastAsia"/>
          <w:color w:val="800000"/>
        </w:rPr>
        <w:t>（雇主安置之義務）</w:t>
      </w:r>
      <w:r w:rsidRPr="00675B59">
        <w:rPr>
          <w:rFonts w:hint="eastAsia"/>
          <w:color w:val="5F5F5F"/>
          <w:sz w:val="18"/>
        </w:rPr>
        <w:t>【相關罰則】</w:t>
      </w:r>
      <w:hyperlink w:anchor="a33" w:history="1">
        <w:r w:rsidRPr="00675B59">
          <w:rPr>
            <w:rStyle w:val="a3"/>
            <w:rFonts w:ascii="Arial Unicode MS" w:hAnsi="Arial Unicode MS" w:hint="eastAsia"/>
            <w:color w:val="5F5F5F"/>
            <w:sz w:val="18"/>
          </w:rPr>
          <w:t>§</w:t>
        </w:r>
        <w:r w:rsidRPr="00675B59">
          <w:rPr>
            <w:rStyle w:val="a3"/>
            <w:rFonts w:ascii="Arial Unicode MS" w:hAnsi="Arial Unicode MS"/>
            <w:color w:val="5F5F5F"/>
            <w:sz w:val="18"/>
          </w:rPr>
          <w:t>33</w:t>
        </w:r>
      </w:hyperlink>
    </w:p>
    <w:p w14:paraId="4E435CEC" w14:textId="66D2B3C8" w:rsidR="00416768" w:rsidRPr="002B3B34" w:rsidRDefault="00C82B5D" w:rsidP="00116933">
      <w:pPr>
        <w:ind w:leftChars="75" w:left="150"/>
        <w:jc w:val="both"/>
        <w:rPr>
          <w:rFonts w:ascii="Arial Unicode MS" w:hAnsi="Arial Unicode MS"/>
          <w:color w:val="17365D"/>
        </w:rPr>
      </w:pPr>
      <w:r w:rsidRPr="00C82B5D">
        <w:rPr>
          <w:rFonts w:ascii="Calibri" w:hAnsi="Calibri" w:hint="eastAsia"/>
          <w:color w:val="404040"/>
          <w:sz w:val="18"/>
        </w:rPr>
        <w:t>﹝</w:t>
      </w:r>
      <w:r w:rsidRPr="00C82B5D">
        <w:rPr>
          <w:rFonts w:ascii="Calibri" w:hAnsi="Calibri" w:hint="eastAsia"/>
          <w:color w:val="404040"/>
          <w:sz w:val="18"/>
        </w:rPr>
        <w:t>1</w:t>
      </w:r>
      <w:r w:rsidRPr="00C82B5D">
        <w:rPr>
          <w:rFonts w:ascii="Calibri" w:hAnsi="Calibri" w:hint="eastAsia"/>
          <w:color w:val="404040"/>
          <w:sz w:val="18"/>
        </w:rPr>
        <w:t>﹞</w:t>
      </w:r>
      <w:r w:rsidR="00367AB6" w:rsidRPr="002B3B34">
        <w:rPr>
          <w:rFonts w:ascii="Arial Unicode MS" w:hAnsi="Arial Unicode MS" w:hint="eastAsia"/>
          <w:color w:val="17365D"/>
        </w:rPr>
        <w:t>職業災害勞工經醫療終止後，雇主應按其健康狀況及能力，安置適當之工作，並提供其從事工作必要之輔助設施。</w:t>
      </w:r>
    </w:p>
    <w:p w14:paraId="095099B0" w14:textId="162DC801" w:rsidR="00416768" w:rsidRPr="00C51B5B" w:rsidRDefault="00367AB6" w:rsidP="00360BDE">
      <w:pPr>
        <w:pStyle w:val="2"/>
        <w:rPr>
          <w:color w:val="800000"/>
        </w:rPr>
      </w:pPr>
      <w:bookmarkStart w:id="29" w:name="a28"/>
      <w:bookmarkEnd w:id="29"/>
      <w:r>
        <w:rPr>
          <w:rFonts w:hint="eastAsia"/>
          <w:color w:val="800000"/>
        </w:rPr>
        <w:t>第</w:t>
      </w:r>
      <w:r>
        <w:rPr>
          <w:color w:val="800000"/>
        </w:rPr>
        <w:t>28</w:t>
      </w:r>
      <w:r>
        <w:rPr>
          <w:rFonts w:hint="eastAsia"/>
          <w:color w:val="800000"/>
        </w:rPr>
        <w:t>條</w:t>
      </w:r>
      <w:r w:rsidRPr="00C51B5B">
        <w:rPr>
          <w:rFonts w:hint="eastAsia"/>
          <w:color w:val="800000"/>
        </w:rPr>
        <w:t>（事業單位改組或轉讓後職災勞工之權益）</w:t>
      </w:r>
      <w:r w:rsidRPr="00675B59">
        <w:rPr>
          <w:rFonts w:hint="eastAsia"/>
          <w:color w:val="5F5F5F"/>
          <w:sz w:val="18"/>
        </w:rPr>
        <w:t>【相關罰則】</w:t>
      </w:r>
      <w:hyperlink w:anchor="a33" w:history="1">
        <w:r w:rsidRPr="00675B59">
          <w:rPr>
            <w:rStyle w:val="a3"/>
            <w:rFonts w:ascii="Arial Unicode MS" w:hAnsi="Arial Unicode MS" w:hint="eastAsia"/>
            <w:color w:val="5F5F5F"/>
            <w:sz w:val="18"/>
          </w:rPr>
          <w:t>§</w:t>
        </w:r>
        <w:r w:rsidRPr="00675B59">
          <w:rPr>
            <w:rStyle w:val="a3"/>
            <w:rFonts w:ascii="Arial Unicode MS" w:hAnsi="Arial Unicode MS"/>
            <w:color w:val="5F5F5F"/>
            <w:sz w:val="18"/>
          </w:rPr>
          <w:t>33</w:t>
        </w:r>
      </w:hyperlink>
    </w:p>
    <w:p w14:paraId="7424A124" w14:textId="3123ED1D" w:rsidR="00416768" w:rsidRPr="002B3B34" w:rsidRDefault="00C82B5D" w:rsidP="00116933">
      <w:pPr>
        <w:ind w:leftChars="75" w:left="150"/>
        <w:jc w:val="both"/>
        <w:rPr>
          <w:rFonts w:ascii="Arial Unicode MS" w:hAnsi="Arial Unicode MS"/>
          <w:color w:val="17365D"/>
        </w:rPr>
      </w:pPr>
      <w:r w:rsidRPr="00C82B5D">
        <w:rPr>
          <w:rFonts w:ascii="Calibri" w:hAnsi="Calibri" w:hint="eastAsia"/>
          <w:color w:val="404040"/>
          <w:sz w:val="18"/>
        </w:rPr>
        <w:t>﹝</w:t>
      </w:r>
      <w:r w:rsidRPr="00C82B5D">
        <w:rPr>
          <w:rFonts w:ascii="Calibri" w:hAnsi="Calibri" w:hint="eastAsia"/>
          <w:color w:val="404040"/>
          <w:sz w:val="18"/>
        </w:rPr>
        <w:t>1</w:t>
      </w:r>
      <w:r w:rsidRPr="00C82B5D">
        <w:rPr>
          <w:rFonts w:ascii="Calibri" w:hAnsi="Calibri" w:hint="eastAsia"/>
          <w:color w:val="404040"/>
          <w:sz w:val="18"/>
        </w:rPr>
        <w:t>﹞</w:t>
      </w:r>
      <w:r w:rsidR="00367AB6" w:rsidRPr="002B3B34">
        <w:rPr>
          <w:rFonts w:ascii="Arial Unicode MS" w:hAnsi="Arial Unicode MS" w:hint="eastAsia"/>
          <w:color w:val="17365D"/>
        </w:rPr>
        <w:t>事業單位改組或轉讓後所留用之勞工，因職業災害致身心障礙、喪失部分或全部工作能力者，其依法令或勞動契約原有之權益，對新雇主繼續存在。</w:t>
      </w:r>
    </w:p>
    <w:p w14:paraId="3C46E8BA" w14:textId="2B1E9434" w:rsidR="00416768" w:rsidRPr="00C51B5B" w:rsidRDefault="00367AB6" w:rsidP="00675B59">
      <w:pPr>
        <w:pStyle w:val="2"/>
        <w:keepNext w:val="0"/>
        <w:adjustRightInd/>
        <w:snapToGrid/>
        <w:spacing w:beforeLines="0" w:afterLines="0"/>
        <w:jc w:val="both"/>
        <w:rPr>
          <w:color w:val="800000"/>
        </w:rPr>
      </w:pPr>
      <w:r>
        <w:rPr>
          <w:rFonts w:hint="eastAsia"/>
          <w:color w:val="800000"/>
        </w:rPr>
        <w:t>第</w:t>
      </w:r>
      <w:r>
        <w:rPr>
          <w:color w:val="800000"/>
        </w:rPr>
        <w:t>29</w:t>
      </w:r>
      <w:r>
        <w:rPr>
          <w:rFonts w:hint="eastAsia"/>
          <w:color w:val="800000"/>
        </w:rPr>
        <w:t>條</w:t>
      </w:r>
      <w:r w:rsidRPr="00C51B5B">
        <w:rPr>
          <w:rFonts w:hint="eastAsia"/>
          <w:color w:val="800000"/>
        </w:rPr>
        <w:t>（請假）</w:t>
      </w:r>
      <w:r w:rsidRPr="00DE58C5">
        <w:rPr>
          <w:rFonts w:hint="eastAsia"/>
          <w:color w:val="5F5F5F"/>
          <w:sz w:val="18"/>
        </w:rPr>
        <w:t>【相關罰則】</w:t>
      </w:r>
      <w:hyperlink w:anchor="a33" w:history="1">
        <w:r w:rsidRPr="00DE58C5">
          <w:rPr>
            <w:rStyle w:val="a3"/>
            <w:rFonts w:ascii="Arial Unicode MS" w:hAnsi="Arial Unicode MS" w:hint="eastAsia"/>
            <w:color w:val="5F5F5F"/>
            <w:sz w:val="18"/>
          </w:rPr>
          <w:t>§</w:t>
        </w:r>
        <w:r w:rsidRPr="00DE58C5">
          <w:rPr>
            <w:rStyle w:val="a3"/>
            <w:rFonts w:ascii="Arial Unicode MS" w:hAnsi="Arial Unicode MS"/>
            <w:color w:val="5F5F5F"/>
            <w:sz w:val="18"/>
          </w:rPr>
          <w:t>33</w:t>
        </w:r>
      </w:hyperlink>
    </w:p>
    <w:p w14:paraId="075AEAC9" w14:textId="689BDA15" w:rsidR="00416768" w:rsidRPr="002B3B34" w:rsidRDefault="00C82B5D" w:rsidP="00116933">
      <w:pPr>
        <w:ind w:leftChars="75" w:left="150"/>
        <w:jc w:val="both"/>
        <w:rPr>
          <w:rFonts w:ascii="Arial Unicode MS" w:hAnsi="Arial Unicode MS"/>
          <w:color w:val="17365D"/>
        </w:rPr>
      </w:pPr>
      <w:r w:rsidRPr="00C82B5D">
        <w:rPr>
          <w:rFonts w:ascii="Calibri" w:hAnsi="Calibri" w:hint="eastAsia"/>
          <w:color w:val="404040"/>
          <w:sz w:val="18"/>
        </w:rPr>
        <w:t>﹝</w:t>
      </w:r>
      <w:r w:rsidRPr="00C82B5D">
        <w:rPr>
          <w:rFonts w:ascii="Calibri" w:hAnsi="Calibri" w:hint="eastAsia"/>
          <w:color w:val="404040"/>
          <w:sz w:val="18"/>
        </w:rPr>
        <w:t>1</w:t>
      </w:r>
      <w:r w:rsidRPr="00C82B5D">
        <w:rPr>
          <w:rFonts w:ascii="Calibri" w:hAnsi="Calibri" w:hint="eastAsia"/>
          <w:color w:val="404040"/>
          <w:sz w:val="18"/>
        </w:rPr>
        <w:t>﹞</w:t>
      </w:r>
      <w:r w:rsidR="00367AB6" w:rsidRPr="002B3B34">
        <w:rPr>
          <w:rFonts w:ascii="Arial Unicode MS" w:hAnsi="Arial Unicode MS" w:hint="eastAsia"/>
          <w:color w:val="17365D"/>
        </w:rPr>
        <w:t>職業災害未認定前，勞工得依勞工請假規則</w:t>
      </w:r>
      <w:hyperlink r:id="rId44" w:anchor="a4" w:history="1">
        <w:r w:rsidR="00367AB6" w:rsidRPr="002B3B34">
          <w:rPr>
            <w:rStyle w:val="a3"/>
            <w:rFonts w:hint="eastAsia"/>
          </w:rPr>
          <w:t>第四條</w:t>
        </w:r>
      </w:hyperlink>
      <w:r w:rsidR="00367AB6" w:rsidRPr="002B3B34">
        <w:rPr>
          <w:rFonts w:ascii="Arial Unicode MS" w:hAnsi="Arial Unicode MS" w:hint="eastAsia"/>
          <w:color w:val="17365D"/>
        </w:rPr>
        <w:t>規定，先請普通傷病假，普通傷病假期滿，雇主應予留職停薪，如認定結果為職業災害，再以公傷病假處理。</w:t>
      </w:r>
    </w:p>
    <w:p w14:paraId="54E40B7B" w14:textId="77777777" w:rsidR="00C82B5D" w:rsidRDefault="00367AB6" w:rsidP="00360BDE">
      <w:pPr>
        <w:pStyle w:val="2"/>
      </w:pPr>
      <w:bookmarkStart w:id="30" w:name="a30"/>
      <w:bookmarkEnd w:id="30"/>
      <w:r>
        <w:rPr>
          <w:rFonts w:hint="eastAsia"/>
        </w:rPr>
        <w:t>第</w:t>
      </w:r>
      <w:r>
        <w:t>30</w:t>
      </w:r>
      <w:r>
        <w:rPr>
          <w:rFonts w:hint="eastAsia"/>
        </w:rPr>
        <w:t>條</w:t>
      </w:r>
      <w:r w:rsidRPr="00C51B5B">
        <w:rPr>
          <w:rFonts w:hint="eastAsia"/>
        </w:rPr>
        <w:t>（職業勞工之繼續加保</w:t>
      </w:r>
      <w:r w:rsidR="00C82B5D">
        <w:rPr>
          <w:rFonts w:hint="eastAsia"/>
        </w:rPr>
        <w:t>）</w:t>
      </w:r>
    </w:p>
    <w:p w14:paraId="14337DAF" w14:textId="64C778FB" w:rsidR="00C82B5D" w:rsidRDefault="00C82B5D" w:rsidP="00116933">
      <w:pPr>
        <w:ind w:leftChars="75" w:left="150"/>
        <w:jc w:val="both"/>
        <w:rPr>
          <w:rFonts w:ascii="Arial Unicode MS" w:hAnsi="Arial Unicode MS"/>
          <w:color w:val="17365D"/>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1</w:t>
      </w:r>
      <w:r w:rsidRPr="00C82B5D">
        <w:rPr>
          <w:rFonts w:asciiTheme="minorHAnsi" w:hAnsiTheme="minorHAnsi" w:hint="eastAsia"/>
          <w:color w:val="404040" w:themeColor="text1" w:themeTint="BF"/>
          <w:sz w:val="18"/>
        </w:rPr>
        <w:t>﹞</w:t>
      </w:r>
      <w:r w:rsidR="00367AB6" w:rsidRPr="002B3B34">
        <w:rPr>
          <w:rFonts w:ascii="Arial Unicode MS" w:hAnsi="Arial Unicode MS" w:hint="eastAsia"/>
          <w:color w:val="17365D"/>
        </w:rPr>
        <w:t>參加勞工保險之職業災害勞工，於職業災害醫療期間終止勞動契約並退保者，得以勞工團體或勞工保險局委託之有關團體為投保單位，繼續參加勞工保險普通事故保險，至符合請領老年給付之日止，不受勞工保險條例</w:t>
      </w:r>
      <w:hyperlink r:id="rId45" w:anchor="a6" w:history="1">
        <w:r w:rsidR="00367AB6" w:rsidRPr="002B3B34">
          <w:rPr>
            <w:rStyle w:val="a3"/>
            <w:rFonts w:hint="eastAsia"/>
          </w:rPr>
          <w:t>第六條</w:t>
        </w:r>
      </w:hyperlink>
      <w:r w:rsidR="00367AB6" w:rsidRPr="002B3B34">
        <w:rPr>
          <w:rFonts w:ascii="Arial Unicode MS" w:hAnsi="Arial Unicode MS" w:hint="eastAsia"/>
          <w:color w:val="17365D"/>
        </w:rPr>
        <w:t>之限制</w:t>
      </w:r>
      <w:r>
        <w:rPr>
          <w:rFonts w:ascii="Arial Unicode MS" w:hAnsi="Arial Unicode MS" w:hint="eastAsia"/>
          <w:color w:val="17365D"/>
        </w:rPr>
        <w:t>。</w:t>
      </w:r>
    </w:p>
    <w:p w14:paraId="4592AD6A" w14:textId="4753E567" w:rsidR="00416768" w:rsidRPr="00C51B5B" w:rsidRDefault="00C82B5D" w:rsidP="00116933">
      <w:pPr>
        <w:ind w:leftChars="75" w:left="150"/>
        <w:jc w:val="both"/>
        <w:rPr>
          <w:rFonts w:ascii="Arial Unicode MS" w:hAnsi="Arial Unicode MS"/>
          <w:color w:val="666699"/>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2</w:t>
      </w:r>
      <w:r w:rsidRPr="00C82B5D">
        <w:rPr>
          <w:rFonts w:asciiTheme="minorHAnsi" w:hAnsiTheme="minorHAnsi" w:hint="eastAsia"/>
          <w:color w:val="404040" w:themeColor="text1" w:themeTint="BF"/>
          <w:sz w:val="18"/>
        </w:rPr>
        <w:t>﹞</w:t>
      </w:r>
      <w:r w:rsidR="00367AB6" w:rsidRPr="00C51B5B">
        <w:rPr>
          <w:rFonts w:ascii="Arial Unicode MS" w:hAnsi="Arial Unicode MS" w:hint="eastAsia"/>
          <w:color w:val="666699"/>
        </w:rPr>
        <w:t>前項勞工自願繼續參加普通事故保險者，其投保手續、保險效力、投保薪資、保險費、保險給付等</w:t>
      </w:r>
      <w:hyperlink r:id="rId46" w:history="1">
        <w:r w:rsidR="00367AB6" w:rsidRPr="00C51B5B">
          <w:rPr>
            <w:rStyle w:val="a3"/>
            <w:rFonts w:ascii="Arial Unicode MS" w:hAnsi="Arial Unicode MS" w:hint="eastAsia"/>
          </w:rPr>
          <w:t>辦法</w:t>
        </w:r>
      </w:hyperlink>
      <w:r w:rsidR="00367AB6" w:rsidRPr="00C51B5B">
        <w:rPr>
          <w:rFonts w:ascii="Arial Unicode MS" w:hAnsi="Arial Unicode MS" w:hint="eastAsia"/>
          <w:color w:val="666699"/>
        </w:rPr>
        <w:t>，由中央主管機關定之。</w:t>
      </w:r>
    </w:p>
    <w:p w14:paraId="6B008CE4" w14:textId="77777777" w:rsidR="00C82B5D" w:rsidRDefault="00367AB6" w:rsidP="00360BDE">
      <w:pPr>
        <w:pStyle w:val="2"/>
      </w:pPr>
      <w:bookmarkStart w:id="31" w:name="a31"/>
      <w:bookmarkEnd w:id="31"/>
      <w:r w:rsidRPr="00C51B5B">
        <w:rPr>
          <w:rFonts w:hint="eastAsia"/>
        </w:rPr>
        <w:t>第</w:t>
      </w:r>
      <w:r>
        <w:t>31</w:t>
      </w:r>
      <w:r w:rsidRPr="00C51B5B">
        <w:rPr>
          <w:rFonts w:hint="eastAsia"/>
        </w:rPr>
        <w:t>條（職業災害補償</w:t>
      </w:r>
      <w:r w:rsidR="00C82B5D">
        <w:rPr>
          <w:rFonts w:hint="eastAsia"/>
        </w:rPr>
        <w:t>）</w:t>
      </w:r>
    </w:p>
    <w:p w14:paraId="197A90C8" w14:textId="02121E88" w:rsidR="00C82B5D" w:rsidRDefault="00C82B5D" w:rsidP="00116933">
      <w:pPr>
        <w:ind w:leftChars="75" w:left="150"/>
        <w:jc w:val="both"/>
        <w:rPr>
          <w:rFonts w:ascii="Arial Unicode MS" w:hAnsi="Arial Unicode MS"/>
          <w:color w:val="17365D"/>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1</w:t>
      </w:r>
      <w:r w:rsidRPr="00C82B5D">
        <w:rPr>
          <w:rFonts w:asciiTheme="minorHAnsi" w:hAnsiTheme="minorHAnsi" w:hint="eastAsia"/>
          <w:color w:val="404040" w:themeColor="text1" w:themeTint="BF"/>
          <w:sz w:val="18"/>
        </w:rPr>
        <w:t>﹞</w:t>
      </w:r>
      <w:r w:rsidR="00367AB6" w:rsidRPr="002B3B34">
        <w:rPr>
          <w:rFonts w:ascii="Arial Unicode MS" w:hAnsi="Arial Unicode MS" w:hint="eastAsia"/>
          <w:color w:val="17365D"/>
        </w:rPr>
        <w:t>事業單位以其工作交付承攬者，承攬人就承攬部分所使用之勞工，應與事業單位連帶負職業災害補償之責任。再承攬者，亦同</w:t>
      </w:r>
      <w:r>
        <w:rPr>
          <w:rFonts w:ascii="Arial Unicode MS" w:hAnsi="Arial Unicode MS" w:hint="eastAsia"/>
          <w:color w:val="17365D"/>
        </w:rPr>
        <w:t>。</w:t>
      </w:r>
    </w:p>
    <w:p w14:paraId="6416D803" w14:textId="76E9F0B4" w:rsidR="00C82B5D" w:rsidRDefault="00C82B5D" w:rsidP="00116933">
      <w:pPr>
        <w:ind w:leftChars="75" w:left="150"/>
        <w:jc w:val="both"/>
        <w:rPr>
          <w:rFonts w:ascii="Arial Unicode MS" w:hAnsi="Arial Unicode MS"/>
          <w:color w:val="17365D"/>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2</w:t>
      </w:r>
      <w:r w:rsidRPr="00C82B5D">
        <w:rPr>
          <w:rFonts w:asciiTheme="minorHAnsi" w:hAnsiTheme="minorHAnsi" w:hint="eastAsia"/>
          <w:color w:val="404040" w:themeColor="text1" w:themeTint="BF"/>
          <w:sz w:val="18"/>
        </w:rPr>
        <w:t>﹞</w:t>
      </w:r>
      <w:r w:rsidRPr="00C51B5B">
        <w:rPr>
          <w:rFonts w:ascii="Arial Unicode MS" w:hAnsi="Arial Unicode MS" w:hint="eastAsia"/>
          <w:color w:val="666699"/>
        </w:rPr>
        <w:t>前項事業單位或承攬人，就其所補償之部分，對於職業災害勞工之雇主，有求償權</w:t>
      </w:r>
      <w:r>
        <w:rPr>
          <w:rFonts w:ascii="Arial Unicode MS" w:hAnsi="Arial Unicode MS" w:hint="eastAsia"/>
          <w:color w:val="17365D"/>
        </w:rPr>
        <w:t>。</w:t>
      </w:r>
    </w:p>
    <w:p w14:paraId="02D8B33F" w14:textId="5D1AD081" w:rsidR="00416768" w:rsidRPr="002B3B34" w:rsidRDefault="00C82B5D" w:rsidP="00116933">
      <w:pPr>
        <w:ind w:leftChars="75" w:left="150"/>
        <w:jc w:val="both"/>
        <w:rPr>
          <w:rFonts w:ascii="Arial Unicode MS" w:hAnsi="Arial Unicode MS"/>
          <w:color w:val="17365D"/>
        </w:rPr>
      </w:pPr>
      <w:r w:rsidRPr="00C82B5D">
        <w:rPr>
          <w:rFonts w:asciiTheme="minorHAnsi" w:hAnsiTheme="minorHAnsi" w:hint="eastAsia"/>
          <w:color w:val="404040" w:themeColor="text1" w:themeTint="BF"/>
          <w:sz w:val="18"/>
        </w:rPr>
        <w:lastRenderedPageBreak/>
        <w:t>﹝</w:t>
      </w:r>
      <w:r w:rsidRPr="00C82B5D">
        <w:rPr>
          <w:rFonts w:asciiTheme="minorHAnsi" w:hAnsiTheme="minorHAnsi" w:hint="eastAsia"/>
          <w:color w:val="404040" w:themeColor="text1" w:themeTint="BF"/>
          <w:sz w:val="18"/>
        </w:rPr>
        <w:t>3</w:t>
      </w:r>
      <w:r w:rsidRPr="00C82B5D">
        <w:rPr>
          <w:rFonts w:asciiTheme="minorHAnsi" w:hAnsiTheme="minorHAnsi" w:hint="eastAsia"/>
          <w:color w:val="404040" w:themeColor="text1" w:themeTint="BF"/>
          <w:sz w:val="18"/>
        </w:rPr>
        <w:t>﹞</w:t>
      </w:r>
      <w:r w:rsidR="00367AB6" w:rsidRPr="002B3B34">
        <w:rPr>
          <w:rFonts w:ascii="Arial Unicode MS" w:hAnsi="Arial Unicode MS" w:hint="eastAsia"/>
          <w:color w:val="17365D"/>
        </w:rPr>
        <w:t>前二項職業災害補償之標準，依</w:t>
      </w:r>
      <w:hyperlink r:id="rId47" w:history="1">
        <w:r w:rsidR="00367AB6" w:rsidRPr="002B3B34">
          <w:rPr>
            <w:rStyle w:val="a3"/>
            <w:rFonts w:hint="eastAsia"/>
          </w:rPr>
          <w:t>勞動基準法</w:t>
        </w:r>
      </w:hyperlink>
      <w:r w:rsidR="00367AB6" w:rsidRPr="002B3B34">
        <w:rPr>
          <w:rFonts w:ascii="Arial Unicode MS" w:hAnsi="Arial Unicode MS" w:hint="eastAsia"/>
          <w:color w:val="17365D"/>
        </w:rPr>
        <w:t>之規定。同一事故，依</w:t>
      </w:r>
      <w:hyperlink r:id="rId48" w:history="1">
        <w:r w:rsidR="00367AB6" w:rsidRPr="002B3B34">
          <w:rPr>
            <w:rStyle w:val="a3"/>
            <w:rFonts w:hint="eastAsia"/>
          </w:rPr>
          <w:t>勞工保險條例</w:t>
        </w:r>
      </w:hyperlink>
      <w:r w:rsidR="00367AB6" w:rsidRPr="002B3B34">
        <w:rPr>
          <w:rFonts w:ascii="Arial Unicode MS" w:hAnsi="Arial Unicode MS" w:hint="eastAsia"/>
          <w:color w:val="17365D"/>
        </w:rPr>
        <w:t>或其他法令規定，已由僱用勞工之雇主支付費用者，得予抵充。</w:t>
      </w:r>
    </w:p>
    <w:p w14:paraId="2A18F5F7" w14:textId="77777777" w:rsidR="00C82B5D" w:rsidRDefault="00367AB6" w:rsidP="00360BDE">
      <w:pPr>
        <w:pStyle w:val="2"/>
      </w:pPr>
      <w:bookmarkStart w:id="32" w:name="a32"/>
      <w:bookmarkEnd w:id="32"/>
      <w:r w:rsidRPr="00C51B5B">
        <w:rPr>
          <w:rFonts w:hint="eastAsia"/>
        </w:rPr>
        <w:t>第</w:t>
      </w:r>
      <w:r>
        <w:t>32</w:t>
      </w:r>
      <w:r w:rsidRPr="00C51B5B">
        <w:rPr>
          <w:rFonts w:hint="eastAsia"/>
        </w:rPr>
        <w:t>條（訴訟救助</w:t>
      </w:r>
      <w:r w:rsidR="00C82B5D">
        <w:rPr>
          <w:rFonts w:hint="eastAsia"/>
        </w:rPr>
        <w:t>）</w:t>
      </w:r>
    </w:p>
    <w:p w14:paraId="65AA6C6B" w14:textId="08A9C5E2" w:rsidR="00C82B5D" w:rsidRDefault="00C82B5D" w:rsidP="00116933">
      <w:pPr>
        <w:ind w:leftChars="75" w:left="150"/>
        <w:jc w:val="both"/>
        <w:rPr>
          <w:rFonts w:ascii="Arial Unicode MS" w:hAnsi="Arial Unicode MS"/>
          <w:color w:val="17365D"/>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1</w:t>
      </w:r>
      <w:r w:rsidRPr="00C82B5D">
        <w:rPr>
          <w:rFonts w:asciiTheme="minorHAnsi" w:hAnsiTheme="minorHAnsi" w:hint="eastAsia"/>
          <w:color w:val="404040" w:themeColor="text1" w:themeTint="BF"/>
          <w:sz w:val="18"/>
        </w:rPr>
        <w:t>﹞</w:t>
      </w:r>
      <w:r w:rsidR="00367AB6" w:rsidRPr="002B3B34">
        <w:rPr>
          <w:rFonts w:ascii="Arial Unicode MS" w:hAnsi="Arial Unicode MS" w:hint="eastAsia"/>
          <w:color w:val="17365D"/>
        </w:rPr>
        <w:t>因職業災害所提民事訴訟，法院應依職業災害勞工聲請，以裁定准予訴訟救助。但顯無勝訴之望者，不在此限</w:t>
      </w:r>
      <w:r>
        <w:rPr>
          <w:rFonts w:ascii="Arial Unicode MS" w:hAnsi="Arial Unicode MS" w:hint="eastAsia"/>
          <w:color w:val="17365D"/>
        </w:rPr>
        <w:t>。</w:t>
      </w:r>
    </w:p>
    <w:p w14:paraId="6A12A10D" w14:textId="5DEE6981" w:rsidR="00416768" w:rsidRDefault="00C82B5D" w:rsidP="00116933">
      <w:pPr>
        <w:ind w:leftChars="75" w:left="150"/>
        <w:jc w:val="both"/>
        <w:rPr>
          <w:rFonts w:ascii="Arial Unicode MS" w:hAnsi="Arial Unicode MS"/>
          <w:color w:val="666699"/>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2</w:t>
      </w:r>
      <w:r w:rsidRPr="00C82B5D">
        <w:rPr>
          <w:rFonts w:asciiTheme="minorHAnsi" w:hAnsiTheme="minorHAnsi" w:hint="eastAsia"/>
          <w:color w:val="404040" w:themeColor="text1" w:themeTint="BF"/>
          <w:sz w:val="18"/>
        </w:rPr>
        <w:t>﹞</w:t>
      </w:r>
      <w:r w:rsidR="00367AB6" w:rsidRPr="00C51B5B">
        <w:rPr>
          <w:rFonts w:ascii="Arial Unicode MS" w:hAnsi="Arial Unicode MS" w:hint="eastAsia"/>
          <w:color w:val="666699"/>
        </w:rPr>
        <w:t>職業災害勞工聲請保全或假執行時，法院得減免其供擔保之金額。</w:t>
      </w:r>
    </w:p>
    <w:p w14:paraId="2A8930E5" w14:textId="5D075B98" w:rsidR="007A2C0F" w:rsidRPr="007A2C0F" w:rsidRDefault="00367AB6" w:rsidP="00116933">
      <w:pPr>
        <w:ind w:leftChars="75" w:left="150"/>
        <w:jc w:val="both"/>
        <w:rPr>
          <w:rFonts w:ascii="Arial Unicode MS" w:hAnsi="Arial Unicode MS"/>
          <w:color w:val="666699"/>
        </w:rPr>
      </w:pPr>
      <w:r w:rsidRPr="00D920D4">
        <w:rPr>
          <w:rFonts w:cs="新細明體" w:hint="eastAsia"/>
          <w:color w:val="626262"/>
          <w:sz w:val="18"/>
          <w:lang w:val="zh-TW"/>
        </w:rPr>
        <w:t>【具</w:t>
      </w:r>
      <w:r w:rsidRPr="00D920D4">
        <w:rPr>
          <w:rFonts w:cs="新細明體" w:hint="eastAsia"/>
          <w:color w:val="5F5F5F"/>
          <w:sz w:val="18"/>
          <w:lang w:val="zh-TW"/>
        </w:rPr>
        <w:t>參考價值】</w:t>
      </w:r>
      <w:hyperlink r:id="rId49" w:anchor="a103b13" w:history="1">
        <w:r>
          <w:rPr>
            <w:rStyle w:val="a3"/>
            <w:rFonts w:ascii="Arial Unicode MS" w:hAnsi="Arial Unicode MS" w:hint="eastAsia"/>
            <w:color w:val="5F5F5F"/>
            <w:sz w:val="18"/>
            <w:szCs w:val="20"/>
            <w:lang w:val="zh-TW"/>
          </w:rPr>
          <w:t>高等法院</w:t>
        </w:r>
        <w:r>
          <w:rPr>
            <w:rStyle w:val="a3"/>
            <w:rFonts w:ascii="Arial Unicode MS" w:hAnsi="Arial Unicode MS"/>
            <w:color w:val="5F5F5F"/>
            <w:sz w:val="18"/>
            <w:szCs w:val="20"/>
            <w:lang w:val="zh-TW"/>
          </w:rPr>
          <w:t>103</w:t>
        </w:r>
        <w:r>
          <w:rPr>
            <w:rStyle w:val="a3"/>
            <w:rFonts w:ascii="Arial Unicode MS" w:hAnsi="Arial Unicode MS" w:hint="eastAsia"/>
            <w:color w:val="5F5F5F"/>
            <w:sz w:val="18"/>
            <w:szCs w:val="20"/>
            <w:lang w:val="zh-TW"/>
          </w:rPr>
          <w:t>年度勞抗字第</w:t>
        </w:r>
        <w:r>
          <w:rPr>
            <w:rStyle w:val="a3"/>
            <w:rFonts w:ascii="Arial Unicode MS" w:hAnsi="Arial Unicode MS"/>
            <w:color w:val="5F5F5F"/>
            <w:sz w:val="18"/>
            <w:szCs w:val="20"/>
            <w:lang w:val="zh-TW"/>
          </w:rPr>
          <w:t>11</w:t>
        </w:r>
        <w:r>
          <w:rPr>
            <w:rStyle w:val="a3"/>
            <w:rFonts w:ascii="Arial Unicode MS" w:hAnsi="Arial Unicode MS" w:hint="eastAsia"/>
            <w:color w:val="5F5F5F"/>
            <w:sz w:val="18"/>
            <w:szCs w:val="20"/>
            <w:lang w:val="zh-TW"/>
          </w:rPr>
          <w:t>號裁定</w:t>
        </w:r>
      </w:hyperlink>
    </w:p>
    <w:p w14:paraId="67B94D02" w14:textId="7496422E" w:rsidR="004E38F0" w:rsidRPr="00C51B5B" w:rsidRDefault="00367AB6" w:rsidP="004E38F0">
      <w:pPr>
        <w:ind w:left="119"/>
        <w:jc w:val="right"/>
        <w:rPr>
          <w:rFonts w:ascii="Arial Unicode MS" w:hAnsi="Arial Unicode MS"/>
          <w:color w:val="7E84B8"/>
        </w:rPr>
      </w:pPr>
      <w:r w:rsidRPr="00C51B5B">
        <w:rPr>
          <w:rFonts w:ascii="Arial Unicode MS" w:hAnsi="Arial Unicode MS" w:hint="eastAsia"/>
          <w:color w:val="808000"/>
          <w:sz w:val="18"/>
        </w:rPr>
        <w:t xml:space="preserve">　　　　　　　　　　　　　　　　　　　　　　　　　　　　　　　　　　　　　　　　　　　　　　　　</w:t>
      </w:r>
      <w:hyperlink w:anchor="a章節索引" w:history="1">
        <w:r w:rsidRPr="00C51B5B">
          <w:rPr>
            <w:rStyle w:val="a3"/>
            <w:rFonts w:ascii="Arial Unicode MS" w:hAnsi="Arial Unicode MS" w:hint="eastAsia"/>
            <w:sz w:val="18"/>
          </w:rPr>
          <w:t>回索引</w:t>
        </w:r>
      </w:hyperlink>
      <w:r>
        <w:rPr>
          <w:rFonts w:ascii="Arial Unicode MS" w:hAnsi="Arial Unicode MS" w:hint="eastAsia"/>
          <w:color w:val="808000"/>
          <w:sz w:val="18"/>
        </w:rPr>
        <w:t>〉〉</w:t>
      </w:r>
    </w:p>
    <w:p w14:paraId="4ACC336C" w14:textId="669BE2CD" w:rsidR="00416768" w:rsidRPr="00C51B5B" w:rsidRDefault="00367AB6" w:rsidP="00142246">
      <w:pPr>
        <w:pStyle w:val="1"/>
        <w:rPr>
          <w:kern w:val="2"/>
        </w:rPr>
      </w:pPr>
      <w:bookmarkStart w:id="33" w:name="_第六章__罰"/>
      <w:bookmarkEnd w:id="33"/>
      <w:r w:rsidRPr="00C51B5B">
        <w:rPr>
          <w:rFonts w:hint="eastAsia"/>
          <w:kern w:val="2"/>
        </w:rPr>
        <w:t>第六章　　罰　則</w:t>
      </w:r>
    </w:p>
    <w:p w14:paraId="6C1DC625" w14:textId="77777777" w:rsidR="00C82B5D" w:rsidRDefault="00367AB6" w:rsidP="00360BDE">
      <w:pPr>
        <w:pStyle w:val="2"/>
      </w:pPr>
      <w:bookmarkStart w:id="34" w:name="a33"/>
      <w:bookmarkEnd w:id="34"/>
      <w:r w:rsidRPr="00C51B5B">
        <w:rPr>
          <w:rFonts w:hint="eastAsia"/>
        </w:rPr>
        <w:t>第</w:t>
      </w:r>
      <w:r>
        <w:t>33</w:t>
      </w:r>
      <w:r w:rsidRPr="00C51B5B">
        <w:rPr>
          <w:rFonts w:hint="eastAsia"/>
        </w:rPr>
        <w:t>條（罰則</w:t>
      </w:r>
      <w:r w:rsidR="00C82B5D">
        <w:rPr>
          <w:rFonts w:hint="eastAsia"/>
        </w:rPr>
        <w:t>）</w:t>
      </w:r>
    </w:p>
    <w:p w14:paraId="4C79FFBF" w14:textId="537105EB" w:rsidR="00416768" w:rsidRPr="002B3B34" w:rsidRDefault="00C82B5D" w:rsidP="00116933">
      <w:pPr>
        <w:ind w:leftChars="75" w:left="150"/>
        <w:jc w:val="both"/>
        <w:rPr>
          <w:rFonts w:ascii="Arial Unicode MS" w:hAnsi="Arial Unicode MS"/>
          <w:color w:val="17365D"/>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1</w:t>
      </w:r>
      <w:r w:rsidRPr="00C82B5D">
        <w:rPr>
          <w:rFonts w:asciiTheme="minorHAnsi" w:hAnsiTheme="minorHAnsi" w:hint="eastAsia"/>
          <w:color w:val="404040" w:themeColor="text1" w:themeTint="BF"/>
          <w:sz w:val="18"/>
        </w:rPr>
        <w:t>﹞</w:t>
      </w:r>
      <w:r w:rsidR="00367AB6" w:rsidRPr="002B3B34">
        <w:rPr>
          <w:rFonts w:ascii="Arial Unicode MS" w:hAnsi="Arial Unicode MS" w:hint="eastAsia"/>
          <w:color w:val="17365D"/>
        </w:rPr>
        <w:t>雇主違反第</w:t>
      </w:r>
      <w:hyperlink w:anchor="a17" w:history="1">
        <w:r w:rsidR="00367AB6" w:rsidRPr="002B3B34">
          <w:rPr>
            <w:rStyle w:val="a3"/>
            <w:rFonts w:hint="eastAsia"/>
          </w:rPr>
          <w:t>十七</w:t>
        </w:r>
      </w:hyperlink>
      <w:r w:rsidR="00367AB6" w:rsidRPr="002B3B34">
        <w:rPr>
          <w:rFonts w:ascii="Arial Unicode MS" w:hAnsi="Arial Unicode MS" w:hint="eastAsia"/>
          <w:color w:val="17365D"/>
        </w:rPr>
        <w:t>條、第</w:t>
      </w:r>
      <w:hyperlink w:anchor="a25" w:history="1">
        <w:r w:rsidR="00367AB6" w:rsidRPr="002B3B34">
          <w:rPr>
            <w:rStyle w:val="a3"/>
            <w:rFonts w:hint="eastAsia"/>
          </w:rPr>
          <w:t>二十五</w:t>
        </w:r>
      </w:hyperlink>
      <w:r w:rsidR="00367AB6" w:rsidRPr="002B3B34">
        <w:rPr>
          <w:rFonts w:ascii="Arial Unicode MS" w:hAnsi="Arial Unicode MS" w:hint="eastAsia"/>
          <w:color w:val="17365D"/>
        </w:rPr>
        <w:t>條第一項、第二項、第</w:t>
      </w:r>
      <w:hyperlink w:anchor="a27" w:history="1">
        <w:r w:rsidR="00367AB6" w:rsidRPr="002B3B34">
          <w:rPr>
            <w:rStyle w:val="a3"/>
            <w:rFonts w:hint="eastAsia"/>
          </w:rPr>
          <w:t>二十七</w:t>
        </w:r>
      </w:hyperlink>
      <w:r w:rsidR="00367AB6" w:rsidRPr="002B3B34">
        <w:rPr>
          <w:rFonts w:ascii="Arial Unicode MS" w:hAnsi="Arial Unicode MS" w:hint="eastAsia"/>
          <w:color w:val="17365D"/>
        </w:rPr>
        <w:t>條至第二十九條規定者，主管機關應通知限期改善，並處新台幣五萬元以上三十萬元以下罰鍰。經限期改善或繼續限期改善，而未如期改善者，得按次分別處罰，至改善為止。</w:t>
      </w:r>
    </w:p>
    <w:p w14:paraId="36660FAF" w14:textId="77777777" w:rsidR="00C82B5D" w:rsidRDefault="00367AB6" w:rsidP="00360BDE">
      <w:pPr>
        <w:pStyle w:val="2"/>
        <w:rPr>
          <w:color w:val="FFFFFF"/>
        </w:rPr>
      </w:pPr>
      <w:bookmarkStart w:id="35" w:name="a34"/>
      <w:bookmarkEnd w:id="35"/>
      <w:r w:rsidRPr="00C51B5B">
        <w:rPr>
          <w:rFonts w:hint="eastAsia"/>
        </w:rPr>
        <w:t>第</w:t>
      </w:r>
      <w:r>
        <w:t>34</w:t>
      </w:r>
      <w:r w:rsidRPr="00C51B5B">
        <w:rPr>
          <w:rFonts w:hint="eastAsia"/>
        </w:rPr>
        <w:t>條（</w:t>
      </w:r>
      <w:r w:rsidRPr="00687A8D">
        <w:rPr>
          <w:rFonts w:hint="eastAsia"/>
        </w:rPr>
        <w:t>罰鍰</w:t>
      </w:r>
      <w:r w:rsidRPr="00C51B5B">
        <w:rPr>
          <w:rFonts w:hint="eastAsia"/>
        </w:rPr>
        <w:t>）</w:t>
      </w:r>
      <w:r w:rsidR="00C82B5D">
        <w:rPr>
          <w:rFonts w:hint="eastAsia"/>
          <w:color w:val="FFFFFF"/>
        </w:rPr>
        <w:t>∵</w:t>
      </w:r>
    </w:p>
    <w:p w14:paraId="00CC5BDD" w14:textId="73C60BC9" w:rsidR="00360BDE" w:rsidRPr="003C6441" w:rsidRDefault="00C82B5D" w:rsidP="00360BDE">
      <w:pPr>
        <w:ind w:leftChars="71" w:left="142"/>
        <w:rPr>
          <w:color w:val="17365D"/>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1</w:t>
      </w:r>
      <w:r w:rsidRPr="00C82B5D">
        <w:rPr>
          <w:rFonts w:asciiTheme="minorHAnsi" w:hAnsiTheme="minorHAnsi" w:hint="eastAsia"/>
          <w:color w:val="404040" w:themeColor="text1" w:themeTint="BF"/>
          <w:sz w:val="18"/>
        </w:rPr>
        <w:t>﹞</w:t>
      </w:r>
      <w:r w:rsidR="00367AB6" w:rsidRPr="003C6441">
        <w:rPr>
          <w:rFonts w:hint="eastAsia"/>
          <w:color w:val="17365D"/>
        </w:rPr>
        <w:t>依法應為所屬勞工辦理加入勞工保險而未辦理之雇主，其勞工發生職業災害事故者，按僱用之日至事故發生之日應負擔之保險費金額，處以四倍至十倍罰鍰，不適用勞工保險條例</w:t>
      </w:r>
      <w:r w:rsidR="00367AB6" w:rsidRPr="002B3B34">
        <w:rPr>
          <w:rFonts w:ascii="Arial Unicode MS" w:hAnsi="Arial Unicode MS" w:hint="eastAsia"/>
          <w:color w:val="17365D"/>
        </w:rPr>
        <w:t>第</w:t>
      </w:r>
      <w:hyperlink r:id="rId50" w:anchor="a72" w:history="1">
        <w:r w:rsidR="00367AB6" w:rsidRPr="002B3B34">
          <w:rPr>
            <w:rStyle w:val="a3"/>
            <w:rFonts w:hint="eastAsia"/>
          </w:rPr>
          <w:t>七十二</w:t>
        </w:r>
      </w:hyperlink>
      <w:r w:rsidR="00367AB6" w:rsidRPr="003C6441">
        <w:rPr>
          <w:rFonts w:hint="eastAsia"/>
          <w:color w:val="17365D"/>
        </w:rPr>
        <w:t>條第一項有關罰鍰之規定。但勞工因職業災害致死亡或遺存障害符合</w:t>
      </w:r>
      <w:hyperlink r:id="rId51" w:history="1">
        <w:r w:rsidR="00367AB6">
          <w:rPr>
            <w:rStyle w:val="a3"/>
            <w:rFonts w:ascii="Times New Roman" w:hAnsi="Times New Roman" w:hint="eastAsia"/>
          </w:rPr>
          <w:t>勞工保險失能給付標準表</w:t>
        </w:r>
      </w:hyperlink>
      <w:r w:rsidR="00367AB6" w:rsidRPr="003C6441">
        <w:rPr>
          <w:rFonts w:hint="eastAsia"/>
          <w:color w:val="17365D"/>
        </w:rPr>
        <w:t>第一等級至第十等級規定之項目者，處以</w:t>
      </w:r>
      <w:hyperlink w:anchor="a6" w:history="1">
        <w:r w:rsidR="00367AB6" w:rsidRPr="002B3B34">
          <w:rPr>
            <w:rStyle w:val="a3"/>
            <w:rFonts w:hint="eastAsia"/>
          </w:rPr>
          <w:t>第六條</w:t>
        </w:r>
      </w:hyperlink>
      <w:r w:rsidR="00367AB6" w:rsidRPr="003C6441">
        <w:rPr>
          <w:rFonts w:hint="eastAsia"/>
          <w:color w:val="17365D"/>
        </w:rPr>
        <w:t>補助金額之相同額度之罰鍰。</w:t>
      </w:r>
    </w:p>
    <w:p w14:paraId="09D5A799" w14:textId="4DCC7A50" w:rsidR="00C82B5D" w:rsidRDefault="00C82B5D" w:rsidP="00263003">
      <w:pPr>
        <w:pStyle w:val="3"/>
      </w:pPr>
      <w:r>
        <w:t>--</w:t>
      </w:r>
      <w:r w:rsidRPr="00E852B5">
        <w:t>107</w:t>
      </w:r>
      <w:r w:rsidRPr="00E852B5">
        <w:rPr>
          <w:rFonts w:hint="eastAsia"/>
        </w:rPr>
        <w:t>年</w:t>
      </w:r>
      <w:r w:rsidRPr="00E852B5">
        <w:t>11</w:t>
      </w:r>
      <w:r w:rsidRPr="00E852B5">
        <w:rPr>
          <w:rFonts w:hint="eastAsia"/>
        </w:rPr>
        <w:t>月</w:t>
      </w:r>
      <w:r w:rsidRPr="00E852B5">
        <w:t>21</w:t>
      </w:r>
      <w:r w:rsidRPr="00E852B5">
        <w:rPr>
          <w:rFonts w:hint="eastAsia"/>
        </w:rPr>
        <w:t>日修正前條文</w:t>
      </w:r>
      <w:r w:rsidRPr="00E852B5">
        <w:t>--</w:t>
      </w:r>
      <w:hyperlink r:id="rId52" w:history="1">
        <w:r w:rsidRPr="00E852B5">
          <w:rPr>
            <w:rStyle w:val="a3"/>
            <w:rFonts w:hint="eastAsia"/>
          </w:rPr>
          <w:t>比對程式</w:t>
        </w:r>
      </w:hyperlink>
    </w:p>
    <w:p w14:paraId="2E37D657" w14:textId="66346183" w:rsidR="00416768" w:rsidRPr="00360BDE" w:rsidRDefault="00C82B5D" w:rsidP="00116933">
      <w:pPr>
        <w:ind w:leftChars="75" w:left="150"/>
        <w:jc w:val="both"/>
        <w:rPr>
          <w:rFonts w:ascii="Arial Unicode MS" w:hAnsi="Arial Unicode MS"/>
          <w:color w:val="5F5F5F"/>
        </w:rPr>
      </w:pPr>
      <w:r w:rsidRPr="00C82B5D">
        <w:rPr>
          <w:rFonts w:asciiTheme="minorHAnsi" w:hAnsiTheme="minorHAnsi"/>
          <w:color w:val="404040" w:themeColor="text1" w:themeTint="BF"/>
          <w:sz w:val="18"/>
        </w:rPr>
        <w:t>﹝</w:t>
      </w:r>
      <w:r w:rsidRPr="00C82B5D">
        <w:rPr>
          <w:rFonts w:asciiTheme="minorHAnsi" w:hAnsiTheme="minorHAnsi"/>
          <w:color w:val="404040" w:themeColor="text1" w:themeTint="BF"/>
          <w:sz w:val="18"/>
        </w:rPr>
        <w:t>1</w:t>
      </w:r>
      <w:r w:rsidRPr="00C82B5D">
        <w:rPr>
          <w:rFonts w:asciiTheme="minorHAnsi" w:hAnsiTheme="minorHAnsi"/>
          <w:color w:val="404040" w:themeColor="text1" w:themeTint="BF"/>
          <w:sz w:val="18"/>
        </w:rPr>
        <w:t>﹞</w:t>
      </w:r>
      <w:r w:rsidR="00367AB6" w:rsidRPr="00360BDE">
        <w:rPr>
          <w:rFonts w:ascii="Arial Unicode MS" w:hAnsi="Arial Unicode MS" w:hint="eastAsia"/>
          <w:color w:val="5F5F5F"/>
        </w:rPr>
        <w:t>依法應為所屬勞工辦理加入勞工保險而未辦理之雇主，其勞工發生職業災害事故者，按僱用之日至事故發生之日應負擔之保險費金額，處以四倍至十倍罰鍰，不適用勞工保險條例第</w:t>
      </w:r>
      <w:hyperlink r:id="rId53" w:anchor="a72" w:history="1">
        <w:r w:rsidR="00367AB6" w:rsidRPr="00360BDE">
          <w:rPr>
            <w:rStyle w:val="a3"/>
            <w:rFonts w:hint="eastAsia"/>
            <w:color w:val="5F5F5F"/>
          </w:rPr>
          <w:t>七十二</w:t>
        </w:r>
      </w:hyperlink>
      <w:r w:rsidR="00367AB6" w:rsidRPr="00360BDE">
        <w:rPr>
          <w:rFonts w:ascii="Arial Unicode MS" w:hAnsi="Arial Unicode MS" w:hint="eastAsia"/>
          <w:color w:val="5F5F5F"/>
        </w:rPr>
        <w:t>條第一項有關罰鍰之規定。但勞工因職業災害致死亡</w:t>
      </w:r>
      <w:r w:rsidR="00367AB6" w:rsidRPr="00C37111">
        <w:rPr>
          <w:rFonts w:ascii="Arial Unicode MS" w:hAnsi="Arial Unicode MS" w:hint="eastAsia"/>
          <w:color w:val="5F5F5F"/>
        </w:rPr>
        <w:t>或身體遺存障害適合</w:t>
      </w:r>
      <w:r w:rsidR="00367AB6" w:rsidRPr="00C37111">
        <w:rPr>
          <w:rFonts w:ascii="新細明體" w:hAnsi="新細明體" w:hint="eastAsia"/>
          <w:color w:val="5F5F5F"/>
        </w:rPr>
        <w:t>勞工保險給付標準表</w:t>
      </w:r>
      <w:r w:rsidR="00367AB6" w:rsidRPr="00C37111">
        <w:rPr>
          <w:rFonts w:ascii="Arial Unicode MS" w:hAnsi="Arial Unicode MS" w:hint="eastAsia"/>
          <w:color w:val="5F5F5F"/>
        </w:rPr>
        <w:t>第一等級至第十等級規定之項目者，處以</w:t>
      </w:r>
      <w:hyperlink w:anchor="a6" w:history="1">
        <w:r w:rsidR="00367AB6" w:rsidRPr="00C37111">
          <w:rPr>
            <w:rStyle w:val="a3"/>
            <w:rFonts w:hint="eastAsia"/>
            <w:color w:val="5F5F5F"/>
          </w:rPr>
          <w:t>第六條</w:t>
        </w:r>
      </w:hyperlink>
      <w:r w:rsidR="00367AB6" w:rsidRPr="00C37111">
        <w:rPr>
          <w:rFonts w:ascii="Arial Unicode MS" w:hAnsi="Arial Unicode MS" w:hint="eastAsia"/>
          <w:color w:val="5F5F5F"/>
        </w:rPr>
        <w:t>補助金額之相同額度之罰鍰。</w:t>
      </w:r>
      <w:r w:rsidR="00367AB6" w:rsidRPr="00F5003B">
        <w:rPr>
          <w:rFonts w:ascii="Arial Unicode MS" w:hAnsi="Arial Unicode MS" w:hint="eastAsia"/>
          <w:color w:val="FFFFFF"/>
        </w:rPr>
        <w:t>∴</w:t>
      </w:r>
    </w:p>
    <w:p w14:paraId="35350C66" w14:textId="77777777" w:rsidR="00C82B5D" w:rsidRDefault="00367AB6" w:rsidP="00360BDE">
      <w:pPr>
        <w:pStyle w:val="2"/>
      </w:pPr>
      <w:r w:rsidRPr="00C51B5B">
        <w:rPr>
          <w:rFonts w:hint="eastAsia"/>
        </w:rPr>
        <w:t>第</w:t>
      </w:r>
      <w:r>
        <w:t>35</w:t>
      </w:r>
      <w:r w:rsidRPr="00C51B5B">
        <w:rPr>
          <w:rFonts w:hint="eastAsia"/>
        </w:rPr>
        <w:t>條（強制執行</w:t>
      </w:r>
      <w:r w:rsidR="00C82B5D">
        <w:rPr>
          <w:rFonts w:hint="eastAsia"/>
        </w:rPr>
        <w:t>）</w:t>
      </w:r>
    </w:p>
    <w:p w14:paraId="33B48B42" w14:textId="326E5AFA" w:rsidR="00C82B5D" w:rsidRDefault="00C82B5D" w:rsidP="00116933">
      <w:pPr>
        <w:ind w:leftChars="75" w:left="150"/>
        <w:jc w:val="both"/>
        <w:rPr>
          <w:rFonts w:ascii="Arial Unicode MS" w:hAnsi="Arial Unicode MS"/>
          <w:color w:val="17365D"/>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1</w:t>
      </w:r>
      <w:r w:rsidRPr="00C82B5D">
        <w:rPr>
          <w:rFonts w:asciiTheme="minorHAnsi" w:hAnsiTheme="minorHAnsi" w:hint="eastAsia"/>
          <w:color w:val="404040" w:themeColor="text1" w:themeTint="BF"/>
          <w:sz w:val="18"/>
        </w:rPr>
        <w:t>﹞</w:t>
      </w:r>
      <w:r w:rsidR="00367AB6" w:rsidRPr="002B3B34">
        <w:rPr>
          <w:rFonts w:ascii="Arial Unicode MS" w:hAnsi="Arial Unicode MS" w:hint="eastAsia"/>
          <w:color w:val="17365D"/>
        </w:rPr>
        <w:t>依本法所處之罰鍰，經限期繳納，屆期仍不繳納者，依法強制執行</w:t>
      </w:r>
      <w:r>
        <w:rPr>
          <w:rFonts w:ascii="Arial Unicode MS" w:hAnsi="Arial Unicode MS" w:hint="eastAsia"/>
          <w:color w:val="17365D"/>
        </w:rPr>
        <w:t>。</w:t>
      </w:r>
    </w:p>
    <w:p w14:paraId="3E1EC9BB" w14:textId="357D069E" w:rsidR="004E38F0" w:rsidRPr="00C51B5B" w:rsidRDefault="00C82B5D" w:rsidP="004E38F0">
      <w:pPr>
        <w:ind w:left="119"/>
        <w:jc w:val="right"/>
        <w:rPr>
          <w:rFonts w:ascii="Arial Unicode MS" w:hAnsi="Arial Unicode MS"/>
          <w:color w:val="7E84B8"/>
        </w:rPr>
      </w:pPr>
      <w:r>
        <w:rPr>
          <w:rFonts w:ascii="Arial Unicode MS" w:hAnsi="Arial Unicode MS" w:hint="eastAsia"/>
          <w:color w:val="17365D"/>
        </w:rPr>
        <w:t xml:space="preserve">　　　　</w:t>
      </w:r>
      <w:r w:rsidR="00367AB6" w:rsidRPr="00C51B5B">
        <w:rPr>
          <w:rFonts w:ascii="Arial Unicode MS" w:hAnsi="Arial Unicode MS" w:hint="eastAsia"/>
          <w:color w:val="808000"/>
          <w:sz w:val="18"/>
        </w:rPr>
        <w:t xml:space="preserve">　　　　　　　　　　　　　　　　　　　　　　　　　　　　　　　　　　　　　　　　　　　　</w:t>
      </w:r>
      <w:hyperlink w:anchor="a章節索引" w:history="1">
        <w:r w:rsidR="00367AB6" w:rsidRPr="00C51B5B">
          <w:rPr>
            <w:rStyle w:val="a3"/>
            <w:rFonts w:ascii="Arial Unicode MS" w:hAnsi="Arial Unicode MS" w:hint="eastAsia"/>
            <w:sz w:val="18"/>
          </w:rPr>
          <w:t>回索引</w:t>
        </w:r>
      </w:hyperlink>
      <w:r w:rsidR="00367AB6">
        <w:rPr>
          <w:rFonts w:ascii="Arial Unicode MS" w:hAnsi="Arial Unicode MS" w:hint="eastAsia"/>
          <w:color w:val="808000"/>
          <w:sz w:val="18"/>
        </w:rPr>
        <w:t>〉〉</w:t>
      </w:r>
    </w:p>
    <w:p w14:paraId="3E2DF1F6" w14:textId="2FDAA4FD" w:rsidR="00416768" w:rsidRPr="00C51B5B" w:rsidRDefault="00367AB6" w:rsidP="00142246">
      <w:pPr>
        <w:pStyle w:val="1"/>
        <w:rPr>
          <w:kern w:val="2"/>
        </w:rPr>
      </w:pPr>
      <w:bookmarkStart w:id="36" w:name="_第七章__附"/>
      <w:bookmarkEnd w:id="36"/>
      <w:r w:rsidRPr="00C51B5B">
        <w:rPr>
          <w:rFonts w:hint="eastAsia"/>
          <w:kern w:val="2"/>
        </w:rPr>
        <w:t>第七章　　附　則</w:t>
      </w:r>
    </w:p>
    <w:p w14:paraId="677F87D4" w14:textId="77777777" w:rsidR="00C82B5D" w:rsidRDefault="00367AB6" w:rsidP="00360BDE">
      <w:pPr>
        <w:pStyle w:val="2"/>
      </w:pPr>
      <w:bookmarkStart w:id="37" w:name="a36"/>
      <w:bookmarkEnd w:id="37"/>
      <w:r w:rsidRPr="00C51B5B">
        <w:rPr>
          <w:rFonts w:hint="eastAsia"/>
        </w:rPr>
        <w:t>第</w:t>
      </w:r>
      <w:r>
        <w:t>36</w:t>
      </w:r>
      <w:r w:rsidRPr="00C51B5B">
        <w:rPr>
          <w:rFonts w:hint="eastAsia"/>
        </w:rPr>
        <w:t>條（免稅</w:t>
      </w:r>
      <w:r w:rsidR="00C82B5D">
        <w:rPr>
          <w:rFonts w:hint="eastAsia"/>
        </w:rPr>
        <w:t>）</w:t>
      </w:r>
    </w:p>
    <w:p w14:paraId="67E62717" w14:textId="7EF1F254" w:rsidR="00416768" w:rsidRPr="002B3B34" w:rsidRDefault="00C82B5D" w:rsidP="00116933">
      <w:pPr>
        <w:ind w:leftChars="75" w:left="150"/>
        <w:jc w:val="both"/>
        <w:rPr>
          <w:rFonts w:ascii="Arial Unicode MS" w:hAnsi="Arial Unicode MS"/>
          <w:color w:val="17365D"/>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1</w:t>
      </w:r>
      <w:r w:rsidRPr="00C82B5D">
        <w:rPr>
          <w:rFonts w:asciiTheme="minorHAnsi" w:hAnsiTheme="minorHAnsi" w:hint="eastAsia"/>
          <w:color w:val="404040" w:themeColor="text1" w:themeTint="BF"/>
          <w:sz w:val="18"/>
        </w:rPr>
        <w:t>﹞</w:t>
      </w:r>
      <w:r w:rsidR="00367AB6" w:rsidRPr="002B3B34">
        <w:rPr>
          <w:rFonts w:ascii="Arial Unicode MS" w:hAnsi="Arial Unicode MS" w:hint="eastAsia"/>
          <w:color w:val="17365D"/>
        </w:rPr>
        <w:t>勞工保險局辦理本法規定事項有關單據及業務收支，均免課稅捐。</w:t>
      </w:r>
    </w:p>
    <w:p w14:paraId="456EAC90" w14:textId="77777777" w:rsidR="00C82B5D" w:rsidRDefault="00367AB6" w:rsidP="00360BDE">
      <w:pPr>
        <w:pStyle w:val="2"/>
      </w:pPr>
      <w:bookmarkStart w:id="38" w:name="a37"/>
      <w:bookmarkEnd w:id="38"/>
      <w:r w:rsidRPr="00C51B5B">
        <w:rPr>
          <w:rFonts w:hint="eastAsia"/>
        </w:rPr>
        <w:t>第</w:t>
      </w:r>
      <w:r>
        <w:t>37</w:t>
      </w:r>
      <w:r w:rsidRPr="00C51B5B">
        <w:rPr>
          <w:rFonts w:hint="eastAsia"/>
        </w:rPr>
        <w:t>條（審查委員會之設置</w:t>
      </w:r>
      <w:r w:rsidR="00C82B5D">
        <w:rPr>
          <w:rFonts w:hint="eastAsia"/>
        </w:rPr>
        <w:t>）</w:t>
      </w:r>
    </w:p>
    <w:p w14:paraId="7DE00E57" w14:textId="403FFA04" w:rsidR="00C82B5D" w:rsidRDefault="00C82B5D" w:rsidP="00116933">
      <w:pPr>
        <w:ind w:leftChars="75" w:left="150"/>
        <w:jc w:val="both"/>
        <w:rPr>
          <w:rFonts w:ascii="Arial Unicode MS" w:hAnsi="Arial Unicode MS"/>
          <w:color w:val="17365D"/>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1</w:t>
      </w:r>
      <w:r w:rsidRPr="00C82B5D">
        <w:rPr>
          <w:rFonts w:asciiTheme="minorHAnsi" w:hAnsiTheme="minorHAnsi" w:hint="eastAsia"/>
          <w:color w:val="404040" w:themeColor="text1" w:themeTint="BF"/>
          <w:sz w:val="18"/>
        </w:rPr>
        <w:t>﹞</w:t>
      </w:r>
      <w:r w:rsidR="00367AB6" w:rsidRPr="002B3B34">
        <w:rPr>
          <w:rFonts w:ascii="Arial Unicode MS" w:hAnsi="Arial Unicode MS" w:hint="eastAsia"/>
          <w:color w:val="17365D"/>
        </w:rPr>
        <w:t>勞工保險局辦理本法有關事項，得設審查委員會</w:t>
      </w:r>
      <w:r>
        <w:rPr>
          <w:rFonts w:ascii="Arial Unicode MS" w:hAnsi="Arial Unicode MS" w:hint="eastAsia"/>
          <w:color w:val="17365D"/>
        </w:rPr>
        <w:t>。</w:t>
      </w:r>
    </w:p>
    <w:p w14:paraId="2CBC27D8" w14:textId="2A1705DC" w:rsidR="00416768" w:rsidRPr="00C51B5B" w:rsidRDefault="00C82B5D" w:rsidP="00116933">
      <w:pPr>
        <w:ind w:leftChars="75" w:left="150"/>
        <w:jc w:val="both"/>
        <w:rPr>
          <w:rFonts w:ascii="Arial Unicode MS" w:hAnsi="Arial Unicode MS"/>
          <w:color w:val="666699"/>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2</w:t>
      </w:r>
      <w:r w:rsidRPr="00C82B5D">
        <w:rPr>
          <w:rFonts w:asciiTheme="minorHAnsi" w:hAnsiTheme="minorHAnsi" w:hint="eastAsia"/>
          <w:color w:val="404040" w:themeColor="text1" w:themeTint="BF"/>
          <w:sz w:val="18"/>
        </w:rPr>
        <w:t>﹞</w:t>
      </w:r>
      <w:r w:rsidR="00367AB6" w:rsidRPr="00C51B5B">
        <w:rPr>
          <w:rFonts w:ascii="Arial Unicode MS" w:hAnsi="Arial Unicode MS" w:hint="eastAsia"/>
          <w:color w:val="666699"/>
        </w:rPr>
        <w:t>前項委員會組織、職掌等，由中央主管機關定之。</w:t>
      </w:r>
    </w:p>
    <w:p w14:paraId="7507AE20" w14:textId="77777777" w:rsidR="00C82B5D" w:rsidRDefault="00367AB6" w:rsidP="00360BDE">
      <w:pPr>
        <w:pStyle w:val="2"/>
      </w:pPr>
      <w:bookmarkStart w:id="39" w:name="a38"/>
      <w:bookmarkEnd w:id="39"/>
      <w:r w:rsidRPr="00C51B5B">
        <w:rPr>
          <w:rFonts w:hint="eastAsia"/>
        </w:rPr>
        <w:t>第</w:t>
      </w:r>
      <w:r>
        <w:t>38</w:t>
      </w:r>
      <w:r w:rsidRPr="00C51B5B">
        <w:rPr>
          <w:rFonts w:hint="eastAsia"/>
        </w:rPr>
        <w:t>條（補助之審議</w:t>
      </w:r>
      <w:r w:rsidR="00C82B5D">
        <w:rPr>
          <w:rFonts w:hint="eastAsia"/>
        </w:rPr>
        <w:t>）</w:t>
      </w:r>
    </w:p>
    <w:p w14:paraId="5E744A3C" w14:textId="002EA02D" w:rsidR="00C82B5D" w:rsidRDefault="00C82B5D" w:rsidP="00116933">
      <w:pPr>
        <w:ind w:leftChars="75" w:left="150"/>
        <w:jc w:val="both"/>
        <w:rPr>
          <w:rFonts w:ascii="Arial Unicode MS" w:hAnsi="Arial Unicode MS"/>
          <w:color w:val="17365D"/>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1</w:t>
      </w:r>
      <w:r w:rsidRPr="00C82B5D">
        <w:rPr>
          <w:rFonts w:asciiTheme="minorHAnsi" w:hAnsiTheme="minorHAnsi" w:hint="eastAsia"/>
          <w:color w:val="404040" w:themeColor="text1" w:themeTint="BF"/>
          <w:sz w:val="18"/>
        </w:rPr>
        <w:t>﹞</w:t>
      </w:r>
      <w:r w:rsidR="00367AB6" w:rsidRPr="002B3B34">
        <w:rPr>
          <w:rFonts w:ascii="Arial Unicode MS" w:hAnsi="Arial Unicode MS" w:hint="eastAsia"/>
          <w:color w:val="17365D"/>
        </w:rPr>
        <w:t>本法</w:t>
      </w:r>
      <w:hyperlink w:anchor="a10" w:history="1">
        <w:r w:rsidR="00367AB6" w:rsidRPr="002B3B34">
          <w:rPr>
            <w:rStyle w:val="a3"/>
            <w:rFonts w:hint="eastAsia"/>
          </w:rPr>
          <w:t>第十條</w:t>
        </w:r>
      </w:hyperlink>
      <w:r w:rsidR="00367AB6" w:rsidRPr="002B3B34">
        <w:rPr>
          <w:rFonts w:ascii="Arial Unicode MS" w:hAnsi="Arial Unicode MS" w:hint="eastAsia"/>
          <w:color w:val="17365D"/>
        </w:rPr>
        <w:t>及第</w:t>
      </w:r>
      <w:hyperlink w:anchor="a20" w:history="1">
        <w:r w:rsidR="00367AB6" w:rsidRPr="002B3B34">
          <w:rPr>
            <w:rStyle w:val="a3"/>
            <w:rFonts w:hint="eastAsia"/>
          </w:rPr>
          <w:t>二十</w:t>
        </w:r>
      </w:hyperlink>
      <w:r w:rsidR="00367AB6" w:rsidRPr="002B3B34">
        <w:rPr>
          <w:rFonts w:ascii="Arial Unicode MS" w:hAnsi="Arial Unicode MS" w:hint="eastAsia"/>
          <w:color w:val="17365D"/>
        </w:rPr>
        <w:t>條所定補助，經勞工保險局審核後，應提請勞工保險監理委員會審議</w:t>
      </w:r>
      <w:r>
        <w:rPr>
          <w:rFonts w:ascii="Arial Unicode MS" w:hAnsi="Arial Unicode MS" w:hint="eastAsia"/>
          <w:color w:val="17365D"/>
        </w:rPr>
        <w:t>。</w:t>
      </w:r>
    </w:p>
    <w:p w14:paraId="612F8525" w14:textId="3A059BDB" w:rsidR="00416768" w:rsidRPr="00C51B5B" w:rsidRDefault="00C82B5D" w:rsidP="00116933">
      <w:pPr>
        <w:ind w:leftChars="75" w:left="150"/>
        <w:jc w:val="both"/>
        <w:rPr>
          <w:rFonts w:ascii="Arial Unicode MS" w:hAnsi="Arial Unicode MS"/>
          <w:color w:val="666699"/>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2</w:t>
      </w:r>
      <w:r w:rsidRPr="00C82B5D">
        <w:rPr>
          <w:rFonts w:asciiTheme="minorHAnsi" w:hAnsiTheme="minorHAnsi" w:hint="eastAsia"/>
          <w:color w:val="404040" w:themeColor="text1" w:themeTint="BF"/>
          <w:sz w:val="18"/>
        </w:rPr>
        <w:t>﹞</w:t>
      </w:r>
      <w:r w:rsidR="00367AB6" w:rsidRPr="00C51B5B">
        <w:rPr>
          <w:rFonts w:ascii="Arial Unicode MS" w:hAnsi="Arial Unicode MS" w:hint="eastAsia"/>
          <w:color w:val="666699"/>
        </w:rPr>
        <w:t>勞工保險監理委員會審議前項補助時，應邀請衛生及職業訓練主管機關代表、職業疾病專門醫師、職業災害勞工團體代表及職業安全衛生專家等列席。</w:t>
      </w:r>
    </w:p>
    <w:p w14:paraId="1D4D4765" w14:textId="77777777" w:rsidR="00C82B5D" w:rsidRDefault="00367AB6" w:rsidP="00360BDE">
      <w:pPr>
        <w:pStyle w:val="2"/>
      </w:pPr>
      <w:r w:rsidRPr="00117C86">
        <w:rPr>
          <w:rFonts w:hint="eastAsia"/>
        </w:rPr>
        <w:lastRenderedPageBreak/>
        <w:t>第</w:t>
      </w:r>
      <w:r>
        <w:t>39</w:t>
      </w:r>
      <w:r w:rsidRPr="00117C86">
        <w:rPr>
          <w:rFonts w:hint="eastAsia"/>
        </w:rPr>
        <w:t>條（工殤紀念碑及工殤日</w:t>
      </w:r>
      <w:r w:rsidR="00C82B5D">
        <w:rPr>
          <w:rFonts w:hint="eastAsia"/>
        </w:rPr>
        <w:t>）</w:t>
      </w:r>
    </w:p>
    <w:p w14:paraId="4DBCF1DE" w14:textId="7D147873" w:rsidR="00416768" w:rsidRPr="002B3B34" w:rsidRDefault="00C82B5D" w:rsidP="00116933">
      <w:pPr>
        <w:ind w:leftChars="75" w:left="150"/>
        <w:jc w:val="both"/>
        <w:rPr>
          <w:rFonts w:ascii="Arial Unicode MS" w:hAnsi="Arial Unicode MS"/>
          <w:color w:val="17365D"/>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1</w:t>
      </w:r>
      <w:r w:rsidRPr="00C82B5D">
        <w:rPr>
          <w:rFonts w:asciiTheme="minorHAnsi" w:hAnsiTheme="minorHAnsi" w:hint="eastAsia"/>
          <w:color w:val="404040" w:themeColor="text1" w:themeTint="BF"/>
          <w:sz w:val="18"/>
        </w:rPr>
        <w:t>﹞</w:t>
      </w:r>
      <w:r w:rsidR="00367AB6" w:rsidRPr="002B3B34">
        <w:rPr>
          <w:rFonts w:ascii="Arial Unicode MS" w:hAnsi="Arial Unicode MS" w:hint="eastAsia"/>
          <w:color w:val="17365D"/>
        </w:rPr>
        <w:t>政府應建立工殤紀念碑，定每年四月二十八日為工殤日，推動勞工安全衛生教育。</w:t>
      </w:r>
    </w:p>
    <w:p w14:paraId="6ADF90C4" w14:textId="77777777" w:rsidR="00C82B5D" w:rsidRDefault="00367AB6" w:rsidP="00360BDE">
      <w:pPr>
        <w:pStyle w:val="2"/>
      </w:pPr>
      <w:bookmarkStart w:id="40" w:name="a40"/>
      <w:bookmarkEnd w:id="40"/>
      <w:r w:rsidRPr="00C51B5B">
        <w:rPr>
          <w:rFonts w:hint="eastAsia"/>
        </w:rPr>
        <w:t>第</w:t>
      </w:r>
      <w:r>
        <w:t>40</w:t>
      </w:r>
      <w:r>
        <w:rPr>
          <w:rFonts w:hint="eastAsia"/>
        </w:rPr>
        <w:t>條</w:t>
      </w:r>
      <w:r w:rsidRPr="00C51B5B">
        <w:rPr>
          <w:rFonts w:hint="eastAsia"/>
        </w:rPr>
        <w:t>（施行細則</w:t>
      </w:r>
      <w:r w:rsidR="00C82B5D">
        <w:rPr>
          <w:rFonts w:hint="eastAsia"/>
        </w:rPr>
        <w:t>）</w:t>
      </w:r>
    </w:p>
    <w:p w14:paraId="286FB989" w14:textId="2967E2DB" w:rsidR="00416768" w:rsidRPr="002B3B34" w:rsidRDefault="00C82B5D" w:rsidP="00116933">
      <w:pPr>
        <w:ind w:leftChars="75" w:left="150"/>
        <w:jc w:val="both"/>
        <w:rPr>
          <w:rFonts w:ascii="Arial Unicode MS" w:hAnsi="Arial Unicode MS"/>
          <w:color w:val="17365D"/>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1</w:t>
      </w:r>
      <w:r w:rsidRPr="00C82B5D">
        <w:rPr>
          <w:rFonts w:asciiTheme="minorHAnsi" w:hAnsiTheme="minorHAnsi" w:hint="eastAsia"/>
          <w:color w:val="404040" w:themeColor="text1" w:themeTint="BF"/>
          <w:sz w:val="18"/>
        </w:rPr>
        <w:t>﹞</w:t>
      </w:r>
      <w:r w:rsidR="00367AB6" w:rsidRPr="002B3B34">
        <w:rPr>
          <w:rFonts w:ascii="Arial Unicode MS" w:hAnsi="Arial Unicode MS" w:hint="eastAsia"/>
          <w:color w:val="17365D"/>
        </w:rPr>
        <w:t>本法</w:t>
      </w:r>
      <w:hyperlink r:id="rId54" w:history="1">
        <w:r w:rsidR="00367AB6" w:rsidRPr="002B3B34">
          <w:rPr>
            <w:rStyle w:val="a3"/>
            <w:rFonts w:hint="eastAsia"/>
          </w:rPr>
          <w:t>施行細則</w:t>
        </w:r>
      </w:hyperlink>
      <w:r w:rsidR="00367AB6" w:rsidRPr="002B3B34">
        <w:rPr>
          <w:rFonts w:ascii="Arial Unicode MS" w:hAnsi="Arial Unicode MS" w:hint="eastAsia"/>
          <w:color w:val="17365D"/>
        </w:rPr>
        <w:t>，由中央主管機關定之。</w:t>
      </w:r>
    </w:p>
    <w:p w14:paraId="22996E4B" w14:textId="77777777" w:rsidR="00C82B5D" w:rsidRDefault="00367AB6" w:rsidP="00360BDE">
      <w:pPr>
        <w:pStyle w:val="2"/>
        <w:rPr>
          <w:color w:val="FFFFFF"/>
        </w:rPr>
      </w:pPr>
      <w:bookmarkStart w:id="41" w:name="a41"/>
      <w:bookmarkEnd w:id="41"/>
      <w:r w:rsidRPr="00360BDE">
        <w:rPr>
          <w:rFonts w:hint="eastAsia"/>
        </w:rPr>
        <w:t>第</w:t>
      </w:r>
      <w:r w:rsidRPr="00360BDE">
        <w:t>41</w:t>
      </w:r>
      <w:r w:rsidRPr="00360BDE">
        <w:rPr>
          <w:rFonts w:hint="eastAsia"/>
        </w:rPr>
        <w:t>條（施行日）</w:t>
      </w:r>
      <w:r w:rsidR="00C82B5D">
        <w:rPr>
          <w:rFonts w:hint="eastAsia"/>
          <w:color w:val="FFFFFF"/>
        </w:rPr>
        <w:t>∵</w:t>
      </w:r>
    </w:p>
    <w:p w14:paraId="505573F4" w14:textId="56FB1E45" w:rsidR="00C82B5D" w:rsidRDefault="00C82B5D" w:rsidP="00360BDE">
      <w:pPr>
        <w:ind w:leftChars="71" w:left="142"/>
        <w:rPr>
          <w:color w:val="17365D"/>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1</w:t>
      </w:r>
      <w:r w:rsidRPr="00C82B5D">
        <w:rPr>
          <w:rFonts w:asciiTheme="minorHAnsi" w:hAnsiTheme="minorHAnsi" w:hint="eastAsia"/>
          <w:color w:val="404040" w:themeColor="text1" w:themeTint="BF"/>
          <w:sz w:val="18"/>
        </w:rPr>
        <w:t>﹞</w:t>
      </w:r>
      <w:r w:rsidR="00367AB6" w:rsidRPr="003C6441">
        <w:rPr>
          <w:rFonts w:hint="eastAsia"/>
          <w:color w:val="17365D"/>
        </w:rPr>
        <w:t>本法自中華民國九十一年四月二十八日起施行</w:t>
      </w:r>
      <w:r>
        <w:rPr>
          <w:rFonts w:hint="eastAsia"/>
          <w:color w:val="17365D"/>
        </w:rPr>
        <w:t>。</w:t>
      </w:r>
    </w:p>
    <w:p w14:paraId="7AEF1C5F" w14:textId="60E8F29F" w:rsidR="00360BDE" w:rsidRPr="00360BDE" w:rsidRDefault="00C82B5D" w:rsidP="00360BDE">
      <w:pPr>
        <w:ind w:leftChars="71" w:left="142"/>
        <w:rPr>
          <w:color w:val="666699"/>
        </w:rPr>
      </w:pPr>
      <w:r w:rsidRPr="00C82B5D">
        <w:rPr>
          <w:rFonts w:asciiTheme="minorHAnsi" w:hAnsiTheme="minorHAnsi" w:hint="eastAsia"/>
          <w:color w:val="404040" w:themeColor="text1" w:themeTint="BF"/>
          <w:sz w:val="18"/>
        </w:rPr>
        <w:t>﹝</w:t>
      </w:r>
      <w:r w:rsidRPr="00C82B5D">
        <w:rPr>
          <w:rFonts w:asciiTheme="minorHAnsi" w:hAnsiTheme="minorHAnsi" w:hint="eastAsia"/>
          <w:color w:val="404040" w:themeColor="text1" w:themeTint="BF"/>
          <w:sz w:val="18"/>
        </w:rPr>
        <w:t>2</w:t>
      </w:r>
      <w:r w:rsidRPr="00C82B5D">
        <w:rPr>
          <w:rFonts w:asciiTheme="minorHAnsi" w:hAnsiTheme="minorHAnsi" w:hint="eastAsia"/>
          <w:color w:val="404040" w:themeColor="text1" w:themeTint="BF"/>
          <w:sz w:val="18"/>
        </w:rPr>
        <w:t>﹞</w:t>
      </w:r>
      <w:r w:rsidR="00367AB6" w:rsidRPr="00360BDE">
        <w:rPr>
          <w:rFonts w:hint="eastAsia"/>
          <w:color w:val="666699"/>
        </w:rPr>
        <w:t>本法修正條文自公布日施行。</w:t>
      </w:r>
    </w:p>
    <w:p w14:paraId="18C015F5" w14:textId="3F05B27B" w:rsidR="00C82B5D" w:rsidRDefault="00C82B5D" w:rsidP="00263003">
      <w:pPr>
        <w:pStyle w:val="3"/>
      </w:pPr>
      <w:r>
        <w:t>--</w:t>
      </w:r>
      <w:r w:rsidRPr="00E852B5">
        <w:t>107</w:t>
      </w:r>
      <w:r w:rsidRPr="00E852B5">
        <w:rPr>
          <w:rFonts w:hint="eastAsia"/>
        </w:rPr>
        <w:t>年</w:t>
      </w:r>
      <w:r w:rsidRPr="00E852B5">
        <w:t>11</w:t>
      </w:r>
      <w:r w:rsidRPr="00E852B5">
        <w:rPr>
          <w:rFonts w:hint="eastAsia"/>
        </w:rPr>
        <w:t>月</w:t>
      </w:r>
      <w:r w:rsidRPr="00E852B5">
        <w:t>21</w:t>
      </w:r>
      <w:r w:rsidRPr="00E852B5">
        <w:rPr>
          <w:rFonts w:hint="eastAsia"/>
        </w:rPr>
        <w:t>日修正前條文</w:t>
      </w:r>
      <w:r w:rsidRPr="00E852B5">
        <w:t>--</w:t>
      </w:r>
      <w:hyperlink r:id="rId55" w:history="1">
        <w:r w:rsidRPr="00E852B5">
          <w:rPr>
            <w:rStyle w:val="a3"/>
            <w:rFonts w:hint="eastAsia"/>
          </w:rPr>
          <w:t>比對程式</w:t>
        </w:r>
      </w:hyperlink>
    </w:p>
    <w:p w14:paraId="6D7B4789" w14:textId="0517771B" w:rsidR="00416768" w:rsidRPr="00F5003B" w:rsidRDefault="00C82B5D" w:rsidP="00116933">
      <w:pPr>
        <w:ind w:leftChars="75" w:left="150"/>
        <w:jc w:val="both"/>
        <w:rPr>
          <w:rFonts w:ascii="Arial Unicode MS" w:hAnsi="Arial Unicode MS"/>
          <w:color w:val="5F5F5F"/>
        </w:rPr>
      </w:pPr>
      <w:r w:rsidRPr="00C82B5D">
        <w:rPr>
          <w:rFonts w:asciiTheme="minorHAnsi" w:hAnsiTheme="minorHAnsi"/>
          <w:color w:val="404040" w:themeColor="text1" w:themeTint="BF"/>
          <w:sz w:val="18"/>
        </w:rPr>
        <w:t>﹝</w:t>
      </w:r>
      <w:r w:rsidRPr="00C82B5D">
        <w:rPr>
          <w:rFonts w:asciiTheme="minorHAnsi" w:hAnsiTheme="minorHAnsi"/>
          <w:color w:val="404040" w:themeColor="text1" w:themeTint="BF"/>
          <w:sz w:val="18"/>
        </w:rPr>
        <w:t>1</w:t>
      </w:r>
      <w:r w:rsidRPr="00C82B5D">
        <w:rPr>
          <w:rFonts w:asciiTheme="minorHAnsi" w:hAnsiTheme="minorHAnsi"/>
          <w:color w:val="404040" w:themeColor="text1" w:themeTint="BF"/>
          <w:sz w:val="18"/>
        </w:rPr>
        <w:t>﹞</w:t>
      </w:r>
      <w:r w:rsidR="00367AB6" w:rsidRPr="00F5003B">
        <w:rPr>
          <w:rFonts w:ascii="Arial Unicode MS" w:hAnsi="Arial Unicode MS" w:hint="eastAsia"/>
          <w:color w:val="5F5F5F"/>
        </w:rPr>
        <w:t>本法自中華民國九十一年四月二十八日起施行。</w:t>
      </w:r>
      <w:r w:rsidR="00367AB6" w:rsidRPr="00F5003B">
        <w:rPr>
          <w:rFonts w:ascii="Arial Unicode MS" w:hAnsi="Arial Unicode MS" w:hint="eastAsia"/>
          <w:color w:val="FFFFFF"/>
        </w:rPr>
        <w:t>∴</w:t>
      </w:r>
    </w:p>
    <w:p w14:paraId="2D745166" w14:textId="77777777" w:rsidR="00984DD1" w:rsidRDefault="00984DD1" w:rsidP="00116933">
      <w:pPr>
        <w:ind w:leftChars="75" w:left="150"/>
        <w:jc w:val="both"/>
        <w:rPr>
          <w:rFonts w:ascii="Arial Unicode MS" w:hAnsi="Arial Unicode MS"/>
          <w:color w:val="666699"/>
        </w:rPr>
      </w:pPr>
    </w:p>
    <w:p w14:paraId="62638EFE" w14:textId="77777777" w:rsidR="002B3B34" w:rsidRPr="00C51B5B" w:rsidRDefault="002B3B34" w:rsidP="00116933">
      <w:pPr>
        <w:ind w:leftChars="75" w:left="150"/>
        <w:jc w:val="both"/>
        <w:rPr>
          <w:rFonts w:ascii="Arial Unicode MS" w:hAnsi="Arial Unicode MS"/>
          <w:color w:val="666699"/>
        </w:rPr>
      </w:pPr>
    </w:p>
    <w:p w14:paraId="2071976B" w14:textId="329FACC2" w:rsidR="00360BDE" w:rsidRPr="00C1655B" w:rsidRDefault="00367AB6" w:rsidP="00360BDE">
      <w:pPr>
        <w:ind w:leftChars="50" w:left="100"/>
        <w:jc w:val="both"/>
        <w:rPr>
          <w:color w:val="808000"/>
          <w:szCs w:val="20"/>
        </w:rPr>
      </w:pPr>
      <w:r w:rsidRPr="00C1655B">
        <w:rPr>
          <w:rFonts w:hint="eastAsia"/>
          <w:color w:val="5F5F5F"/>
          <w:sz w:val="18"/>
        </w:rPr>
        <w:t>。。。。。。。。。。。。。。。。。。。。。。。。。。。。。。。。。。。。。。。。。。。。。。。。。。</w:t>
      </w:r>
      <w:hyperlink w:anchor="top" w:history="1">
        <w:r w:rsidRPr="00C1655B">
          <w:rPr>
            <w:rStyle w:val="a3"/>
            <w:rFonts w:ascii="Arial Unicode MS" w:hAnsi="Arial Unicode MS" w:hint="eastAsia"/>
            <w:sz w:val="18"/>
          </w:rPr>
          <w:t>回首頁</w:t>
        </w:r>
      </w:hyperlink>
      <w:r w:rsidRPr="00360BDE">
        <w:rPr>
          <w:rStyle w:val="a3"/>
          <w:rFonts w:ascii="Arial Unicode MS" w:hAnsi="Arial Unicode MS" w:hint="eastAsia"/>
          <w:b/>
          <w:sz w:val="18"/>
          <w:u w:val="none"/>
        </w:rPr>
        <w:t>〉〉</w:t>
      </w:r>
    </w:p>
    <w:p w14:paraId="38B530A4" w14:textId="1DA72FB2" w:rsidR="00984DD1" w:rsidRPr="00C51B5B" w:rsidRDefault="00367AB6" w:rsidP="00367AB6">
      <w:pPr>
        <w:ind w:leftChars="71" w:left="142"/>
        <w:jc w:val="both"/>
        <w:rPr>
          <w:rFonts w:ascii="Arial Unicode MS" w:hAnsi="Arial Unicode MS"/>
          <w:color w:val="666699"/>
        </w:rPr>
      </w:pPr>
      <w:r w:rsidRPr="003D460F">
        <w:rPr>
          <w:rFonts w:hint="eastAsia"/>
          <w:color w:val="5F5F5F"/>
          <w:sz w:val="18"/>
          <w:szCs w:val="18"/>
        </w:rPr>
        <w:t>【編註】</w:t>
      </w:r>
      <w:r>
        <w:rPr>
          <w:rFonts w:hint="eastAsia"/>
          <w:color w:val="5F5F5F"/>
          <w:sz w:val="18"/>
          <w:szCs w:val="18"/>
        </w:rPr>
        <w:t>本檔法規資料來源為官方資訊網，提供學習與參考為原則，</w:t>
      </w:r>
      <w:r w:rsidRPr="003D460F">
        <w:rPr>
          <w:rFonts w:hint="eastAsia"/>
          <w:color w:val="5F5F5F"/>
          <w:sz w:val="18"/>
          <w:szCs w:val="18"/>
        </w:rPr>
        <w:t>如需引用請以正式檔為準。如有發現待更正部份及您所需本站未收編之法規</w:t>
      </w:r>
      <w:r w:rsidRPr="003D460F">
        <w:rPr>
          <w:rFonts w:hint="eastAsia"/>
          <w:color w:val="5F5F5F"/>
          <w:sz w:val="18"/>
          <w:szCs w:val="20"/>
        </w:rPr>
        <w:t>，敬</w:t>
      </w:r>
      <w:r w:rsidRPr="003E6224">
        <w:rPr>
          <w:rFonts w:ascii="Arial Unicode MS" w:hAnsi="Arial Unicode MS" w:hint="eastAsia"/>
          <w:color w:val="5F5F5F"/>
          <w:sz w:val="18"/>
          <w:szCs w:val="20"/>
        </w:rPr>
        <w:t>請</w:t>
      </w:r>
      <w:hyperlink r:id="rId56" w:history="1">
        <w:r w:rsidRPr="00711252">
          <w:rPr>
            <w:rStyle w:val="a3"/>
            <w:rFonts w:ascii="Arial Unicode MS" w:hAnsi="Arial Unicode MS" w:hint="eastAsia"/>
            <w:sz w:val="18"/>
            <w:szCs w:val="20"/>
          </w:rPr>
          <w:t>告知</w:t>
        </w:r>
      </w:hyperlink>
      <w:r w:rsidRPr="003D460F">
        <w:rPr>
          <w:rFonts w:hint="eastAsia"/>
          <w:color w:val="5F5F5F"/>
          <w:sz w:val="18"/>
          <w:szCs w:val="20"/>
        </w:rPr>
        <w:t>，謝謝！</w:t>
      </w:r>
    </w:p>
    <w:sectPr w:rsidR="00984DD1" w:rsidRPr="00C51B5B">
      <w:footerReference w:type="even" r:id="rId57"/>
      <w:footerReference w:type="default" r:id="rId58"/>
      <w:pgSz w:w="11906" w:h="16838"/>
      <w:pgMar w:top="851" w:right="1134"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F69775" w14:textId="77777777" w:rsidR="008C32D8" w:rsidRDefault="008C32D8">
      <w:r>
        <w:separator/>
      </w:r>
    </w:p>
  </w:endnote>
  <w:endnote w:type="continuationSeparator" w:id="0">
    <w:p w14:paraId="78A9BDE4" w14:textId="77777777" w:rsidR="008C32D8" w:rsidRDefault="008C3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E9F9AB" w14:textId="77777777" w:rsidR="00960CB0" w:rsidRDefault="00960CB0">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661C12A0" w14:textId="77777777" w:rsidR="00960CB0" w:rsidRDefault="00960CB0">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A88DD9" w14:textId="54EC9A1C" w:rsidR="00960CB0" w:rsidRDefault="00960CB0">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367AB6">
      <w:rPr>
        <w:rStyle w:val="a7"/>
        <w:noProof/>
      </w:rPr>
      <w:t>1</w:t>
    </w:r>
    <w:r>
      <w:rPr>
        <w:rStyle w:val="a7"/>
      </w:rPr>
      <w:fldChar w:fldCharType="end"/>
    </w:r>
  </w:p>
  <w:p w14:paraId="3456A0D0" w14:textId="35F6E063" w:rsidR="00960CB0" w:rsidRPr="00117C86" w:rsidRDefault="00367AB6">
    <w:pPr>
      <w:pStyle w:val="a6"/>
      <w:ind w:right="360"/>
      <w:jc w:val="right"/>
      <w:rPr>
        <w:rFonts w:ascii="Arial Unicode MS" w:hAnsi="Arial Unicode MS"/>
        <w:sz w:val="18"/>
        <w:szCs w:val="18"/>
      </w:rPr>
    </w:pPr>
    <w:r>
      <w:rPr>
        <w:rFonts w:ascii="Arial Unicode MS" w:hAnsi="Arial Unicode MS" w:hint="eastAsia"/>
        <w:sz w:val="18"/>
        <w:szCs w:val="18"/>
      </w:rPr>
      <w:t>〈〈</w:t>
    </w:r>
    <w:r w:rsidRPr="00117C86">
      <w:rPr>
        <w:rFonts w:ascii="Arial Unicode MS" w:hAnsi="Arial Unicode MS" w:hint="eastAsia"/>
        <w:sz w:val="18"/>
        <w:szCs w:val="18"/>
      </w:rPr>
      <w:t>職業災害勞工保護法</w:t>
    </w:r>
    <w:r>
      <w:rPr>
        <w:rFonts w:ascii="Arial Unicode MS" w:hAnsi="Arial Unicode MS" w:hint="eastAsia"/>
        <w:sz w:val="18"/>
        <w:szCs w:val="18"/>
      </w:rPr>
      <w:t>〉〉</w:t>
    </w:r>
    <w:r w:rsidRPr="00117C86">
      <w:rPr>
        <w:rFonts w:ascii="Arial Unicode MS" w:hAnsi="Arial Unicode MS"/>
        <w:sz w:val="18"/>
        <w:szCs w:val="18"/>
      </w:rPr>
      <w:t>S-link</w:t>
    </w:r>
    <w:r w:rsidRPr="00117C86">
      <w:rPr>
        <w:rFonts w:ascii="Arial Unicode MS" w:hAnsi="Arial Unicode MS" w:hint="eastAsia"/>
        <w:sz w:val="18"/>
        <w:szCs w:val="18"/>
      </w:rPr>
      <w:t>電子六法全書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E83FD6" w14:textId="77777777" w:rsidR="008C32D8" w:rsidRDefault="008C32D8">
      <w:r>
        <w:separator/>
      </w:r>
    </w:p>
  </w:footnote>
  <w:footnote w:type="continuationSeparator" w:id="0">
    <w:p w14:paraId="5ACE34D1" w14:textId="77777777" w:rsidR="008C32D8" w:rsidRDefault="008C32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635910"/>
    <w:multiLevelType w:val="hybridMultilevel"/>
    <w:tmpl w:val="D4A66FCE"/>
    <w:lvl w:ilvl="0" w:tplc="863AC512">
      <w:start w:val="7"/>
      <w:numFmt w:val="taiwaneseCountingThousand"/>
      <w:lvlText w:val="第%1章"/>
      <w:lvlJc w:val="left"/>
      <w:pPr>
        <w:tabs>
          <w:tab w:val="num" w:pos="1155"/>
        </w:tabs>
        <w:ind w:left="1155" w:hanging="795"/>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num w:numId="1" w16cid:durableId="1618754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16768"/>
    <w:rsid w:val="00030151"/>
    <w:rsid w:val="00033439"/>
    <w:rsid w:val="00045094"/>
    <w:rsid w:val="000517AE"/>
    <w:rsid w:val="00054A1D"/>
    <w:rsid w:val="00055314"/>
    <w:rsid w:val="00116933"/>
    <w:rsid w:val="00117C86"/>
    <w:rsid w:val="00142246"/>
    <w:rsid w:val="00146552"/>
    <w:rsid w:val="00150E9D"/>
    <w:rsid w:val="0017453A"/>
    <w:rsid w:val="0018235C"/>
    <w:rsid w:val="001823C2"/>
    <w:rsid w:val="00185011"/>
    <w:rsid w:val="001C181C"/>
    <w:rsid w:val="00200AA9"/>
    <w:rsid w:val="00202FE4"/>
    <w:rsid w:val="002055ED"/>
    <w:rsid w:val="0023220D"/>
    <w:rsid w:val="002368BA"/>
    <w:rsid w:val="00242525"/>
    <w:rsid w:val="002515AA"/>
    <w:rsid w:val="002537D4"/>
    <w:rsid w:val="00263003"/>
    <w:rsid w:val="002650B8"/>
    <w:rsid w:val="0027680F"/>
    <w:rsid w:val="002803E9"/>
    <w:rsid w:val="002808E5"/>
    <w:rsid w:val="002A77FC"/>
    <w:rsid w:val="002B3B34"/>
    <w:rsid w:val="002B762F"/>
    <w:rsid w:val="002E3940"/>
    <w:rsid w:val="003015D8"/>
    <w:rsid w:val="003279AD"/>
    <w:rsid w:val="00360BDE"/>
    <w:rsid w:val="00367AB6"/>
    <w:rsid w:val="00367D72"/>
    <w:rsid w:val="003C5F0B"/>
    <w:rsid w:val="003F64FA"/>
    <w:rsid w:val="004042D4"/>
    <w:rsid w:val="004120D2"/>
    <w:rsid w:val="00416768"/>
    <w:rsid w:val="004C1276"/>
    <w:rsid w:val="004E38F0"/>
    <w:rsid w:val="004F00BF"/>
    <w:rsid w:val="005542C8"/>
    <w:rsid w:val="005B36EF"/>
    <w:rsid w:val="006324DD"/>
    <w:rsid w:val="00675B59"/>
    <w:rsid w:val="00687A8D"/>
    <w:rsid w:val="006A372B"/>
    <w:rsid w:val="00762CF3"/>
    <w:rsid w:val="00783BC1"/>
    <w:rsid w:val="007A2C0F"/>
    <w:rsid w:val="00801F96"/>
    <w:rsid w:val="00822047"/>
    <w:rsid w:val="00853017"/>
    <w:rsid w:val="00855201"/>
    <w:rsid w:val="00863DD0"/>
    <w:rsid w:val="008B25FA"/>
    <w:rsid w:val="008C32D8"/>
    <w:rsid w:val="008E345C"/>
    <w:rsid w:val="009175C6"/>
    <w:rsid w:val="00921004"/>
    <w:rsid w:val="00960CB0"/>
    <w:rsid w:val="00984DD1"/>
    <w:rsid w:val="009B3249"/>
    <w:rsid w:val="00A131F9"/>
    <w:rsid w:val="00A1483A"/>
    <w:rsid w:val="00AA129F"/>
    <w:rsid w:val="00AA44C5"/>
    <w:rsid w:val="00AA6648"/>
    <w:rsid w:val="00AE58A4"/>
    <w:rsid w:val="00B348BC"/>
    <w:rsid w:val="00B91AEC"/>
    <w:rsid w:val="00B96E1D"/>
    <w:rsid w:val="00BD17B3"/>
    <w:rsid w:val="00BD3F13"/>
    <w:rsid w:val="00C1752C"/>
    <w:rsid w:val="00C20768"/>
    <w:rsid w:val="00C37111"/>
    <w:rsid w:val="00C467DC"/>
    <w:rsid w:val="00C51B5B"/>
    <w:rsid w:val="00C56AF1"/>
    <w:rsid w:val="00C82B5D"/>
    <w:rsid w:val="00CC2145"/>
    <w:rsid w:val="00CF39D9"/>
    <w:rsid w:val="00D11451"/>
    <w:rsid w:val="00D65A74"/>
    <w:rsid w:val="00D65C66"/>
    <w:rsid w:val="00DE58C5"/>
    <w:rsid w:val="00E00DF2"/>
    <w:rsid w:val="00E156FF"/>
    <w:rsid w:val="00E852B5"/>
    <w:rsid w:val="00EF3854"/>
    <w:rsid w:val="00F1437E"/>
    <w:rsid w:val="00F364D2"/>
    <w:rsid w:val="00F5003B"/>
    <w:rsid w:val="00F53D5D"/>
    <w:rsid w:val="00F70AF0"/>
    <w:rsid w:val="00F90C2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635D915"/>
  <w15:docId w15:val="{C01A67DF-3848-4F69-BFC2-C62EEFFD3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Cs w:val="24"/>
    </w:rPr>
  </w:style>
  <w:style w:type="paragraph" w:styleId="1">
    <w:name w:val="heading 1"/>
    <w:basedOn w:val="a"/>
    <w:next w:val="a"/>
    <w:autoRedefine/>
    <w:qFormat/>
    <w:rsid w:val="00142246"/>
    <w:pPr>
      <w:keepNext/>
      <w:adjustRightInd w:val="0"/>
      <w:snapToGrid w:val="0"/>
      <w:spacing w:beforeLines="50" w:before="180" w:afterLines="50" w:after="180"/>
      <w:outlineLvl w:val="0"/>
    </w:pPr>
    <w:rPr>
      <w:rFonts w:ascii="Arial" w:hAnsi="Arial"/>
      <w:b/>
      <w:bCs/>
      <w:color w:val="000080"/>
      <w:kern w:val="52"/>
      <w:szCs w:val="52"/>
    </w:rPr>
  </w:style>
  <w:style w:type="paragraph" w:styleId="2">
    <w:name w:val="heading 2"/>
    <w:basedOn w:val="a"/>
    <w:next w:val="a"/>
    <w:link w:val="20"/>
    <w:unhideWhenUsed/>
    <w:qFormat/>
    <w:rsid w:val="00360BDE"/>
    <w:pPr>
      <w:keepNext/>
      <w:adjustRightInd w:val="0"/>
      <w:snapToGrid w:val="0"/>
      <w:spacing w:beforeLines="30" w:before="108" w:afterLines="30" w:after="108"/>
      <w:outlineLvl w:val="1"/>
    </w:pPr>
    <w:rPr>
      <w:rFonts w:ascii="Arial Unicode MS" w:hAnsi="Arial Unicode MS" w:cs="Arial Unicode MS"/>
      <w:bCs/>
      <w:color w:val="990000"/>
      <w:szCs w:val="48"/>
    </w:rPr>
  </w:style>
  <w:style w:type="paragraph" w:styleId="3">
    <w:name w:val="heading 3"/>
    <w:basedOn w:val="a"/>
    <w:next w:val="a"/>
    <w:link w:val="30"/>
    <w:unhideWhenUsed/>
    <w:qFormat/>
    <w:rsid w:val="00E852B5"/>
    <w:pPr>
      <w:widowControl/>
      <w:adjustRightInd w:val="0"/>
      <w:snapToGrid w:val="0"/>
      <w:ind w:leftChars="59" w:left="118"/>
      <w:outlineLvl w:val="2"/>
    </w:pPr>
    <w:rPr>
      <w:rFonts w:ascii="Arial Unicode MS" w:hAnsi="Arial Unicode MS" w:cs="Arial Unicode MS"/>
      <w:bCs/>
      <w:color w:val="808000"/>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Cs w:val="20"/>
    </w:rPr>
  </w:style>
  <w:style w:type="character" w:styleId="a3">
    <w:name w:val="Hyperlink"/>
    <w:autoRedefine/>
    <w:uiPriority w:val="99"/>
    <w:rPr>
      <w:rFonts w:ascii="新細明體" w:hAnsi="新細明體"/>
      <w:color w:val="808000"/>
      <w:sz w:val="20"/>
      <w:u w:val="single"/>
    </w:rPr>
  </w:style>
  <w:style w:type="character" w:styleId="a4">
    <w:name w:val="FollowedHyperlink"/>
    <w:autoRedefine/>
    <w:rPr>
      <w:rFonts w:ascii="新細明體" w:hAnsi="新細明體"/>
      <w:color w:val="800080"/>
      <w:sz w:val="20"/>
      <w:u w:val="single"/>
    </w:rPr>
  </w:style>
  <w:style w:type="paragraph" w:styleId="a5">
    <w:name w:val="header"/>
    <w:basedOn w:val="a"/>
    <w:pPr>
      <w:tabs>
        <w:tab w:val="center" w:pos="4153"/>
        <w:tab w:val="right" w:pos="8306"/>
      </w:tabs>
      <w:snapToGrid w:val="0"/>
    </w:pPr>
    <w:rPr>
      <w:szCs w:val="20"/>
    </w:rPr>
  </w:style>
  <w:style w:type="paragraph" w:styleId="a6">
    <w:name w:val="footer"/>
    <w:basedOn w:val="a"/>
    <w:pPr>
      <w:tabs>
        <w:tab w:val="center" w:pos="4153"/>
        <w:tab w:val="right" w:pos="8306"/>
      </w:tabs>
      <w:snapToGrid w:val="0"/>
    </w:pPr>
    <w:rPr>
      <w:szCs w:val="20"/>
    </w:rPr>
  </w:style>
  <w:style w:type="character" w:styleId="a7">
    <w:name w:val="page number"/>
    <w:basedOn w:val="a0"/>
  </w:style>
  <w:style w:type="character" w:customStyle="1" w:styleId="20">
    <w:name w:val="標題 2 字元"/>
    <w:link w:val="2"/>
    <w:rsid w:val="00360BDE"/>
    <w:rPr>
      <w:rFonts w:ascii="Arial Unicode MS" w:hAnsi="Arial Unicode MS" w:cs="Arial Unicode MS"/>
      <w:bCs/>
      <w:color w:val="990000"/>
      <w:kern w:val="2"/>
      <w:szCs w:val="48"/>
    </w:rPr>
  </w:style>
  <w:style w:type="paragraph" w:styleId="a8">
    <w:name w:val="Document Map"/>
    <w:basedOn w:val="a"/>
    <w:link w:val="a9"/>
    <w:rsid w:val="00EF3854"/>
    <w:rPr>
      <w:rFonts w:ascii="新細明體"/>
      <w:sz w:val="18"/>
      <w:szCs w:val="18"/>
    </w:rPr>
  </w:style>
  <w:style w:type="character" w:customStyle="1" w:styleId="a9">
    <w:name w:val="文件引導模式 字元"/>
    <w:link w:val="a8"/>
    <w:rsid w:val="00EF3854"/>
    <w:rPr>
      <w:rFonts w:ascii="新細明體"/>
      <w:kern w:val="2"/>
      <w:sz w:val="18"/>
      <w:szCs w:val="18"/>
    </w:rPr>
  </w:style>
  <w:style w:type="character" w:customStyle="1" w:styleId="30">
    <w:name w:val="標題 3 字元"/>
    <w:link w:val="3"/>
    <w:rsid w:val="00E852B5"/>
    <w:rPr>
      <w:rFonts w:ascii="Arial Unicode MS" w:hAnsi="Arial Unicode MS" w:cs="Arial Unicode MS"/>
      <w:bCs/>
      <w:color w:val="808000"/>
      <w:kern w:val="2"/>
      <w:szCs w:val="36"/>
    </w:rPr>
  </w:style>
  <w:style w:type="character" w:styleId="aa">
    <w:name w:val="Unresolved Mention"/>
    <w:uiPriority w:val="99"/>
    <w:semiHidden/>
    <w:unhideWhenUsed/>
    <w:rsid w:val="00AE58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0283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S-link&#38651;&#23376;&#20845;&#27861;&#32317;&#32034;&#24341;.docx" TargetMode="External"/><Relationship Id="rId18" Type="http://schemas.openxmlformats.org/officeDocument/2006/relationships/hyperlink" Target="../law/&#21214;&#24037;&#20445;&#38570;&#26781;&#20363;.docx" TargetMode="External"/><Relationship Id="rId26" Type="http://schemas.openxmlformats.org/officeDocument/2006/relationships/hyperlink" Target="../law/&#21214;&#21205;&#22522;&#28310;&#27861;.docx" TargetMode="External"/><Relationship Id="rId39" Type="http://schemas.openxmlformats.org/officeDocument/2006/relationships/hyperlink" Target="../law/&#21214;&#21205;&#22522;&#28310;&#27861;.docx" TargetMode="External"/><Relationship Id="rId21" Type="http://schemas.openxmlformats.org/officeDocument/2006/relationships/hyperlink" Target="../law2/&#21214;&#24037;&#20445;&#38570;&#22833;&#33021;&#32102;&#20184;&#27161;&#28310;&#38468;&#34920;.pdf" TargetMode="External"/><Relationship Id="rId34" Type="http://schemas.openxmlformats.org/officeDocument/2006/relationships/hyperlink" Target="../law3/&#32887;&#26989;&#28797;&#23475;&#21214;&#24037;&#32887;&#26989;&#37325;&#24314;&#35036;&#21161;&#36774;&#27861;.docx" TargetMode="External"/><Relationship Id="rId42" Type="http://schemas.openxmlformats.org/officeDocument/2006/relationships/hyperlink" Target="../law/&#21214;&#21205;&#22522;&#28310;&#27861;.docx" TargetMode="External"/><Relationship Id="rId47" Type="http://schemas.openxmlformats.org/officeDocument/2006/relationships/hyperlink" Target="../law/&#21214;&#21205;&#22522;&#28310;&#27861;.docx" TargetMode="External"/><Relationship Id="rId50" Type="http://schemas.openxmlformats.org/officeDocument/2006/relationships/hyperlink" Target="../law/&#21214;&#24037;&#20445;&#38570;&#26781;&#20363;.docx" TargetMode="External"/><Relationship Id="rId55" Type="http://schemas.openxmlformats.org/officeDocument/2006/relationships/hyperlink" Target="../diff/index.html" TargetMode="External"/><Relationship Id="rId7" Type="http://schemas.openxmlformats.org/officeDocument/2006/relationships/hyperlink" Target="https://www.6laws.net/" TargetMode="External"/><Relationship Id="rId2" Type="http://schemas.openxmlformats.org/officeDocument/2006/relationships/styles" Target="styles.xml"/><Relationship Id="rId16" Type="http://schemas.openxmlformats.org/officeDocument/2006/relationships/hyperlink" Target="https://www.mol.gov.tw/" TargetMode="External"/><Relationship Id="rId29" Type="http://schemas.openxmlformats.org/officeDocument/2006/relationships/hyperlink" Target="../law3/&#32887;&#26989;&#28797;&#23475;&#21214;&#24037;&#35036;&#21161;&#21450;&#26680;&#30332;&#36774;&#27861;.docx" TargetMode="External"/><Relationship Id="rId11" Type="http://schemas.openxmlformats.org/officeDocument/2006/relationships/hyperlink" Target="http://www.facebook.com/anita6law" TargetMode="External"/><Relationship Id="rId24" Type="http://schemas.openxmlformats.org/officeDocument/2006/relationships/hyperlink" Target="../law/&#21214;&#21205;&#22522;&#28310;&#27861;.docx" TargetMode="External"/><Relationship Id="rId32" Type="http://schemas.openxmlformats.org/officeDocument/2006/relationships/hyperlink" Target="../law3/&#32887;&#26989;&#28797;&#23475;&#21214;&#24037;&#35036;&#21161;&#21450;&#26680;&#30332;&#36774;&#27861;.docx" TargetMode="External"/><Relationship Id="rId37" Type="http://schemas.openxmlformats.org/officeDocument/2006/relationships/hyperlink" Target="../diff/index.html" TargetMode="External"/><Relationship Id="rId40" Type="http://schemas.openxmlformats.org/officeDocument/2006/relationships/hyperlink" Target="../law/&#21214;&#21205;&#22522;&#28310;&#27861;.docx" TargetMode="External"/><Relationship Id="rId45" Type="http://schemas.openxmlformats.org/officeDocument/2006/relationships/hyperlink" Target="../law/&#21214;&#24037;&#20445;&#38570;&#26781;&#20363;.docx" TargetMode="External"/><Relationship Id="rId53" Type="http://schemas.openxmlformats.org/officeDocument/2006/relationships/hyperlink" Target="../law/&#21214;&#24037;&#20445;&#38570;&#26781;&#20363;.docx" TargetMode="External"/><Relationship Id="rId58" Type="http://schemas.openxmlformats.org/officeDocument/2006/relationships/footer" Target="footer2.xml"/><Relationship Id="rId5" Type="http://schemas.openxmlformats.org/officeDocument/2006/relationships/footnotes" Target="footnotes.xml"/><Relationship Id="rId19" Type="http://schemas.openxmlformats.org/officeDocument/2006/relationships/hyperlink" Target="../law/&#21214;&#21205;&#22522;&#28310;&#27861;.docx" TargetMode="External"/><Relationship Id="rId4" Type="http://schemas.openxmlformats.org/officeDocument/2006/relationships/webSettings" Target="webSettings.xml"/><Relationship Id="rId9" Type="http://schemas.openxmlformats.org/officeDocument/2006/relationships/hyperlink" Target="https://www.6laws.net/update.htm" TargetMode="External"/><Relationship Id="rId14" Type="http://schemas.openxmlformats.org/officeDocument/2006/relationships/hyperlink" Target="https://www.6laws.net/6law/law/&#32887;&#26989;&#28797;&#23475;&#21214;&#24037;&#20445;&#35703;&#27861;.htm" TargetMode="External"/><Relationship Id="rId22" Type="http://schemas.openxmlformats.org/officeDocument/2006/relationships/hyperlink" Target="../law/&#21214;&#21205;&#22522;&#28310;&#27861;.docx" TargetMode="External"/><Relationship Id="rId27" Type="http://schemas.openxmlformats.org/officeDocument/2006/relationships/hyperlink" Target="../law1/&#27665;&#20107;&#23526;&#21209;&#21028;&#27770;&#20840;&#25991;&#24409;&#32232;02g.docx" TargetMode="External"/><Relationship Id="rId30" Type="http://schemas.openxmlformats.org/officeDocument/2006/relationships/hyperlink" Target="../diff/index.html" TargetMode="External"/><Relationship Id="rId35" Type="http://schemas.openxmlformats.org/officeDocument/2006/relationships/hyperlink" Target="../law/&#21214;&#21205;&#27298;&#26597;&#27861;.docx" TargetMode="External"/><Relationship Id="rId43" Type="http://schemas.openxmlformats.org/officeDocument/2006/relationships/hyperlink" Target="../law/&#21214;&#21205;&#22522;&#28310;&#27861;.docx" TargetMode="External"/><Relationship Id="rId48" Type="http://schemas.openxmlformats.org/officeDocument/2006/relationships/hyperlink" Target="../law/&#21214;&#24037;&#20445;&#38570;&#26781;&#20363;.docx" TargetMode="External"/><Relationship Id="rId56" Type="http://schemas.openxmlformats.org/officeDocument/2006/relationships/hyperlink" Target="https://www.6laws.net/comment.htm" TargetMode="External"/><Relationship Id="rId8" Type="http://schemas.openxmlformats.org/officeDocument/2006/relationships/image" Target="media/image1.png"/><Relationship Id="rId51" Type="http://schemas.openxmlformats.org/officeDocument/2006/relationships/hyperlink" Target="../law2/&#21214;&#24037;&#20445;&#38570;&#22833;&#33021;&#32102;&#20184;&#27161;&#28310;&#38468;&#34920;.pdf" TargetMode="External"/><Relationship Id="rId3" Type="http://schemas.openxmlformats.org/officeDocument/2006/relationships/settings" Target="settings.xml"/><Relationship Id="rId12" Type="http://schemas.openxmlformats.org/officeDocument/2006/relationships/hyperlink" Target="../S-link&#20998;&#39006;&#27861;&#35215;&#32034;&#24341;.docx" TargetMode="External"/><Relationship Id="rId17" Type="http://schemas.openxmlformats.org/officeDocument/2006/relationships/hyperlink" Target="../law/&#21214;&#24037;&#20445;&#38570;&#26781;&#20363;.docx" TargetMode="External"/><Relationship Id="rId25" Type="http://schemas.openxmlformats.org/officeDocument/2006/relationships/hyperlink" Target="../law/&#21214;&#24037;&#20445;&#38570;&#26781;&#20363;.docx" TargetMode="External"/><Relationship Id="rId33" Type="http://schemas.openxmlformats.org/officeDocument/2006/relationships/hyperlink" Target="../law3/&#32887;&#26989;&#28797;&#23475;&#38928;&#38450;&#35036;&#21161;&#36774;&#27861;.docx" TargetMode="External"/><Relationship Id="rId38" Type="http://schemas.openxmlformats.org/officeDocument/2006/relationships/hyperlink" Target="../diff/index.html" TargetMode="External"/><Relationship Id="rId46" Type="http://schemas.openxmlformats.org/officeDocument/2006/relationships/hyperlink" Target="../law3/&#32887;&#26989;&#28797;&#23475;&#21214;&#24037;&#37291;&#30274;&#26399;&#38291;&#36864;&#20445;&#32380;&#32396;&#21443;&#21152;&#21214;&#24037;&#20445;&#38570;&#36774;&#27861;.docx" TargetMode="External"/><Relationship Id="rId59" Type="http://schemas.openxmlformats.org/officeDocument/2006/relationships/fontTable" Target="fontTable.xml"/><Relationship Id="rId20" Type="http://schemas.openxmlformats.org/officeDocument/2006/relationships/hyperlink" Target="../law/&#21214;&#24037;&#20445;&#38570;&#26781;&#20363;.docx" TargetMode="External"/><Relationship Id="rId41" Type="http://schemas.openxmlformats.org/officeDocument/2006/relationships/hyperlink" Target="../law/&#21214;&#21205;&#22522;&#28310;&#27861;.docx" TargetMode="External"/><Relationship Id="rId54" Type="http://schemas.openxmlformats.org/officeDocument/2006/relationships/hyperlink" Target="../law3/&#32887;&#26989;&#28797;&#23475;&#21214;&#24037;&#20445;&#35703;&#27861;&#26045;&#34892;&#32048;&#21063;.docx"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osha.gov.tw/" TargetMode="External"/><Relationship Id="rId23" Type="http://schemas.openxmlformats.org/officeDocument/2006/relationships/hyperlink" Target="../diff/index.html" TargetMode="External"/><Relationship Id="rId28" Type="http://schemas.openxmlformats.org/officeDocument/2006/relationships/hyperlink" Target="../law2/&#21214;&#24037;&#20445;&#38570;&#22833;&#33021;&#32102;&#20184;&#27161;&#28310;&#38468;&#34920;.pdf" TargetMode="External"/><Relationship Id="rId36" Type="http://schemas.openxmlformats.org/officeDocument/2006/relationships/hyperlink" Target="../law/&#36523;&#24515;&#38556;&#31001;&#32773;&#20445;&#35703;&#27861;.docx" TargetMode="External"/><Relationship Id="rId49" Type="http://schemas.openxmlformats.org/officeDocument/2006/relationships/hyperlink" Target="../law1/&#39640;&#38498;&#26280;&#25152;&#23660;&#27861;&#38498;&#20855;&#21443;&#32771;&#20729;&#20540;&#27665;&#20107;&#35009;&#21028;02.docx" TargetMode="External"/><Relationship Id="rId57" Type="http://schemas.openxmlformats.org/officeDocument/2006/relationships/footer" Target="footer1.xml"/><Relationship Id="rId10" Type="http://schemas.openxmlformats.org/officeDocument/2006/relationships/hyperlink" Target="http://law.moj.gov.tw/LawClass/LawHistory.aspx?PCode=N0060041" TargetMode="External"/><Relationship Id="rId31" Type="http://schemas.openxmlformats.org/officeDocument/2006/relationships/hyperlink" Target="../law3/&#32887;&#26989;&#28797;&#23475;&#21214;&#24037;&#35036;&#21161;&#21450;&#26680;&#30332;&#36774;&#27861;.docx" TargetMode="External"/><Relationship Id="rId44" Type="http://schemas.openxmlformats.org/officeDocument/2006/relationships/hyperlink" Target="../law3/&#21214;&#24037;&#35531;&#20551;&#35215;&#21063;.docx" TargetMode="External"/><Relationship Id="rId52" Type="http://schemas.openxmlformats.org/officeDocument/2006/relationships/hyperlink" Target="../diff/index.html" TargetMode="External"/><Relationship Id="rId60"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92</TotalTime>
  <Pages>8</Pages>
  <Words>1705</Words>
  <Characters>9723</Characters>
  <Application>Microsoft Office Word</Application>
  <DocSecurity>0</DocSecurity>
  <Lines>81</Lines>
  <Paragraphs>22</Paragraphs>
  <ScaleCrop>false</ScaleCrop>
  <Company/>
  <LinksUpToDate>false</LinksUpToDate>
  <CharactersWithSpaces>11406</CharactersWithSpaces>
  <SharedDoc>false</SharedDoc>
  <HLinks>
    <vt:vector size="516" baseType="variant">
      <vt:variant>
        <vt:i4>2949124</vt:i4>
      </vt:variant>
      <vt:variant>
        <vt:i4>255</vt:i4>
      </vt:variant>
      <vt:variant>
        <vt:i4>0</vt:i4>
      </vt:variant>
      <vt:variant>
        <vt:i4>5</vt:i4>
      </vt:variant>
      <vt:variant>
        <vt:lpwstr>mailto:anita399646@hotmail.com</vt:lpwstr>
      </vt:variant>
      <vt:variant>
        <vt:lpwstr/>
      </vt:variant>
      <vt:variant>
        <vt:i4>8192049</vt:i4>
      </vt:variant>
      <vt:variant>
        <vt:i4>252</vt:i4>
      </vt:variant>
      <vt:variant>
        <vt:i4>0</vt:i4>
      </vt:variant>
      <vt:variant>
        <vt:i4>5</vt:i4>
      </vt:variant>
      <vt:variant>
        <vt:lpwstr>http://law.moj.gov.tw/</vt:lpwstr>
      </vt:variant>
      <vt:variant>
        <vt:lpwstr/>
      </vt:variant>
      <vt:variant>
        <vt:i4>6225996</vt:i4>
      </vt:variant>
      <vt:variant>
        <vt:i4>249</vt:i4>
      </vt:variant>
      <vt:variant>
        <vt:i4>0</vt:i4>
      </vt:variant>
      <vt:variant>
        <vt:i4>5</vt:i4>
      </vt:variant>
      <vt:variant>
        <vt:lpwstr>http://www.ly.gov.tw/</vt:lpwstr>
      </vt:variant>
      <vt:variant>
        <vt:lpwstr/>
      </vt:variant>
      <vt:variant>
        <vt:i4>786499</vt:i4>
      </vt:variant>
      <vt:variant>
        <vt:i4>246</vt:i4>
      </vt:variant>
      <vt:variant>
        <vt:i4>0</vt:i4>
      </vt:variant>
      <vt:variant>
        <vt:i4>5</vt:i4>
      </vt:variant>
      <vt:variant>
        <vt:lpwstr>http://www.president.gov.tw/</vt:lpwstr>
      </vt:variant>
      <vt:variant>
        <vt:lpwstr/>
      </vt:variant>
      <vt:variant>
        <vt:i4>7274612</vt:i4>
      </vt:variant>
      <vt:variant>
        <vt:i4>242</vt:i4>
      </vt:variant>
      <vt:variant>
        <vt:i4>0</vt:i4>
      </vt:variant>
      <vt:variant>
        <vt:i4>5</vt:i4>
      </vt:variant>
      <vt:variant>
        <vt:lpwstr/>
      </vt:variant>
      <vt:variant>
        <vt:lpwstr>top</vt:lpwstr>
      </vt:variant>
      <vt:variant>
        <vt:i4>7274612</vt:i4>
      </vt:variant>
      <vt:variant>
        <vt:i4>240</vt:i4>
      </vt:variant>
      <vt:variant>
        <vt:i4>0</vt:i4>
      </vt:variant>
      <vt:variant>
        <vt:i4>5</vt:i4>
      </vt:variant>
      <vt:variant>
        <vt:lpwstr/>
      </vt:variant>
      <vt:variant>
        <vt:lpwstr>top</vt:lpwstr>
      </vt:variant>
      <vt:variant>
        <vt:i4>-56992877</vt:i4>
      </vt:variant>
      <vt:variant>
        <vt:i4>237</vt:i4>
      </vt:variant>
      <vt:variant>
        <vt:i4>0</vt:i4>
      </vt:variant>
      <vt:variant>
        <vt:i4>5</vt:i4>
      </vt:variant>
      <vt:variant>
        <vt:lpwstr>..\law3/職業災害勞工保護法施行細則.doc</vt:lpwstr>
      </vt:variant>
      <vt:variant>
        <vt:lpwstr/>
      </vt:variant>
      <vt:variant>
        <vt:i4>3276897</vt:i4>
      </vt:variant>
      <vt:variant>
        <vt:i4>234</vt:i4>
      </vt:variant>
      <vt:variant>
        <vt:i4>0</vt:i4>
      </vt:variant>
      <vt:variant>
        <vt:i4>5</vt:i4>
      </vt:variant>
      <vt:variant>
        <vt:lpwstr/>
      </vt:variant>
      <vt:variant>
        <vt:lpwstr>a20</vt:lpwstr>
      </vt:variant>
      <vt:variant>
        <vt:i4>3211361</vt:i4>
      </vt:variant>
      <vt:variant>
        <vt:i4>231</vt:i4>
      </vt:variant>
      <vt:variant>
        <vt:i4>0</vt:i4>
      </vt:variant>
      <vt:variant>
        <vt:i4>5</vt:i4>
      </vt:variant>
      <vt:variant>
        <vt:lpwstr/>
      </vt:variant>
      <vt:variant>
        <vt:lpwstr>a10</vt:lpwstr>
      </vt:variant>
      <vt:variant>
        <vt:i4>130186145</vt:i4>
      </vt:variant>
      <vt:variant>
        <vt:i4>228</vt:i4>
      </vt:variant>
      <vt:variant>
        <vt:i4>0</vt:i4>
      </vt:variant>
      <vt:variant>
        <vt:i4>5</vt:i4>
      </vt:variant>
      <vt:variant>
        <vt:lpwstr/>
      </vt:variant>
      <vt:variant>
        <vt:lpwstr>a章節索引</vt:lpwstr>
      </vt:variant>
      <vt:variant>
        <vt:i4>3539041</vt:i4>
      </vt:variant>
      <vt:variant>
        <vt:i4>225</vt:i4>
      </vt:variant>
      <vt:variant>
        <vt:i4>0</vt:i4>
      </vt:variant>
      <vt:variant>
        <vt:i4>5</vt:i4>
      </vt:variant>
      <vt:variant>
        <vt:lpwstr/>
      </vt:variant>
      <vt:variant>
        <vt:lpwstr>a6</vt:lpwstr>
      </vt:variant>
      <vt:variant>
        <vt:i4>2122642634</vt:i4>
      </vt:variant>
      <vt:variant>
        <vt:i4>222</vt:i4>
      </vt:variant>
      <vt:variant>
        <vt:i4>0</vt:i4>
      </vt:variant>
      <vt:variant>
        <vt:i4>5</vt:i4>
      </vt:variant>
      <vt:variant>
        <vt:lpwstr>..\law2\殘廢給付標準表.doc</vt:lpwstr>
      </vt:variant>
      <vt:variant>
        <vt:lpwstr/>
      </vt:variant>
      <vt:variant>
        <vt:i4>-2064353858</vt:i4>
      </vt:variant>
      <vt:variant>
        <vt:i4>219</vt:i4>
      </vt:variant>
      <vt:variant>
        <vt:i4>0</vt:i4>
      </vt:variant>
      <vt:variant>
        <vt:i4>5</vt:i4>
      </vt:variant>
      <vt:variant>
        <vt:lpwstr>勞工保險條例.doc</vt:lpwstr>
      </vt:variant>
      <vt:variant>
        <vt:lpwstr>a72</vt:lpwstr>
      </vt:variant>
      <vt:variant>
        <vt:i4>3276897</vt:i4>
      </vt:variant>
      <vt:variant>
        <vt:i4>216</vt:i4>
      </vt:variant>
      <vt:variant>
        <vt:i4>0</vt:i4>
      </vt:variant>
      <vt:variant>
        <vt:i4>5</vt:i4>
      </vt:variant>
      <vt:variant>
        <vt:lpwstr/>
      </vt:variant>
      <vt:variant>
        <vt:lpwstr>a27</vt:lpwstr>
      </vt:variant>
      <vt:variant>
        <vt:i4>3276897</vt:i4>
      </vt:variant>
      <vt:variant>
        <vt:i4>213</vt:i4>
      </vt:variant>
      <vt:variant>
        <vt:i4>0</vt:i4>
      </vt:variant>
      <vt:variant>
        <vt:i4>5</vt:i4>
      </vt:variant>
      <vt:variant>
        <vt:lpwstr/>
      </vt:variant>
      <vt:variant>
        <vt:lpwstr>a25</vt:lpwstr>
      </vt:variant>
      <vt:variant>
        <vt:i4>3211361</vt:i4>
      </vt:variant>
      <vt:variant>
        <vt:i4>210</vt:i4>
      </vt:variant>
      <vt:variant>
        <vt:i4>0</vt:i4>
      </vt:variant>
      <vt:variant>
        <vt:i4>5</vt:i4>
      </vt:variant>
      <vt:variant>
        <vt:lpwstr/>
      </vt:variant>
      <vt:variant>
        <vt:lpwstr>a17</vt:lpwstr>
      </vt:variant>
      <vt:variant>
        <vt:i4>130186145</vt:i4>
      </vt:variant>
      <vt:variant>
        <vt:i4>207</vt:i4>
      </vt:variant>
      <vt:variant>
        <vt:i4>0</vt:i4>
      </vt:variant>
      <vt:variant>
        <vt:i4>5</vt:i4>
      </vt:variant>
      <vt:variant>
        <vt:lpwstr/>
      </vt:variant>
      <vt:variant>
        <vt:lpwstr>a章節索引</vt:lpwstr>
      </vt:variant>
      <vt:variant>
        <vt:i4>-2067565089</vt:i4>
      </vt:variant>
      <vt:variant>
        <vt:i4>204</vt:i4>
      </vt:variant>
      <vt:variant>
        <vt:i4>0</vt:i4>
      </vt:variant>
      <vt:variant>
        <vt:i4>5</vt:i4>
      </vt:variant>
      <vt:variant>
        <vt:lpwstr>勞工保險條例.doc</vt:lpwstr>
      </vt:variant>
      <vt:variant>
        <vt:lpwstr/>
      </vt:variant>
      <vt:variant>
        <vt:i4>1006791061</vt:i4>
      </vt:variant>
      <vt:variant>
        <vt:i4>201</vt:i4>
      </vt:variant>
      <vt:variant>
        <vt:i4>0</vt:i4>
      </vt:variant>
      <vt:variant>
        <vt:i4>5</vt:i4>
      </vt:variant>
      <vt:variant>
        <vt:lpwstr>勞動基準法.doc</vt:lpwstr>
      </vt:variant>
      <vt:variant>
        <vt:lpwstr/>
      </vt:variant>
      <vt:variant>
        <vt:i4>1223654171</vt:i4>
      </vt:variant>
      <vt:variant>
        <vt:i4>198</vt:i4>
      </vt:variant>
      <vt:variant>
        <vt:i4>0</vt:i4>
      </vt:variant>
      <vt:variant>
        <vt:i4>5</vt:i4>
      </vt:variant>
      <vt:variant>
        <vt:lpwstr>..\law3\職業災害勞工醫療期間退保繼續參加勞工保險辦法.doc</vt:lpwstr>
      </vt:variant>
      <vt:variant>
        <vt:lpwstr/>
      </vt:variant>
      <vt:variant>
        <vt:i4>-2064288322</vt:i4>
      </vt:variant>
      <vt:variant>
        <vt:i4>195</vt:i4>
      </vt:variant>
      <vt:variant>
        <vt:i4>0</vt:i4>
      </vt:variant>
      <vt:variant>
        <vt:i4>5</vt:i4>
      </vt:variant>
      <vt:variant>
        <vt:lpwstr>勞工保險條例.doc</vt:lpwstr>
      </vt:variant>
      <vt:variant>
        <vt:lpwstr>a6</vt:lpwstr>
      </vt:variant>
      <vt:variant>
        <vt:i4>1607225833</vt:i4>
      </vt:variant>
      <vt:variant>
        <vt:i4>192</vt:i4>
      </vt:variant>
      <vt:variant>
        <vt:i4>0</vt:i4>
      </vt:variant>
      <vt:variant>
        <vt:i4>5</vt:i4>
      </vt:variant>
      <vt:variant>
        <vt:lpwstr>../law3/勞工請假規則.doc</vt:lpwstr>
      </vt:variant>
      <vt:variant>
        <vt:lpwstr>a4</vt:lpwstr>
      </vt:variant>
      <vt:variant>
        <vt:i4>3342433</vt:i4>
      </vt:variant>
      <vt:variant>
        <vt:i4>189</vt:i4>
      </vt:variant>
      <vt:variant>
        <vt:i4>0</vt:i4>
      </vt:variant>
      <vt:variant>
        <vt:i4>5</vt:i4>
      </vt:variant>
      <vt:variant>
        <vt:lpwstr/>
      </vt:variant>
      <vt:variant>
        <vt:lpwstr>a33</vt:lpwstr>
      </vt:variant>
      <vt:variant>
        <vt:i4>3342433</vt:i4>
      </vt:variant>
      <vt:variant>
        <vt:i4>186</vt:i4>
      </vt:variant>
      <vt:variant>
        <vt:i4>0</vt:i4>
      </vt:variant>
      <vt:variant>
        <vt:i4>5</vt:i4>
      </vt:variant>
      <vt:variant>
        <vt:lpwstr/>
      </vt:variant>
      <vt:variant>
        <vt:lpwstr>a33</vt:lpwstr>
      </vt:variant>
      <vt:variant>
        <vt:i4>3342433</vt:i4>
      </vt:variant>
      <vt:variant>
        <vt:i4>183</vt:i4>
      </vt:variant>
      <vt:variant>
        <vt:i4>0</vt:i4>
      </vt:variant>
      <vt:variant>
        <vt:i4>5</vt:i4>
      </vt:variant>
      <vt:variant>
        <vt:lpwstr/>
      </vt:variant>
      <vt:variant>
        <vt:lpwstr>a33</vt:lpwstr>
      </vt:variant>
      <vt:variant>
        <vt:i4>1006791061</vt:i4>
      </vt:variant>
      <vt:variant>
        <vt:i4>180</vt:i4>
      </vt:variant>
      <vt:variant>
        <vt:i4>0</vt:i4>
      </vt:variant>
      <vt:variant>
        <vt:i4>5</vt:i4>
      </vt:variant>
      <vt:variant>
        <vt:lpwstr>勞動基準法.doc</vt:lpwstr>
      </vt:variant>
      <vt:variant>
        <vt:lpwstr/>
      </vt:variant>
      <vt:variant>
        <vt:i4>3276897</vt:i4>
      </vt:variant>
      <vt:variant>
        <vt:i4>177</vt:i4>
      </vt:variant>
      <vt:variant>
        <vt:i4>0</vt:i4>
      </vt:variant>
      <vt:variant>
        <vt:i4>5</vt:i4>
      </vt:variant>
      <vt:variant>
        <vt:lpwstr/>
      </vt:variant>
      <vt:variant>
        <vt:lpwstr>a24</vt:lpwstr>
      </vt:variant>
      <vt:variant>
        <vt:i4>1006791061</vt:i4>
      </vt:variant>
      <vt:variant>
        <vt:i4>174</vt:i4>
      </vt:variant>
      <vt:variant>
        <vt:i4>0</vt:i4>
      </vt:variant>
      <vt:variant>
        <vt:i4>5</vt:i4>
      </vt:variant>
      <vt:variant>
        <vt:lpwstr>勞動基準法.doc</vt:lpwstr>
      </vt:variant>
      <vt:variant>
        <vt:lpwstr/>
      </vt:variant>
      <vt:variant>
        <vt:i4>3276897</vt:i4>
      </vt:variant>
      <vt:variant>
        <vt:i4>171</vt:i4>
      </vt:variant>
      <vt:variant>
        <vt:i4>0</vt:i4>
      </vt:variant>
      <vt:variant>
        <vt:i4>5</vt:i4>
      </vt:variant>
      <vt:variant>
        <vt:lpwstr/>
      </vt:variant>
      <vt:variant>
        <vt:lpwstr>a23</vt:lpwstr>
      </vt:variant>
      <vt:variant>
        <vt:i4>1006791061</vt:i4>
      </vt:variant>
      <vt:variant>
        <vt:i4>168</vt:i4>
      </vt:variant>
      <vt:variant>
        <vt:i4>0</vt:i4>
      </vt:variant>
      <vt:variant>
        <vt:i4>5</vt:i4>
      </vt:variant>
      <vt:variant>
        <vt:lpwstr>勞動基準法.doc</vt:lpwstr>
      </vt:variant>
      <vt:variant>
        <vt:lpwstr/>
      </vt:variant>
      <vt:variant>
        <vt:i4>1006791061</vt:i4>
      </vt:variant>
      <vt:variant>
        <vt:i4>165</vt:i4>
      </vt:variant>
      <vt:variant>
        <vt:i4>0</vt:i4>
      </vt:variant>
      <vt:variant>
        <vt:i4>5</vt:i4>
      </vt:variant>
      <vt:variant>
        <vt:lpwstr>勞動基準法.doc</vt:lpwstr>
      </vt:variant>
      <vt:variant>
        <vt:lpwstr/>
      </vt:variant>
      <vt:variant>
        <vt:i4>3276897</vt:i4>
      </vt:variant>
      <vt:variant>
        <vt:i4>162</vt:i4>
      </vt:variant>
      <vt:variant>
        <vt:i4>0</vt:i4>
      </vt:variant>
      <vt:variant>
        <vt:i4>5</vt:i4>
      </vt:variant>
      <vt:variant>
        <vt:lpwstr/>
      </vt:variant>
      <vt:variant>
        <vt:lpwstr>a24</vt:lpwstr>
      </vt:variant>
      <vt:variant>
        <vt:i4>3276897</vt:i4>
      </vt:variant>
      <vt:variant>
        <vt:i4>159</vt:i4>
      </vt:variant>
      <vt:variant>
        <vt:i4>0</vt:i4>
      </vt:variant>
      <vt:variant>
        <vt:i4>5</vt:i4>
      </vt:variant>
      <vt:variant>
        <vt:lpwstr/>
      </vt:variant>
      <vt:variant>
        <vt:lpwstr>a23</vt:lpwstr>
      </vt:variant>
      <vt:variant>
        <vt:i4>1006791061</vt:i4>
      </vt:variant>
      <vt:variant>
        <vt:i4>156</vt:i4>
      </vt:variant>
      <vt:variant>
        <vt:i4>0</vt:i4>
      </vt:variant>
      <vt:variant>
        <vt:i4>5</vt:i4>
      </vt:variant>
      <vt:variant>
        <vt:lpwstr>勞動基準法.doc</vt:lpwstr>
      </vt:variant>
      <vt:variant>
        <vt:lpwstr/>
      </vt:variant>
      <vt:variant>
        <vt:i4>3276897</vt:i4>
      </vt:variant>
      <vt:variant>
        <vt:i4>153</vt:i4>
      </vt:variant>
      <vt:variant>
        <vt:i4>0</vt:i4>
      </vt:variant>
      <vt:variant>
        <vt:i4>5</vt:i4>
      </vt:variant>
      <vt:variant>
        <vt:lpwstr/>
      </vt:variant>
      <vt:variant>
        <vt:lpwstr>a24</vt:lpwstr>
      </vt:variant>
      <vt:variant>
        <vt:i4>3276897</vt:i4>
      </vt:variant>
      <vt:variant>
        <vt:i4>150</vt:i4>
      </vt:variant>
      <vt:variant>
        <vt:i4>0</vt:i4>
      </vt:variant>
      <vt:variant>
        <vt:i4>5</vt:i4>
      </vt:variant>
      <vt:variant>
        <vt:lpwstr/>
      </vt:variant>
      <vt:variant>
        <vt:lpwstr>a23</vt:lpwstr>
      </vt:variant>
      <vt:variant>
        <vt:i4>3342433</vt:i4>
      </vt:variant>
      <vt:variant>
        <vt:i4>147</vt:i4>
      </vt:variant>
      <vt:variant>
        <vt:i4>0</vt:i4>
      </vt:variant>
      <vt:variant>
        <vt:i4>5</vt:i4>
      </vt:variant>
      <vt:variant>
        <vt:lpwstr/>
      </vt:variant>
      <vt:variant>
        <vt:lpwstr>a33</vt:lpwstr>
      </vt:variant>
      <vt:variant>
        <vt:i4>3276897</vt:i4>
      </vt:variant>
      <vt:variant>
        <vt:i4>144</vt:i4>
      </vt:variant>
      <vt:variant>
        <vt:i4>0</vt:i4>
      </vt:variant>
      <vt:variant>
        <vt:i4>5</vt:i4>
      </vt:variant>
      <vt:variant>
        <vt:lpwstr/>
      </vt:variant>
      <vt:variant>
        <vt:lpwstr>a27</vt:lpwstr>
      </vt:variant>
      <vt:variant>
        <vt:i4>3276897</vt:i4>
      </vt:variant>
      <vt:variant>
        <vt:i4>141</vt:i4>
      </vt:variant>
      <vt:variant>
        <vt:i4>0</vt:i4>
      </vt:variant>
      <vt:variant>
        <vt:i4>5</vt:i4>
      </vt:variant>
      <vt:variant>
        <vt:lpwstr/>
      </vt:variant>
      <vt:variant>
        <vt:lpwstr>a27</vt:lpwstr>
      </vt:variant>
      <vt:variant>
        <vt:i4>130186145</vt:i4>
      </vt:variant>
      <vt:variant>
        <vt:i4>138</vt:i4>
      </vt:variant>
      <vt:variant>
        <vt:i4>0</vt:i4>
      </vt:variant>
      <vt:variant>
        <vt:i4>5</vt:i4>
      </vt:variant>
      <vt:variant>
        <vt:lpwstr/>
      </vt:variant>
      <vt:variant>
        <vt:lpwstr>a章節索引</vt:lpwstr>
      </vt:variant>
      <vt:variant>
        <vt:i4>97850116</vt:i4>
      </vt:variant>
      <vt:variant>
        <vt:i4>135</vt:i4>
      </vt:variant>
      <vt:variant>
        <vt:i4>0</vt:i4>
      </vt:variant>
      <vt:variant>
        <vt:i4>5</vt:i4>
      </vt:variant>
      <vt:variant>
        <vt:lpwstr>身心障礙者保護法.doc</vt:lpwstr>
      </vt:variant>
      <vt:variant>
        <vt:lpwstr/>
      </vt:variant>
      <vt:variant>
        <vt:i4>130186145</vt:i4>
      </vt:variant>
      <vt:variant>
        <vt:i4>132</vt:i4>
      </vt:variant>
      <vt:variant>
        <vt:i4>0</vt:i4>
      </vt:variant>
      <vt:variant>
        <vt:i4>5</vt:i4>
      </vt:variant>
      <vt:variant>
        <vt:lpwstr/>
      </vt:variant>
      <vt:variant>
        <vt:lpwstr>a章節索引</vt:lpwstr>
      </vt:variant>
      <vt:variant>
        <vt:i4>896619725</vt:i4>
      </vt:variant>
      <vt:variant>
        <vt:i4>129</vt:i4>
      </vt:variant>
      <vt:variant>
        <vt:i4>0</vt:i4>
      </vt:variant>
      <vt:variant>
        <vt:i4>5</vt:i4>
      </vt:variant>
      <vt:variant>
        <vt:lpwstr>勞動檢查法.doc</vt:lpwstr>
      </vt:variant>
      <vt:variant>
        <vt:lpwstr/>
      </vt:variant>
      <vt:variant>
        <vt:i4>3342433</vt:i4>
      </vt:variant>
      <vt:variant>
        <vt:i4>126</vt:i4>
      </vt:variant>
      <vt:variant>
        <vt:i4>0</vt:i4>
      </vt:variant>
      <vt:variant>
        <vt:i4>5</vt:i4>
      </vt:variant>
      <vt:variant>
        <vt:lpwstr/>
      </vt:variant>
      <vt:variant>
        <vt:lpwstr>a33</vt:lpwstr>
      </vt:variant>
      <vt:variant>
        <vt:i4>3211361</vt:i4>
      </vt:variant>
      <vt:variant>
        <vt:i4>123</vt:i4>
      </vt:variant>
      <vt:variant>
        <vt:i4>0</vt:i4>
      </vt:variant>
      <vt:variant>
        <vt:i4>5</vt:i4>
      </vt:variant>
      <vt:variant>
        <vt:lpwstr/>
      </vt:variant>
      <vt:variant>
        <vt:lpwstr>a14</vt:lpwstr>
      </vt:variant>
      <vt:variant>
        <vt:i4>130186145</vt:i4>
      </vt:variant>
      <vt:variant>
        <vt:i4>120</vt:i4>
      </vt:variant>
      <vt:variant>
        <vt:i4>0</vt:i4>
      </vt:variant>
      <vt:variant>
        <vt:i4>5</vt:i4>
      </vt:variant>
      <vt:variant>
        <vt:lpwstr/>
      </vt:variant>
      <vt:variant>
        <vt:lpwstr>a章節索引</vt:lpwstr>
      </vt:variant>
      <vt:variant>
        <vt:i4>1723774069</vt:i4>
      </vt:variant>
      <vt:variant>
        <vt:i4>117</vt:i4>
      </vt:variant>
      <vt:variant>
        <vt:i4>0</vt:i4>
      </vt:variant>
      <vt:variant>
        <vt:i4>5</vt:i4>
      </vt:variant>
      <vt:variant>
        <vt:lpwstr>..\law3\職業災害勞工職業重建補助辦法.doc</vt:lpwstr>
      </vt:variant>
      <vt:variant>
        <vt:lpwstr/>
      </vt:variant>
      <vt:variant>
        <vt:i4>-1694601471</vt:i4>
      </vt:variant>
      <vt:variant>
        <vt:i4>114</vt:i4>
      </vt:variant>
      <vt:variant>
        <vt:i4>0</vt:i4>
      </vt:variant>
      <vt:variant>
        <vt:i4>5</vt:i4>
      </vt:variant>
      <vt:variant>
        <vt:lpwstr>..\law3\職業災害預防補助辦法.doc</vt:lpwstr>
      </vt:variant>
      <vt:variant>
        <vt:lpwstr/>
      </vt:variant>
      <vt:variant>
        <vt:i4>-635149521</vt:i4>
      </vt:variant>
      <vt:variant>
        <vt:i4>111</vt:i4>
      </vt:variant>
      <vt:variant>
        <vt:i4>0</vt:i4>
      </vt:variant>
      <vt:variant>
        <vt:i4>5</vt:i4>
      </vt:variant>
      <vt:variant>
        <vt:lpwstr>..\law3\職業災害勞工補助及核發辦法.doc</vt:lpwstr>
      </vt:variant>
      <vt:variant>
        <vt:lpwstr/>
      </vt:variant>
      <vt:variant>
        <vt:i4>-635149521</vt:i4>
      </vt:variant>
      <vt:variant>
        <vt:i4>108</vt:i4>
      </vt:variant>
      <vt:variant>
        <vt:i4>0</vt:i4>
      </vt:variant>
      <vt:variant>
        <vt:i4>5</vt:i4>
      </vt:variant>
      <vt:variant>
        <vt:lpwstr>..\law3\職業災害勞工補助及核發辦法.doc</vt:lpwstr>
      </vt:variant>
      <vt:variant>
        <vt:lpwstr/>
      </vt:variant>
      <vt:variant>
        <vt:i4>2122642634</vt:i4>
      </vt:variant>
      <vt:variant>
        <vt:i4>105</vt:i4>
      </vt:variant>
      <vt:variant>
        <vt:i4>0</vt:i4>
      </vt:variant>
      <vt:variant>
        <vt:i4>5</vt:i4>
      </vt:variant>
      <vt:variant>
        <vt:lpwstr>..\law2\殘廢給付標準表.doc</vt:lpwstr>
      </vt:variant>
      <vt:variant>
        <vt:lpwstr/>
      </vt:variant>
      <vt:variant>
        <vt:i4>-1539049676</vt:i4>
      </vt:variant>
      <vt:variant>
        <vt:i4>102</vt:i4>
      </vt:variant>
      <vt:variant>
        <vt:i4>0</vt:i4>
      </vt:variant>
      <vt:variant>
        <vt:i4>5</vt:i4>
      </vt:variant>
      <vt:variant>
        <vt:lpwstr>../民事實務判決全文彙編02g.doc</vt:lpwstr>
      </vt:variant>
      <vt:variant>
        <vt:lpwstr>a職業災害勞工保護法第七條</vt:lpwstr>
      </vt:variant>
      <vt:variant>
        <vt:i4>1006791061</vt:i4>
      </vt:variant>
      <vt:variant>
        <vt:i4>99</vt:i4>
      </vt:variant>
      <vt:variant>
        <vt:i4>0</vt:i4>
      </vt:variant>
      <vt:variant>
        <vt:i4>5</vt:i4>
      </vt:variant>
      <vt:variant>
        <vt:lpwstr>勞動基準法.doc</vt:lpwstr>
      </vt:variant>
      <vt:variant>
        <vt:lpwstr/>
      </vt:variant>
      <vt:variant>
        <vt:i4>2122642634</vt:i4>
      </vt:variant>
      <vt:variant>
        <vt:i4>96</vt:i4>
      </vt:variant>
      <vt:variant>
        <vt:i4>0</vt:i4>
      </vt:variant>
      <vt:variant>
        <vt:i4>5</vt:i4>
      </vt:variant>
      <vt:variant>
        <vt:lpwstr>..\law2\殘廢給付標準表.DOC</vt:lpwstr>
      </vt:variant>
      <vt:variant>
        <vt:lpwstr/>
      </vt:variant>
      <vt:variant>
        <vt:i4>-2067565089</vt:i4>
      </vt:variant>
      <vt:variant>
        <vt:i4>93</vt:i4>
      </vt:variant>
      <vt:variant>
        <vt:i4>0</vt:i4>
      </vt:variant>
      <vt:variant>
        <vt:i4>5</vt:i4>
      </vt:variant>
      <vt:variant>
        <vt:lpwstr>勞工保險條例.doc</vt:lpwstr>
      </vt:variant>
      <vt:variant>
        <vt:lpwstr/>
      </vt:variant>
      <vt:variant>
        <vt:i4>1006791061</vt:i4>
      </vt:variant>
      <vt:variant>
        <vt:i4>90</vt:i4>
      </vt:variant>
      <vt:variant>
        <vt:i4>0</vt:i4>
      </vt:variant>
      <vt:variant>
        <vt:i4>5</vt:i4>
      </vt:variant>
      <vt:variant>
        <vt:lpwstr>勞動基準法.doc</vt:lpwstr>
      </vt:variant>
      <vt:variant>
        <vt:lpwstr/>
      </vt:variant>
      <vt:variant>
        <vt:i4>-2064288322</vt:i4>
      </vt:variant>
      <vt:variant>
        <vt:i4>87</vt:i4>
      </vt:variant>
      <vt:variant>
        <vt:i4>0</vt:i4>
      </vt:variant>
      <vt:variant>
        <vt:i4>5</vt:i4>
      </vt:variant>
      <vt:variant>
        <vt:lpwstr>勞工保險條例.doc</vt:lpwstr>
      </vt:variant>
      <vt:variant>
        <vt:lpwstr>a68</vt:lpwstr>
      </vt:variant>
      <vt:variant>
        <vt:i4>3342433</vt:i4>
      </vt:variant>
      <vt:variant>
        <vt:i4>84</vt:i4>
      </vt:variant>
      <vt:variant>
        <vt:i4>0</vt:i4>
      </vt:variant>
      <vt:variant>
        <vt:i4>5</vt:i4>
      </vt:variant>
      <vt:variant>
        <vt:lpwstr/>
      </vt:variant>
      <vt:variant>
        <vt:lpwstr>a34</vt:lpwstr>
      </vt:variant>
      <vt:variant>
        <vt:i4>3342433</vt:i4>
      </vt:variant>
      <vt:variant>
        <vt:i4>81</vt:i4>
      </vt:variant>
      <vt:variant>
        <vt:i4>0</vt:i4>
      </vt:variant>
      <vt:variant>
        <vt:i4>5</vt:i4>
      </vt:variant>
      <vt:variant>
        <vt:lpwstr/>
      </vt:variant>
      <vt:variant>
        <vt:lpwstr>a33</vt:lpwstr>
      </vt:variant>
      <vt:variant>
        <vt:i4>-2064288322</vt:i4>
      </vt:variant>
      <vt:variant>
        <vt:i4>78</vt:i4>
      </vt:variant>
      <vt:variant>
        <vt:i4>0</vt:i4>
      </vt:variant>
      <vt:variant>
        <vt:i4>5</vt:i4>
      </vt:variant>
      <vt:variant>
        <vt:lpwstr>勞工保險條例.doc</vt:lpwstr>
      </vt:variant>
      <vt:variant>
        <vt:lpwstr>a67</vt:lpwstr>
      </vt:variant>
      <vt:variant>
        <vt:i4>130186145</vt:i4>
      </vt:variant>
      <vt:variant>
        <vt:i4>75</vt:i4>
      </vt:variant>
      <vt:variant>
        <vt:i4>0</vt:i4>
      </vt:variant>
      <vt:variant>
        <vt:i4>5</vt:i4>
      </vt:variant>
      <vt:variant>
        <vt:lpwstr/>
      </vt:variant>
      <vt:variant>
        <vt:lpwstr>a章節索引</vt:lpwstr>
      </vt:variant>
      <vt:variant>
        <vt:i4>26430979</vt:i4>
      </vt:variant>
      <vt:variant>
        <vt:i4>72</vt:i4>
      </vt:variant>
      <vt:variant>
        <vt:i4>0</vt:i4>
      </vt:variant>
      <vt:variant>
        <vt:i4>5</vt:i4>
      </vt:variant>
      <vt:variant>
        <vt:lpwstr/>
      </vt:variant>
      <vt:variant>
        <vt:lpwstr>_第七章__附</vt:lpwstr>
      </vt:variant>
      <vt:variant>
        <vt:i4>26431853</vt:i4>
      </vt:variant>
      <vt:variant>
        <vt:i4>69</vt:i4>
      </vt:variant>
      <vt:variant>
        <vt:i4>0</vt:i4>
      </vt:variant>
      <vt:variant>
        <vt:i4>5</vt:i4>
      </vt:variant>
      <vt:variant>
        <vt:lpwstr/>
      </vt:variant>
      <vt:variant>
        <vt:lpwstr>_第六章__罰</vt:lpwstr>
      </vt:variant>
      <vt:variant>
        <vt:i4>26431124</vt:i4>
      </vt:variant>
      <vt:variant>
        <vt:i4>66</vt:i4>
      </vt:variant>
      <vt:variant>
        <vt:i4>0</vt:i4>
      </vt:variant>
      <vt:variant>
        <vt:i4>5</vt:i4>
      </vt:variant>
      <vt:variant>
        <vt:lpwstr/>
      </vt:variant>
      <vt:variant>
        <vt:lpwstr>_第五章__其</vt:lpwstr>
      </vt:variant>
      <vt:variant>
        <vt:i4>26433243</vt:i4>
      </vt:variant>
      <vt:variant>
        <vt:i4>63</vt:i4>
      </vt:variant>
      <vt:variant>
        <vt:i4>0</vt:i4>
      </vt:variant>
      <vt:variant>
        <vt:i4>5</vt:i4>
      </vt:variant>
      <vt:variant>
        <vt:lpwstr/>
      </vt:variant>
      <vt:variant>
        <vt:lpwstr>_第四章__促</vt:lpwstr>
      </vt:variant>
      <vt:variant>
        <vt:i4>-755998073</vt:i4>
      </vt:variant>
      <vt:variant>
        <vt:i4>60</vt:i4>
      </vt:variant>
      <vt:variant>
        <vt:i4>0</vt:i4>
      </vt:variant>
      <vt:variant>
        <vt:i4>5</vt:i4>
      </vt:variant>
      <vt:variant>
        <vt:lpwstr/>
      </vt:variant>
      <vt:variant>
        <vt:lpwstr>_第三章__職業疾病認定及鑑定</vt:lpwstr>
      </vt:variant>
      <vt:variant>
        <vt:i4>-1535839001</vt:i4>
      </vt:variant>
      <vt:variant>
        <vt:i4>57</vt:i4>
      </vt:variant>
      <vt:variant>
        <vt:i4>0</vt:i4>
      </vt:variant>
      <vt:variant>
        <vt:i4>5</vt:i4>
      </vt:variant>
      <vt:variant>
        <vt:lpwstr/>
      </vt:variant>
      <vt:variant>
        <vt:lpwstr>_第二章__經費來源、用途、管理及監督</vt:lpwstr>
      </vt:variant>
      <vt:variant>
        <vt:i4>110841344</vt:i4>
      </vt:variant>
      <vt:variant>
        <vt:i4>54</vt:i4>
      </vt:variant>
      <vt:variant>
        <vt:i4>0</vt:i4>
      </vt:variant>
      <vt:variant>
        <vt:i4>5</vt:i4>
      </vt:variant>
      <vt:variant>
        <vt:lpwstr/>
      </vt:variant>
      <vt:variant>
        <vt:lpwstr>_第一編__總</vt:lpwstr>
      </vt:variant>
      <vt:variant>
        <vt:i4>3342433</vt:i4>
      </vt:variant>
      <vt:variant>
        <vt:i4>51</vt:i4>
      </vt:variant>
      <vt:variant>
        <vt:i4>0</vt:i4>
      </vt:variant>
      <vt:variant>
        <vt:i4>5</vt:i4>
      </vt:variant>
      <vt:variant>
        <vt:lpwstr/>
      </vt:variant>
      <vt:variant>
        <vt:lpwstr>a38</vt:lpwstr>
      </vt:variant>
      <vt:variant>
        <vt:i4>3342433</vt:i4>
      </vt:variant>
      <vt:variant>
        <vt:i4>48</vt:i4>
      </vt:variant>
      <vt:variant>
        <vt:i4>0</vt:i4>
      </vt:variant>
      <vt:variant>
        <vt:i4>5</vt:i4>
      </vt:variant>
      <vt:variant>
        <vt:lpwstr/>
      </vt:variant>
      <vt:variant>
        <vt:lpwstr>a36</vt:lpwstr>
      </vt:variant>
      <vt:variant>
        <vt:i4>3342433</vt:i4>
      </vt:variant>
      <vt:variant>
        <vt:i4>45</vt:i4>
      </vt:variant>
      <vt:variant>
        <vt:i4>0</vt:i4>
      </vt:variant>
      <vt:variant>
        <vt:i4>5</vt:i4>
      </vt:variant>
      <vt:variant>
        <vt:lpwstr/>
      </vt:variant>
      <vt:variant>
        <vt:lpwstr>a30</vt:lpwstr>
      </vt:variant>
      <vt:variant>
        <vt:i4>3342433</vt:i4>
      </vt:variant>
      <vt:variant>
        <vt:i4>42</vt:i4>
      </vt:variant>
      <vt:variant>
        <vt:i4>0</vt:i4>
      </vt:variant>
      <vt:variant>
        <vt:i4>5</vt:i4>
      </vt:variant>
      <vt:variant>
        <vt:lpwstr/>
      </vt:variant>
      <vt:variant>
        <vt:lpwstr>a38</vt:lpwstr>
      </vt:variant>
      <vt:variant>
        <vt:i4>3342433</vt:i4>
      </vt:variant>
      <vt:variant>
        <vt:i4>39</vt:i4>
      </vt:variant>
      <vt:variant>
        <vt:i4>0</vt:i4>
      </vt:variant>
      <vt:variant>
        <vt:i4>5</vt:i4>
      </vt:variant>
      <vt:variant>
        <vt:lpwstr/>
      </vt:variant>
      <vt:variant>
        <vt:lpwstr>a37</vt:lpwstr>
      </vt:variant>
      <vt:variant>
        <vt:i4>3276897</vt:i4>
      </vt:variant>
      <vt:variant>
        <vt:i4>36</vt:i4>
      </vt:variant>
      <vt:variant>
        <vt:i4>0</vt:i4>
      </vt:variant>
      <vt:variant>
        <vt:i4>5</vt:i4>
      </vt:variant>
      <vt:variant>
        <vt:lpwstr/>
      </vt:variant>
      <vt:variant>
        <vt:lpwstr>a20</vt:lpwstr>
      </vt:variant>
      <vt:variant>
        <vt:i4>3211361</vt:i4>
      </vt:variant>
      <vt:variant>
        <vt:i4>33</vt:i4>
      </vt:variant>
      <vt:variant>
        <vt:i4>0</vt:i4>
      </vt:variant>
      <vt:variant>
        <vt:i4>5</vt:i4>
      </vt:variant>
      <vt:variant>
        <vt:lpwstr/>
      </vt:variant>
      <vt:variant>
        <vt:lpwstr>a10</vt:lpwstr>
      </vt:variant>
      <vt:variant>
        <vt:i4>3670113</vt:i4>
      </vt:variant>
      <vt:variant>
        <vt:i4>30</vt:i4>
      </vt:variant>
      <vt:variant>
        <vt:i4>0</vt:i4>
      </vt:variant>
      <vt:variant>
        <vt:i4>5</vt:i4>
      </vt:variant>
      <vt:variant>
        <vt:lpwstr/>
      </vt:variant>
      <vt:variant>
        <vt:lpwstr>a8</vt:lpwstr>
      </vt:variant>
      <vt:variant>
        <vt:i4>3473505</vt:i4>
      </vt:variant>
      <vt:variant>
        <vt:i4>27</vt:i4>
      </vt:variant>
      <vt:variant>
        <vt:i4>0</vt:i4>
      </vt:variant>
      <vt:variant>
        <vt:i4>5</vt:i4>
      </vt:variant>
      <vt:variant>
        <vt:lpwstr/>
      </vt:variant>
      <vt:variant>
        <vt:lpwstr>a5</vt:lpwstr>
      </vt:variant>
      <vt:variant>
        <vt:i4>3276897</vt:i4>
      </vt:variant>
      <vt:variant>
        <vt:i4>24</vt:i4>
      </vt:variant>
      <vt:variant>
        <vt:i4>0</vt:i4>
      </vt:variant>
      <vt:variant>
        <vt:i4>5</vt:i4>
      </vt:variant>
      <vt:variant>
        <vt:lpwstr/>
      </vt:variant>
      <vt:variant>
        <vt:lpwstr>a2</vt:lpwstr>
      </vt:variant>
      <vt:variant>
        <vt:i4>3211361</vt:i4>
      </vt:variant>
      <vt:variant>
        <vt:i4>21</vt:i4>
      </vt:variant>
      <vt:variant>
        <vt:i4>0</vt:i4>
      </vt:variant>
      <vt:variant>
        <vt:i4>5</vt:i4>
      </vt:variant>
      <vt:variant>
        <vt:lpwstr/>
      </vt:variant>
      <vt:variant>
        <vt:lpwstr>a14</vt:lpwstr>
      </vt:variant>
      <vt:variant>
        <vt:i4>-464551493</vt:i4>
      </vt:variant>
      <vt:variant>
        <vt:i4>18</vt:i4>
      </vt:variant>
      <vt:variant>
        <vt:i4>0</vt:i4>
      </vt:variant>
      <vt:variant>
        <vt:i4>5</vt:i4>
      </vt:variant>
      <vt:variant>
        <vt:lpwstr>http://www.6law.idv.tw/6law/law/職業災害勞工保護法.htm</vt:lpwstr>
      </vt:variant>
      <vt:variant>
        <vt:lpwstr/>
      </vt:variant>
      <vt:variant>
        <vt:i4>44738497</vt:i4>
      </vt:variant>
      <vt:variant>
        <vt:i4>15</vt:i4>
      </vt:variant>
      <vt:variant>
        <vt:i4>0</vt:i4>
      </vt:variant>
      <vt:variant>
        <vt:i4>5</vt:i4>
      </vt:variant>
      <vt:variant>
        <vt:lpwstr>../S-link電子六法總索引.doc</vt:lpwstr>
      </vt:variant>
      <vt:variant>
        <vt:lpwstr>職業災害勞工保護法</vt:lpwstr>
      </vt:variant>
      <vt:variant>
        <vt:i4>-1036801373</vt:i4>
      </vt:variant>
      <vt:variant>
        <vt:i4>12</vt:i4>
      </vt:variant>
      <vt:variant>
        <vt:i4>0</vt:i4>
      </vt:variant>
      <vt:variant>
        <vt:i4>5</vt:i4>
      </vt:variant>
      <vt:variant>
        <vt:lpwstr>../S-link分類法規索引.doc</vt:lpwstr>
      </vt:variant>
      <vt:variant>
        <vt:lpwstr>a職業災害勞工保護法</vt:lpwstr>
      </vt:variant>
      <vt:variant>
        <vt:i4>91</vt:i4>
      </vt:variant>
      <vt:variant>
        <vt:i4>9</vt:i4>
      </vt:variant>
      <vt:variant>
        <vt:i4>0</vt:i4>
      </vt:variant>
      <vt:variant>
        <vt:i4>5</vt:i4>
      </vt:variant>
      <vt:variant>
        <vt:lpwstr>http://www.facebook.com/anita6law</vt:lpwstr>
      </vt:variant>
      <vt:variant>
        <vt:lpwstr/>
      </vt:variant>
      <vt:variant>
        <vt:i4>7667762</vt:i4>
      </vt:variant>
      <vt:variant>
        <vt:i4>6</vt:i4>
      </vt:variant>
      <vt:variant>
        <vt:i4>0</vt:i4>
      </vt:variant>
      <vt:variant>
        <vt:i4>5</vt:i4>
      </vt:variant>
      <vt:variant>
        <vt:lpwstr>http://law.moj.gov.tw/LawClass/LawHistoryIf.aspx?PCode=N0060041</vt:lpwstr>
      </vt:variant>
      <vt:variant>
        <vt:lpwstr/>
      </vt:variant>
      <vt:variant>
        <vt:i4>5242899</vt:i4>
      </vt:variant>
      <vt:variant>
        <vt:i4>3</vt:i4>
      </vt:variant>
      <vt:variant>
        <vt:i4>0</vt:i4>
      </vt:variant>
      <vt:variant>
        <vt:i4>5</vt:i4>
      </vt:variant>
      <vt:variant>
        <vt:lpwstr>http://www.6law.idv.tw/update.htm</vt:lpwstr>
      </vt:variant>
      <vt:variant>
        <vt:lpwstr/>
      </vt:variant>
      <vt:variant>
        <vt:i4>7274528</vt:i4>
      </vt:variant>
      <vt:variant>
        <vt:i4>0</vt:i4>
      </vt:variant>
      <vt:variant>
        <vt:i4>0</vt:i4>
      </vt:variant>
      <vt:variant>
        <vt:i4>5</vt:i4>
      </vt:variant>
      <vt:variant>
        <vt:lpwstr>http://www.6law.idv.tw/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職業災害勞工保護法</dc:title>
  <dc:subject/>
  <dc:creator>S-link 電子六法-黃婉玲</dc:creator>
  <cp:keywords/>
  <dc:description/>
  <cp:lastModifiedBy>黃 6laws</cp:lastModifiedBy>
  <cp:revision>39</cp:revision>
  <dcterms:created xsi:type="dcterms:W3CDTF">2014-11-27T09:34:00Z</dcterms:created>
  <dcterms:modified xsi:type="dcterms:W3CDTF">2024-11-14T06:22:00Z</dcterms:modified>
</cp:coreProperties>
</file>