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04296"/>
    <w:p w14:paraId="003FA842" w14:textId="634651DB" w:rsidR="00B81A51" w:rsidRDefault="0006693A" w:rsidP="00A40CB7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r>
        <w:rPr>
          <w:rFonts w:ascii="Calibri" w:hAnsi="Calibri"/>
          <w:noProof/>
          <w:color w:val="5F5F5F"/>
          <w:sz w:val="18"/>
          <w:szCs w:val="20"/>
          <w:lang w:val="zh-TW"/>
        </w:rPr>
        <w:fldChar w:fldCharType="begin"/>
      </w:r>
      <w:r>
        <w:rPr>
          <w:rFonts w:ascii="Calibri" w:hAnsi="Calibri"/>
          <w:noProof/>
          <w:color w:val="5F5F5F"/>
          <w:sz w:val="18"/>
          <w:szCs w:val="20"/>
          <w:lang w:val="zh-TW"/>
        </w:rPr>
        <w:instrText xml:space="preserve"> HYPERLINK "https://www.6laws.net/" </w:instrText>
      </w:r>
      <w:r>
        <w:rPr>
          <w:rFonts w:ascii="Calibri" w:hAnsi="Calibri"/>
          <w:noProof/>
          <w:color w:val="5F5F5F"/>
          <w:sz w:val="18"/>
          <w:szCs w:val="20"/>
          <w:lang w:val="zh-TW"/>
        </w:rPr>
      </w:r>
      <w:r>
        <w:rPr>
          <w:rFonts w:ascii="Calibri" w:hAnsi="Calibri"/>
          <w:noProof/>
          <w:color w:val="5F5F5F"/>
          <w:sz w:val="18"/>
          <w:szCs w:val="20"/>
          <w:lang w:val="zh-TW"/>
        </w:rPr>
        <w:fldChar w:fldCharType="separate"/>
      </w:r>
      <w:r w:rsidR="00AA38FD">
        <w:rPr>
          <w:rFonts w:ascii="Calibri" w:hAnsi="Calibri"/>
          <w:noProof/>
          <w:color w:val="5F5F5F"/>
          <w:sz w:val="18"/>
          <w:szCs w:val="20"/>
          <w:lang w:val="zh-TW"/>
        </w:rPr>
        <w:pict w14:anchorId="164800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6" o:spid="_x0000_i1025" type="#_x0000_t75" href="https://www.6laws.net/" style="width:33.15pt;height:33.15pt;visibility:visible;mso-wrap-style:square" o:button="t">
            <v:fill o:detectmouseclick="t"/>
            <v:imagedata r:id="rId7" o:title=""/>
          </v:shape>
        </w:pict>
      </w:r>
      <w:r>
        <w:rPr>
          <w:rFonts w:ascii="Calibri" w:hAnsi="Calibri"/>
          <w:noProof/>
          <w:color w:val="5F5F5F"/>
          <w:sz w:val="18"/>
          <w:szCs w:val="20"/>
          <w:lang w:val="zh-TW"/>
        </w:rPr>
        <w:fldChar w:fldCharType="end"/>
      </w:r>
      <w:bookmarkEnd w:id="0"/>
    </w:p>
    <w:p w14:paraId="252692B7" w14:textId="76A5E440" w:rsidR="00B81A51" w:rsidRDefault="00B81A51" w:rsidP="00A40CB7">
      <w:pPr>
        <w:tabs>
          <w:tab w:val="left" w:pos="9498"/>
        </w:tabs>
        <w:adjustRightInd w:val="0"/>
        <w:snapToGrid w:val="0"/>
        <w:ind w:left="9497" w:rightChars="8" w:right="16" w:hangingChars="5276" w:hanging="9497"/>
        <w:jc w:val="right"/>
        <w:rPr>
          <w:color w:val="7F7F7F"/>
          <w:sz w:val="18"/>
          <w:szCs w:val="20"/>
        </w:rPr>
      </w:pPr>
      <w:bookmarkStart w:id="1" w:name="top"/>
      <w:bookmarkEnd w:id="1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8" w:tgtFrame="_blank" w:history="1">
        <w:r w:rsidRPr="00573099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6A544A">
        <w:rPr>
          <w:sz w:val="18"/>
        </w:rPr>
        <w:t>2024/2/24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9" w:history="1">
        <w:r w:rsidRPr="00356D2A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 w:rsidRPr="00281672">
          <w:rPr>
            <w:rStyle w:val="a3"/>
            <w:sz w:val="18"/>
            <w:szCs w:val="20"/>
          </w:rPr>
          <w:t>黃婉玲</w:t>
        </w:r>
      </w:hyperlink>
    </w:p>
    <w:p w14:paraId="53D74CCC" w14:textId="77777777" w:rsidR="00B81A51" w:rsidRDefault="00B81A51" w:rsidP="00B81A51">
      <w:pPr>
        <w:adjustRightInd w:val="0"/>
        <w:snapToGrid w:val="0"/>
        <w:jc w:val="right"/>
        <w:rPr>
          <w:color w:val="808000"/>
          <w:sz w:val="18"/>
          <w:szCs w:val="20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 w:rsidR="00281672">
        <w:rPr>
          <w:color w:val="808000"/>
          <w:sz w:val="18"/>
          <w:szCs w:val="20"/>
        </w:rPr>
        <w:t>--</w:t>
      </w:r>
      <w:r w:rsidR="00281672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 w:rsidR="00281672">
        <w:rPr>
          <w:color w:val="808000"/>
          <w:sz w:val="18"/>
          <w:szCs w:val="20"/>
        </w:rPr>
        <w:t>--</w:t>
      </w:r>
      <w:r w:rsidR="00281672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5164"/>
        <w:gridCol w:w="3767"/>
      </w:tblGrid>
      <w:tr w:rsidR="00DF16BE" w:rsidRPr="00CD478F" w14:paraId="3244C72A" w14:textId="77777777" w:rsidTr="00B81A51">
        <w:trPr>
          <w:cantSplit/>
          <w:trHeight w:val="750"/>
          <w:tblCellSpacing w:w="0" w:type="dxa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05AA1FEE" w14:textId="77777777" w:rsidR="00DF16BE" w:rsidRPr="00B81A51" w:rsidRDefault="00281672" w:rsidP="00A40CB7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</w:rPr>
            </w:pPr>
            <w:r w:rsidRPr="00281672">
              <w:rPr>
                <w:rFonts w:ascii="Arial Unicode MS" w:hAnsi="Arial Unicode MS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6A979D90" w14:textId="77777777" w:rsidR="00DF16BE" w:rsidRPr="001C18F4" w:rsidRDefault="00DF16BE" w:rsidP="00CD478F">
            <w:pPr>
              <w:jc w:val="center"/>
              <w:rPr>
                <w:rFonts w:eastAsia="標楷體"/>
                <w:shadow/>
                <w:sz w:val="30"/>
                <w:szCs w:val="30"/>
              </w:rPr>
            </w:pPr>
            <w:r w:rsidRPr="001C18F4">
              <w:rPr>
                <w:rFonts w:eastAsia="標楷體" w:hint="eastAsia"/>
                <w:shadow/>
                <w:sz w:val="30"/>
                <w:szCs w:val="30"/>
              </w:rPr>
              <w:t>警察刑事紀錄證明核發條例</w:t>
            </w:r>
          </w:p>
        </w:tc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55848EAE" w14:textId="77777777" w:rsidR="00A40CB7" w:rsidRPr="00A40CB7" w:rsidRDefault="00A40CB7" w:rsidP="00A40CB7">
            <w:pPr>
              <w:ind w:leftChars="-6" w:left="-12"/>
              <w:jc w:val="both"/>
              <w:rPr>
                <w:rFonts w:ascii="Arial Unicode MS" w:hAnsi="Arial Unicode MS"/>
                <w:color w:val="990000"/>
              </w:rPr>
            </w:pPr>
            <w:r w:rsidRPr="00A40CB7">
              <w:rPr>
                <w:rFonts w:ascii="Arial Unicode MS" w:hAnsi="Arial Unicode MS" w:hint="eastAsia"/>
                <w:color w:val="990000"/>
              </w:rPr>
              <w:t>【修正日期】民國</w:t>
            </w:r>
            <w:r w:rsidRPr="00A40CB7">
              <w:rPr>
                <w:rFonts w:ascii="Arial Unicode MS" w:hAnsi="Arial Unicode MS" w:hint="eastAsia"/>
                <w:color w:val="990000"/>
              </w:rPr>
              <w:t>101</w:t>
            </w:r>
            <w:r w:rsidRPr="00A40CB7">
              <w:rPr>
                <w:rFonts w:ascii="Arial Unicode MS" w:hAnsi="Arial Unicode MS" w:hint="eastAsia"/>
                <w:color w:val="990000"/>
              </w:rPr>
              <w:t>年</w:t>
            </w:r>
            <w:r w:rsidRPr="00A40CB7">
              <w:rPr>
                <w:rFonts w:ascii="Arial Unicode MS" w:hAnsi="Arial Unicode MS" w:hint="eastAsia"/>
                <w:color w:val="990000"/>
              </w:rPr>
              <w:t>12</w:t>
            </w:r>
            <w:r w:rsidRPr="00A40CB7">
              <w:rPr>
                <w:rFonts w:ascii="Arial Unicode MS" w:hAnsi="Arial Unicode MS" w:hint="eastAsia"/>
                <w:color w:val="990000"/>
              </w:rPr>
              <w:t>月</w:t>
            </w:r>
            <w:r w:rsidRPr="00A40CB7">
              <w:rPr>
                <w:rFonts w:ascii="Arial Unicode MS" w:hAnsi="Arial Unicode MS" w:hint="eastAsia"/>
                <w:color w:val="990000"/>
              </w:rPr>
              <w:t>2</w:t>
            </w:r>
            <w:r w:rsidR="006603A6">
              <w:rPr>
                <w:rFonts w:ascii="Arial Unicode MS" w:hAnsi="Arial Unicode MS" w:hint="eastAsia"/>
                <w:color w:val="990000"/>
              </w:rPr>
              <w:t>8</w:t>
            </w:r>
            <w:r w:rsidRPr="00A40CB7">
              <w:rPr>
                <w:rFonts w:ascii="Arial Unicode MS" w:hAnsi="Arial Unicode MS" w:hint="eastAsia"/>
                <w:color w:val="990000"/>
              </w:rPr>
              <w:t>日</w:t>
            </w:r>
          </w:p>
          <w:p w14:paraId="59627C3B" w14:textId="77777777" w:rsidR="00DF16BE" w:rsidRPr="00CD478F" w:rsidRDefault="00A40CB7" w:rsidP="00A40CB7">
            <w:pPr>
              <w:rPr>
                <w:color w:val="800000"/>
              </w:rPr>
            </w:pPr>
            <w:r w:rsidRPr="00A40CB7">
              <w:rPr>
                <w:rFonts w:ascii="Arial Unicode MS" w:hAnsi="Arial Unicode MS" w:hint="eastAsia"/>
                <w:color w:val="990000"/>
              </w:rPr>
              <w:t>【公布日期】民國</w:t>
            </w:r>
            <w:r w:rsidRPr="00A40CB7">
              <w:rPr>
                <w:rFonts w:ascii="Arial Unicode MS" w:hAnsi="Arial Unicode MS" w:hint="eastAsia"/>
                <w:color w:val="990000"/>
              </w:rPr>
              <w:t>102</w:t>
            </w:r>
            <w:r w:rsidRPr="00A40CB7">
              <w:rPr>
                <w:rFonts w:ascii="Arial Unicode MS" w:hAnsi="Arial Unicode MS" w:hint="eastAsia"/>
                <w:color w:val="990000"/>
              </w:rPr>
              <w:t>年</w:t>
            </w:r>
            <w:r w:rsidRPr="00A40CB7">
              <w:rPr>
                <w:rFonts w:ascii="Arial Unicode MS" w:hAnsi="Arial Unicode MS" w:hint="eastAsia"/>
                <w:color w:val="990000"/>
              </w:rPr>
              <w:t>1</w:t>
            </w:r>
            <w:r w:rsidRPr="00A40CB7">
              <w:rPr>
                <w:rFonts w:ascii="Arial Unicode MS" w:hAnsi="Arial Unicode MS" w:hint="eastAsia"/>
                <w:color w:val="990000"/>
              </w:rPr>
              <w:t>月</w:t>
            </w:r>
            <w:r w:rsidRPr="00A40CB7">
              <w:rPr>
                <w:rFonts w:ascii="Arial Unicode MS" w:hAnsi="Arial Unicode MS" w:hint="eastAsia"/>
                <w:color w:val="990000"/>
              </w:rPr>
              <w:t>16</w:t>
            </w:r>
            <w:r w:rsidRPr="00A40CB7">
              <w:rPr>
                <w:rFonts w:ascii="Arial Unicode MS" w:hAnsi="Arial Unicode MS" w:hint="eastAsia"/>
                <w:color w:val="990000"/>
              </w:rPr>
              <w:t>日</w:t>
            </w:r>
          </w:p>
        </w:tc>
      </w:tr>
    </w:tbl>
    <w:p w14:paraId="13996709" w14:textId="47FE1882" w:rsidR="000D7C9E" w:rsidRPr="00CD478F" w:rsidRDefault="006603A6" w:rsidP="006603A6">
      <w:pPr>
        <w:jc w:val="center"/>
        <w:rPr>
          <w:rFonts w:ascii="Arial Unicode MS" w:hAnsi="Arial Unicode MS"/>
          <w:b/>
          <w:bCs/>
          <w:color w:val="800000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1" w:anchor="警察刑事紀錄證明核發條例" w:history="1">
        <w:r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hyperlink r:id="rId12" w:anchor="警察刑事紀錄證明核發條例" w:history="1">
        <w:r w:rsidR="00281672">
          <w:rPr>
            <w:rStyle w:val="a3"/>
            <w:rFonts w:ascii="Arial Unicode MS" w:hAnsi="Arial Unicode MS" w:hint="eastAsia"/>
            <w:b/>
            <w:color w:val="FF6600"/>
            <w:sz w:val="18"/>
            <w:u w:val="none"/>
          </w:rPr>
          <w:t>〉〉</w:t>
        </w:r>
      </w:hyperlink>
      <w:hyperlink r:id="rId13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281672">
        <w:rPr>
          <w:rFonts w:ascii="Arial Unicode MS" w:hAnsi="Arial Unicode MS" w:hint="eastAsia"/>
          <w:b/>
          <w:color w:val="808000"/>
          <w:sz w:val="18"/>
        </w:rPr>
        <w:t>〉〉</w:t>
      </w:r>
    </w:p>
    <w:p w14:paraId="7F127066" w14:textId="77777777" w:rsidR="00DF16BE" w:rsidRPr="004E6AC2" w:rsidRDefault="00DF16BE" w:rsidP="004E6AC2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 w:rsidRPr="004E6AC2">
        <w:rPr>
          <w:color w:val="990000"/>
        </w:rPr>
        <w:t>【</w:t>
      </w:r>
      <w:r w:rsidRPr="004E6AC2">
        <w:rPr>
          <w:rFonts w:hint="eastAsia"/>
          <w:color w:val="990000"/>
        </w:rPr>
        <w:t>法規沿革</w:t>
      </w:r>
      <w:r w:rsidRPr="004E6AC2">
        <w:rPr>
          <w:color w:val="990000"/>
        </w:rPr>
        <w:t>】</w:t>
      </w:r>
    </w:p>
    <w:p w14:paraId="016EF8BD" w14:textId="77777777" w:rsidR="00A40CB7" w:rsidRDefault="00DF16BE">
      <w:pPr>
        <w:ind w:left="181"/>
        <w:rPr>
          <w:rFonts w:ascii="Arial Unicode MS" w:hAnsi="Arial Unicode MS"/>
          <w:color w:val="666699"/>
          <w:sz w:val="18"/>
        </w:rPr>
      </w:pPr>
      <w:r w:rsidRPr="00487602">
        <w:rPr>
          <w:rFonts w:ascii="Arial Unicode MS" w:hAnsi="Arial Unicode MS"/>
          <w:b/>
          <w:color w:val="666699"/>
          <w:sz w:val="18"/>
        </w:rPr>
        <w:t>1</w:t>
      </w:r>
      <w:r w:rsidR="00B81A51" w:rsidRPr="005338C8">
        <w:rPr>
          <w:rFonts w:ascii="新細明體" w:hAnsi="新細明體"/>
          <w:b/>
          <w:color w:val="666699"/>
          <w:sz w:val="18"/>
        </w:rPr>
        <w:t>‧</w:t>
      </w:r>
      <w:r w:rsidRPr="00CD478F">
        <w:rPr>
          <w:rFonts w:ascii="Arial Unicode MS" w:hAnsi="Arial Unicode MS"/>
          <w:color w:val="666699"/>
          <w:sz w:val="18"/>
        </w:rPr>
        <w:t>中華民國九十一年六月十二日總統華總一義字第</w:t>
      </w:r>
      <w:r w:rsidRPr="00CD478F">
        <w:rPr>
          <w:rFonts w:ascii="Arial Unicode MS" w:hAnsi="Arial Unicode MS"/>
          <w:color w:val="666699"/>
          <w:sz w:val="18"/>
        </w:rPr>
        <w:t>09100119240</w:t>
      </w:r>
      <w:r w:rsidRPr="00CD478F">
        <w:rPr>
          <w:rFonts w:ascii="Arial Unicode MS" w:hAnsi="Arial Unicode MS"/>
          <w:color w:val="666699"/>
          <w:sz w:val="18"/>
        </w:rPr>
        <w:t>號令制定公布全文</w:t>
      </w:r>
      <w:r w:rsidRPr="00CD478F">
        <w:rPr>
          <w:rFonts w:ascii="Arial Unicode MS" w:hAnsi="Arial Unicode MS"/>
          <w:color w:val="666699"/>
          <w:sz w:val="18"/>
        </w:rPr>
        <w:t>11</w:t>
      </w:r>
      <w:r w:rsidRPr="00CD478F">
        <w:rPr>
          <w:rFonts w:ascii="Arial Unicode MS" w:hAnsi="Arial Unicode MS"/>
          <w:color w:val="666699"/>
          <w:sz w:val="18"/>
        </w:rPr>
        <w:t>條；並自公布日起施行</w:t>
      </w:r>
    </w:p>
    <w:p w14:paraId="19490B8E" w14:textId="77777777" w:rsidR="00DF16BE" w:rsidRPr="00CD478F" w:rsidRDefault="00A40CB7">
      <w:pPr>
        <w:ind w:left="181"/>
        <w:rPr>
          <w:rFonts w:ascii="Arial Unicode MS" w:hAnsi="Arial Unicode MS"/>
          <w:color w:val="666699"/>
          <w:sz w:val="18"/>
        </w:rPr>
      </w:pPr>
      <w:r>
        <w:rPr>
          <w:rFonts w:ascii="Arial Unicode MS" w:hAnsi="Arial Unicode MS" w:hint="eastAsia"/>
          <w:b/>
          <w:color w:val="666699"/>
          <w:sz w:val="18"/>
        </w:rPr>
        <w:t>2</w:t>
      </w:r>
      <w:r w:rsidRPr="005338C8">
        <w:rPr>
          <w:rFonts w:ascii="新細明體" w:hAnsi="新細明體"/>
          <w:b/>
          <w:color w:val="666699"/>
          <w:sz w:val="18"/>
        </w:rPr>
        <w:t>‧</w:t>
      </w:r>
      <w:r w:rsidRPr="00A40CB7">
        <w:rPr>
          <w:rFonts w:ascii="Arial Unicode MS" w:hAnsi="Arial Unicode MS" w:hint="eastAsia"/>
          <w:color w:val="666699"/>
          <w:sz w:val="18"/>
        </w:rPr>
        <w:t>中華民國一百零二年一月十六日總統華總一義字第</w:t>
      </w:r>
      <w:r w:rsidRPr="00A40CB7">
        <w:rPr>
          <w:rFonts w:ascii="Arial Unicode MS" w:hAnsi="Arial Unicode MS" w:hint="eastAsia"/>
          <w:color w:val="666699"/>
          <w:sz w:val="18"/>
        </w:rPr>
        <w:t>10200007541</w:t>
      </w:r>
      <w:r w:rsidRPr="00A40CB7">
        <w:rPr>
          <w:rFonts w:ascii="Arial Unicode MS" w:hAnsi="Arial Unicode MS" w:hint="eastAsia"/>
          <w:color w:val="666699"/>
          <w:sz w:val="18"/>
        </w:rPr>
        <w:t>號令修正公布</w:t>
      </w:r>
      <w:hyperlink w:anchor="a6" w:history="1">
        <w:r w:rsidRPr="00A40CB7">
          <w:rPr>
            <w:rStyle w:val="a3"/>
            <w:rFonts w:ascii="Arial Unicode MS" w:hAnsi="Arial Unicode MS" w:hint="eastAsia"/>
            <w:sz w:val="18"/>
          </w:rPr>
          <w:t>第</w:t>
        </w:r>
        <w:r w:rsidRPr="00A40CB7">
          <w:rPr>
            <w:rStyle w:val="a3"/>
            <w:rFonts w:ascii="Arial Unicode MS" w:hAnsi="Arial Unicode MS" w:hint="eastAsia"/>
            <w:sz w:val="18"/>
          </w:rPr>
          <w:t>6</w:t>
        </w:r>
        <w:r w:rsidRPr="00A40CB7">
          <w:rPr>
            <w:rStyle w:val="a3"/>
            <w:rFonts w:ascii="Arial Unicode MS" w:hAnsi="Arial Unicode MS" w:hint="eastAsia"/>
            <w:sz w:val="18"/>
          </w:rPr>
          <w:t>條</w:t>
        </w:r>
      </w:hyperlink>
      <w:r w:rsidRPr="00A40CB7">
        <w:rPr>
          <w:rFonts w:ascii="Arial Unicode MS" w:hAnsi="Arial Unicode MS" w:hint="eastAsia"/>
          <w:color w:val="666699"/>
          <w:sz w:val="18"/>
        </w:rPr>
        <w:t>條文</w:t>
      </w:r>
    </w:p>
    <w:p w14:paraId="224D1676" w14:textId="77777777" w:rsidR="00DF16BE" w:rsidRPr="00D10CE1" w:rsidRDefault="00DF16BE">
      <w:pPr>
        <w:rPr>
          <w:rFonts w:ascii="Arial Unicode MS" w:hAnsi="Arial Unicode MS"/>
          <w:b/>
          <w:bCs/>
          <w:color w:val="800000"/>
        </w:rPr>
      </w:pPr>
    </w:p>
    <w:p w14:paraId="026383FA" w14:textId="540D125F" w:rsidR="00DF16BE" w:rsidRPr="004E6AC2" w:rsidRDefault="00D10CE1" w:rsidP="004E6AC2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>
        <w:rPr>
          <w:color w:val="990000"/>
        </w:rPr>
        <w:t>【法規內容】</w:t>
      </w:r>
    </w:p>
    <w:p w14:paraId="114E81EB" w14:textId="77777777" w:rsidR="00D10CE1" w:rsidRDefault="00394A71" w:rsidP="004E6AC2">
      <w:pPr>
        <w:pStyle w:val="2"/>
        <w:rPr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條</w:t>
      </w:r>
      <w:r w:rsidR="00CD478F" w:rsidRPr="004E6AC2">
        <w:rPr>
          <w:rFonts w:hint="eastAsia"/>
        </w:rPr>
        <w:t>（</w:t>
      </w:r>
      <w:r w:rsidR="00DF16BE" w:rsidRPr="004E6AC2">
        <w:rPr>
          <w:szCs w:val="20"/>
        </w:rPr>
        <w:t>立法目的</w:t>
      </w:r>
      <w:r w:rsidR="00D10CE1">
        <w:rPr>
          <w:szCs w:val="20"/>
        </w:rPr>
        <w:t>）</w:t>
      </w:r>
    </w:p>
    <w:p w14:paraId="016DD8FC" w14:textId="4D0F1E1D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為規範警察刑事紀錄證明之申請及核發，特制定本條例。</w:t>
      </w:r>
    </w:p>
    <w:p w14:paraId="66B283B7" w14:textId="77777777" w:rsidR="00D10CE1" w:rsidRDefault="00394A71" w:rsidP="004E6AC2">
      <w:pPr>
        <w:pStyle w:val="2"/>
        <w:rPr>
          <w:color w:val="993300"/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條</w:t>
      </w:r>
      <w:r w:rsidR="00CD478F">
        <w:rPr>
          <w:rFonts w:hint="eastAsia"/>
        </w:rPr>
        <w:t>（</w:t>
      </w:r>
      <w:r w:rsidR="00DF16BE" w:rsidRPr="00CD478F">
        <w:rPr>
          <w:color w:val="993300"/>
          <w:szCs w:val="20"/>
        </w:rPr>
        <w:t>主管機關</w:t>
      </w:r>
      <w:r w:rsidR="00D10CE1">
        <w:rPr>
          <w:color w:val="993300"/>
          <w:szCs w:val="20"/>
        </w:rPr>
        <w:t>）</w:t>
      </w:r>
    </w:p>
    <w:p w14:paraId="596A6EDC" w14:textId="0A6345B2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本條例之主管機關為</w:t>
      </w:r>
      <w:hyperlink r:id="rId14" w:tgtFrame="_blank" w:history="1">
        <w:r w:rsidR="00432002" w:rsidRPr="00432002">
          <w:rPr>
            <w:rStyle w:val="a3"/>
            <w:szCs w:val="26"/>
          </w:rPr>
          <w:t>內政部</w:t>
        </w:r>
      </w:hyperlink>
      <w:r w:rsidR="00DF16BE" w:rsidRPr="00516D46">
        <w:rPr>
          <w:rFonts w:ascii="Arial Unicode MS" w:hAnsi="Arial Unicode MS" w:hint="eastAsia"/>
          <w:color w:val="17365D"/>
        </w:rPr>
        <w:t>。</w:t>
      </w:r>
    </w:p>
    <w:p w14:paraId="329E8991" w14:textId="77777777" w:rsidR="00D10CE1" w:rsidRDefault="00394A71" w:rsidP="004E6AC2">
      <w:pPr>
        <w:pStyle w:val="2"/>
      </w:pPr>
      <w:r>
        <w:rPr>
          <w:rFonts w:hint="eastAsia"/>
          <w:color w:val="800000"/>
        </w:rPr>
        <w:lastRenderedPageBreak/>
        <w:t>第</w:t>
      </w:r>
      <w:r>
        <w:rPr>
          <w:rFonts w:hint="eastAsia"/>
          <w:color w:val="800000"/>
        </w:rPr>
        <w:t>3</w:t>
      </w:r>
      <w:r>
        <w:rPr>
          <w:rFonts w:hint="eastAsia"/>
          <w:color w:val="800000"/>
        </w:rPr>
        <w:t>條</w:t>
      </w:r>
      <w:r w:rsidR="00CD478F">
        <w:rPr>
          <w:rFonts w:hint="eastAsia"/>
          <w:color w:val="800000"/>
        </w:rPr>
        <w:t>（</w:t>
      </w:r>
      <w:r w:rsidR="00DF16BE" w:rsidRPr="00CD478F">
        <w:t>警察刑事紀錄證明之定義</w:t>
      </w:r>
      <w:r w:rsidR="00D10CE1">
        <w:t>）</w:t>
      </w:r>
    </w:p>
    <w:p w14:paraId="252D6C63" w14:textId="3F345039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</w:rPr>
        <w:t>﹝</w:t>
      </w:r>
      <w:r w:rsidRPr="00D10CE1">
        <w:rPr>
          <w:color w:val="404040" w:themeColor="text1" w:themeTint="BF"/>
          <w:sz w:val="18"/>
        </w:rPr>
        <w:t>1</w:t>
      </w:r>
      <w:r w:rsidRPr="00D10CE1">
        <w:rPr>
          <w:color w:val="404040" w:themeColor="text1" w:themeTint="BF"/>
          <w:sz w:val="18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本條例所稱警察刑事紀錄證明，係指警察機關依司法或軍法機關判決確定、執行之刑事案件資料所作成之紀錄證明。</w:t>
      </w:r>
    </w:p>
    <w:p w14:paraId="635436F1" w14:textId="77777777" w:rsidR="00D10CE1" w:rsidRDefault="00394A71" w:rsidP="004E6AC2">
      <w:pPr>
        <w:pStyle w:val="2"/>
      </w:pPr>
      <w:r>
        <w:rPr>
          <w:rFonts w:hint="eastAsia"/>
          <w:color w:val="800000"/>
        </w:rPr>
        <w:t>第</w:t>
      </w:r>
      <w:r>
        <w:rPr>
          <w:rFonts w:hint="eastAsia"/>
          <w:color w:val="800000"/>
        </w:rPr>
        <w:t>4</w:t>
      </w:r>
      <w:r>
        <w:rPr>
          <w:rFonts w:hint="eastAsia"/>
          <w:color w:val="800000"/>
        </w:rPr>
        <w:t>條</w:t>
      </w:r>
      <w:r w:rsidR="00CD478F">
        <w:rPr>
          <w:rFonts w:hint="eastAsia"/>
          <w:color w:val="800000"/>
        </w:rPr>
        <w:t>（</w:t>
      </w:r>
      <w:r w:rsidR="00DF16BE" w:rsidRPr="00CD478F">
        <w:t>警察刑事紀錄證明之申請核發</w:t>
      </w:r>
      <w:r w:rsidR="00D10CE1">
        <w:t>）</w:t>
      </w:r>
    </w:p>
    <w:p w14:paraId="5C9D1AE3" w14:textId="0C8BDFED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</w:rPr>
        <w:t>﹝</w:t>
      </w:r>
      <w:r w:rsidRPr="00D10CE1">
        <w:rPr>
          <w:color w:val="404040" w:themeColor="text1" w:themeTint="BF"/>
          <w:sz w:val="18"/>
        </w:rPr>
        <w:t>1</w:t>
      </w:r>
      <w:r w:rsidRPr="00D10CE1">
        <w:rPr>
          <w:color w:val="404040" w:themeColor="text1" w:themeTint="BF"/>
          <w:sz w:val="18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現在或曾在台灣地區設有戶籍或有居留、停留紀錄之人民，得檢具下列文件，向直轄市、縣（市）政府警察局申請核發警察刑事紀錄證明：</w:t>
      </w:r>
    </w:p>
    <w:p w14:paraId="769C6F9F" w14:textId="77777777" w:rsidR="00D10CE1" w:rsidRDefault="00DF16BE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 w:rsidRPr="00516D46">
        <w:rPr>
          <w:rFonts w:ascii="Arial Unicode MS" w:hAnsi="Arial Unicode MS" w:hint="eastAsia"/>
          <w:color w:val="17365D"/>
        </w:rPr>
        <w:t xml:space="preserve">　　一、申請書</w:t>
      </w:r>
      <w:r w:rsidR="00D10CE1">
        <w:rPr>
          <w:rFonts w:ascii="Arial Unicode MS" w:hAnsi="Arial Unicode MS" w:hint="eastAsia"/>
          <w:color w:val="17365D"/>
        </w:rPr>
        <w:t>。</w:t>
      </w:r>
    </w:p>
    <w:p w14:paraId="41B3E6AD" w14:textId="3A7E23D5" w:rsidR="00D10CE1" w:rsidRDefault="00D10CE1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516D46">
        <w:rPr>
          <w:rFonts w:ascii="Arial Unicode MS" w:hAnsi="Arial Unicode MS" w:hint="eastAsia"/>
          <w:color w:val="17365D"/>
        </w:rPr>
        <w:t>二</w:t>
      </w:r>
      <w:r>
        <w:rPr>
          <w:rFonts w:ascii="Arial Unicode MS" w:hAnsi="Arial Unicode MS" w:hint="eastAsia"/>
          <w:color w:val="17365D"/>
        </w:rPr>
        <w:t>、</w:t>
      </w:r>
      <w:r w:rsidR="00DF16BE" w:rsidRPr="00516D46">
        <w:rPr>
          <w:rFonts w:ascii="Arial Unicode MS" w:hAnsi="Arial Unicode MS" w:hint="eastAsia"/>
          <w:color w:val="17365D"/>
        </w:rPr>
        <w:t>身分證明文件</w:t>
      </w:r>
      <w:r>
        <w:rPr>
          <w:rFonts w:ascii="Arial Unicode MS" w:hAnsi="Arial Unicode MS" w:hint="eastAsia"/>
          <w:color w:val="17365D"/>
        </w:rPr>
        <w:t>。</w:t>
      </w:r>
    </w:p>
    <w:p w14:paraId="7D7DAB67" w14:textId="20F59A35" w:rsidR="00DF16BE" w:rsidRPr="00CD478F" w:rsidRDefault="00D10CE1" w:rsidP="000D7C9E">
      <w:pPr>
        <w:ind w:left="181"/>
        <w:jc w:val="both"/>
        <w:rPr>
          <w:rFonts w:ascii="Arial Unicode MS" w:hAnsi="Arial Unicode MS"/>
          <w:color w:val="666699"/>
        </w:rPr>
      </w:pPr>
      <w:r w:rsidRPr="006A544A">
        <w:rPr>
          <w:rFonts w:hint="eastAsia"/>
          <w:sz w:val="18"/>
        </w:rPr>
        <w:t>﹝</w:t>
      </w:r>
      <w:r w:rsidRPr="006A544A">
        <w:rPr>
          <w:rFonts w:hint="eastAsia"/>
          <w:sz w:val="18"/>
        </w:rPr>
        <w:t>2</w:t>
      </w:r>
      <w:r w:rsidRPr="006A544A">
        <w:rPr>
          <w:rFonts w:hint="eastAsia"/>
          <w:sz w:val="18"/>
        </w:rPr>
        <w:t>﹞</w:t>
      </w:r>
      <w:r w:rsidR="00DF16BE" w:rsidRPr="00CD478F">
        <w:rPr>
          <w:rFonts w:ascii="Arial Unicode MS" w:hAnsi="Arial Unicode MS" w:hint="eastAsia"/>
          <w:color w:val="666699"/>
        </w:rPr>
        <w:t>前項申請人為未成年者，應由其法定代理人為之。申請人委託他人代為申請者，應附委託書。</w:t>
      </w:r>
    </w:p>
    <w:p w14:paraId="56A88A8B" w14:textId="77777777" w:rsidR="00D10CE1" w:rsidRDefault="00394A71" w:rsidP="004E6AC2">
      <w:pPr>
        <w:pStyle w:val="2"/>
        <w:rPr>
          <w:color w:val="993300"/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條</w:t>
      </w:r>
      <w:r w:rsidR="00CD478F">
        <w:rPr>
          <w:rFonts w:hint="eastAsia"/>
        </w:rPr>
        <w:t>（</w:t>
      </w:r>
      <w:r w:rsidR="00DF16BE" w:rsidRPr="00CD478F">
        <w:rPr>
          <w:color w:val="993300"/>
          <w:szCs w:val="20"/>
        </w:rPr>
        <w:t>核發期限</w:t>
      </w:r>
      <w:r w:rsidR="00D10CE1">
        <w:rPr>
          <w:color w:val="993300"/>
          <w:szCs w:val="20"/>
        </w:rPr>
        <w:t>）</w:t>
      </w:r>
    </w:p>
    <w:p w14:paraId="105061EC" w14:textId="1EBE709F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直轄市、縣（市）政府警察局應於受理前條申請之次日起三個工作日，核發警察刑事紀錄證明。但須向有關司法、軍法機關查詢者，不在此限。</w:t>
      </w:r>
    </w:p>
    <w:p w14:paraId="1E9E8011" w14:textId="77777777" w:rsidR="00D10CE1" w:rsidRDefault="00394A71" w:rsidP="004E6AC2">
      <w:pPr>
        <w:pStyle w:val="2"/>
      </w:pPr>
      <w:bookmarkStart w:id="2" w:name="a6"/>
      <w:bookmarkEnd w:id="2"/>
      <w:r>
        <w:rPr>
          <w:rFonts w:hint="eastAsia"/>
          <w:color w:val="800000"/>
        </w:rPr>
        <w:t>第</w:t>
      </w:r>
      <w:r>
        <w:rPr>
          <w:rFonts w:hint="eastAsia"/>
          <w:color w:val="800000"/>
        </w:rPr>
        <w:t>6</w:t>
      </w:r>
      <w:r>
        <w:rPr>
          <w:rFonts w:hint="eastAsia"/>
          <w:color w:val="800000"/>
        </w:rPr>
        <w:t>條</w:t>
      </w:r>
      <w:r w:rsidR="00CD478F">
        <w:rPr>
          <w:rFonts w:hint="eastAsia"/>
          <w:color w:val="800000"/>
        </w:rPr>
        <w:t>（</w:t>
      </w:r>
      <w:r w:rsidR="00DF16BE" w:rsidRPr="00CD478F">
        <w:t>刑事案件紀錄資料不予記載之情形</w:t>
      </w:r>
      <w:r w:rsidR="00D10CE1">
        <w:t>）</w:t>
      </w:r>
    </w:p>
    <w:p w14:paraId="2753B68E" w14:textId="3121DF3F" w:rsidR="006603A6" w:rsidRPr="006603A6" w:rsidRDefault="00D10CE1" w:rsidP="00227EA3">
      <w:pPr>
        <w:ind w:left="142"/>
        <w:jc w:val="both"/>
        <w:rPr>
          <w:color w:val="17365D"/>
        </w:rPr>
      </w:pPr>
      <w:r w:rsidRPr="00D10CE1">
        <w:rPr>
          <w:color w:val="404040" w:themeColor="text1" w:themeTint="BF"/>
          <w:sz w:val="18"/>
        </w:rPr>
        <w:t>﹝</w:t>
      </w:r>
      <w:r w:rsidRPr="00D10CE1">
        <w:rPr>
          <w:color w:val="404040" w:themeColor="text1" w:themeTint="BF"/>
          <w:sz w:val="18"/>
        </w:rPr>
        <w:t>1</w:t>
      </w:r>
      <w:r w:rsidRPr="00D10CE1">
        <w:rPr>
          <w:color w:val="404040" w:themeColor="text1" w:themeTint="BF"/>
          <w:sz w:val="18"/>
        </w:rPr>
        <w:t>﹞</w:t>
      </w:r>
      <w:r w:rsidR="006603A6" w:rsidRPr="006603A6">
        <w:rPr>
          <w:rFonts w:hint="eastAsia"/>
          <w:color w:val="17365D"/>
        </w:rPr>
        <w:t>警察刑事紀錄證明應以書面為之；明確記載有無刑事案件紀錄。但下列各款刑事案件紀錄，不予記載：</w:t>
      </w:r>
    </w:p>
    <w:p w14:paraId="1A868908" w14:textId="77777777" w:rsidR="00D10CE1" w:rsidRDefault="006603A6" w:rsidP="00227EA3">
      <w:pPr>
        <w:ind w:left="142"/>
        <w:jc w:val="both"/>
        <w:rPr>
          <w:rFonts w:hint="eastAsia"/>
          <w:color w:val="17365D"/>
        </w:rPr>
      </w:pPr>
      <w:r w:rsidRPr="006603A6">
        <w:rPr>
          <w:rFonts w:hint="eastAsia"/>
          <w:color w:val="17365D"/>
        </w:rPr>
        <w:t xml:space="preserve">　　一、合於少年事件處理法</w:t>
      </w:r>
      <w:r w:rsidRPr="00516D46">
        <w:rPr>
          <w:rFonts w:ascii="Arial Unicode MS" w:hAnsi="Arial Unicode MS" w:hint="eastAsia"/>
          <w:color w:val="17365D"/>
        </w:rPr>
        <w:t>第</w:t>
      </w:r>
      <w:hyperlink r:id="rId15" w:anchor="a83b1" w:history="1">
        <w:r w:rsidRPr="00516D46">
          <w:rPr>
            <w:rStyle w:val="a3"/>
            <w:rFonts w:hint="eastAsia"/>
          </w:rPr>
          <w:t>八十三條之一</w:t>
        </w:r>
      </w:hyperlink>
      <w:r w:rsidRPr="006603A6">
        <w:rPr>
          <w:rFonts w:hint="eastAsia"/>
          <w:color w:val="17365D"/>
        </w:rPr>
        <w:t>第一項規定者</w:t>
      </w:r>
      <w:r w:rsidR="00D10CE1">
        <w:rPr>
          <w:rFonts w:hint="eastAsia"/>
          <w:color w:val="17365D"/>
        </w:rPr>
        <w:t>。</w:t>
      </w:r>
    </w:p>
    <w:p w14:paraId="320BE7A1" w14:textId="50B2B255" w:rsidR="00D10CE1" w:rsidRDefault="00D10CE1" w:rsidP="00227EA3">
      <w:pPr>
        <w:ind w:left="142"/>
        <w:jc w:val="both"/>
        <w:rPr>
          <w:rFonts w:hint="eastAsia"/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二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受緩刑之宣告，未經撤銷者</w:t>
      </w:r>
      <w:r>
        <w:rPr>
          <w:rFonts w:hint="eastAsia"/>
          <w:color w:val="17365D"/>
        </w:rPr>
        <w:t>。</w:t>
      </w:r>
    </w:p>
    <w:p w14:paraId="2D215EC1" w14:textId="4B7E30A9" w:rsidR="00D10CE1" w:rsidRDefault="00D10CE1" w:rsidP="00227EA3">
      <w:pPr>
        <w:ind w:left="142"/>
        <w:jc w:val="both"/>
        <w:rPr>
          <w:rFonts w:hint="eastAsia"/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三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受拘役、罰金之宣告者</w:t>
      </w:r>
      <w:r>
        <w:rPr>
          <w:rFonts w:hint="eastAsia"/>
          <w:color w:val="17365D"/>
        </w:rPr>
        <w:t>。</w:t>
      </w:r>
    </w:p>
    <w:p w14:paraId="0329E928" w14:textId="02DBAF8A" w:rsidR="00D10CE1" w:rsidRDefault="00D10CE1" w:rsidP="00227EA3">
      <w:pPr>
        <w:ind w:left="142"/>
        <w:jc w:val="both"/>
        <w:rPr>
          <w:rFonts w:hint="eastAsia"/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四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受免刑之判決者</w:t>
      </w:r>
      <w:r>
        <w:rPr>
          <w:rFonts w:hint="eastAsia"/>
          <w:color w:val="17365D"/>
        </w:rPr>
        <w:t>。</w:t>
      </w:r>
    </w:p>
    <w:p w14:paraId="36CBB56F" w14:textId="7D0185FC" w:rsidR="00D10CE1" w:rsidRDefault="00D10CE1" w:rsidP="00227EA3">
      <w:pPr>
        <w:ind w:left="142"/>
        <w:jc w:val="both"/>
        <w:rPr>
          <w:rFonts w:hint="eastAsia"/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五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經免除其刑之執行者</w:t>
      </w:r>
      <w:r>
        <w:rPr>
          <w:rFonts w:hint="eastAsia"/>
          <w:color w:val="17365D"/>
        </w:rPr>
        <w:t>。</w:t>
      </w:r>
    </w:p>
    <w:p w14:paraId="685A37D6" w14:textId="42835531" w:rsidR="00D10CE1" w:rsidRDefault="00D10CE1" w:rsidP="00227EA3">
      <w:pPr>
        <w:ind w:left="142"/>
        <w:jc w:val="both"/>
        <w:rPr>
          <w:rFonts w:hint="eastAsia"/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六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法律已廢除其刑罰者</w:t>
      </w:r>
      <w:r>
        <w:rPr>
          <w:rFonts w:hint="eastAsia"/>
          <w:color w:val="17365D"/>
        </w:rPr>
        <w:t>。</w:t>
      </w:r>
    </w:p>
    <w:p w14:paraId="30185722" w14:textId="4C73E44D" w:rsidR="006603A6" w:rsidRPr="006603A6" w:rsidRDefault="00D10CE1" w:rsidP="00227EA3">
      <w:pPr>
        <w:ind w:left="142"/>
        <w:jc w:val="both"/>
        <w:rPr>
          <w:color w:val="17365D"/>
        </w:rPr>
      </w:pPr>
      <w:r>
        <w:rPr>
          <w:rFonts w:hint="eastAsia"/>
          <w:color w:val="17365D"/>
        </w:rPr>
        <w:t xml:space="preserve">　　</w:t>
      </w:r>
      <w:r w:rsidRPr="006603A6">
        <w:rPr>
          <w:rFonts w:hint="eastAsia"/>
          <w:color w:val="17365D"/>
        </w:rPr>
        <w:t>七</w:t>
      </w:r>
      <w:r>
        <w:rPr>
          <w:rFonts w:hint="eastAsia"/>
          <w:color w:val="17365D"/>
        </w:rPr>
        <w:t>、</w:t>
      </w:r>
      <w:r w:rsidR="006603A6" w:rsidRPr="006603A6">
        <w:rPr>
          <w:rFonts w:hint="eastAsia"/>
          <w:color w:val="17365D"/>
        </w:rPr>
        <w:t>經易科罰金或依刑法第</w:t>
      </w:r>
      <w:hyperlink r:id="rId16" w:anchor="a41" w:history="1">
        <w:r w:rsidR="006603A6" w:rsidRPr="006603A6">
          <w:rPr>
            <w:rStyle w:val="a3"/>
            <w:rFonts w:ascii="Times New Roman" w:hAnsi="Times New Roman" w:hint="eastAsia"/>
          </w:rPr>
          <w:t>四十一</w:t>
        </w:r>
      </w:hyperlink>
      <w:r w:rsidR="006603A6" w:rsidRPr="006603A6">
        <w:rPr>
          <w:rFonts w:hint="eastAsia"/>
          <w:color w:val="17365D"/>
        </w:rPr>
        <w:t>條第二項之規定易服社會勞動執行完畢，五年內未再受有期徒刑以上刑之宣告者。</w:t>
      </w:r>
    </w:p>
    <w:p w14:paraId="257DC1DA" w14:textId="00757D21" w:rsidR="00D10CE1" w:rsidRDefault="00D10CE1" w:rsidP="00227EA3">
      <w:pPr>
        <w:pStyle w:val="3"/>
        <w:rPr>
          <w:rFonts w:hint="eastAsia"/>
        </w:rPr>
      </w:pPr>
      <w:r>
        <w:rPr>
          <w:rFonts w:hint="eastAsia"/>
        </w:rPr>
        <w:t>--</w:t>
      </w:r>
      <w:r w:rsidRPr="006603A6">
        <w:rPr>
          <w:rFonts w:hint="eastAsia"/>
        </w:rPr>
        <w:t>102</w:t>
      </w:r>
      <w:r w:rsidRPr="006603A6">
        <w:t>年</w:t>
      </w:r>
      <w:r w:rsidRPr="006603A6">
        <w:rPr>
          <w:rFonts w:hint="eastAsia"/>
        </w:rPr>
        <w:t>1</w:t>
      </w:r>
      <w:r w:rsidRPr="006603A6">
        <w:t>月</w:t>
      </w:r>
      <w:r w:rsidRPr="006603A6">
        <w:rPr>
          <w:rFonts w:hint="eastAsia"/>
        </w:rPr>
        <w:t>16</w:t>
      </w:r>
      <w:r>
        <w:t>日修正前條文</w:t>
      </w:r>
      <w:r>
        <w:t>--</w:t>
      </w:r>
      <w:hyperlink r:id="rId17" w:history="1">
        <w:r w:rsidRPr="006603A6">
          <w:rPr>
            <w:rStyle w:val="a3"/>
          </w:rPr>
          <w:t>比對程式</w:t>
        </w:r>
      </w:hyperlink>
    </w:p>
    <w:p w14:paraId="3FB9B884" w14:textId="33E6935E" w:rsidR="00DF16BE" w:rsidRPr="006603A6" w:rsidRDefault="00D10CE1" w:rsidP="00227EA3">
      <w:pPr>
        <w:ind w:left="142"/>
        <w:jc w:val="both"/>
        <w:rPr>
          <w:rFonts w:ascii="Arial Unicode MS" w:hAnsi="Arial Unicode MS"/>
          <w:color w:val="5F5F5F"/>
        </w:rPr>
      </w:pPr>
      <w:r w:rsidRPr="00D10CE1">
        <w:rPr>
          <w:rFonts w:hint="eastAsia"/>
          <w:color w:val="404040" w:themeColor="text1" w:themeTint="BF"/>
          <w:sz w:val="18"/>
        </w:rPr>
        <w:t>﹝</w:t>
      </w:r>
      <w:r w:rsidRPr="00D10CE1">
        <w:rPr>
          <w:rFonts w:hint="eastAsia"/>
          <w:color w:val="404040" w:themeColor="text1" w:themeTint="BF"/>
          <w:sz w:val="18"/>
        </w:rPr>
        <w:t>1</w:t>
      </w:r>
      <w:r w:rsidRPr="00D10CE1">
        <w:rPr>
          <w:rFonts w:hint="eastAsia"/>
          <w:color w:val="404040" w:themeColor="text1" w:themeTint="BF"/>
          <w:sz w:val="18"/>
        </w:rPr>
        <w:t>﹞</w:t>
      </w:r>
      <w:r w:rsidR="00DF16BE" w:rsidRPr="006603A6">
        <w:rPr>
          <w:rFonts w:ascii="Arial Unicode MS" w:hAnsi="Arial Unicode MS" w:hint="eastAsia"/>
          <w:color w:val="5F5F5F"/>
        </w:rPr>
        <w:t>警察刑事紀錄證明應以書面為之；明確記載有無刑事案件紀錄。但下列各款刑事案件紀錄，不予記載：</w:t>
      </w:r>
    </w:p>
    <w:p w14:paraId="1383CAD4" w14:textId="77777777" w:rsidR="00D10CE1" w:rsidRDefault="00DF16BE" w:rsidP="00227EA3">
      <w:pPr>
        <w:ind w:left="142"/>
        <w:jc w:val="both"/>
        <w:rPr>
          <w:rFonts w:ascii="Arial Unicode MS" w:hAnsi="Arial Unicode MS" w:hint="eastAsia"/>
          <w:color w:val="5F5F5F"/>
        </w:rPr>
      </w:pPr>
      <w:r w:rsidRPr="006603A6">
        <w:rPr>
          <w:rFonts w:ascii="Arial Unicode MS" w:hAnsi="Arial Unicode MS" w:hint="eastAsia"/>
          <w:color w:val="5F5F5F"/>
        </w:rPr>
        <w:t xml:space="preserve">　　一、合於</w:t>
      </w:r>
      <w:r w:rsidRPr="006603A6">
        <w:rPr>
          <w:rStyle w:val="a3"/>
          <w:rFonts w:ascii="Arial Unicode MS" w:hAnsi="Arial Unicode MS" w:hint="eastAsia"/>
          <w:color w:val="5F5F5F"/>
          <w:u w:val="none"/>
        </w:rPr>
        <w:t>少年事件處理法</w:t>
      </w:r>
      <w:r w:rsidRPr="006603A6">
        <w:rPr>
          <w:rFonts w:ascii="Arial Unicode MS" w:hAnsi="Arial Unicode MS" w:hint="eastAsia"/>
          <w:color w:val="5F5F5F"/>
        </w:rPr>
        <w:t>第</w:t>
      </w:r>
      <w:hyperlink r:id="rId18" w:anchor="a83b1" w:history="1">
        <w:r w:rsidRPr="006603A6">
          <w:rPr>
            <w:rStyle w:val="a3"/>
            <w:rFonts w:hint="eastAsia"/>
            <w:color w:val="5F5F5F"/>
          </w:rPr>
          <w:t>八十三條之一</w:t>
        </w:r>
      </w:hyperlink>
      <w:r w:rsidRPr="006603A6">
        <w:rPr>
          <w:rFonts w:ascii="Arial Unicode MS" w:hAnsi="Arial Unicode MS" w:hint="eastAsia"/>
          <w:color w:val="5F5F5F"/>
        </w:rPr>
        <w:t>第一項規定者</w:t>
      </w:r>
      <w:r w:rsidR="00D10CE1">
        <w:rPr>
          <w:rFonts w:ascii="Arial Unicode MS" w:hAnsi="Arial Unicode MS" w:hint="eastAsia"/>
          <w:color w:val="5F5F5F"/>
        </w:rPr>
        <w:t>。</w:t>
      </w:r>
    </w:p>
    <w:p w14:paraId="64C36C88" w14:textId="68432592" w:rsidR="00D10CE1" w:rsidRDefault="00D10CE1" w:rsidP="00227EA3">
      <w:pPr>
        <w:ind w:left="142"/>
        <w:jc w:val="both"/>
        <w:rPr>
          <w:rFonts w:ascii="Arial Unicode MS" w:hAnsi="Arial Unicode MS" w:hint="eastAsia"/>
          <w:color w:val="5F5F5F"/>
        </w:rPr>
      </w:pPr>
      <w:r>
        <w:rPr>
          <w:rFonts w:ascii="Arial Unicode MS" w:hAnsi="Arial Unicode MS" w:hint="eastAsia"/>
          <w:color w:val="5F5F5F"/>
        </w:rPr>
        <w:t xml:space="preserve">　　</w:t>
      </w:r>
      <w:r w:rsidRPr="006603A6">
        <w:rPr>
          <w:rFonts w:ascii="Arial Unicode MS" w:hAnsi="Arial Unicode MS" w:hint="eastAsia"/>
          <w:color w:val="5F5F5F"/>
        </w:rPr>
        <w:t>二</w:t>
      </w:r>
      <w:r>
        <w:rPr>
          <w:rFonts w:ascii="Arial Unicode MS" w:hAnsi="Arial Unicode MS" w:hint="eastAsia"/>
          <w:color w:val="5F5F5F"/>
        </w:rPr>
        <w:t>、</w:t>
      </w:r>
      <w:r w:rsidR="00DF16BE" w:rsidRPr="006603A6">
        <w:rPr>
          <w:rFonts w:ascii="Arial Unicode MS" w:hAnsi="Arial Unicode MS" w:hint="eastAsia"/>
          <w:color w:val="5F5F5F"/>
        </w:rPr>
        <w:t>受緩刑之宣告，未經撤銷者</w:t>
      </w:r>
      <w:r>
        <w:rPr>
          <w:rFonts w:ascii="Arial Unicode MS" w:hAnsi="Arial Unicode MS" w:hint="eastAsia"/>
          <w:color w:val="5F5F5F"/>
        </w:rPr>
        <w:t>。</w:t>
      </w:r>
    </w:p>
    <w:p w14:paraId="502BECC9" w14:textId="5D81C688" w:rsidR="00D10CE1" w:rsidRDefault="00D10CE1" w:rsidP="00227EA3">
      <w:pPr>
        <w:ind w:left="142"/>
        <w:jc w:val="both"/>
        <w:rPr>
          <w:rFonts w:ascii="Arial Unicode MS" w:hAnsi="Arial Unicode MS" w:hint="eastAsia"/>
          <w:color w:val="5F5F5F"/>
        </w:rPr>
      </w:pPr>
      <w:r>
        <w:rPr>
          <w:rFonts w:ascii="Arial Unicode MS" w:hAnsi="Arial Unicode MS" w:hint="eastAsia"/>
          <w:color w:val="5F5F5F"/>
        </w:rPr>
        <w:t xml:space="preserve">　　</w:t>
      </w:r>
      <w:r w:rsidRPr="006603A6">
        <w:rPr>
          <w:rFonts w:ascii="Arial Unicode MS" w:hAnsi="Arial Unicode MS" w:hint="eastAsia"/>
          <w:color w:val="5F5F5F"/>
        </w:rPr>
        <w:t>三</w:t>
      </w:r>
      <w:r>
        <w:rPr>
          <w:rFonts w:ascii="Arial Unicode MS" w:hAnsi="Arial Unicode MS" w:hint="eastAsia"/>
          <w:color w:val="5F5F5F"/>
        </w:rPr>
        <w:t>、</w:t>
      </w:r>
      <w:r w:rsidR="00DF16BE" w:rsidRPr="006603A6">
        <w:rPr>
          <w:rFonts w:ascii="Arial Unicode MS" w:hAnsi="Arial Unicode MS" w:hint="eastAsia"/>
          <w:color w:val="5F5F5F"/>
        </w:rPr>
        <w:t>受拘役、罰金之宣告者</w:t>
      </w:r>
      <w:r>
        <w:rPr>
          <w:rFonts w:ascii="Arial Unicode MS" w:hAnsi="Arial Unicode MS" w:hint="eastAsia"/>
          <w:color w:val="5F5F5F"/>
        </w:rPr>
        <w:t>。</w:t>
      </w:r>
    </w:p>
    <w:p w14:paraId="25F37AC1" w14:textId="1F5ED73D" w:rsidR="00D10CE1" w:rsidRDefault="00D10CE1" w:rsidP="00227EA3">
      <w:pPr>
        <w:ind w:left="142"/>
        <w:jc w:val="both"/>
        <w:rPr>
          <w:rFonts w:ascii="Arial Unicode MS" w:hAnsi="Arial Unicode MS" w:hint="eastAsia"/>
          <w:color w:val="5F5F5F"/>
        </w:rPr>
      </w:pPr>
      <w:r>
        <w:rPr>
          <w:rFonts w:ascii="Arial Unicode MS" w:hAnsi="Arial Unicode MS" w:hint="eastAsia"/>
          <w:color w:val="5F5F5F"/>
        </w:rPr>
        <w:t xml:space="preserve">　　</w:t>
      </w:r>
      <w:r w:rsidRPr="006603A6">
        <w:rPr>
          <w:rFonts w:ascii="Arial Unicode MS" w:hAnsi="Arial Unicode MS" w:hint="eastAsia"/>
          <w:color w:val="5F5F5F"/>
        </w:rPr>
        <w:t>四</w:t>
      </w:r>
      <w:r>
        <w:rPr>
          <w:rFonts w:ascii="Arial Unicode MS" w:hAnsi="Arial Unicode MS" w:hint="eastAsia"/>
          <w:color w:val="5F5F5F"/>
        </w:rPr>
        <w:t>、</w:t>
      </w:r>
      <w:r w:rsidR="00DF16BE" w:rsidRPr="006603A6">
        <w:rPr>
          <w:rFonts w:ascii="Arial Unicode MS" w:hAnsi="Arial Unicode MS" w:hint="eastAsia"/>
          <w:color w:val="5F5F5F"/>
        </w:rPr>
        <w:t>受免刑之判決者</w:t>
      </w:r>
      <w:r>
        <w:rPr>
          <w:rFonts w:ascii="Arial Unicode MS" w:hAnsi="Arial Unicode MS" w:hint="eastAsia"/>
          <w:color w:val="5F5F5F"/>
        </w:rPr>
        <w:t>。</w:t>
      </w:r>
    </w:p>
    <w:p w14:paraId="1CD3201A" w14:textId="2B889238" w:rsidR="00D10CE1" w:rsidRDefault="00D10CE1" w:rsidP="00227EA3">
      <w:pPr>
        <w:ind w:left="142"/>
        <w:jc w:val="both"/>
        <w:rPr>
          <w:rFonts w:ascii="Arial Unicode MS" w:hAnsi="Arial Unicode MS" w:hint="eastAsia"/>
          <w:color w:val="5F5F5F"/>
        </w:rPr>
      </w:pPr>
      <w:r>
        <w:rPr>
          <w:rFonts w:ascii="Arial Unicode MS" w:hAnsi="Arial Unicode MS" w:hint="eastAsia"/>
          <w:color w:val="5F5F5F"/>
        </w:rPr>
        <w:t xml:space="preserve">　　</w:t>
      </w:r>
      <w:r w:rsidRPr="006603A6">
        <w:rPr>
          <w:rFonts w:ascii="Arial Unicode MS" w:hAnsi="Arial Unicode MS" w:hint="eastAsia"/>
          <w:color w:val="5F5F5F"/>
        </w:rPr>
        <w:t>五</w:t>
      </w:r>
      <w:r>
        <w:rPr>
          <w:rFonts w:ascii="Arial Unicode MS" w:hAnsi="Arial Unicode MS" w:hint="eastAsia"/>
          <w:color w:val="5F5F5F"/>
        </w:rPr>
        <w:t>、</w:t>
      </w:r>
      <w:r w:rsidR="00DF16BE" w:rsidRPr="006603A6">
        <w:rPr>
          <w:rFonts w:ascii="Arial Unicode MS" w:hAnsi="Arial Unicode MS" w:hint="eastAsia"/>
          <w:color w:val="5F5F5F"/>
        </w:rPr>
        <w:t>經免除其刑之執行者</w:t>
      </w:r>
      <w:r>
        <w:rPr>
          <w:rFonts w:ascii="Arial Unicode MS" w:hAnsi="Arial Unicode MS" w:hint="eastAsia"/>
          <w:color w:val="5F5F5F"/>
        </w:rPr>
        <w:t>。</w:t>
      </w:r>
    </w:p>
    <w:p w14:paraId="2916C460" w14:textId="2BA16721" w:rsidR="00DF16BE" w:rsidRPr="006603A6" w:rsidRDefault="00D10CE1" w:rsidP="00227EA3">
      <w:pPr>
        <w:ind w:left="142"/>
        <w:jc w:val="both"/>
        <w:rPr>
          <w:rFonts w:ascii="Arial Unicode MS" w:hAnsi="Arial Unicode MS"/>
          <w:color w:val="5F5F5F"/>
        </w:rPr>
      </w:pPr>
      <w:r>
        <w:rPr>
          <w:rFonts w:ascii="Arial Unicode MS" w:hAnsi="Arial Unicode MS" w:hint="eastAsia"/>
          <w:color w:val="5F5F5F"/>
        </w:rPr>
        <w:t xml:space="preserve">　　</w:t>
      </w:r>
      <w:r w:rsidRPr="006603A6">
        <w:rPr>
          <w:rFonts w:ascii="Arial Unicode MS" w:hAnsi="Arial Unicode MS" w:hint="eastAsia"/>
          <w:color w:val="5F5F5F"/>
        </w:rPr>
        <w:t>六</w:t>
      </w:r>
      <w:r>
        <w:rPr>
          <w:rFonts w:ascii="Arial Unicode MS" w:hAnsi="Arial Unicode MS" w:hint="eastAsia"/>
          <w:color w:val="5F5F5F"/>
        </w:rPr>
        <w:t>、</w:t>
      </w:r>
      <w:r w:rsidR="00DF16BE" w:rsidRPr="006603A6">
        <w:rPr>
          <w:rFonts w:ascii="Arial Unicode MS" w:hAnsi="Arial Unicode MS" w:hint="eastAsia"/>
          <w:color w:val="5F5F5F"/>
        </w:rPr>
        <w:t>法律已廢除其刑罰者。</w:t>
      </w:r>
    </w:p>
    <w:p w14:paraId="72090D3E" w14:textId="77777777" w:rsidR="00D10CE1" w:rsidRDefault="00394A71" w:rsidP="004E6AC2">
      <w:pPr>
        <w:pStyle w:val="2"/>
        <w:rPr>
          <w:color w:val="993300"/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條</w:t>
      </w:r>
      <w:r w:rsidR="00CD478F">
        <w:rPr>
          <w:rFonts w:hint="eastAsia"/>
        </w:rPr>
        <w:t>（</w:t>
      </w:r>
      <w:r w:rsidR="00DF16BE" w:rsidRPr="00CD478F">
        <w:rPr>
          <w:color w:val="993300"/>
          <w:szCs w:val="20"/>
        </w:rPr>
        <w:t>申請查證</w:t>
      </w:r>
      <w:r w:rsidR="00D10CE1">
        <w:rPr>
          <w:color w:val="993300"/>
          <w:szCs w:val="20"/>
        </w:rPr>
        <w:t>）</w:t>
      </w:r>
    </w:p>
    <w:p w14:paraId="4C832E69" w14:textId="1BE06FC1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申請人對警察刑事紀錄證明內容有異議時，得以書面檢具證明文件，向原核發之警察機關申請查證；經查證警察刑事紀錄證明之內容與事實不符者，應予更正；其與事實相符者，不予更正，並應通知申請人。</w:t>
      </w:r>
    </w:p>
    <w:p w14:paraId="216816E7" w14:textId="77777777" w:rsidR="00D10CE1" w:rsidRDefault="00394A71" w:rsidP="004E6AC2">
      <w:pPr>
        <w:pStyle w:val="2"/>
      </w:pPr>
      <w:r>
        <w:rPr>
          <w:rFonts w:hint="eastAsia"/>
          <w:color w:val="800000"/>
        </w:rPr>
        <w:t>第</w:t>
      </w:r>
      <w:r>
        <w:rPr>
          <w:rFonts w:hint="eastAsia"/>
          <w:color w:val="800000"/>
        </w:rPr>
        <w:t>8</w:t>
      </w:r>
      <w:r>
        <w:rPr>
          <w:rFonts w:hint="eastAsia"/>
          <w:color w:val="800000"/>
        </w:rPr>
        <w:t>條</w:t>
      </w:r>
      <w:r w:rsidR="00CD478F">
        <w:rPr>
          <w:rFonts w:hint="eastAsia"/>
          <w:color w:val="800000"/>
        </w:rPr>
        <w:t>（</w:t>
      </w:r>
      <w:r w:rsidR="00DF16BE" w:rsidRPr="00CD478F">
        <w:t>不核發警察刑事紀錄證明之情形</w:t>
      </w:r>
      <w:r w:rsidR="00D10CE1">
        <w:t>）</w:t>
      </w:r>
    </w:p>
    <w:p w14:paraId="71D2C6C4" w14:textId="11C365F4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</w:rPr>
        <w:t>﹝</w:t>
      </w:r>
      <w:r w:rsidRPr="00D10CE1">
        <w:rPr>
          <w:color w:val="404040" w:themeColor="text1" w:themeTint="BF"/>
          <w:sz w:val="18"/>
        </w:rPr>
        <w:t>1</w:t>
      </w:r>
      <w:r w:rsidRPr="00D10CE1">
        <w:rPr>
          <w:color w:val="404040" w:themeColor="text1" w:themeTint="BF"/>
          <w:sz w:val="18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申請人有下列情形之一者，不予核發警察刑事紀錄證明：</w:t>
      </w:r>
    </w:p>
    <w:p w14:paraId="017DD869" w14:textId="77777777" w:rsidR="00D10CE1" w:rsidRDefault="00DF16BE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 w:rsidRPr="00516D46">
        <w:rPr>
          <w:rFonts w:ascii="Arial Unicode MS" w:hAnsi="Arial Unicode MS" w:hint="eastAsia"/>
          <w:color w:val="17365D"/>
        </w:rPr>
        <w:t xml:space="preserve">　　一、受通緝尚未撤銷者</w:t>
      </w:r>
      <w:r w:rsidR="00D10CE1">
        <w:rPr>
          <w:rFonts w:ascii="Arial Unicode MS" w:hAnsi="Arial Unicode MS" w:hint="eastAsia"/>
          <w:color w:val="17365D"/>
        </w:rPr>
        <w:t>。</w:t>
      </w:r>
    </w:p>
    <w:p w14:paraId="07699150" w14:textId="02BA44DC" w:rsidR="00D10CE1" w:rsidRDefault="00D10CE1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516D46">
        <w:rPr>
          <w:rFonts w:ascii="Arial Unicode MS" w:hAnsi="Arial Unicode MS" w:hint="eastAsia"/>
          <w:color w:val="17365D"/>
        </w:rPr>
        <w:t>二</w:t>
      </w:r>
      <w:r>
        <w:rPr>
          <w:rFonts w:ascii="Arial Unicode MS" w:hAnsi="Arial Unicode MS" w:hint="eastAsia"/>
          <w:color w:val="17365D"/>
        </w:rPr>
        <w:t>、</w:t>
      </w:r>
      <w:r w:rsidR="00DF16BE" w:rsidRPr="00516D46">
        <w:rPr>
          <w:rFonts w:ascii="Arial Unicode MS" w:hAnsi="Arial Unicode MS" w:hint="eastAsia"/>
          <w:color w:val="17365D"/>
        </w:rPr>
        <w:t>判決確定之刑事案件尚未執行或執行中者</w:t>
      </w:r>
      <w:r>
        <w:rPr>
          <w:rFonts w:ascii="Arial Unicode MS" w:hAnsi="Arial Unicode MS" w:hint="eastAsia"/>
          <w:color w:val="17365D"/>
        </w:rPr>
        <w:t>。</w:t>
      </w:r>
    </w:p>
    <w:p w14:paraId="248E05B1" w14:textId="5ED0261D" w:rsidR="00D10CE1" w:rsidRDefault="00D10CE1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 w:rsidRPr="00AA38FD">
        <w:rPr>
          <w:rFonts w:hint="eastAsia"/>
          <w:sz w:val="18"/>
        </w:rPr>
        <w:t>﹝</w:t>
      </w:r>
      <w:r w:rsidRPr="00AA38FD">
        <w:rPr>
          <w:rFonts w:hint="eastAsia"/>
          <w:sz w:val="18"/>
        </w:rPr>
        <w:t>2</w:t>
      </w:r>
      <w:r w:rsidRPr="00AA38FD">
        <w:rPr>
          <w:rFonts w:hint="eastAsia"/>
          <w:sz w:val="18"/>
        </w:rPr>
        <w:t>﹞</w:t>
      </w:r>
      <w:r w:rsidRPr="00CD478F">
        <w:rPr>
          <w:rFonts w:ascii="Arial Unicode MS" w:hAnsi="Arial Unicode MS" w:hint="eastAsia"/>
          <w:color w:val="666699"/>
        </w:rPr>
        <w:t>前項不核發警察刑事紀錄證明之原因，應以書面通知申請人</w:t>
      </w:r>
      <w:r>
        <w:rPr>
          <w:rFonts w:ascii="Arial Unicode MS" w:hAnsi="Arial Unicode MS" w:hint="eastAsia"/>
          <w:color w:val="17365D"/>
        </w:rPr>
        <w:t>。</w:t>
      </w:r>
    </w:p>
    <w:p w14:paraId="25F14CA4" w14:textId="7A66B950" w:rsidR="00D10CE1" w:rsidRDefault="00D10CE1" w:rsidP="000D7C9E">
      <w:pPr>
        <w:ind w:left="181"/>
        <w:jc w:val="both"/>
        <w:rPr>
          <w:rFonts w:ascii="Arial Unicode MS" w:hAnsi="Arial Unicode MS" w:hint="eastAsia"/>
          <w:color w:val="17365D"/>
        </w:rPr>
      </w:pPr>
      <w:r w:rsidRPr="00AA38FD">
        <w:rPr>
          <w:rFonts w:hint="eastAsia"/>
          <w:sz w:val="18"/>
        </w:rPr>
        <w:t>﹝</w:t>
      </w:r>
      <w:r w:rsidRPr="00AA38FD">
        <w:rPr>
          <w:rFonts w:hint="eastAsia"/>
          <w:sz w:val="18"/>
        </w:rPr>
        <w:t>3</w:t>
      </w:r>
      <w:r w:rsidRPr="00AA38FD">
        <w:rPr>
          <w:rFonts w:hint="eastAsia"/>
          <w:sz w:val="18"/>
        </w:rPr>
        <w:t>﹞</w:t>
      </w:r>
      <w:r w:rsidRPr="00516D46">
        <w:rPr>
          <w:rFonts w:ascii="Arial Unicode MS" w:hAnsi="Arial Unicode MS" w:hint="eastAsia"/>
          <w:color w:val="17365D"/>
        </w:rPr>
        <w:t>申請人收受前項通知，得以書面檢具證明文件，向原通知之警察機關申復</w:t>
      </w:r>
      <w:r>
        <w:rPr>
          <w:rFonts w:ascii="Arial Unicode MS" w:hAnsi="Arial Unicode MS" w:hint="eastAsia"/>
          <w:color w:val="17365D"/>
        </w:rPr>
        <w:t>。</w:t>
      </w:r>
    </w:p>
    <w:p w14:paraId="0D159420" w14:textId="1FBEBA6B" w:rsidR="00DF16BE" w:rsidRPr="00CD478F" w:rsidRDefault="00D10CE1" w:rsidP="000D7C9E">
      <w:pPr>
        <w:ind w:left="181"/>
        <w:jc w:val="both"/>
        <w:rPr>
          <w:rFonts w:ascii="Arial Unicode MS" w:hAnsi="Arial Unicode MS"/>
          <w:color w:val="666699"/>
        </w:rPr>
      </w:pPr>
      <w:r w:rsidRPr="00AA38FD">
        <w:rPr>
          <w:rFonts w:hint="eastAsia"/>
          <w:sz w:val="18"/>
        </w:rPr>
        <w:t>﹝</w:t>
      </w:r>
      <w:r w:rsidRPr="00AA38FD">
        <w:rPr>
          <w:rFonts w:hint="eastAsia"/>
          <w:sz w:val="18"/>
        </w:rPr>
        <w:t>4</w:t>
      </w:r>
      <w:r w:rsidRPr="00AA38FD">
        <w:rPr>
          <w:rFonts w:hint="eastAsia"/>
          <w:sz w:val="18"/>
        </w:rPr>
        <w:t>﹞</w:t>
      </w:r>
      <w:r w:rsidR="00DF16BE" w:rsidRPr="00CD478F">
        <w:rPr>
          <w:rFonts w:ascii="Arial Unicode MS" w:hAnsi="Arial Unicode MS" w:hint="eastAsia"/>
          <w:color w:val="666699"/>
        </w:rPr>
        <w:t>前項警察機關受理申復後，應即查證；其有理由者，應即核發警察刑事紀錄證明；無理由者，應予以駁回，並通知申復人。</w:t>
      </w:r>
    </w:p>
    <w:p w14:paraId="764E06C5" w14:textId="77777777" w:rsidR="00D10CE1" w:rsidRDefault="00394A71" w:rsidP="004E6AC2">
      <w:pPr>
        <w:pStyle w:val="2"/>
        <w:rPr>
          <w:color w:val="993300"/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條</w:t>
      </w:r>
      <w:r w:rsidR="00CD478F">
        <w:rPr>
          <w:rFonts w:hint="eastAsia"/>
        </w:rPr>
        <w:t>（</w:t>
      </w:r>
      <w:r w:rsidR="00DF16BE" w:rsidRPr="00CD478F">
        <w:rPr>
          <w:color w:val="993300"/>
          <w:szCs w:val="20"/>
        </w:rPr>
        <w:t>收取費用</w:t>
      </w:r>
      <w:r w:rsidR="00D10CE1">
        <w:rPr>
          <w:color w:val="993300"/>
          <w:szCs w:val="20"/>
        </w:rPr>
        <w:t>）</w:t>
      </w:r>
    </w:p>
    <w:p w14:paraId="29AECBCA" w14:textId="3EF3EAEC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直轄市、縣（市）政府警察局核發警察刑事紀錄證明，應收取費用；其費額，由主管機關</w:t>
      </w:r>
      <w:hyperlink r:id="rId19" w:history="1">
        <w:r w:rsidR="00DF16BE" w:rsidRPr="004E6AC2">
          <w:rPr>
            <w:rStyle w:val="a3"/>
            <w:rFonts w:hint="eastAsia"/>
          </w:rPr>
          <w:t>定之</w:t>
        </w:r>
      </w:hyperlink>
      <w:r w:rsidR="00DF16BE" w:rsidRPr="00516D46">
        <w:rPr>
          <w:rFonts w:ascii="Arial Unicode MS" w:hAnsi="Arial Unicode MS" w:hint="eastAsia"/>
          <w:color w:val="17365D"/>
        </w:rPr>
        <w:t>。</w:t>
      </w:r>
    </w:p>
    <w:p w14:paraId="43446539" w14:textId="77777777" w:rsidR="00D10CE1" w:rsidRDefault="00394A71" w:rsidP="004E6AC2">
      <w:pPr>
        <w:pStyle w:val="2"/>
      </w:pPr>
      <w:bookmarkStart w:id="3" w:name="a9"/>
      <w:bookmarkEnd w:id="3"/>
      <w:r>
        <w:rPr>
          <w:rFonts w:hint="eastAsia"/>
          <w:color w:val="800000"/>
        </w:rPr>
        <w:t>第</w:t>
      </w:r>
      <w:r>
        <w:rPr>
          <w:rFonts w:hint="eastAsia"/>
          <w:color w:val="800000"/>
        </w:rPr>
        <w:t>10</w:t>
      </w:r>
      <w:r>
        <w:rPr>
          <w:rFonts w:hint="eastAsia"/>
          <w:color w:val="800000"/>
        </w:rPr>
        <w:t>條</w:t>
      </w:r>
      <w:r w:rsidR="00CD478F">
        <w:rPr>
          <w:rFonts w:hint="eastAsia"/>
          <w:color w:val="800000"/>
        </w:rPr>
        <w:t>（</w:t>
      </w:r>
      <w:r w:rsidR="00DF16BE" w:rsidRPr="00CD478F">
        <w:t>文件格式之訂定</w:t>
      </w:r>
      <w:r w:rsidR="00D10CE1">
        <w:t>）</w:t>
      </w:r>
    </w:p>
    <w:p w14:paraId="1BC67EC3" w14:textId="388BEB4D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</w:rPr>
        <w:t>﹝</w:t>
      </w:r>
      <w:r w:rsidRPr="00D10CE1">
        <w:rPr>
          <w:color w:val="404040" w:themeColor="text1" w:themeTint="BF"/>
          <w:sz w:val="18"/>
        </w:rPr>
        <w:t>1</w:t>
      </w:r>
      <w:r w:rsidRPr="00D10CE1">
        <w:rPr>
          <w:color w:val="404040" w:themeColor="text1" w:themeTint="BF"/>
          <w:sz w:val="18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本條例所需文件格式，由主管機關</w:t>
      </w:r>
      <w:hyperlink r:id="rId20" w:history="1">
        <w:r w:rsidR="00DF16BE" w:rsidRPr="00516D46">
          <w:rPr>
            <w:rStyle w:val="a3"/>
            <w:rFonts w:hint="eastAsia"/>
          </w:rPr>
          <w:t>定之</w:t>
        </w:r>
      </w:hyperlink>
      <w:r w:rsidR="00DF16BE" w:rsidRPr="00516D46">
        <w:rPr>
          <w:rFonts w:ascii="Arial Unicode MS" w:hAnsi="Arial Unicode MS" w:hint="eastAsia"/>
          <w:color w:val="17365D"/>
        </w:rPr>
        <w:t>。</w:t>
      </w:r>
    </w:p>
    <w:p w14:paraId="07B637D6" w14:textId="77777777" w:rsidR="00D10CE1" w:rsidRDefault="00394A71" w:rsidP="004E6AC2">
      <w:pPr>
        <w:pStyle w:val="2"/>
        <w:rPr>
          <w:color w:val="993300"/>
          <w:szCs w:val="20"/>
        </w:rPr>
      </w:pPr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條</w:t>
      </w:r>
      <w:r w:rsidR="00CD478F">
        <w:rPr>
          <w:rFonts w:hint="eastAsia"/>
        </w:rPr>
        <w:t>（</w:t>
      </w:r>
      <w:r w:rsidR="00DF16BE" w:rsidRPr="00CD478F">
        <w:rPr>
          <w:color w:val="993300"/>
          <w:szCs w:val="20"/>
        </w:rPr>
        <w:t>施行日</w:t>
      </w:r>
      <w:r w:rsidR="00D10CE1">
        <w:rPr>
          <w:color w:val="993300"/>
          <w:szCs w:val="20"/>
        </w:rPr>
        <w:t>）</w:t>
      </w:r>
    </w:p>
    <w:p w14:paraId="0E1DE065" w14:textId="1A9B65A6" w:rsidR="00DF16BE" w:rsidRPr="00516D46" w:rsidRDefault="00D10CE1" w:rsidP="000D7C9E">
      <w:pPr>
        <w:ind w:left="181"/>
        <w:jc w:val="both"/>
        <w:rPr>
          <w:rFonts w:ascii="Arial Unicode MS" w:hAnsi="Arial Unicode MS"/>
          <w:color w:val="17365D"/>
        </w:rPr>
      </w:pPr>
      <w:r w:rsidRPr="00D10CE1">
        <w:rPr>
          <w:color w:val="404040" w:themeColor="text1" w:themeTint="BF"/>
          <w:sz w:val="18"/>
          <w:szCs w:val="20"/>
        </w:rPr>
        <w:t>﹝</w:t>
      </w:r>
      <w:r w:rsidRPr="00D10CE1">
        <w:rPr>
          <w:color w:val="404040" w:themeColor="text1" w:themeTint="BF"/>
          <w:sz w:val="18"/>
          <w:szCs w:val="20"/>
        </w:rPr>
        <w:t>1</w:t>
      </w:r>
      <w:r w:rsidRPr="00D10CE1">
        <w:rPr>
          <w:color w:val="404040" w:themeColor="text1" w:themeTint="BF"/>
          <w:sz w:val="18"/>
          <w:szCs w:val="20"/>
        </w:rPr>
        <w:t>﹞</w:t>
      </w:r>
      <w:r w:rsidR="00DF16BE" w:rsidRPr="00516D46">
        <w:rPr>
          <w:rFonts w:ascii="Arial Unicode MS" w:hAnsi="Arial Unicode MS" w:hint="eastAsia"/>
          <w:color w:val="17365D"/>
        </w:rPr>
        <w:t>本條例自公布日施行。</w:t>
      </w:r>
    </w:p>
    <w:p w14:paraId="2B363891" w14:textId="77777777" w:rsidR="000D7C9E" w:rsidRDefault="000D7C9E" w:rsidP="000D7C9E">
      <w:pPr>
        <w:ind w:left="181"/>
        <w:jc w:val="both"/>
        <w:rPr>
          <w:rFonts w:ascii="Arial Unicode MS" w:hAnsi="Arial Unicode MS"/>
          <w:color w:val="666699"/>
        </w:rPr>
      </w:pPr>
    </w:p>
    <w:p w14:paraId="5A24DD27" w14:textId="77777777" w:rsidR="00CD478F" w:rsidRPr="00CD478F" w:rsidRDefault="00CD478F" w:rsidP="000D7C9E">
      <w:pPr>
        <w:ind w:left="181"/>
        <w:jc w:val="both"/>
        <w:rPr>
          <w:rFonts w:ascii="Arial Unicode MS" w:hAnsi="Arial Unicode MS"/>
          <w:color w:val="666699"/>
        </w:rPr>
      </w:pPr>
    </w:p>
    <w:p w14:paraId="53451023" w14:textId="77777777" w:rsidR="003C6884" w:rsidRPr="00C1655B" w:rsidRDefault="003C6884" w:rsidP="003C6884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</w:t>
        </w:r>
        <w:r w:rsidRPr="00C1655B">
          <w:rPr>
            <w:rStyle w:val="a3"/>
            <w:rFonts w:ascii="Arial Unicode MS" w:hAnsi="Arial Unicode MS" w:hint="eastAsia"/>
            <w:sz w:val="18"/>
          </w:rPr>
          <w:t>首</w:t>
        </w:r>
        <w:r w:rsidRPr="00C1655B">
          <w:rPr>
            <w:rStyle w:val="a3"/>
            <w:rFonts w:ascii="Arial Unicode MS" w:hAnsi="Arial Unicode MS" w:hint="eastAsia"/>
            <w:sz w:val="18"/>
          </w:rPr>
          <w:t>頁</w:t>
        </w:r>
      </w:hyperlink>
      <w:r w:rsidRPr="003C6884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1B88E8EE" w14:textId="2C7DDA9F" w:rsidR="000D7C9E" w:rsidRPr="003C6884" w:rsidRDefault="003C6884" w:rsidP="003C6884">
      <w:pPr>
        <w:ind w:leftChars="71" w:left="142"/>
        <w:jc w:val="both"/>
        <w:rPr>
          <w:rFonts w:ascii="Arial Unicode MS" w:hAnsi="Arial Unicode MS"/>
          <w:color w:val="666699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 w:rsidR="00AB7F7C"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21" w:history="1">
        <w:r w:rsidRPr="0062311D">
          <w:rPr>
            <w:rStyle w:val="a3"/>
            <w:sz w:val="18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0D7C9E" w:rsidRPr="003C6884">
      <w:footerReference w:type="even" r:id="rId22"/>
      <w:footerReference w:type="default" r:id="rId23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E954" w14:textId="77777777" w:rsidR="0041160A" w:rsidRDefault="0041160A">
      <w:r>
        <w:separator/>
      </w:r>
    </w:p>
  </w:endnote>
  <w:endnote w:type="continuationSeparator" w:id="0">
    <w:p w14:paraId="3C8583D5" w14:textId="77777777" w:rsidR="0041160A" w:rsidRDefault="0041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D0A0" w14:textId="77777777" w:rsidR="0041160A" w:rsidRDefault="0041160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F3C8F33" w14:textId="77777777" w:rsidR="0041160A" w:rsidRDefault="0041160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A0FB9" w14:textId="77777777" w:rsidR="0041160A" w:rsidRDefault="0041160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6884">
      <w:rPr>
        <w:rStyle w:val="a6"/>
        <w:noProof/>
      </w:rPr>
      <w:t>2</w:t>
    </w:r>
    <w:r>
      <w:rPr>
        <w:rStyle w:val="a6"/>
      </w:rPr>
      <w:fldChar w:fldCharType="end"/>
    </w:r>
  </w:p>
  <w:p w14:paraId="2809EC6C" w14:textId="77777777" w:rsidR="0041160A" w:rsidRPr="00B81A51" w:rsidRDefault="00281672">
    <w:pPr>
      <w:pStyle w:val="a5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</w:rPr>
      <w:t>〈〈</w:t>
    </w:r>
    <w:r w:rsidR="0041160A" w:rsidRPr="00B81A51">
      <w:rPr>
        <w:rFonts w:ascii="Arial Unicode MS" w:hAnsi="Arial Unicode MS" w:hint="eastAsia"/>
        <w:sz w:val="18"/>
      </w:rPr>
      <w:t>警察刑事紀錄證明核發條例</w:t>
    </w:r>
    <w:r>
      <w:rPr>
        <w:rFonts w:ascii="Arial Unicode MS" w:hAnsi="Arial Unicode MS" w:hint="eastAsia"/>
        <w:sz w:val="18"/>
      </w:rPr>
      <w:t>〉〉</w:t>
    </w:r>
    <w:r w:rsidR="0041160A" w:rsidRPr="00B81A51">
      <w:rPr>
        <w:rFonts w:ascii="Arial Unicode MS" w:hAnsi="Arial Unicode MS" w:hint="eastAsia"/>
        <w:sz w:val="18"/>
      </w:rPr>
      <w:t>S-link</w:t>
    </w:r>
    <w:r w:rsidR="0041160A" w:rsidRPr="00B81A51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60BD1" w14:textId="77777777" w:rsidR="0041160A" w:rsidRDefault="0041160A">
      <w:r>
        <w:separator/>
      </w:r>
    </w:p>
  </w:footnote>
  <w:footnote w:type="continuationSeparator" w:id="0">
    <w:p w14:paraId="7A954149" w14:textId="77777777" w:rsidR="0041160A" w:rsidRDefault="00411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1188762515">
    <w:abstractNumId w:val="0"/>
  </w:num>
  <w:num w:numId="2" w16cid:durableId="173257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7C9E"/>
    <w:rsid w:val="000037B9"/>
    <w:rsid w:val="0006693A"/>
    <w:rsid w:val="000D7C9E"/>
    <w:rsid w:val="0011649C"/>
    <w:rsid w:val="001703B3"/>
    <w:rsid w:val="001B0AB1"/>
    <w:rsid w:val="001C18F4"/>
    <w:rsid w:val="001F1B35"/>
    <w:rsid w:val="00227EA3"/>
    <w:rsid w:val="002576F1"/>
    <w:rsid w:val="00281672"/>
    <w:rsid w:val="00356D2A"/>
    <w:rsid w:val="00394A71"/>
    <w:rsid w:val="003C6884"/>
    <w:rsid w:val="0041160A"/>
    <w:rsid w:val="00420795"/>
    <w:rsid w:val="00432002"/>
    <w:rsid w:val="00446423"/>
    <w:rsid w:val="0047634E"/>
    <w:rsid w:val="00487602"/>
    <w:rsid w:val="004E6AC2"/>
    <w:rsid w:val="00516D46"/>
    <w:rsid w:val="00523A55"/>
    <w:rsid w:val="005338C8"/>
    <w:rsid w:val="00591A08"/>
    <w:rsid w:val="005B0E7F"/>
    <w:rsid w:val="005C35FB"/>
    <w:rsid w:val="005F5137"/>
    <w:rsid w:val="00646853"/>
    <w:rsid w:val="006603A6"/>
    <w:rsid w:val="00674D33"/>
    <w:rsid w:val="006A544A"/>
    <w:rsid w:val="006D658D"/>
    <w:rsid w:val="006F1B54"/>
    <w:rsid w:val="007E4F46"/>
    <w:rsid w:val="00866E8A"/>
    <w:rsid w:val="00992A17"/>
    <w:rsid w:val="009B0BD3"/>
    <w:rsid w:val="00A40CB7"/>
    <w:rsid w:val="00AA38FD"/>
    <w:rsid w:val="00AB5E0F"/>
    <w:rsid w:val="00AB7F7C"/>
    <w:rsid w:val="00B81A51"/>
    <w:rsid w:val="00BF5013"/>
    <w:rsid w:val="00C01432"/>
    <w:rsid w:val="00C43449"/>
    <w:rsid w:val="00C55B98"/>
    <w:rsid w:val="00C7748B"/>
    <w:rsid w:val="00CD478F"/>
    <w:rsid w:val="00D10CE1"/>
    <w:rsid w:val="00D814B1"/>
    <w:rsid w:val="00DF16BE"/>
    <w:rsid w:val="00DF37BD"/>
    <w:rsid w:val="00E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5925A4C"/>
  <w15:docId w15:val="{A1FCDB80-2E69-4375-ADC2-4B14543E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4E6AC2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next w:val="a"/>
    <w:link w:val="30"/>
    <w:unhideWhenUsed/>
    <w:qFormat/>
    <w:rsid w:val="006603A6"/>
    <w:pPr>
      <w:widowControl/>
      <w:adjustRightInd w:val="0"/>
      <w:snapToGrid w:val="0"/>
      <w:ind w:leftChars="59" w:left="118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8">
    <w:name w:val="Document Map"/>
    <w:basedOn w:val="a"/>
    <w:link w:val="a9"/>
    <w:rsid w:val="004E6AC2"/>
    <w:rPr>
      <w:rFonts w:ascii="新細明體"/>
      <w:sz w:val="18"/>
      <w:szCs w:val="18"/>
    </w:rPr>
  </w:style>
  <w:style w:type="character" w:customStyle="1" w:styleId="a9">
    <w:name w:val="文件引導模式 字元"/>
    <w:link w:val="a8"/>
    <w:rsid w:val="004E6AC2"/>
    <w:rPr>
      <w:rFonts w:ascii="新細明體"/>
      <w:kern w:val="2"/>
      <w:sz w:val="18"/>
      <w:szCs w:val="18"/>
    </w:rPr>
  </w:style>
  <w:style w:type="character" w:customStyle="1" w:styleId="20">
    <w:name w:val="標題 2 字元"/>
    <w:link w:val="2"/>
    <w:rsid w:val="004E6AC2"/>
    <w:rPr>
      <w:rFonts w:ascii="Arial Unicode MS" w:hAnsi="Arial Unicode MS" w:cs="Arial Unicode MS"/>
      <w:bCs/>
      <w:color w:val="990000"/>
      <w:kern w:val="2"/>
      <w:szCs w:val="48"/>
    </w:rPr>
  </w:style>
  <w:style w:type="character" w:customStyle="1" w:styleId="30">
    <w:name w:val="標題 3 字元"/>
    <w:link w:val="3"/>
    <w:rsid w:val="006603A6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basedOn w:val="a0"/>
    <w:uiPriority w:val="99"/>
    <w:semiHidden/>
    <w:unhideWhenUsed/>
    <w:rsid w:val="00E11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6laws.net/update.htm" TargetMode="External"/><Relationship Id="rId13" Type="http://schemas.openxmlformats.org/officeDocument/2006/relationships/hyperlink" Target="https://www.6laws.net/6law/law/&#35686;&#23519;&#21009;&#20107;&#32000;&#37636;&#35657;&#26126;&#26680;&#30332;&#26781;&#20363;.htm" TargetMode="External"/><Relationship Id="rId18" Type="http://schemas.openxmlformats.org/officeDocument/2006/relationships/hyperlink" Target="../law/&#23569;&#24180;&#20107;&#20214;&#34389;&#29702;&#27861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6laws.net/comment.htm" TargetMode="External"/><Relationship Id="rId7" Type="http://schemas.openxmlformats.org/officeDocument/2006/relationships/image" Target="media/image1.png"/><Relationship Id="rId12" Type="http://schemas.openxmlformats.org/officeDocument/2006/relationships/hyperlink" Target="../S-link&#35686;&#23519;&#23526;&#29992;&#27861;&#20196;&#32034;&#24341;.docx" TargetMode="External"/><Relationship Id="rId17" Type="http://schemas.openxmlformats.org/officeDocument/2006/relationships/hyperlink" Target="../diff/index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../law/&#21009;&#27861;.docx" TargetMode="External"/><Relationship Id="rId20" Type="http://schemas.openxmlformats.org/officeDocument/2006/relationships/hyperlink" Target="../law3/&#35686;&#23519;&#21009;&#20107;&#32000;&#37636;&#35657;&#26126;&#25910;&#36027;&#27161;&#28310;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S-link&#38651;&#23376;&#20845;&#27861;&#32317;&#32034;&#24341;.docx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../law/&#23569;&#24180;&#20107;&#20214;&#34389;&#29702;&#27861;.docx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facebook.com/anita6law" TargetMode="External"/><Relationship Id="rId19" Type="http://schemas.openxmlformats.org/officeDocument/2006/relationships/hyperlink" Target="../law3/&#35686;&#23519;&#21009;&#20107;&#32000;&#37636;&#35657;&#26126;&#25910;&#36027;&#27161;&#2831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aw.moj.gov.tw/LawClass/LawHistory.aspx?PCode=D0080088" TargetMode="External"/><Relationship Id="rId14" Type="http://schemas.openxmlformats.org/officeDocument/2006/relationships/hyperlink" Target="https://www.moi.gov.tw/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6law\AppData\Roaming\Microsoft\Templates\Normal113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Normal113.dotm</Template>
  <TotalTime>6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Links>
    <vt:vector size="114" baseType="variant">
      <vt:variant>
        <vt:i4>2949124</vt:i4>
      </vt:variant>
      <vt:variant>
        <vt:i4>54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51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48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45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40771587</vt:i4>
      </vt:variant>
      <vt:variant>
        <vt:i4>36</vt:i4>
      </vt:variant>
      <vt:variant>
        <vt:i4>0</vt:i4>
      </vt:variant>
      <vt:variant>
        <vt:i4>5</vt:i4>
      </vt:variant>
      <vt:variant>
        <vt:lpwstr>../law3/警察刑事紀錄證明收費標準.doc</vt:lpwstr>
      </vt:variant>
      <vt:variant>
        <vt:lpwstr/>
      </vt:variant>
      <vt:variant>
        <vt:i4>40771587</vt:i4>
      </vt:variant>
      <vt:variant>
        <vt:i4>33</vt:i4>
      </vt:variant>
      <vt:variant>
        <vt:i4>0</vt:i4>
      </vt:variant>
      <vt:variant>
        <vt:i4>5</vt:i4>
      </vt:variant>
      <vt:variant>
        <vt:lpwstr>../law3/警察刑事紀錄證明收費標準.doc</vt:lpwstr>
      </vt:variant>
      <vt:variant>
        <vt:lpwstr/>
      </vt:variant>
      <vt:variant>
        <vt:i4>1688205356</vt:i4>
      </vt:variant>
      <vt:variant>
        <vt:i4>30</vt:i4>
      </vt:variant>
      <vt:variant>
        <vt:i4>0</vt:i4>
      </vt:variant>
      <vt:variant>
        <vt:i4>5</vt:i4>
      </vt:variant>
      <vt:variant>
        <vt:lpwstr>少年事件處理法.doc</vt:lpwstr>
      </vt:variant>
      <vt:variant>
        <vt:lpwstr>a83b1</vt:lpwstr>
      </vt:variant>
      <vt:variant>
        <vt:i4>4063358</vt:i4>
      </vt:variant>
      <vt:variant>
        <vt:i4>27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1827033649</vt:i4>
      </vt:variant>
      <vt:variant>
        <vt:i4>24</vt:i4>
      </vt:variant>
      <vt:variant>
        <vt:i4>0</vt:i4>
      </vt:variant>
      <vt:variant>
        <vt:i4>5</vt:i4>
      </vt:variant>
      <vt:variant>
        <vt:lpwstr>刑法.doc</vt:lpwstr>
      </vt:variant>
      <vt:variant>
        <vt:lpwstr>a41</vt:lpwstr>
      </vt:variant>
      <vt:variant>
        <vt:i4>1688205356</vt:i4>
      </vt:variant>
      <vt:variant>
        <vt:i4>21</vt:i4>
      </vt:variant>
      <vt:variant>
        <vt:i4>0</vt:i4>
      </vt:variant>
      <vt:variant>
        <vt:i4>5</vt:i4>
      </vt:variant>
      <vt:variant>
        <vt:lpwstr>少年事件處理法.doc</vt:lpwstr>
      </vt:variant>
      <vt:variant>
        <vt:lpwstr>a83b1</vt:lpwstr>
      </vt:variant>
      <vt:variant>
        <vt:i4>3539041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a6</vt:lpwstr>
      </vt:variant>
      <vt:variant>
        <vt:i4>-638242866</vt:i4>
      </vt:variant>
      <vt:variant>
        <vt:i4>15</vt:i4>
      </vt:variant>
      <vt:variant>
        <vt:i4>0</vt:i4>
      </vt:variant>
      <vt:variant>
        <vt:i4>5</vt:i4>
      </vt:variant>
      <vt:variant>
        <vt:lpwstr>http://www.6law.idv.tw/6law/law/警察刑事紀錄證明核發條例.htm</vt:lpwstr>
      </vt:variant>
      <vt:variant>
        <vt:lpwstr/>
      </vt:variant>
      <vt:variant>
        <vt:i4>415240407</vt:i4>
      </vt:variant>
      <vt:variant>
        <vt:i4>12</vt:i4>
      </vt:variant>
      <vt:variant>
        <vt:i4>0</vt:i4>
      </vt:variant>
      <vt:variant>
        <vt:i4>5</vt:i4>
      </vt:variant>
      <vt:variant>
        <vt:lpwstr>../S-link警察實用法令索引.doc</vt:lpwstr>
      </vt:variant>
      <vt:variant>
        <vt:lpwstr>警察刑事紀錄證明核發條例</vt:lpwstr>
      </vt:variant>
      <vt:variant>
        <vt:i4>1062167891</vt:i4>
      </vt:variant>
      <vt:variant>
        <vt:i4>9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警察刑事紀錄證明核發條例</vt:lpwstr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警察刑事紀錄證明核發條例</dc:title>
  <dc:subject/>
  <dc:creator>S-link 電子六法-黃婉玲</dc:creator>
  <cp:keywords/>
  <dc:description/>
  <cp:lastModifiedBy>黃 6laws</cp:lastModifiedBy>
  <cp:revision>17</cp:revision>
  <dcterms:created xsi:type="dcterms:W3CDTF">2014-11-27T09:38:00Z</dcterms:created>
  <dcterms:modified xsi:type="dcterms:W3CDTF">2024-02-24T05:12:00Z</dcterms:modified>
</cp:coreProperties>
</file>